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FE" w:rsidRPr="002D37D7" w:rsidRDefault="004F32FE" w:rsidP="004F32FE">
      <w:pPr>
        <w:pStyle w:val="Odlomakpopisa"/>
        <w:spacing w:after="0" w:line="240" w:lineRule="atLeast"/>
        <w:ind w:left="0"/>
        <w:rPr>
          <w:rFonts w:ascii="Arial Narrow" w:hAnsi="Arial Narrow"/>
        </w:rPr>
      </w:pPr>
      <w:r w:rsidRPr="002D37D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621038</wp:posOffset>
            </wp:positionH>
            <wp:positionV relativeFrom="paragraph">
              <wp:posOffset>-346924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2FE" w:rsidRPr="002D37D7" w:rsidRDefault="004F32FE" w:rsidP="004F32FE">
      <w:pPr>
        <w:pStyle w:val="Odlomakpopisa"/>
        <w:spacing w:after="0" w:line="240" w:lineRule="atLeast"/>
        <w:ind w:left="0"/>
        <w:rPr>
          <w:rFonts w:ascii="Arial Narrow" w:hAnsi="Arial Narrow"/>
        </w:rPr>
      </w:pPr>
    </w:p>
    <w:p w:rsidR="004F32FE" w:rsidRPr="002D37D7" w:rsidRDefault="004F32FE" w:rsidP="004F32FE">
      <w:pPr>
        <w:pStyle w:val="Odlomakpopisa"/>
        <w:spacing w:after="0" w:line="240" w:lineRule="atLeast"/>
        <w:ind w:left="0"/>
        <w:rPr>
          <w:rFonts w:ascii="Arial Narrow" w:hAnsi="Arial Narrow"/>
        </w:rPr>
      </w:pPr>
      <w:r w:rsidRPr="002D37D7">
        <w:rPr>
          <w:rFonts w:ascii="Arial Narrow" w:hAnsi="Arial Narrow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956F1" wp14:editId="64C93517">
                <wp:simplePos x="0" y="0"/>
                <wp:positionH relativeFrom="margin">
                  <wp:posOffset>-566725</wp:posOffset>
                </wp:positionH>
                <wp:positionV relativeFrom="paragraph">
                  <wp:posOffset>168152</wp:posOffset>
                </wp:positionV>
                <wp:extent cx="3034146" cy="1045028"/>
                <wp:effectExtent l="0" t="0" r="0" b="31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146" cy="1045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2FE" w:rsidRPr="004F32FE" w:rsidRDefault="004F32FE" w:rsidP="004F32FE">
                            <w:pPr>
                              <w:pStyle w:val="Naslov3"/>
                              <w:rPr>
                                <w:sz w:val="18"/>
                              </w:rPr>
                            </w:pPr>
                            <w:r w:rsidRPr="004F32FE">
                              <w:rPr>
                                <w:sz w:val="18"/>
                              </w:rPr>
                              <w:t>REPUBLIKA HRVATSKA</w:t>
                            </w:r>
                          </w:p>
                          <w:p w:rsidR="004F32FE" w:rsidRPr="004F32FE" w:rsidRDefault="004F32FE" w:rsidP="004F32FE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4F32FE">
                              <w:rPr>
                                <w:rFonts w:ascii="Tahoma" w:hAnsi="Tahoma"/>
                                <w:sz w:val="18"/>
                              </w:rPr>
                              <w:t>VARAŽDINSKA ŽUPANIJA</w:t>
                            </w:r>
                          </w:p>
                          <w:p w:rsidR="004F32FE" w:rsidRPr="004F32FE" w:rsidRDefault="004F32FE" w:rsidP="004F32FE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4F32FE"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GRAD LEPOGLAVA</w:t>
                            </w:r>
                          </w:p>
                          <w:p w:rsidR="004F32FE" w:rsidRPr="004F32FE" w:rsidRDefault="004F32FE" w:rsidP="004F32FE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4F32FE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>Antuna Mihanovića 12</w:t>
                            </w:r>
                          </w:p>
                          <w:p w:rsidR="004F32FE" w:rsidRPr="004F32FE" w:rsidRDefault="004F32FE" w:rsidP="004F32FE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4F32FE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>42250 Lepoglava</w:t>
                            </w:r>
                          </w:p>
                          <w:p w:rsidR="004F32FE" w:rsidRPr="004F32FE" w:rsidRDefault="004F32FE" w:rsidP="004F32FE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4F32FE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>tel. 042 770 411, fax 042 770 419</w:t>
                            </w:r>
                          </w:p>
                          <w:p w:rsidR="004F32FE" w:rsidRPr="004F32FE" w:rsidRDefault="004F32FE" w:rsidP="004F32FE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4F32FE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 xml:space="preserve">email : </w:t>
                            </w:r>
                            <w:hyperlink r:id="rId6" w:history="1">
                              <w:r w:rsidRPr="004F32FE">
                                <w:rPr>
                                  <w:rStyle w:val="Hiperveza"/>
                                  <w:rFonts w:ascii="Tahoma" w:hAnsi="Tahoma"/>
                                  <w:bCs/>
                                  <w:sz w:val="14"/>
                                </w:rPr>
                                <w:t>lepoglava@lepoglava.hr</w:t>
                              </w:r>
                            </w:hyperlink>
                          </w:p>
                          <w:p w:rsidR="004F32FE" w:rsidRDefault="004F32FE" w:rsidP="004F32FE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</w:p>
                          <w:p w:rsidR="004F32FE" w:rsidRDefault="004F32FE" w:rsidP="004F32FE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956F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44.6pt;margin-top:13.25pt;width:238.9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" stroked="f">
                <v:textbox>
                  <w:txbxContent>
                    <w:p w:rsidR="004F32FE" w:rsidRPr="004F32FE" w:rsidRDefault="004F32FE" w:rsidP="004F32FE">
                      <w:pPr>
                        <w:pStyle w:val="Naslov3"/>
                        <w:rPr>
                          <w:sz w:val="18"/>
                        </w:rPr>
                      </w:pPr>
                      <w:r w:rsidRPr="004F32FE">
                        <w:rPr>
                          <w:sz w:val="18"/>
                        </w:rPr>
                        <w:t>REPUBLIKA HRVATSKA</w:t>
                      </w:r>
                    </w:p>
                    <w:p w:rsidR="004F32FE" w:rsidRPr="004F32FE" w:rsidRDefault="004F32FE" w:rsidP="004F32FE">
                      <w:pPr>
                        <w:spacing w:after="0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  <w:r w:rsidRPr="004F32FE">
                        <w:rPr>
                          <w:rFonts w:ascii="Tahoma" w:hAnsi="Tahoma"/>
                          <w:sz w:val="18"/>
                        </w:rPr>
                        <w:t>VARAŽDINSKA ŽUPANIJA</w:t>
                      </w:r>
                    </w:p>
                    <w:p w:rsidR="004F32FE" w:rsidRPr="004F32FE" w:rsidRDefault="004F32FE" w:rsidP="004F32FE">
                      <w:pPr>
                        <w:spacing w:after="0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  <w:r w:rsidRPr="004F32FE">
                        <w:rPr>
                          <w:rFonts w:ascii="Tahoma" w:hAnsi="Tahoma"/>
                          <w:b/>
                          <w:sz w:val="18"/>
                        </w:rPr>
                        <w:t>GRAD LEPOGLAVA</w:t>
                      </w:r>
                    </w:p>
                    <w:p w:rsidR="004F32FE" w:rsidRPr="004F32FE" w:rsidRDefault="004F32FE" w:rsidP="004F32FE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4F32FE">
                        <w:rPr>
                          <w:rFonts w:ascii="Tahoma" w:hAnsi="Tahoma"/>
                          <w:bCs/>
                          <w:sz w:val="14"/>
                        </w:rPr>
                        <w:t>Antuna Mihanovića 12</w:t>
                      </w:r>
                    </w:p>
                    <w:p w:rsidR="004F32FE" w:rsidRPr="004F32FE" w:rsidRDefault="004F32FE" w:rsidP="004F32FE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4F32FE">
                        <w:rPr>
                          <w:rFonts w:ascii="Tahoma" w:hAnsi="Tahoma"/>
                          <w:bCs/>
                          <w:sz w:val="14"/>
                        </w:rPr>
                        <w:t>42250 Lepoglava</w:t>
                      </w:r>
                    </w:p>
                    <w:p w:rsidR="004F32FE" w:rsidRPr="004F32FE" w:rsidRDefault="004F32FE" w:rsidP="004F32FE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4F32FE">
                        <w:rPr>
                          <w:rFonts w:ascii="Tahoma" w:hAnsi="Tahoma"/>
                          <w:bCs/>
                          <w:sz w:val="14"/>
                        </w:rPr>
                        <w:t>tel. 042 770 411, fax 042 770 419</w:t>
                      </w:r>
                    </w:p>
                    <w:p w:rsidR="004F32FE" w:rsidRPr="004F32FE" w:rsidRDefault="004F32FE" w:rsidP="004F32FE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4F32FE">
                        <w:rPr>
                          <w:rFonts w:ascii="Tahoma" w:hAnsi="Tahoma"/>
                          <w:bCs/>
                          <w:sz w:val="14"/>
                        </w:rPr>
                        <w:t xml:space="preserve">email : </w:t>
                      </w:r>
                      <w:hyperlink r:id="rId7" w:history="1">
                        <w:r w:rsidRPr="004F32FE">
                          <w:rPr>
                            <w:rStyle w:val="Hiperveza"/>
                            <w:rFonts w:ascii="Tahoma" w:hAnsi="Tahoma"/>
                            <w:bCs/>
                            <w:sz w:val="14"/>
                          </w:rPr>
                          <w:t>lepoglava@lepoglava.hr</w:t>
                        </w:r>
                      </w:hyperlink>
                    </w:p>
                    <w:p w:rsidR="004F32FE" w:rsidRDefault="004F32FE" w:rsidP="004F32FE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</w:p>
                    <w:p w:rsidR="004F32FE" w:rsidRDefault="004F32FE" w:rsidP="004F32FE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2FE" w:rsidRPr="002D37D7" w:rsidRDefault="004F32FE" w:rsidP="004F32FE">
      <w:pPr>
        <w:pStyle w:val="Odlomakpopisa"/>
        <w:spacing w:after="0" w:line="240" w:lineRule="atLeast"/>
        <w:ind w:left="0"/>
        <w:rPr>
          <w:rFonts w:ascii="Arial Narrow" w:hAnsi="Arial Narrow"/>
        </w:rPr>
      </w:pPr>
    </w:p>
    <w:p w:rsidR="004F32FE" w:rsidRPr="002D37D7" w:rsidRDefault="004F32FE" w:rsidP="004F32FE">
      <w:pPr>
        <w:pStyle w:val="Odlomakpopisa"/>
        <w:spacing w:after="0" w:line="240" w:lineRule="atLeast"/>
        <w:ind w:left="0"/>
        <w:rPr>
          <w:rFonts w:ascii="Arial Narrow" w:hAnsi="Arial Narrow"/>
        </w:rPr>
      </w:pPr>
    </w:p>
    <w:p w:rsidR="004F32FE" w:rsidRPr="002D37D7" w:rsidRDefault="004F32FE" w:rsidP="004F32FE">
      <w:pPr>
        <w:pStyle w:val="Odlomakpopisa"/>
        <w:spacing w:after="0" w:line="240" w:lineRule="atLeast"/>
        <w:ind w:left="0"/>
        <w:rPr>
          <w:rFonts w:ascii="Arial Narrow" w:hAnsi="Arial Narrow"/>
        </w:rPr>
      </w:pPr>
    </w:p>
    <w:p w:rsidR="004F32FE" w:rsidRPr="002D37D7" w:rsidRDefault="004F32FE" w:rsidP="004F32FE">
      <w:pPr>
        <w:pStyle w:val="Odlomakpopisa"/>
        <w:spacing w:after="0" w:line="240" w:lineRule="atLeast"/>
        <w:ind w:left="0"/>
        <w:rPr>
          <w:rFonts w:ascii="Arial Narrow" w:hAnsi="Arial Narrow"/>
        </w:rPr>
      </w:pPr>
    </w:p>
    <w:p w:rsidR="004F32FE" w:rsidRPr="002D37D7" w:rsidRDefault="004F32FE" w:rsidP="004F32FE">
      <w:pPr>
        <w:pStyle w:val="Odlomakpopisa"/>
        <w:spacing w:after="0" w:line="240" w:lineRule="atLeast"/>
        <w:ind w:left="0"/>
        <w:rPr>
          <w:rFonts w:ascii="Arial Narrow" w:hAnsi="Arial Narrow"/>
        </w:rPr>
      </w:pPr>
    </w:p>
    <w:p w:rsidR="004F32FE" w:rsidRPr="002D37D7" w:rsidRDefault="004F32FE" w:rsidP="004F32FE">
      <w:pPr>
        <w:pStyle w:val="Odlomakpopisa"/>
        <w:spacing w:after="0" w:line="240" w:lineRule="atLeast"/>
        <w:ind w:left="0"/>
        <w:rPr>
          <w:rFonts w:ascii="Arial Narrow" w:hAnsi="Arial Narrow"/>
        </w:rPr>
      </w:pPr>
    </w:p>
    <w:p w:rsidR="004F32FE" w:rsidRPr="002D37D7" w:rsidRDefault="004F32FE" w:rsidP="004F32FE">
      <w:pPr>
        <w:pStyle w:val="Odlomakpopisa"/>
        <w:spacing w:after="0" w:line="240" w:lineRule="atLeast"/>
        <w:ind w:left="0"/>
        <w:rPr>
          <w:rFonts w:ascii="Arial Narrow" w:hAnsi="Arial Narrow"/>
        </w:rPr>
      </w:pPr>
    </w:p>
    <w:p w:rsidR="004F32FE" w:rsidRPr="002D37D7" w:rsidRDefault="004F32FE" w:rsidP="004F32FE">
      <w:pPr>
        <w:pStyle w:val="Odlomakpopisa"/>
        <w:spacing w:after="0" w:line="240" w:lineRule="atLeast"/>
        <w:ind w:left="0"/>
        <w:rPr>
          <w:rFonts w:ascii="Arial Narrow" w:hAnsi="Arial Narrow"/>
        </w:rPr>
      </w:pPr>
      <w:r w:rsidRPr="002D37D7">
        <w:rPr>
          <w:rFonts w:ascii="Arial Narrow" w:hAnsi="Arial Narrow"/>
        </w:rPr>
        <w:t>Gradsko vijeće</w:t>
      </w:r>
    </w:p>
    <w:p w:rsidR="004F32FE" w:rsidRPr="002D37D7" w:rsidRDefault="004F32FE" w:rsidP="004F32FE">
      <w:pPr>
        <w:pStyle w:val="Odlomakpopisa"/>
        <w:spacing w:after="0" w:line="240" w:lineRule="atLeast"/>
        <w:ind w:left="0"/>
        <w:rPr>
          <w:rFonts w:ascii="Arial Narrow" w:hAnsi="Arial Narrow"/>
        </w:rPr>
      </w:pPr>
      <w:r w:rsidRPr="002D37D7">
        <w:rPr>
          <w:rFonts w:ascii="Arial Narrow" w:hAnsi="Arial Narrow"/>
        </w:rPr>
        <w:t>Klasa:</w:t>
      </w:r>
      <w:r w:rsidR="008B3596">
        <w:rPr>
          <w:rFonts w:ascii="Arial Narrow" w:hAnsi="Arial Narrow"/>
        </w:rPr>
        <w:t>363-03/16-01/1</w:t>
      </w:r>
      <w:bookmarkStart w:id="0" w:name="_GoBack"/>
      <w:bookmarkEnd w:id="0"/>
    </w:p>
    <w:p w:rsidR="004F32FE" w:rsidRPr="002D37D7" w:rsidRDefault="004F32FE" w:rsidP="004F32FE">
      <w:pPr>
        <w:pStyle w:val="Odlomakpopisa"/>
        <w:spacing w:after="0" w:line="240" w:lineRule="atLeast"/>
        <w:ind w:left="0"/>
        <w:rPr>
          <w:rFonts w:ascii="Arial Narrow" w:hAnsi="Arial Narrow"/>
        </w:rPr>
      </w:pPr>
      <w:r w:rsidRPr="002D37D7">
        <w:rPr>
          <w:rFonts w:ascii="Arial Narrow" w:hAnsi="Arial Narrow"/>
        </w:rPr>
        <w:t>Urbroj:2186/016-03-16-1</w:t>
      </w:r>
    </w:p>
    <w:p w:rsidR="004F32FE" w:rsidRPr="002D37D7" w:rsidRDefault="004F32FE" w:rsidP="004F32FE">
      <w:pPr>
        <w:pStyle w:val="Odlomakpopisa"/>
        <w:spacing w:after="0" w:line="240" w:lineRule="atLeast"/>
        <w:ind w:left="0"/>
        <w:rPr>
          <w:rFonts w:ascii="Arial Narrow" w:hAnsi="Arial Narrow"/>
        </w:rPr>
      </w:pPr>
      <w:r w:rsidRPr="002D37D7">
        <w:rPr>
          <w:rFonts w:ascii="Arial Narrow" w:hAnsi="Arial Narrow"/>
        </w:rPr>
        <w:t xml:space="preserve">Lepoglava, </w:t>
      </w:r>
    </w:p>
    <w:p w:rsidR="004F32FE" w:rsidRPr="002D37D7" w:rsidRDefault="004F32FE" w:rsidP="004F32FE">
      <w:pPr>
        <w:spacing w:after="0" w:line="240" w:lineRule="auto"/>
        <w:jc w:val="center"/>
        <w:rPr>
          <w:rFonts w:ascii="Arial Narrow" w:eastAsia="Times New Roman" w:hAnsi="Arial Narrow"/>
          <w:lang w:eastAsia="hr-HR"/>
        </w:rPr>
      </w:pPr>
    </w:p>
    <w:p w:rsidR="004F32FE" w:rsidRPr="002D37D7" w:rsidRDefault="004F32FE" w:rsidP="004F32FE">
      <w:pPr>
        <w:spacing w:after="0" w:line="240" w:lineRule="atLeast"/>
        <w:jc w:val="both"/>
        <w:rPr>
          <w:rFonts w:ascii="Arial Narrow" w:eastAsia="Times New Roman" w:hAnsi="Arial Narrow"/>
          <w:lang w:eastAsia="hr-HR"/>
        </w:rPr>
      </w:pPr>
      <w:r w:rsidRPr="002D37D7">
        <w:rPr>
          <w:rFonts w:ascii="Arial Narrow" w:eastAsia="Times New Roman" w:hAnsi="Arial Narrow"/>
          <w:lang w:eastAsia="hr-HR"/>
        </w:rPr>
        <w:tab/>
        <w:t>Na temelju članka 23</w:t>
      </w:r>
      <w:r w:rsidRPr="002D37D7">
        <w:rPr>
          <w:rFonts w:ascii="Arial Narrow" w:hAnsi="Arial Narrow"/>
          <w:color w:val="000000"/>
        </w:rPr>
        <w:t>. Zakona o komunalnom gospodarstvu (''Narodne novine'' 36/95, 70/97, 128/99, 57/00, 129/00, 59/01, 26/03, 82/04, 110/04, 178/04, 38/09, 79/09, 153/09, 49/11, 84/11, 90/11, 144/12, 94/13, 153/13, 147/14, 36/15) i članka 22. Statuta</w:t>
      </w:r>
      <w:r w:rsidRPr="002D37D7">
        <w:rPr>
          <w:rFonts w:ascii="Arial Narrow" w:eastAsia="Times New Roman" w:hAnsi="Arial Narrow"/>
          <w:lang w:eastAsia="hr-HR"/>
        </w:rPr>
        <w:t xml:space="preserve"> Grada </w:t>
      </w:r>
      <w:r w:rsidRPr="002D37D7">
        <w:rPr>
          <w:rFonts w:ascii="Arial Narrow" w:hAnsi="Arial Narrow"/>
          <w:color w:val="000000"/>
        </w:rPr>
        <w:t xml:space="preserve">Lepoglave  („Službeni vjesnik Varaždinske županije“ broj 6/13, 20/13, 33/13-ispravak i 31/14 - pročišćeni tekst), </w:t>
      </w:r>
      <w:r w:rsidRPr="002D37D7">
        <w:rPr>
          <w:rFonts w:ascii="Arial Narrow" w:eastAsia="Times New Roman" w:hAnsi="Arial Narrow"/>
          <w:lang w:eastAsia="hr-HR"/>
        </w:rPr>
        <w:t xml:space="preserve">Gradsko vijeće Grada Lepoglave na ____ sjednici održanoj ______ godine,  a po provedenom postupku savjetovanja sa zainteresiranom javnošću, </w:t>
      </w:r>
      <w:r w:rsidR="0035480C" w:rsidRPr="002D37D7">
        <w:rPr>
          <w:rFonts w:ascii="Arial Narrow" w:eastAsia="Times New Roman" w:hAnsi="Arial Narrow"/>
          <w:lang w:eastAsia="hr-HR"/>
        </w:rPr>
        <w:t>donosi</w:t>
      </w:r>
    </w:p>
    <w:p w:rsidR="004F32FE" w:rsidRPr="002D37D7" w:rsidRDefault="004F32FE" w:rsidP="004F32FE">
      <w:pPr>
        <w:spacing w:after="0" w:line="240" w:lineRule="atLeast"/>
        <w:jc w:val="both"/>
        <w:rPr>
          <w:rFonts w:ascii="Arial Narrow" w:eastAsia="Times New Roman" w:hAnsi="Arial Narrow"/>
          <w:lang w:eastAsia="hr-HR"/>
        </w:rPr>
      </w:pPr>
    </w:p>
    <w:p w:rsidR="004F32FE" w:rsidRPr="002D37D7" w:rsidRDefault="004F32FE" w:rsidP="004F32FE">
      <w:pPr>
        <w:spacing w:after="0" w:line="240" w:lineRule="atLeast"/>
        <w:jc w:val="center"/>
        <w:rPr>
          <w:rFonts w:ascii="Arial Narrow" w:eastAsia="Times New Roman" w:hAnsi="Arial Narrow"/>
          <w:b/>
          <w:sz w:val="24"/>
          <w:szCs w:val="24"/>
          <w:lang w:eastAsia="hr-HR"/>
        </w:rPr>
      </w:pPr>
      <w:r w:rsidRPr="002D37D7">
        <w:rPr>
          <w:rFonts w:ascii="Arial Narrow" w:eastAsia="Times New Roman" w:hAnsi="Arial Narrow"/>
          <w:b/>
          <w:sz w:val="24"/>
          <w:szCs w:val="24"/>
          <w:lang w:eastAsia="hr-HR"/>
        </w:rPr>
        <w:t xml:space="preserve">ODLUKU </w:t>
      </w:r>
    </w:p>
    <w:p w:rsidR="004F32FE" w:rsidRPr="002D37D7" w:rsidRDefault="004F32FE" w:rsidP="004F32FE">
      <w:pPr>
        <w:spacing w:after="0" w:line="24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2D37D7">
        <w:rPr>
          <w:rFonts w:ascii="Arial Narrow" w:hAnsi="Arial Narrow"/>
          <w:b/>
          <w:color w:val="000000"/>
          <w:sz w:val="24"/>
          <w:szCs w:val="24"/>
        </w:rPr>
        <w:t>o izmjenama i dopunama Odluke o komunalnoj naknadi</w:t>
      </w:r>
    </w:p>
    <w:p w:rsidR="004F32FE" w:rsidRPr="002D37D7" w:rsidRDefault="004F32FE" w:rsidP="004F32FE">
      <w:pPr>
        <w:spacing w:after="0" w:line="240" w:lineRule="atLeast"/>
        <w:jc w:val="center"/>
        <w:rPr>
          <w:rFonts w:ascii="Arial Narrow" w:hAnsi="Arial Narrow"/>
          <w:color w:val="000000"/>
        </w:rPr>
      </w:pPr>
    </w:p>
    <w:p w:rsidR="004F32FE" w:rsidRPr="002D37D7" w:rsidRDefault="004F32FE" w:rsidP="004F32FE">
      <w:pPr>
        <w:spacing w:after="0" w:line="240" w:lineRule="atLeast"/>
        <w:jc w:val="center"/>
        <w:rPr>
          <w:rFonts w:ascii="Arial Narrow" w:hAnsi="Arial Narrow"/>
          <w:b/>
          <w:color w:val="000000"/>
        </w:rPr>
      </w:pPr>
      <w:r w:rsidRPr="002D37D7">
        <w:rPr>
          <w:rFonts w:ascii="Arial Narrow" w:hAnsi="Arial Narrow"/>
          <w:b/>
          <w:color w:val="000000"/>
        </w:rPr>
        <w:t xml:space="preserve">Članak 1. </w:t>
      </w:r>
    </w:p>
    <w:p w:rsidR="0035480C" w:rsidRPr="002D37D7" w:rsidRDefault="0035480C" w:rsidP="004F32FE">
      <w:pPr>
        <w:spacing w:after="0" w:line="240" w:lineRule="atLeast"/>
        <w:jc w:val="center"/>
        <w:rPr>
          <w:rFonts w:ascii="Arial Narrow" w:hAnsi="Arial Narrow"/>
          <w:b/>
          <w:color w:val="000000"/>
        </w:rPr>
      </w:pPr>
    </w:p>
    <w:p w:rsidR="0035480C" w:rsidRPr="002D37D7" w:rsidRDefault="0035480C" w:rsidP="004F32FE">
      <w:pPr>
        <w:jc w:val="both"/>
        <w:rPr>
          <w:rFonts w:ascii="Arial Narrow" w:hAnsi="Arial Narrow"/>
          <w:color w:val="000000"/>
        </w:rPr>
      </w:pPr>
      <w:r w:rsidRPr="002D37D7">
        <w:rPr>
          <w:rFonts w:ascii="Arial Narrow" w:hAnsi="Arial Narrow"/>
          <w:color w:val="000000"/>
        </w:rPr>
        <w:tab/>
      </w:r>
      <w:r w:rsidR="004F32FE" w:rsidRPr="002D37D7">
        <w:rPr>
          <w:rFonts w:ascii="Arial Narrow" w:hAnsi="Arial Narrow"/>
          <w:color w:val="000000"/>
        </w:rPr>
        <w:t>U Odluci o komunalnoj naknadi (''Službeni vjesnik Varaždinske županij</w:t>
      </w:r>
      <w:r w:rsidR="00E34B0C" w:rsidRPr="002D37D7">
        <w:rPr>
          <w:rFonts w:ascii="Arial Narrow" w:hAnsi="Arial Narrow"/>
          <w:color w:val="000000"/>
        </w:rPr>
        <w:t xml:space="preserve">e 25/01, 21/02-ispravak, 17/10) </w:t>
      </w:r>
      <w:r w:rsidRPr="002D37D7">
        <w:rPr>
          <w:rFonts w:ascii="Arial Narrow" w:hAnsi="Arial Narrow"/>
          <w:color w:val="000000"/>
        </w:rPr>
        <w:t>u članku 2. dodaje se stavak 2. koji glasi:</w:t>
      </w:r>
    </w:p>
    <w:p w:rsidR="0035480C" w:rsidRPr="002D37D7" w:rsidRDefault="0035480C" w:rsidP="004F32FE">
      <w:pPr>
        <w:jc w:val="both"/>
        <w:rPr>
          <w:rFonts w:ascii="Arial Narrow" w:hAnsi="Arial Narrow"/>
          <w:color w:val="000000"/>
        </w:rPr>
      </w:pPr>
      <w:r w:rsidRPr="002D37D7">
        <w:rPr>
          <w:rFonts w:ascii="Arial Narrow" w:hAnsi="Arial Narrow"/>
          <w:color w:val="000000"/>
        </w:rPr>
        <w:tab/>
        <w:t>''</w:t>
      </w:r>
      <w:r w:rsidR="002D37D7" w:rsidRPr="002D37D7">
        <w:rPr>
          <w:rFonts w:ascii="Arial Narrow" w:hAnsi="Arial Narrow"/>
          <w:color w:val="000000"/>
        </w:rPr>
        <w:t>Sredst</w:t>
      </w:r>
      <w:r w:rsidRPr="002D37D7">
        <w:rPr>
          <w:rFonts w:ascii="Arial Narrow" w:hAnsi="Arial Narrow"/>
          <w:color w:val="000000"/>
        </w:rPr>
        <w:t>va komunalne naknade namijenjena su također i financiranju građenja objekata i uređaja komunalne infrastrukture.</w:t>
      </w:r>
    </w:p>
    <w:p w:rsidR="0035480C" w:rsidRPr="002D37D7" w:rsidRDefault="0035480C" w:rsidP="0035480C">
      <w:pPr>
        <w:jc w:val="center"/>
        <w:rPr>
          <w:rFonts w:ascii="Arial Narrow" w:hAnsi="Arial Narrow"/>
          <w:b/>
          <w:color w:val="000000"/>
        </w:rPr>
      </w:pPr>
      <w:r w:rsidRPr="002D37D7">
        <w:rPr>
          <w:rFonts w:ascii="Arial Narrow" w:hAnsi="Arial Narrow"/>
          <w:b/>
          <w:color w:val="000000"/>
        </w:rPr>
        <w:t>Članak 2.</w:t>
      </w:r>
    </w:p>
    <w:p w:rsidR="00D02922" w:rsidRPr="002D37D7" w:rsidRDefault="0035480C" w:rsidP="004F32FE">
      <w:pPr>
        <w:jc w:val="both"/>
        <w:rPr>
          <w:rFonts w:ascii="Arial Narrow" w:hAnsi="Arial Narrow"/>
          <w:color w:val="000000"/>
        </w:rPr>
      </w:pPr>
      <w:r w:rsidRPr="002D37D7">
        <w:rPr>
          <w:rFonts w:ascii="Arial Narrow" w:hAnsi="Arial Narrow"/>
          <w:color w:val="000000"/>
        </w:rPr>
        <w:t>Č</w:t>
      </w:r>
      <w:r w:rsidR="009230E5" w:rsidRPr="002D37D7">
        <w:rPr>
          <w:rFonts w:ascii="Arial Narrow" w:hAnsi="Arial Narrow"/>
          <w:color w:val="000000"/>
        </w:rPr>
        <w:t>lanak 17.a mijenja se i glasi:</w:t>
      </w:r>
    </w:p>
    <w:p w:rsidR="00EF7637" w:rsidRPr="002D37D7" w:rsidRDefault="0035480C" w:rsidP="004F32FE">
      <w:pPr>
        <w:jc w:val="both"/>
        <w:rPr>
          <w:rFonts w:ascii="Arial Narrow" w:hAnsi="Arial Narrow"/>
          <w:color w:val="000000"/>
        </w:rPr>
      </w:pPr>
      <w:r w:rsidRPr="002D37D7">
        <w:rPr>
          <w:rFonts w:ascii="Arial Narrow" w:hAnsi="Arial Narrow"/>
          <w:color w:val="000000"/>
        </w:rPr>
        <w:tab/>
      </w:r>
      <w:r w:rsidR="009230E5" w:rsidRPr="002D37D7">
        <w:rPr>
          <w:rFonts w:ascii="Arial Narrow" w:hAnsi="Arial Narrow"/>
          <w:color w:val="000000"/>
        </w:rPr>
        <w:t>''Obveze plaćanja komunalne naknade oslobađaju se u cijelosti obveznici</w:t>
      </w:r>
      <w:r w:rsidR="008B666C" w:rsidRPr="002D37D7">
        <w:rPr>
          <w:rFonts w:ascii="Arial Narrow" w:hAnsi="Arial Narrow"/>
          <w:color w:val="000000"/>
        </w:rPr>
        <w:t xml:space="preserve"> komunalne naknade za poslovni prostor  u prvoj godini nastanka</w:t>
      </w:r>
      <w:r w:rsidR="009230E5" w:rsidRPr="002D37D7">
        <w:rPr>
          <w:rFonts w:ascii="Arial Narrow" w:hAnsi="Arial Narrow"/>
          <w:color w:val="000000"/>
        </w:rPr>
        <w:t xml:space="preserve"> obveze plać</w:t>
      </w:r>
      <w:r w:rsidR="008B666C" w:rsidRPr="002D37D7">
        <w:rPr>
          <w:rFonts w:ascii="Arial Narrow" w:hAnsi="Arial Narrow"/>
          <w:color w:val="000000"/>
        </w:rPr>
        <w:t>anja</w:t>
      </w:r>
      <w:r w:rsidR="009230E5" w:rsidRPr="002D37D7">
        <w:rPr>
          <w:rFonts w:ascii="Arial Narrow" w:hAnsi="Arial Narrow"/>
          <w:color w:val="000000"/>
        </w:rPr>
        <w:t>.</w:t>
      </w:r>
    </w:p>
    <w:p w:rsidR="009230E5" w:rsidRPr="002D37D7" w:rsidRDefault="0035480C" w:rsidP="004F32FE">
      <w:pPr>
        <w:jc w:val="both"/>
        <w:rPr>
          <w:rFonts w:ascii="Arial Narrow" w:hAnsi="Arial Narrow"/>
          <w:color w:val="000000"/>
        </w:rPr>
      </w:pPr>
      <w:r w:rsidRPr="002D37D7">
        <w:rPr>
          <w:rFonts w:ascii="Arial Narrow" w:hAnsi="Arial Narrow"/>
          <w:color w:val="000000"/>
        </w:rPr>
        <w:tab/>
        <w:t xml:space="preserve">Sredstva u slučaju </w:t>
      </w:r>
      <w:r w:rsidR="00EF7637" w:rsidRPr="002D37D7">
        <w:rPr>
          <w:rFonts w:ascii="Arial Narrow" w:hAnsi="Arial Narrow"/>
          <w:color w:val="000000"/>
        </w:rPr>
        <w:t xml:space="preserve">oslobođenja od plaćanja komunalne naknade iz stavka 1. ovog članka namirit će </w:t>
      </w:r>
      <w:r w:rsidRPr="002D37D7">
        <w:rPr>
          <w:rFonts w:ascii="Arial Narrow" w:hAnsi="Arial Narrow"/>
          <w:color w:val="000000"/>
        </w:rPr>
        <w:t>se iz drugih prihoda Proračuna Grada.</w:t>
      </w:r>
      <w:r w:rsidR="00EF7637" w:rsidRPr="002D37D7">
        <w:rPr>
          <w:rFonts w:ascii="Arial Narrow" w:hAnsi="Arial Narrow"/>
          <w:color w:val="000000"/>
        </w:rPr>
        <w:t>''</w:t>
      </w:r>
    </w:p>
    <w:p w:rsidR="00C64564" w:rsidRPr="002D37D7" w:rsidRDefault="00C64564" w:rsidP="00C64564">
      <w:pPr>
        <w:jc w:val="center"/>
        <w:rPr>
          <w:rFonts w:ascii="Arial Narrow" w:hAnsi="Arial Narrow"/>
          <w:b/>
          <w:color w:val="000000"/>
        </w:rPr>
      </w:pPr>
      <w:r w:rsidRPr="002D37D7">
        <w:rPr>
          <w:rFonts w:ascii="Arial Narrow" w:hAnsi="Arial Narrow"/>
          <w:b/>
          <w:color w:val="000000"/>
        </w:rPr>
        <w:t>Članak 3.</w:t>
      </w:r>
    </w:p>
    <w:p w:rsidR="00E34B0C" w:rsidRPr="002D37D7" w:rsidRDefault="00C64564" w:rsidP="00C64564">
      <w:pPr>
        <w:jc w:val="both"/>
        <w:rPr>
          <w:rFonts w:ascii="Arial Narrow" w:hAnsi="Arial Narrow"/>
          <w:color w:val="000000"/>
        </w:rPr>
      </w:pPr>
      <w:r w:rsidRPr="002D37D7">
        <w:rPr>
          <w:rFonts w:ascii="Arial Narrow" w:hAnsi="Arial Narrow"/>
          <w:b/>
          <w:color w:val="000000"/>
        </w:rPr>
        <w:tab/>
      </w:r>
      <w:r w:rsidRPr="002D37D7">
        <w:rPr>
          <w:rFonts w:ascii="Arial Narrow" w:hAnsi="Arial Narrow"/>
          <w:color w:val="000000"/>
        </w:rPr>
        <w:t>Ova Odluka stupa na snagu osmog dana od dana objave u Službenom vjesniku Varaždinske županije.</w:t>
      </w:r>
    </w:p>
    <w:p w:rsidR="0035480C" w:rsidRPr="002D37D7" w:rsidRDefault="0035480C" w:rsidP="0035480C">
      <w:pPr>
        <w:spacing w:after="0"/>
        <w:jc w:val="both"/>
        <w:rPr>
          <w:rFonts w:ascii="Arial Narrow" w:hAnsi="Arial Narrow"/>
          <w:color w:val="000000"/>
        </w:rPr>
      </w:pPr>
    </w:p>
    <w:p w:rsidR="002554F5" w:rsidRPr="002D37D7" w:rsidRDefault="002554F5" w:rsidP="0035480C">
      <w:pPr>
        <w:spacing w:after="0"/>
        <w:jc w:val="both"/>
        <w:rPr>
          <w:rFonts w:ascii="Arial Narrow" w:hAnsi="Arial Narrow"/>
          <w:color w:val="000000"/>
        </w:rPr>
      </w:pPr>
    </w:p>
    <w:p w:rsidR="00E34B0C" w:rsidRPr="002D37D7" w:rsidRDefault="00E34B0C" w:rsidP="0035480C">
      <w:pPr>
        <w:spacing w:after="0"/>
        <w:jc w:val="right"/>
        <w:rPr>
          <w:rFonts w:ascii="Arial Narrow" w:hAnsi="Arial Narrow"/>
          <w:b/>
          <w:color w:val="000000"/>
        </w:rPr>
      </w:pPr>
      <w:r w:rsidRPr="002D37D7">
        <w:rPr>
          <w:rFonts w:ascii="Arial Narrow" w:hAnsi="Arial Narrow"/>
          <w:b/>
          <w:color w:val="000000"/>
        </w:rPr>
        <w:t>PREDSJEDNIK GRADSKOG VIJEĆA</w:t>
      </w:r>
    </w:p>
    <w:p w:rsidR="00E34B0C" w:rsidRPr="002D37D7" w:rsidRDefault="00E34B0C" w:rsidP="0035480C">
      <w:pPr>
        <w:spacing w:after="0"/>
        <w:jc w:val="right"/>
        <w:rPr>
          <w:rFonts w:ascii="Arial Narrow" w:hAnsi="Arial Narrow"/>
          <w:color w:val="000000"/>
        </w:rPr>
      </w:pPr>
      <w:r w:rsidRPr="002D37D7">
        <w:rPr>
          <w:rFonts w:ascii="Arial Narrow" w:hAnsi="Arial Narrow"/>
          <w:color w:val="000000"/>
        </w:rPr>
        <w:t>Robert Maček</w:t>
      </w:r>
    </w:p>
    <w:p w:rsidR="00EF7637" w:rsidRPr="002D37D7" w:rsidRDefault="00EF7637" w:rsidP="004F32FE">
      <w:pPr>
        <w:jc w:val="both"/>
        <w:rPr>
          <w:rFonts w:ascii="Arial Narrow" w:hAnsi="Arial Narrow"/>
          <w:color w:val="000000"/>
        </w:rPr>
      </w:pPr>
    </w:p>
    <w:sectPr w:rsidR="00EF7637" w:rsidRPr="002D3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FE"/>
    <w:rsid w:val="002554F5"/>
    <w:rsid w:val="002D37D7"/>
    <w:rsid w:val="0035480C"/>
    <w:rsid w:val="0044261F"/>
    <w:rsid w:val="004433B2"/>
    <w:rsid w:val="004F32FE"/>
    <w:rsid w:val="00694768"/>
    <w:rsid w:val="00812A5D"/>
    <w:rsid w:val="008B3596"/>
    <w:rsid w:val="008B666C"/>
    <w:rsid w:val="009230E5"/>
    <w:rsid w:val="00C64564"/>
    <w:rsid w:val="00D02922"/>
    <w:rsid w:val="00E34B0C"/>
    <w:rsid w:val="00E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711B1-1329-4618-8E33-330682A9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2FE"/>
    <w:pPr>
      <w:spacing w:after="200" w:line="276" w:lineRule="auto"/>
    </w:pPr>
    <w:rPr>
      <w:rFonts w:ascii="Calibri" w:eastAsia="Calibri" w:hAnsi="Calibri"/>
    </w:rPr>
  </w:style>
  <w:style w:type="paragraph" w:styleId="Naslov3">
    <w:name w:val="heading 3"/>
    <w:basedOn w:val="Normal"/>
    <w:next w:val="Normal"/>
    <w:link w:val="Naslov3Char"/>
    <w:unhideWhenUsed/>
    <w:qFormat/>
    <w:rsid w:val="004F32FE"/>
    <w:pPr>
      <w:keepNext/>
      <w:spacing w:after="0" w:line="240" w:lineRule="auto"/>
      <w:jc w:val="center"/>
      <w:outlineLvl w:val="2"/>
    </w:pPr>
    <w:rPr>
      <w:rFonts w:ascii="Tahoma" w:eastAsia="Times New Roman" w:hAnsi="Tahoma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4F32FE"/>
    <w:rPr>
      <w:rFonts w:ascii="Tahoma" w:eastAsia="Times New Roman" w:hAnsi="Tahoma"/>
      <w:b/>
      <w:kern w:val="28"/>
      <w:sz w:val="16"/>
      <w:szCs w:val="20"/>
    </w:rPr>
  </w:style>
  <w:style w:type="paragraph" w:styleId="Odlomakpopisa">
    <w:name w:val="List Paragraph"/>
    <w:basedOn w:val="Normal"/>
    <w:uiPriority w:val="34"/>
    <w:qFormat/>
    <w:rsid w:val="004F32FE"/>
    <w:pPr>
      <w:ind w:left="720"/>
      <w:contextualSpacing/>
    </w:pPr>
  </w:style>
  <w:style w:type="character" w:styleId="Hiperveza">
    <w:name w:val="Hyperlink"/>
    <w:rsid w:val="004F32F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5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poglava@lepoglav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FB56-F69B-4A0C-A1CC-82C9AB1C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4</cp:revision>
  <cp:lastPrinted>2016-10-28T11:14:00Z</cp:lastPrinted>
  <dcterms:created xsi:type="dcterms:W3CDTF">2016-10-27T08:11:00Z</dcterms:created>
  <dcterms:modified xsi:type="dcterms:W3CDTF">2016-11-04T13:39:00Z</dcterms:modified>
</cp:coreProperties>
</file>