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2B" w:rsidRPr="00C53516" w:rsidRDefault="00AE302B" w:rsidP="00AE302B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AE302B" w:rsidRPr="00C53516" w:rsidRDefault="00C53516" w:rsidP="00AE302B">
      <w:pPr>
        <w:spacing w:after="0" w:line="240" w:lineRule="auto"/>
        <w:rPr>
          <w:rFonts w:eastAsia="Times New Roman"/>
          <w:kern w:val="28"/>
          <w:sz w:val="24"/>
          <w:szCs w:val="24"/>
          <w:lang w:eastAsia="hr-HR"/>
        </w:rPr>
      </w:pPr>
      <w:r w:rsidRPr="00C53516">
        <w:rPr>
          <w:rFonts w:eastAsia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D6E6BAC" wp14:editId="60256D6A">
            <wp:simplePos x="0" y="0"/>
            <wp:positionH relativeFrom="column">
              <wp:posOffset>793925</wp:posOffset>
            </wp:positionH>
            <wp:positionV relativeFrom="paragraph">
              <wp:posOffset>7414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516" w:rsidRDefault="00AE302B" w:rsidP="00AE302B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C53516">
        <w:rPr>
          <w:rFonts w:eastAsia="Times New Roman"/>
          <w:sz w:val="24"/>
          <w:szCs w:val="24"/>
          <w:lang w:eastAsia="hr-HR"/>
        </w:rPr>
        <w:t xml:space="preserve">                          </w:t>
      </w:r>
    </w:p>
    <w:p w:rsidR="00C53516" w:rsidRDefault="00C53516" w:rsidP="00AE302B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C53516" w:rsidRDefault="00C53516" w:rsidP="00AE302B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AE302B" w:rsidRPr="00C53516" w:rsidRDefault="00AE302B" w:rsidP="00AE302B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C53516">
        <w:rPr>
          <w:rFonts w:eastAsia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363BC" wp14:editId="2C75F02D">
                <wp:simplePos x="0" y="0"/>
                <wp:positionH relativeFrom="margin">
                  <wp:align>left</wp:align>
                </wp:positionH>
                <wp:positionV relativeFrom="paragraph">
                  <wp:posOffset>111531</wp:posOffset>
                </wp:positionV>
                <wp:extent cx="2129051" cy="1098644"/>
                <wp:effectExtent l="0" t="0" r="5080" b="635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051" cy="1098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02B" w:rsidRPr="00AE302B" w:rsidRDefault="00AE302B" w:rsidP="00C53516">
                            <w:pPr>
                              <w:pStyle w:val="Naslov3"/>
                              <w:jc w:val="center"/>
                              <w:rPr>
                                <w:sz w:val="22"/>
                              </w:rPr>
                            </w:pPr>
                            <w:r w:rsidRPr="00AE302B">
                              <w:rPr>
                                <w:sz w:val="22"/>
                              </w:rPr>
                              <w:t>REPUBLIKA HRVATSKA</w:t>
                            </w:r>
                          </w:p>
                          <w:p w:rsidR="00AE302B" w:rsidRPr="00AE302B" w:rsidRDefault="00AE302B" w:rsidP="00C53516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AE302B">
                              <w:rPr>
                                <w:rFonts w:ascii="Tahoma" w:hAnsi="Tahoma"/>
                                <w:sz w:val="20"/>
                              </w:rPr>
                              <w:t>VARAŽDINSKA ŽUPANIJA</w:t>
                            </w:r>
                          </w:p>
                          <w:p w:rsidR="00AE302B" w:rsidRPr="00AE302B" w:rsidRDefault="00AE302B" w:rsidP="00C53516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 w:rsidRPr="00AE302B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GRAD LEPOGLAVA</w:t>
                            </w:r>
                          </w:p>
                          <w:p w:rsidR="00AE302B" w:rsidRPr="00AE302B" w:rsidRDefault="00AE302B" w:rsidP="00C53516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8"/>
                              </w:rPr>
                            </w:pPr>
                            <w:r w:rsidRPr="00AE302B">
                              <w:rPr>
                                <w:rFonts w:ascii="Tahoma" w:hAnsi="Tahoma"/>
                                <w:bCs/>
                                <w:sz w:val="18"/>
                              </w:rPr>
                              <w:t>Antuna Mihanovića 12</w:t>
                            </w:r>
                          </w:p>
                          <w:p w:rsidR="00AE302B" w:rsidRPr="00AE302B" w:rsidRDefault="00AE302B" w:rsidP="00C53516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8"/>
                              </w:rPr>
                            </w:pPr>
                            <w:r w:rsidRPr="00AE302B">
                              <w:rPr>
                                <w:rFonts w:ascii="Tahoma" w:hAnsi="Tahoma"/>
                                <w:bCs/>
                                <w:sz w:val="18"/>
                              </w:rPr>
                              <w:t>42250 Lepoglava</w:t>
                            </w:r>
                          </w:p>
                          <w:p w:rsidR="00AE302B" w:rsidRPr="00AE302B" w:rsidRDefault="00AE302B" w:rsidP="00C53516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8"/>
                              </w:rPr>
                            </w:pPr>
                            <w:r w:rsidRPr="00AE302B">
                              <w:rPr>
                                <w:rFonts w:ascii="Tahoma" w:hAnsi="Tahoma"/>
                                <w:bCs/>
                                <w:sz w:val="18"/>
                              </w:rPr>
                              <w:t>tel. 042 770 411, fax 042 770 419</w:t>
                            </w:r>
                          </w:p>
                          <w:p w:rsidR="00AE302B" w:rsidRDefault="00AE302B" w:rsidP="00AE302B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AE302B" w:rsidRDefault="00AE302B" w:rsidP="00AE302B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</w:p>
                          <w:p w:rsidR="00AE302B" w:rsidRDefault="00AE302B" w:rsidP="00AE302B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363BC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8.8pt;width:167.65pt;height:86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" stroked="f">
                <v:textbox>
                  <w:txbxContent>
                    <w:p w:rsidR="00AE302B" w:rsidRPr="00AE302B" w:rsidRDefault="00AE302B" w:rsidP="00C53516">
                      <w:pPr>
                        <w:pStyle w:val="Naslov3"/>
                        <w:jc w:val="center"/>
                        <w:rPr>
                          <w:sz w:val="22"/>
                        </w:rPr>
                      </w:pPr>
                      <w:r w:rsidRPr="00AE302B">
                        <w:rPr>
                          <w:sz w:val="22"/>
                        </w:rPr>
                        <w:t>REPUBLIKA HRVATSKA</w:t>
                      </w:r>
                    </w:p>
                    <w:p w:rsidR="00AE302B" w:rsidRPr="00AE302B" w:rsidRDefault="00AE302B" w:rsidP="00C53516">
                      <w:pPr>
                        <w:spacing w:after="0"/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 w:rsidRPr="00AE302B">
                        <w:rPr>
                          <w:rFonts w:ascii="Tahoma" w:hAnsi="Tahoma"/>
                          <w:sz w:val="20"/>
                        </w:rPr>
                        <w:t>VARAŽDINSKA ŽUPANIJA</w:t>
                      </w:r>
                    </w:p>
                    <w:p w:rsidR="00AE302B" w:rsidRPr="00AE302B" w:rsidRDefault="00AE302B" w:rsidP="00C53516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/>
                          <w:sz w:val="20"/>
                        </w:rPr>
                      </w:pPr>
                      <w:r w:rsidRPr="00AE302B">
                        <w:rPr>
                          <w:rFonts w:ascii="Tahoma" w:hAnsi="Tahoma"/>
                          <w:b/>
                          <w:sz w:val="20"/>
                        </w:rPr>
                        <w:t>GRAD LEPOGLAVA</w:t>
                      </w:r>
                    </w:p>
                    <w:p w:rsidR="00AE302B" w:rsidRPr="00AE302B" w:rsidRDefault="00AE302B" w:rsidP="00C53516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8"/>
                        </w:rPr>
                      </w:pPr>
                      <w:r w:rsidRPr="00AE302B">
                        <w:rPr>
                          <w:rFonts w:ascii="Tahoma" w:hAnsi="Tahoma"/>
                          <w:bCs/>
                          <w:sz w:val="18"/>
                        </w:rPr>
                        <w:t>Antuna Mihanovića 12</w:t>
                      </w:r>
                    </w:p>
                    <w:p w:rsidR="00AE302B" w:rsidRPr="00AE302B" w:rsidRDefault="00AE302B" w:rsidP="00C53516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8"/>
                        </w:rPr>
                      </w:pPr>
                      <w:r w:rsidRPr="00AE302B">
                        <w:rPr>
                          <w:rFonts w:ascii="Tahoma" w:hAnsi="Tahoma"/>
                          <w:bCs/>
                          <w:sz w:val="18"/>
                        </w:rPr>
                        <w:t>42250 Lepoglava</w:t>
                      </w:r>
                    </w:p>
                    <w:p w:rsidR="00AE302B" w:rsidRPr="00AE302B" w:rsidRDefault="00AE302B" w:rsidP="00C53516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8"/>
                        </w:rPr>
                      </w:pPr>
                      <w:r w:rsidRPr="00AE302B">
                        <w:rPr>
                          <w:rFonts w:ascii="Tahoma" w:hAnsi="Tahoma"/>
                          <w:bCs/>
                          <w:sz w:val="18"/>
                        </w:rPr>
                        <w:t>tel. 042 770 411, fax 042 770 419</w:t>
                      </w:r>
                    </w:p>
                    <w:p w:rsidR="00AE302B" w:rsidRDefault="00AE302B" w:rsidP="00AE302B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</w:t>
                      </w:r>
                    </w:p>
                    <w:p w:rsidR="00AE302B" w:rsidRDefault="00AE302B" w:rsidP="00AE302B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</w:rPr>
                      </w:pPr>
                    </w:p>
                    <w:p w:rsidR="00AE302B" w:rsidRDefault="00AE302B" w:rsidP="00AE302B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302B" w:rsidRPr="00C53516" w:rsidRDefault="00AE302B" w:rsidP="00AE302B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AE302B" w:rsidRPr="00C53516" w:rsidRDefault="00AE302B" w:rsidP="00AE302B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hr-HR"/>
        </w:rPr>
      </w:pPr>
    </w:p>
    <w:p w:rsidR="00AE302B" w:rsidRPr="00C53516" w:rsidRDefault="00AE302B" w:rsidP="00AE302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4"/>
          <w:szCs w:val="24"/>
          <w:lang w:val="x-none" w:eastAsia="hr-HR"/>
        </w:rPr>
      </w:pPr>
    </w:p>
    <w:p w:rsidR="00AE302B" w:rsidRPr="00C53516" w:rsidRDefault="00AE302B" w:rsidP="00AE302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4"/>
          <w:szCs w:val="24"/>
          <w:lang w:val="x-none" w:eastAsia="hr-HR"/>
        </w:rPr>
      </w:pPr>
    </w:p>
    <w:p w:rsidR="00AE302B" w:rsidRPr="00C53516" w:rsidRDefault="00AE302B" w:rsidP="00AE302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4"/>
          <w:szCs w:val="24"/>
          <w:lang w:val="x-none" w:eastAsia="hr-HR"/>
        </w:rPr>
      </w:pPr>
    </w:p>
    <w:p w:rsidR="00AE302B" w:rsidRPr="00C53516" w:rsidRDefault="00AE302B" w:rsidP="00AE302B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AE302B" w:rsidRPr="00C53516" w:rsidRDefault="00AE302B" w:rsidP="00AE302B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C53516">
        <w:rPr>
          <w:rFonts w:eastAsia="Times New Roman"/>
          <w:sz w:val="24"/>
          <w:szCs w:val="24"/>
          <w:lang w:eastAsia="hr-HR"/>
        </w:rPr>
        <w:t>Gradsko vijeće</w:t>
      </w:r>
    </w:p>
    <w:p w:rsidR="00AE302B" w:rsidRPr="00C53516" w:rsidRDefault="00AE302B" w:rsidP="00AE302B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C53516">
        <w:rPr>
          <w:rFonts w:eastAsia="Times New Roman"/>
          <w:sz w:val="24"/>
          <w:szCs w:val="24"/>
          <w:lang w:eastAsia="hr-HR"/>
        </w:rPr>
        <w:t xml:space="preserve">Klasa: </w:t>
      </w:r>
    </w:p>
    <w:p w:rsidR="00AE302B" w:rsidRPr="00C53516" w:rsidRDefault="00AE302B" w:rsidP="00AE302B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proofErr w:type="spellStart"/>
      <w:r w:rsidRPr="00C53516">
        <w:rPr>
          <w:rFonts w:eastAsia="Times New Roman"/>
          <w:sz w:val="24"/>
          <w:szCs w:val="24"/>
          <w:lang w:eastAsia="hr-HR"/>
        </w:rPr>
        <w:t>Urbroj</w:t>
      </w:r>
      <w:proofErr w:type="spellEnd"/>
      <w:r w:rsidRPr="00C53516">
        <w:rPr>
          <w:rFonts w:eastAsia="Times New Roman"/>
          <w:sz w:val="24"/>
          <w:szCs w:val="24"/>
          <w:lang w:eastAsia="hr-HR"/>
        </w:rPr>
        <w:t>:</w:t>
      </w:r>
    </w:p>
    <w:p w:rsidR="00AE302B" w:rsidRPr="00C53516" w:rsidRDefault="00AE302B" w:rsidP="00AE302B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C53516">
        <w:rPr>
          <w:rFonts w:eastAsia="Times New Roman"/>
          <w:sz w:val="24"/>
          <w:szCs w:val="24"/>
          <w:lang w:eastAsia="hr-HR"/>
        </w:rPr>
        <w:t xml:space="preserve">Lepoglava, </w:t>
      </w: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ab/>
        <w:t>Na temelju članka 48. stavak 4. Zakona o predškolskom odgoju i obrazovanju („Narodne novine“ broj 10/97, 107/07, 94/13</w:t>
      </w:r>
      <w:r w:rsidR="00C53516" w:rsidRPr="00C53516">
        <w:rPr>
          <w:rFonts w:cs="Arial"/>
          <w:sz w:val="24"/>
          <w:szCs w:val="24"/>
        </w:rPr>
        <w:t>, 98/18</w:t>
      </w:r>
      <w:r w:rsidRPr="00C53516">
        <w:rPr>
          <w:rFonts w:cs="Arial"/>
          <w:sz w:val="24"/>
          <w:szCs w:val="24"/>
        </w:rPr>
        <w:t xml:space="preserve">) i članka 22. Statuta Grada Lepoglave („Službeni vjesnik Varaždinske županije“ broj 6/13, 20/13, 33/13, 31/14, 6/18, 24/18), Gradsko vijeće Grada Lepoglave na svojoj ____. sjednici održanoj dana ____2019. godine, donijelo je sljedeću </w:t>
      </w: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53516">
        <w:rPr>
          <w:rFonts w:cs="Arial"/>
          <w:b/>
          <w:sz w:val="24"/>
          <w:szCs w:val="24"/>
        </w:rPr>
        <w:t>ODLUKU</w:t>
      </w: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53516">
        <w:rPr>
          <w:rFonts w:cs="Arial"/>
          <w:b/>
          <w:sz w:val="24"/>
          <w:szCs w:val="24"/>
        </w:rPr>
        <w:t>o mjerilima za sufinanciranje</w:t>
      </w: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53516">
        <w:rPr>
          <w:rFonts w:cs="Arial"/>
          <w:b/>
          <w:sz w:val="24"/>
          <w:szCs w:val="24"/>
        </w:rPr>
        <w:t xml:space="preserve"> smještaja djece s područja grada Lepoglave u dječje vrtiće za 2020. godinu</w:t>
      </w: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53516">
        <w:rPr>
          <w:rFonts w:cs="Arial"/>
          <w:b/>
          <w:sz w:val="24"/>
          <w:szCs w:val="24"/>
        </w:rPr>
        <w:t>Članak 1.</w:t>
      </w: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>Ovom Odlukom utvrđuju se:</w:t>
      </w:r>
    </w:p>
    <w:p w:rsidR="00AE302B" w:rsidRPr="00C53516" w:rsidRDefault="00AE302B" w:rsidP="00AE302B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 xml:space="preserve">mjerila za sudjelovanje roditelja – korisnika usluga u sufinanciranju programa Dječjeg vrtića Lepoglava, kojemu je osnivač Grad Lepoglava </w:t>
      </w:r>
    </w:p>
    <w:p w:rsidR="00AE302B" w:rsidRPr="00C53516" w:rsidRDefault="00AE302B" w:rsidP="00AE302B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>uvjeti za sufinanciranje smještaja djece s područja grada Lepoglave u dječje vrtiće kojima je osnivač druga pravna ili fizička osoba.</w:t>
      </w: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53516">
        <w:rPr>
          <w:rFonts w:cs="Arial"/>
          <w:b/>
          <w:sz w:val="24"/>
          <w:szCs w:val="24"/>
        </w:rPr>
        <w:t>Članak 2.</w:t>
      </w: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>Ekonomsku cijenu pojedinih programa Dječjeg vrtića „Lepoglava“ utvrđuje, na prijedlog Upravnog vijeća Vrtića, Gradsko vijeće Grada Lepoglave kao osnivač Vrtića, najkasnije prilikom usvajanja Financijskog plana za slijedeću pedagošku godinu.</w:t>
      </w: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53516">
        <w:rPr>
          <w:rFonts w:cs="Arial"/>
          <w:b/>
          <w:sz w:val="24"/>
          <w:szCs w:val="24"/>
        </w:rPr>
        <w:t>Članak 3.</w:t>
      </w: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>Ekonomska cijena redovnog primarnog 10-satnog programa u Dječjem vrtiću Lepoglava za 2020. godinu iznosi 1.360,00 kuna.</w:t>
      </w: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53516">
        <w:rPr>
          <w:rFonts w:cs="Arial"/>
          <w:b/>
          <w:sz w:val="24"/>
          <w:szCs w:val="24"/>
        </w:rPr>
        <w:t>Članak 4.</w:t>
      </w: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>Sudjelovanje roditelja – korisnika usluga Vrtića u ekonomskoj cijeni redovnog primarnog 10-satnog programa, utvrđuje se prema njihovim materijalnim mogućnostima, na način da participacija za jedno dijete mjesečno iznosi:</w:t>
      </w: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 xml:space="preserve">a) 428,00 kn – ako prihod po članu domaćinstva u prethodnom tromjesečju iznosi do </w:t>
      </w:r>
      <w:r w:rsidRPr="00C53516">
        <w:rPr>
          <w:rFonts w:cs="Arial"/>
          <w:sz w:val="24"/>
          <w:szCs w:val="24"/>
        </w:rPr>
        <w:tab/>
      </w:r>
      <w:r w:rsidRPr="00C53516">
        <w:rPr>
          <w:rFonts w:cs="Arial"/>
          <w:sz w:val="24"/>
          <w:szCs w:val="24"/>
        </w:rPr>
        <w:tab/>
      </w:r>
      <w:r w:rsidRPr="00C53516">
        <w:rPr>
          <w:rFonts w:cs="Arial"/>
          <w:sz w:val="24"/>
          <w:szCs w:val="24"/>
        </w:rPr>
        <w:tab/>
      </w:r>
      <w:r w:rsidR="00ED25BE">
        <w:rPr>
          <w:rFonts w:cs="Arial"/>
          <w:sz w:val="24"/>
          <w:szCs w:val="24"/>
        </w:rPr>
        <w:tab/>
      </w:r>
      <w:r w:rsidRPr="00C53516">
        <w:rPr>
          <w:rFonts w:cs="Arial"/>
          <w:sz w:val="24"/>
          <w:szCs w:val="24"/>
        </w:rPr>
        <w:t>1.650,00 kuna</w:t>
      </w: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 xml:space="preserve">b) 460,00 kn -  ako prihod po članu domaćinstva u prethodnom tromjesečju iznosi od </w:t>
      </w:r>
      <w:r w:rsidRPr="00C53516">
        <w:rPr>
          <w:rFonts w:cs="Arial"/>
          <w:sz w:val="24"/>
          <w:szCs w:val="24"/>
        </w:rPr>
        <w:tab/>
      </w:r>
      <w:r w:rsidRPr="00C53516">
        <w:rPr>
          <w:rFonts w:cs="Arial"/>
          <w:sz w:val="24"/>
          <w:szCs w:val="24"/>
        </w:rPr>
        <w:tab/>
      </w:r>
      <w:r w:rsidRPr="00C53516">
        <w:rPr>
          <w:rFonts w:cs="Arial"/>
          <w:sz w:val="24"/>
          <w:szCs w:val="24"/>
        </w:rPr>
        <w:tab/>
      </w:r>
      <w:r w:rsidR="00ED25BE">
        <w:rPr>
          <w:rFonts w:cs="Arial"/>
          <w:sz w:val="24"/>
          <w:szCs w:val="24"/>
        </w:rPr>
        <w:tab/>
      </w:r>
      <w:r w:rsidRPr="00C53516">
        <w:rPr>
          <w:rFonts w:cs="Arial"/>
          <w:sz w:val="24"/>
          <w:szCs w:val="24"/>
        </w:rPr>
        <w:t>1.651,00 – 2.062,00 kuna</w:t>
      </w: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 xml:space="preserve">c) 520,00 kn – ako prihod po članu domaćinstva u prethodnom tromjesečju iznosi od </w:t>
      </w:r>
      <w:r w:rsidRPr="00C53516">
        <w:rPr>
          <w:rFonts w:cs="Arial"/>
          <w:sz w:val="24"/>
          <w:szCs w:val="24"/>
        </w:rPr>
        <w:tab/>
      </w:r>
      <w:r w:rsidRPr="00C53516">
        <w:rPr>
          <w:rFonts w:cs="Arial"/>
          <w:sz w:val="24"/>
          <w:szCs w:val="24"/>
        </w:rPr>
        <w:tab/>
      </w:r>
      <w:r w:rsidRPr="00C53516">
        <w:rPr>
          <w:rFonts w:cs="Arial"/>
          <w:sz w:val="24"/>
          <w:szCs w:val="24"/>
        </w:rPr>
        <w:tab/>
      </w:r>
      <w:r w:rsidR="00ED25BE">
        <w:rPr>
          <w:rFonts w:cs="Arial"/>
          <w:sz w:val="24"/>
          <w:szCs w:val="24"/>
        </w:rPr>
        <w:tab/>
      </w:r>
      <w:r w:rsidRPr="00C53516">
        <w:rPr>
          <w:rFonts w:cs="Arial"/>
          <w:sz w:val="24"/>
          <w:szCs w:val="24"/>
        </w:rPr>
        <w:t>2.063,00 – 2.475,00 kuna</w:t>
      </w: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 xml:space="preserve">d) 588,00 kn – ako prihod po članu domaćinstva u prethodnom tromjesečju iznosi od </w:t>
      </w:r>
      <w:r w:rsidRPr="00C53516">
        <w:rPr>
          <w:rFonts w:cs="Arial"/>
          <w:sz w:val="24"/>
          <w:szCs w:val="24"/>
        </w:rPr>
        <w:tab/>
      </w:r>
      <w:r w:rsidRPr="00C53516">
        <w:rPr>
          <w:rFonts w:cs="Arial"/>
          <w:sz w:val="24"/>
          <w:szCs w:val="24"/>
        </w:rPr>
        <w:tab/>
      </w:r>
      <w:r w:rsidRPr="00C53516">
        <w:rPr>
          <w:rFonts w:cs="Arial"/>
          <w:sz w:val="24"/>
          <w:szCs w:val="24"/>
        </w:rPr>
        <w:tab/>
      </w:r>
      <w:r w:rsidR="00ED25BE">
        <w:rPr>
          <w:rFonts w:cs="Arial"/>
          <w:sz w:val="24"/>
          <w:szCs w:val="24"/>
        </w:rPr>
        <w:tab/>
      </w:r>
      <w:r w:rsidRPr="00C53516">
        <w:rPr>
          <w:rFonts w:cs="Arial"/>
          <w:sz w:val="24"/>
          <w:szCs w:val="24"/>
        </w:rPr>
        <w:t>2.476,00 – 2.887,00 kuna</w:t>
      </w: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 xml:space="preserve">e) 650,00 kn – ako prihod po članu domaćinstva u prethodnom tromjesečju iznosi od </w:t>
      </w:r>
      <w:r w:rsidRPr="00C53516">
        <w:rPr>
          <w:rFonts w:cs="Arial"/>
          <w:sz w:val="24"/>
          <w:szCs w:val="24"/>
        </w:rPr>
        <w:tab/>
      </w:r>
      <w:r w:rsidRPr="00C53516">
        <w:rPr>
          <w:rFonts w:cs="Arial"/>
          <w:sz w:val="24"/>
          <w:szCs w:val="24"/>
        </w:rPr>
        <w:tab/>
      </w:r>
      <w:r w:rsidRPr="00C53516">
        <w:rPr>
          <w:rFonts w:cs="Arial"/>
          <w:sz w:val="24"/>
          <w:szCs w:val="24"/>
        </w:rPr>
        <w:tab/>
      </w:r>
      <w:r w:rsidR="00ED25BE">
        <w:rPr>
          <w:rFonts w:cs="Arial"/>
          <w:sz w:val="24"/>
          <w:szCs w:val="24"/>
        </w:rPr>
        <w:tab/>
      </w:r>
      <w:r w:rsidRPr="00C53516">
        <w:rPr>
          <w:rFonts w:cs="Arial"/>
          <w:sz w:val="24"/>
          <w:szCs w:val="24"/>
        </w:rPr>
        <w:t>2.888,00 kuna i više</w:t>
      </w: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>Obrtnici, poduzetnici i roditelji na radu u inozemstvu plaćaju iznos participacije u iznosu od 650,00 kuna mjesečno, neovisno o prihodu po članu domaćinstva u prethodnom tromjesečju.</w:t>
      </w: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>U proračunu Grada Lepoglave osiguravaju se financijska sredstva kojim se podmiruje razlika do pune ekonomske cijene redovitog primarnog 10-satnog programa Vrtića.</w:t>
      </w:r>
    </w:p>
    <w:p w:rsidR="00AE302B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B6061" w:rsidRPr="00C53516" w:rsidRDefault="00CB6061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53516">
        <w:rPr>
          <w:rFonts w:cs="Arial"/>
          <w:b/>
          <w:sz w:val="24"/>
          <w:szCs w:val="24"/>
        </w:rPr>
        <w:t>Članak 5.</w:t>
      </w: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>U prihode domaćinstva radi izračuna participacije roditelja u ekonomskoj cijeni primarnog 10-satnog programa ubrajaju se:</w:t>
      </w:r>
    </w:p>
    <w:p w:rsidR="00AE302B" w:rsidRPr="00C53516" w:rsidRDefault="00AE302B" w:rsidP="00AE302B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>prihodi od plaća</w:t>
      </w:r>
    </w:p>
    <w:p w:rsidR="00AE302B" w:rsidRPr="00C53516" w:rsidRDefault="00AE302B" w:rsidP="00AE302B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>prihodi od osobne i obiteljske mirovine,</w:t>
      </w:r>
    </w:p>
    <w:p w:rsidR="00AE302B" w:rsidRPr="00C53516" w:rsidRDefault="00AE302B" w:rsidP="00AE302B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>prihodi od naknada koje korisnik ostvaruje umjesto plaće</w:t>
      </w:r>
    </w:p>
    <w:p w:rsidR="00AE302B" w:rsidRPr="00C53516" w:rsidRDefault="00AE302B" w:rsidP="00AE302B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>prihodi iz drugih izvora.</w:t>
      </w: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 xml:space="preserve">Potvrde o ukupnim prihodima članova domaćinstva za tromjesečno razdoblje koje prethodi početku primjene nove cijene, dostavljaju se Vrtiću na njegov zahtjev. </w:t>
      </w: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>Roditelji korisnici uslu</w:t>
      </w:r>
      <w:r w:rsidR="00360FC7" w:rsidRPr="00C53516">
        <w:rPr>
          <w:rFonts w:cs="Arial"/>
          <w:sz w:val="24"/>
          <w:szCs w:val="24"/>
        </w:rPr>
        <w:t>ga koji dijete upišu u Vrtić</w:t>
      </w:r>
      <w:r w:rsidRPr="00C53516">
        <w:rPr>
          <w:rFonts w:cs="Arial"/>
          <w:sz w:val="24"/>
          <w:szCs w:val="24"/>
        </w:rPr>
        <w:t xml:space="preserve"> </w:t>
      </w:r>
      <w:r w:rsidR="00360FC7" w:rsidRPr="00C53516">
        <w:rPr>
          <w:rFonts w:cs="Arial"/>
          <w:sz w:val="24"/>
          <w:szCs w:val="24"/>
        </w:rPr>
        <w:t>tijekom</w:t>
      </w:r>
      <w:r w:rsidRPr="00C53516">
        <w:rPr>
          <w:rFonts w:cs="Arial"/>
          <w:sz w:val="24"/>
          <w:szCs w:val="24"/>
        </w:rPr>
        <w:t xml:space="preserve"> godine dostavljaju potvrde o ukupnim prihodima domaćinstva za zadnja tri mjeseca koja prethode mjesecu </w:t>
      </w:r>
      <w:r w:rsidR="00360FC7" w:rsidRPr="00C53516">
        <w:rPr>
          <w:rFonts w:cs="Arial"/>
          <w:sz w:val="24"/>
          <w:szCs w:val="24"/>
        </w:rPr>
        <w:t>upisivanja u Vrtić.</w:t>
      </w: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>Nezaposleni roditelji korisnici usluga, koji se zaposle u tijeku godinu, dužni su bez odgode dostaviti Vrtiću podatke o primanjima.</w:t>
      </w: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>Roditelji – korisnici usluga koji u tijeku godine ostanu bez posla, dužni su dostaviti Vrtiću potvrdu zavoda za zapošljavanje.</w:t>
      </w: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lastRenderedPageBreak/>
        <w:t>Korisnicima koji ne dostave potvrde o ukupnim prihodima, obračunava se najviši iznos participacije utvrđene u članku 4. ove Odluke.</w:t>
      </w: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53516">
        <w:rPr>
          <w:rFonts w:cs="Arial"/>
          <w:b/>
          <w:sz w:val="24"/>
          <w:szCs w:val="24"/>
        </w:rPr>
        <w:t>Članak 6.</w:t>
      </w: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>Roditelji – korisnici usluga, oslobađaju se plaćanja troškova prehrane ako dijete ne pohađa Vrtić zbog bolesti, oporavka nakon bolesti i drugih opravdanih razloga u trajanju više od deset uzastopnih radnih dana, sve dok te okolnosti traju i ako je odsutnost djeteta prijavljena na vrijeme te za vrijeme korištenja godišnjeg odmora roditelja, uz predočenje ispričnice.</w:t>
      </w: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 xml:space="preserve">Za teško bolesno dijete ako bolest traje duže od 30 dana, uz predočenje ispričnice i ostale liječničke dokumentacije, roditelj se oslobađa plaćanja ukupne </w:t>
      </w:r>
      <w:proofErr w:type="spellStart"/>
      <w:r w:rsidRPr="00C53516">
        <w:rPr>
          <w:rFonts w:cs="Arial"/>
          <w:sz w:val="24"/>
          <w:szCs w:val="24"/>
        </w:rPr>
        <w:t>opskrbnine</w:t>
      </w:r>
      <w:proofErr w:type="spellEnd"/>
      <w:r w:rsidRPr="00C53516">
        <w:rPr>
          <w:rFonts w:cs="Arial"/>
          <w:sz w:val="24"/>
          <w:szCs w:val="24"/>
        </w:rPr>
        <w:t>.</w:t>
      </w: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 xml:space="preserve">Za dane boravka djeteta u bolnici roditelj se oslobađa plaćanja </w:t>
      </w:r>
      <w:proofErr w:type="spellStart"/>
      <w:r w:rsidRPr="00C53516">
        <w:rPr>
          <w:rFonts w:cs="Arial"/>
          <w:sz w:val="24"/>
          <w:szCs w:val="24"/>
        </w:rPr>
        <w:t>opskrbnine</w:t>
      </w:r>
      <w:proofErr w:type="spellEnd"/>
      <w:r w:rsidRPr="00C53516">
        <w:rPr>
          <w:rFonts w:cs="Arial"/>
          <w:sz w:val="24"/>
          <w:szCs w:val="24"/>
        </w:rPr>
        <w:t xml:space="preserve"> u ukupnom iznosu uz predočenje ispričnice.</w:t>
      </w: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53516">
        <w:rPr>
          <w:rFonts w:cs="Arial"/>
          <w:b/>
          <w:sz w:val="24"/>
          <w:szCs w:val="24"/>
        </w:rPr>
        <w:t>Članak 7.</w:t>
      </w: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>Olakšice u plaćanju redovitog primarnog 10-satnog programa imaju roditelji djece s prebivalištem na području Grada Lepoglave za:</w:t>
      </w:r>
    </w:p>
    <w:p w:rsidR="00AE302B" w:rsidRPr="00C53516" w:rsidRDefault="00AE302B" w:rsidP="00AE302B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>drugo dijete u redovitom programu - plaća se 50% manje od iznosa sudjelovanja u cijeni programa</w:t>
      </w:r>
    </w:p>
    <w:p w:rsidR="00AE302B" w:rsidRPr="00C53516" w:rsidRDefault="00AE302B" w:rsidP="00AE302B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 xml:space="preserve">treće i svako sljedeće dijete u redovitom programu - roditelji se u cijelosti oslobađaju plaćanja </w:t>
      </w:r>
    </w:p>
    <w:p w:rsidR="00AE302B" w:rsidRPr="00C53516" w:rsidRDefault="00AE302B" w:rsidP="00AE302B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>za dijete sa smetnjama u razvoju (potrebna liječnička dokumentacija) – plaća se 50% manje od iznosa sudjelovanja u cijeni programa</w:t>
      </w:r>
    </w:p>
    <w:p w:rsidR="00AE302B" w:rsidRPr="00C53516" w:rsidRDefault="00AE302B" w:rsidP="00AE302B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>za dijete roditelja invalida domovinskog rata (potrebna odgovarajuća dokumentacija) – plaća se 50% manje od iznosa sudjelovanja u cijeni programa</w:t>
      </w:r>
    </w:p>
    <w:p w:rsidR="00AE302B" w:rsidRPr="00C53516" w:rsidRDefault="00AE302B" w:rsidP="00AE302B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>za dijete samohranog roditelja – plaća se 50% manje od iznosa sudjelovanja u cijeni programa</w:t>
      </w: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53516">
        <w:rPr>
          <w:rFonts w:cs="Arial"/>
          <w:b/>
          <w:sz w:val="24"/>
          <w:szCs w:val="24"/>
        </w:rPr>
        <w:t>Članak 8.</w:t>
      </w: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>Za djecu s prebivalištem na području drugih jedinica lokalne samouprave koji pohađaju Dječji vrtić Lepoglava, a čije jedinice lokalne samouprave ne sudjeluju u financiranju boravka djece u Vrtiću, utvrđuje se iznos pune ekonomske cijene tekuće godine koju u cijelosti plaćaju roditelji – korisnici usluga.</w:t>
      </w: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>Djeca s prebivalištem na području drugih jedinica lokalne samouprave, mogu se upisati u Dječji vrtić Lepoglava jedino i isključivo nakon upisa u vrtić djece s prebivalištem na području grada Lepoglave.</w:t>
      </w: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53516">
        <w:rPr>
          <w:rFonts w:cs="Arial"/>
          <w:b/>
          <w:sz w:val="24"/>
          <w:szCs w:val="24"/>
        </w:rPr>
        <w:t>Članak 9.</w:t>
      </w: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>Cijena kraćeg programa – igraonice 1 put tjedno po dva sata utvrđuje se u iznosu  od 120,00 kuna mjesečno, a troškove programa u cijelosti snose roditelji.</w:t>
      </w:r>
    </w:p>
    <w:p w:rsidR="00AE302B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24"/>
          <w:szCs w:val="24"/>
        </w:rPr>
      </w:pPr>
    </w:p>
    <w:p w:rsidR="00CB6061" w:rsidRDefault="00CB6061" w:rsidP="00AE302B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24"/>
          <w:szCs w:val="24"/>
        </w:rPr>
      </w:pPr>
    </w:p>
    <w:p w:rsidR="00CB6061" w:rsidRDefault="00CB6061" w:rsidP="00AE302B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24"/>
          <w:szCs w:val="24"/>
        </w:rPr>
      </w:pPr>
    </w:p>
    <w:p w:rsidR="00CB6061" w:rsidRPr="00C53516" w:rsidRDefault="00CB6061" w:rsidP="00AE302B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53516">
        <w:rPr>
          <w:rFonts w:cs="Arial"/>
          <w:b/>
          <w:sz w:val="24"/>
          <w:szCs w:val="24"/>
        </w:rPr>
        <w:t>Članak 10.</w:t>
      </w: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AE302B" w:rsidRPr="00C53516" w:rsidRDefault="00AE302B" w:rsidP="00F258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 xml:space="preserve">Za djecu s prebivalištem na području Grada Lepoglave, koji su korisnici redovitog programa u dječjim vrtićima čiji osnivač nije Grad Lepoglava, može se odobriti sufinanciranje u visini od: </w:t>
      </w:r>
    </w:p>
    <w:p w:rsidR="00AE302B" w:rsidRPr="00C53516" w:rsidRDefault="00AE302B" w:rsidP="00F258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E302B" w:rsidRPr="00C53516" w:rsidRDefault="00AE302B" w:rsidP="00F258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 xml:space="preserve">a) 932,00 kn – ako prihod po članu domaćinstva u prethodnom tromjesečju iznosi do </w:t>
      </w:r>
      <w:r w:rsidRPr="00C53516">
        <w:rPr>
          <w:rFonts w:cs="Arial"/>
          <w:sz w:val="24"/>
          <w:szCs w:val="24"/>
        </w:rPr>
        <w:tab/>
      </w:r>
      <w:r w:rsidRPr="00C53516">
        <w:rPr>
          <w:rFonts w:cs="Arial"/>
          <w:sz w:val="24"/>
          <w:szCs w:val="24"/>
        </w:rPr>
        <w:tab/>
      </w:r>
      <w:r w:rsidRPr="00C53516">
        <w:rPr>
          <w:rFonts w:cs="Arial"/>
          <w:sz w:val="24"/>
          <w:szCs w:val="24"/>
        </w:rPr>
        <w:tab/>
      </w:r>
      <w:r w:rsidR="00ED25BE">
        <w:rPr>
          <w:rFonts w:cs="Arial"/>
          <w:sz w:val="24"/>
          <w:szCs w:val="24"/>
        </w:rPr>
        <w:tab/>
      </w:r>
      <w:r w:rsidRPr="00C53516">
        <w:rPr>
          <w:rFonts w:cs="Arial"/>
          <w:sz w:val="24"/>
          <w:szCs w:val="24"/>
        </w:rPr>
        <w:t>1.650,00 kuna</w:t>
      </w:r>
    </w:p>
    <w:p w:rsidR="00AE302B" w:rsidRPr="00C53516" w:rsidRDefault="00AE302B" w:rsidP="00F258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 xml:space="preserve">b) 900,00 kn -  ako prihod po članu domaćinstva u prethodnom tromjesečju iznosi od </w:t>
      </w:r>
      <w:r w:rsidRPr="00C53516">
        <w:rPr>
          <w:rFonts w:cs="Arial"/>
          <w:sz w:val="24"/>
          <w:szCs w:val="24"/>
        </w:rPr>
        <w:tab/>
      </w:r>
      <w:r w:rsidRPr="00C53516">
        <w:rPr>
          <w:rFonts w:cs="Arial"/>
          <w:sz w:val="24"/>
          <w:szCs w:val="24"/>
        </w:rPr>
        <w:tab/>
      </w:r>
      <w:r w:rsidRPr="00C53516">
        <w:rPr>
          <w:rFonts w:cs="Arial"/>
          <w:sz w:val="24"/>
          <w:szCs w:val="24"/>
        </w:rPr>
        <w:tab/>
      </w:r>
      <w:r w:rsidR="00ED25BE">
        <w:rPr>
          <w:rFonts w:cs="Arial"/>
          <w:sz w:val="24"/>
          <w:szCs w:val="24"/>
        </w:rPr>
        <w:tab/>
      </w:r>
      <w:r w:rsidRPr="00C53516">
        <w:rPr>
          <w:rFonts w:cs="Arial"/>
          <w:sz w:val="24"/>
          <w:szCs w:val="24"/>
        </w:rPr>
        <w:t>1.651,00 – 2.062,00 kuna</w:t>
      </w:r>
    </w:p>
    <w:p w:rsidR="00AE302B" w:rsidRPr="00C53516" w:rsidRDefault="00AE302B" w:rsidP="00F258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 xml:space="preserve">c) 840,00 kn – ako prihod po članu domaćinstva u prethodnom tromjesečju iznosi od </w:t>
      </w:r>
      <w:r w:rsidRPr="00C53516">
        <w:rPr>
          <w:rFonts w:cs="Arial"/>
          <w:sz w:val="24"/>
          <w:szCs w:val="24"/>
        </w:rPr>
        <w:tab/>
      </w:r>
      <w:r w:rsidRPr="00C53516">
        <w:rPr>
          <w:rFonts w:cs="Arial"/>
          <w:sz w:val="24"/>
          <w:szCs w:val="24"/>
        </w:rPr>
        <w:tab/>
      </w:r>
      <w:r w:rsidRPr="00C53516">
        <w:rPr>
          <w:rFonts w:cs="Arial"/>
          <w:sz w:val="24"/>
          <w:szCs w:val="24"/>
        </w:rPr>
        <w:tab/>
      </w:r>
      <w:r w:rsidR="00ED25BE">
        <w:rPr>
          <w:rFonts w:cs="Arial"/>
          <w:sz w:val="24"/>
          <w:szCs w:val="24"/>
        </w:rPr>
        <w:tab/>
      </w:r>
      <w:r w:rsidRPr="00C53516">
        <w:rPr>
          <w:rFonts w:cs="Arial"/>
          <w:sz w:val="24"/>
          <w:szCs w:val="24"/>
        </w:rPr>
        <w:t>2.063,00 – 2.475,00 kuna</w:t>
      </w:r>
    </w:p>
    <w:p w:rsidR="00AE302B" w:rsidRPr="00C53516" w:rsidRDefault="00AE302B" w:rsidP="00F258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 xml:space="preserve">d) 772,00 kn – ako prihod po članu domaćinstva u prethodnom tromjesečju iznosi od </w:t>
      </w:r>
      <w:r w:rsidRPr="00C53516">
        <w:rPr>
          <w:rFonts w:cs="Arial"/>
          <w:sz w:val="24"/>
          <w:szCs w:val="24"/>
        </w:rPr>
        <w:tab/>
      </w:r>
      <w:r w:rsidRPr="00C53516">
        <w:rPr>
          <w:rFonts w:cs="Arial"/>
          <w:sz w:val="24"/>
          <w:szCs w:val="24"/>
        </w:rPr>
        <w:tab/>
      </w:r>
      <w:r w:rsidRPr="00C53516">
        <w:rPr>
          <w:rFonts w:cs="Arial"/>
          <w:sz w:val="24"/>
          <w:szCs w:val="24"/>
        </w:rPr>
        <w:tab/>
      </w:r>
      <w:r w:rsidR="00ED25BE">
        <w:rPr>
          <w:rFonts w:cs="Arial"/>
          <w:sz w:val="24"/>
          <w:szCs w:val="24"/>
        </w:rPr>
        <w:tab/>
      </w:r>
      <w:r w:rsidRPr="00C53516">
        <w:rPr>
          <w:rFonts w:cs="Arial"/>
          <w:sz w:val="24"/>
          <w:szCs w:val="24"/>
        </w:rPr>
        <w:t>2.476,00 – 2.887,00 kuna</w:t>
      </w:r>
    </w:p>
    <w:p w:rsidR="00AE302B" w:rsidRPr="00C53516" w:rsidRDefault="00AE302B" w:rsidP="00F258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 xml:space="preserve">e) 710,00 kn – ako prihod po članu domaćinstva u prethodnom tromjesečju iznosi od </w:t>
      </w:r>
      <w:r w:rsidRPr="00C53516">
        <w:rPr>
          <w:rFonts w:cs="Arial"/>
          <w:sz w:val="24"/>
          <w:szCs w:val="24"/>
        </w:rPr>
        <w:tab/>
      </w:r>
      <w:r w:rsidRPr="00C53516">
        <w:rPr>
          <w:rFonts w:cs="Arial"/>
          <w:sz w:val="24"/>
          <w:szCs w:val="24"/>
        </w:rPr>
        <w:tab/>
      </w:r>
      <w:r w:rsidRPr="00C53516">
        <w:rPr>
          <w:rFonts w:cs="Arial"/>
          <w:sz w:val="24"/>
          <w:szCs w:val="24"/>
        </w:rPr>
        <w:tab/>
      </w:r>
      <w:r w:rsidR="00ED25BE">
        <w:rPr>
          <w:rFonts w:cs="Arial"/>
          <w:sz w:val="24"/>
          <w:szCs w:val="24"/>
        </w:rPr>
        <w:tab/>
      </w:r>
      <w:r w:rsidRPr="00C53516">
        <w:rPr>
          <w:rFonts w:cs="Arial"/>
          <w:sz w:val="24"/>
          <w:szCs w:val="24"/>
        </w:rPr>
        <w:t>2.888,00 kuna i više</w:t>
      </w:r>
    </w:p>
    <w:p w:rsidR="00AE302B" w:rsidRPr="00C53516" w:rsidRDefault="00AE302B" w:rsidP="00F258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E302B" w:rsidRDefault="00AE302B" w:rsidP="00F258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 xml:space="preserve">Za djecu čiji su roditelji obrtnici, poduzetnici i roditelji na radu u inozemstvu Grad Lepoglava će sufinancirati smještaj u iznosu od 710,00  </w:t>
      </w:r>
      <w:r w:rsidR="00307743" w:rsidRPr="00C53516">
        <w:rPr>
          <w:rFonts w:cs="Arial"/>
          <w:sz w:val="24"/>
          <w:szCs w:val="24"/>
        </w:rPr>
        <w:t xml:space="preserve">kuna </w:t>
      </w:r>
      <w:r w:rsidRPr="00C53516">
        <w:rPr>
          <w:rFonts w:cs="Arial"/>
          <w:sz w:val="24"/>
          <w:szCs w:val="24"/>
        </w:rPr>
        <w:t>mjesečno, neovisno o prihodu po članu domaćinstva u prethodnom tromjesečju.</w:t>
      </w:r>
    </w:p>
    <w:p w:rsidR="00F25811" w:rsidRPr="00C53516" w:rsidRDefault="00F25811" w:rsidP="00F258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E302B" w:rsidRPr="00C53516" w:rsidRDefault="00AE302B" w:rsidP="00F258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 xml:space="preserve">Odredba iz prethodnog stavaka ovog članka se odnosi i na slučaj kada je samo jedan roditelj obrtnik, poduzetnik ili </w:t>
      </w:r>
      <w:r w:rsidR="00360FC7" w:rsidRPr="00C53516">
        <w:rPr>
          <w:rFonts w:cs="Arial"/>
          <w:sz w:val="24"/>
          <w:szCs w:val="24"/>
        </w:rPr>
        <w:t xml:space="preserve">osoba </w:t>
      </w:r>
      <w:r w:rsidRPr="00C53516">
        <w:rPr>
          <w:rFonts w:cs="Arial"/>
          <w:sz w:val="24"/>
          <w:szCs w:val="24"/>
        </w:rPr>
        <w:t>na radu u inozemstvu.</w:t>
      </w:r>
    </w:p>
    <w:p w:rsidR="00307743" w:rsidRPr="00C53516" w:rsidRDefault="00307743" w:rsidP="00F258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307743" w:rsidRPr="00C53516" w:rsidRDefault="00AE302B" w:rsidP="00F258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 xml:space="preserve">Osnivač predškolske ustanove je dužan </w:t>
      </w:r>
      <w:r w:rsidR="00C16152" w:rsidRPr="00C53516">
        <w:rPr>
          <w:rFonts w:cs="Arial"/>
          <w:sz w:val="24"/>
          <w:szCs w:val="24"/>
        </w:rPr>
        <w:t xml:space="preserve">u siječnju 2020. godine </w:t>
      </w:r>
      <w:r w:rsidRPr="00C53516">
        <w:rPr>
          <w:rFonts w:cs="Arial"/>
          <w:sz w:val="24"/>
          <w:szCs w:val="24"/>
        </w:rPr>
        <w:t xml:space="preserve">za svako dijete prikupiti </w:t>
      </w:r>
      <w:r w:rsidR="00B61D35" w:rsidRPr="00C53516">
        <w:rPr>
          <w:rFonts w:cs="Arial"/>
          <w:sz w:val="24"/>
          <w:szCs w:val="24"/>
        </w:rPr>
        <w:t xml:space="preserve">izjave o članovima zajedničkog kućanstva i </w:t>
      </w:r>
      <w:r w:rsidRPr="00C53516">
        <w:rPr>
          <w:rFonts w:cs="Arial"/>
          <w:sz w:val="24"/>
          <w:szCs w:val="24"/>
        </w:rPr>
        <w:t xml:space="preserve">potvrde o ukupnim prihodima članova domaćinstva za </w:t>
      </w:r>
      <w:r w:rsidR="00C16152" w:rsidRPr="00C53516">
        <w:rPr>
          <w:rFonts w:cs="Arial"/>
          <w:sz w:val="24"/>
          <w:szCs w:val="24"/>
        </w:rPr>
        <w:t xml:space="preserve">listopad, studeni i prosinac 2019. godine, </w:t>
      </w:r>
      <w:r w:rsidR="00D04980" w:rsidRPr="00C53516">
        <w:rPr>
          <w:rFonts w:cs="Arial"/>
          <w:sz w:val="24"/>
          <w:szCs w:val="24"/>
        </w:rPr>
        <w:t xml:space="preserve">izračunati prosjek primanja </w:t>
      </w:r>
      <w:r w:rsidR="00C16152" w:rsidRPr="00C53516">
        <w:rPr>
          <w:rFonts w:cs="Arial"/>
          <w:sz w:val="24"/>
          <w:szCs w:val="24"/>
        </w:rPr>
        <w:t xml:space="preserve">svakog domaćinstva te </w:t>
      </w:r>
      <w:r w:rsidR="00360FC7" w:rsidRPr="00C53516">
        <w:rPr>
          <w:rFonts w:cs="Arial"/>
          <w:sz w:val="24"/>
          <w:szCs w:val="24"/>
        </w:rPr>
        <w:t xml:space="preserve">na temelju toga </w:t>
      </w:r>
      <w:r w:rsidR="00C16152" w:rsidRPr="00C53516">
        <w:rPr>
          <w:rFonts w:cs="Arial"/>
          <w:sz w:val="24"/>
          <w:szCs w:val="24"/>
        </w:rPr>
        <w:t>utvrditi iznos participacije Grada Lepoglave</w:t>
      </w:r>
      <w:r w:rsidR="00360FC7" w:rsidRPr="00C53516">
        <w:rPr>
          <w:rFonts w:cs="Arial"/>
          <w:sz w:val="24"/>
          <w:szCs w:val="24"/>
        </w:rPr>
        <w:t xml:space="preserve"> za svako dijete</w:t>
      </w:r>
      <w:r w:rsidR="00C16152" w:rsidRPr="00C53516">
        <w:rPr>
          <w:rFonts w:cs="Arial"/>
          <w:sz w:val="24"/>
          <w:szCs w:val="24"/>
        </w:rPr>
        <w:t>.</w:t>
      </w:r>
      <w:bookmarkStart w:id="0" w:name="_GoBack"/>
      <w:bookmarkEnd w:id="0"/>
    </w:p>
    <w:p w:rsidR="00C16152" w:rsidRPr="00C53516" w:rsidRDefault="00C16152" w:rsidP="00F258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C16152" w:rsidRPr="00C53516" w:rsidRDefault="00C16152" w:rsidP="00F258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 xml:space="preserve">Roditelji koji dijete </w:t>
      </w:r>
      <w:r w:rsidR="00360FC7" w:rsidRPr="00C53516">
        <w:rPr>
          <w:rFonts w:cs="Arial"/>
          <w:sz w:val="24"/>
          <w:szCs w:val="24"/>
        </w:rPr>
        <w:t xml:space="preserve">upišu u dječji vrtić </w:t>
      </w:r>
      <w:r w:rsidR="00A16CB8" w:rsidRPr="00C53516">
        <w:rPr>
          <w:rFonts w:cs="Arial"/>
          <w:sz w:val="24"/>
          <w:szCs w:val="24"/>
        </w:rPr>
        <w:t>tijekom</w:t>
      </w:r>
      <w:r w:rsidRPr="00C53516">
        <w:rPr>
          <w:rFonts w:cs="Arial"/>
          <w:sz w:val="24"/>
          <w:szCs w:val="24"/>
        </w:rPr>
        <w:t xml:space="preserve"> 2020. godine dostavljaju potvrde o ukupnim prihodima domaćinstva za zadnja tri mjeseca ko</w:t>
      </w:r>
      <w:r w:rsidR="00B61D35" w:rsidRPr="00C53516">
        <w:rPr>
          <w:rFonts w:cs="Arial"/>
          <w:sz w:val="24"/>
          <w:szCs w:val="24"/>
        </w:rPr>
        <w:t>ja prethode mjesecu</w:t>
      </w:r>
      <w:r w:rsidRPr="00C53516">
        <w:rPr>
          <w:rFonts w:cs="Arial"/>
          <w:sz w:val="24"/>
          <w:szCs w:val="24"/>
        </w:rPr>
        <w:t xml:space="preserve"> </w:t>
      </w:r>
      <w:r w:rsidR="00B61D35" w:rsidRPr="00C53516">
        <w:rPr>
          <w:rFonts w:cs="Arial"/>
          <w:sz w:val="24"/>
          <w:szCs w:val="24"/>
        </w:rPr>
        <w:t xml:space="preserve">upisivanja </w:t>
      </w:r>
      <w:r w:rsidR="00A16CB8" w:rsidRPr="00C53516">
        <w:rPr>
          <w:rFonts w:cs="Arial"/>
          <w:sz w:val="24"/>
          <w:szCs w:val="24"/>
        </w:rPr>
        <w:t xml:space="preserve">djeteta </w:t>
      </w:r>
      <w:r w:rsidR="00B61D35" w:rsidRPr="00C53516">
        <w:rPr>
          <w:rFonts w:cs="Arial"/>
          <w:sz w:val="24"/>
          <w:szCs w:val="24"/>
        </w:rPr>
        <w:t>u dječji vrtić zajedno sa izjavom o članovima zajedničkog kućanstva na temelju kojih će osnivač utvrditi iznos participacije Grada Lepoglave.</w:t>
      </w:r>
    </w:p>
    <w:p w:rsidR="00C16152" w:rsidRPr="00C53516" w:rsidRDefault="00C16152" w:rsidP="00F258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C16152" w:rsidRPr="00C53516" w:rsidRDefault="00B61D35" w:rsidP="00F258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 xml:space="preserve">Roditelji </w:t>
      </w:r>
      <w:r w:rsidR="00C16152" w:rsidRPr="00C53516">
        <w:rPr>
          <w:rFonts w:cs="Arial"/>
          <w:sz w:val="24"/>
          <w:szCs w:val="24"/>
        </w:rPr>
        <w:t xml:space="preserve">koji </w:t>
      </w:r>
      <w:r w:rsidRPr="00C53516">
        <w:rPr>
          <w:rFonts w:cs="Arial"/>
          <w:sz w:val="24"/>
          <w:szCs w:val="24"/>
        </w:rPr>
        <w:t>su u trenutku podnošenja zahtjeva za sufinanciranje vrtića nezaposleni, a</w:t>
      </w:r>
      <w:r w:rsidR="00C16152" w:rsidRPr="00C53516">
        <w:rPr>
          <w:rFonts w:cs="Arial"/>
          <w:sz w:val="24"/>
          <w:szCs w:val="24"/>
        </w:rPr>
        <w:t xml:space="preserve"> zaposle </w:t>
      </w:r>
      <w:r w:rsidRPr="00C53516">
        <w:rPr>
          <w:rFonts w:cs="Arial"/>
          <w:sz w:val="24"/>
          <w:szCs w:val="24"/>
        </w:rPr>
        <w:t>se u tijeku godine</w:t>
      </w:r>
      <w:r w:rsidR="00C16152" w:rsidRPr="00C53516">
        <w:rPr>
          <w:rFonts w:cs="Arial"/>
          <w:sz w:val="24"/>
          <w:szCs w:val="24"/>
        </w:rPr>
        <w:t>, dužni su bez odgo</w:t>
      </w:r>
      <w:r w:rsidR="00360FC7" w:rsidRPr="00C53516">
        <w:rPr>
          <w:rFonts w:cs="Arial"/>
          <w:sz w:val="24"/>
          <w:szCs w:val="24"/>
        </w:rPr>
        <w:t>de dostaviti osnivaču predškolske ustanove podatke o prihodima</w:t>
      </w:r>
      <w:r w:rsidR="00C16152" w:rsidRPr="00C53516">
        <w:rPr>
          <w:rFonts w:cs="Arial"/>
          <w:sz w:val="24"/>
          <w:szCs w:val="24"/>
        </w:rPr>
        <w:t>.</w:t>
      </w:r>
    </w:p>
    <w:p w:rsidR="00C16152" w:rsidRPr="00C53516" w:rsidRDefault="00C16152" w:rsidP="00F258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C16152" w:rsidRPr="00C53516" w:rsidRDefault="00C16152" w:rsidP="00F258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 xml:space="preserve">Roditelji koji u tijeku godine ostanu bez posla, dužni su </w:t>
      </w:r>
      <w:r w:rsidR="00B61D35" w:rsidRPr="00C53516">
        <w:rPr>
          <w:rFonts w:cs="Arial"/>
          <w:sz w:val="24"/>
          <w:szCs w:val="24"/>
        </w:rPr>
        <w:t xml:space="preserve">osnivaču </w:t>
      </w:r>
      <w:r w:rsidRPr="00C53516">
        <w:rPr>
          <w:rFonts w:cs="Arial"/>
          <w:sz w:val="24"/>
          <w:szCs w:val="24"/>
        </w:rPr>
        <w:t>dostaviti potvrdu zavoda za zapošljavanje.</w:t>
      </w:r>
    </w:p>
    <w:p w:rsidR="00C16152" w:rsidRPr="00C53516" w:rsidRDefault="00C16152" w:rsidP="00F258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C16152" w:rsidRPr="00C53516" w:rsidRDefault="00C16152" w:rsidP="00F258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>Roditeljima koji ne dostave potvrde o prihodima, Grad Lepoglava neće sufinancirati smještaj djeteta u predškolskoj ustanovi na što ga je osnivač predškolske ustanove dužan pismeno i bez odgode obavijestiti.</w:t>
      </w:r>
    </w:p>
    <w:p w:rsidR="00C16152" w:rsidRPr="00C53516" w:rsidRDefault="00C16152" w:rsidP="00F258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E302B" w:rsidRPr="00C53516" w:rsidRDefault="00C16152" w:rsidP="00F258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 xml:space="preserve">Osnivač predškolske ustanove je dužan </w:t>
      </w:r>
      <w:r w:rsidR="00307743" w:rsidRPr="00C53516">
        <w:rPr>
          <w:rFonts w:cs="Arial"/>
          <w:sz w:val="24"/>
          <w:szCs w:val="24"/>
        </w:rPr>
        <w:t>Gradu Lepoglavi mjesečno dostavlja</w:t>
      </w:r>
      <w:r w:rsidR="00A16CB8" w:rsidRPr="00C53516">
        <w:rPr>
          <w:rFonts w:cs="Arial"/>
          <w:sz w:val="24"/>
          <w:szCs w:val="24"/>
        </w:rPr>
        <w:t>ti</w:t>
      </w:r>
      <w:r w:rsidR="00D04980" w:rsidRPr="00C53516">
        <w:rPr>
          <w:rFonts w:cs="Arial"/>
          <w:sz w:val="24"/>
          <w:szCs w:val="24"/>
        </w:rPr>
        <w:t xml:space="preserve"> račun</w:t>
      </w:r>
      <w:r w:rsidR="00307743" w:rsidRPr="00C53516">
        <w:rPr>
          <w:rFonts w:cs="Arial"/>
          <w:sz w:val="24"/>
          <w:szCs w:val="24"/>
        </w:rPr>
        <w:t>e</w:t>
      </w:r>
      <w:r w:rsidR="00D04980" w:rsidRPr="00C53516">
        <w:rPr>
          <w:rFonts w:cs="Arial"/>
          <w:sz w:val="24"/>
          <w:szCs w:val="24"/>
        </w:rPr>
        <w:t xml:space="preserve"> </w:t>
      </w:r>
      <w:r w:rsidR="00ED25BE">
        <w:rPr>
          <w:rFonts w:cs="Arial"/>
          <w:sz w:val="24"/>
          <w:szCs w:val="24"/>
        </w:rPr>
        <w:t xml:space="preserve">za sufinanciranje smještaja zajedno </w:t>
      </w:r>
      <w:r w:rsidR="00D04980" w:rsidRPr="00C53516">
        <w:rPr>
          <w:rFonts w:cs="Arial"/>
          <w:sz w:val="24"/>
          <w:szCs w:val="24"/>
        </w:rPr>
        <w:t>sa popisom djece</w:t>
      </w:r>
      <w:r w:rsidR="00ED25BE">
        <w:rPr>
          <w:rFonts w:cs="Arial"/>
          <w:sz w:val="24"/>
          <w:szCs w:val="24"/>
        </w:rPr>
        <w:t xml:space="preserve"> koji mora sadržavati ime, prezime i adresu djeteta.</w:t>
      </w:r>
    </w:p>
    <w:p w:rsidR="00307743" w:rsidRPr="00C53516" w:rsidRDefault="00307743" w:rsidP="00F258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307743" w:rsidRPr="00C53516" w:rsidRDefault="00307743" w:rsidP="00F258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lastRenderedPageBreak/>
        <w:t>Upravni</w:t>
      </w:r>
      <w:r w:rsidR="00B61D35" w:rsidRPr="00C53516">
        <w:rPr>
          <w:rFonts w:cs="Arial"/>
          <w:sz w:val="24"/>
          <w:szCs w:val="24"/>
        </w:rPr>
        <w:t xml:space="preserve"> odsjek za proračun i financije </w:t>
      </w:r>
      <w:r w:rsidRPr="00C53516">
        <w:rPr>
          <w:rFonts w:cs="Arial"/>
          <w:sz w:val="24"/>
          <w:szCs w:val="24"/>
        </w:rPr>
        <w:t xml:space="preserve"> Grada Lepoglave dužan je najmanje jedanput godišnje izvršiti terensku provjeru prikupljenih podataka na temelju kojih se sufinancira smještaj djece kod osnivača predškolske ustanove. </w:t>
      </w:r>
    </w:p>
    <w:p w:rsidR="00AE302B" w:rsidRPr="00C53516" w:rsidRDefault="00AE302B" w:rsidP="00F258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E302B" w:rsidRPr="00C53516" w:rsidRDefault="00AE302B" w:rsidP="00F258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>Iznos ekonomske cijene programa utvrđuje osnivač predškolske ustanove.</w:t>
      </w: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 w:rsidRPr="00C53516">
        <w:rPr>
          <w:rFonts w:cs="Arial"/>
          <w:b/>
          <w:sz w:val="24"/>
          <w:szCs w:val="24"/>
        </w:rPr>
        <w:t>Članak 11.</w:t>
      </w: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E302B" w:rsidRPr="00C53516" w:rsidRDefault="00AE302B" w:rsidP="00CB606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 xml:space="preserve">Stupanjem na snagu ove Odluke prestaje važiti Odluka </w:t>
      </w:r>
      <w:r w:rsidR="00307743" w:rsidRPr="00C53516">
        <w:rPr>
          <w:rFonts w:cs="Arial"/>
          <w:sz w:val="24"/>
          <w:szCs w:val="24"/>
        </w:rPr>
        <w:t>o mjerilima za sufinanciranje smještaja djece s područja grada L</w:t>
      </w:r>
      <w:r w:rsidR="00B61D35" w:rsidRPr="00C53516">
        <w:rPr>
          <w:rFonts w:cs="Arial"/>
          <w:sz w:val="24"/>
          <w:szCs w:val="24"/>
        </w:rPr>
        <w:t>epoglave u dječje vrtiće za 2019</w:t>
      </w:r>
      <w:r w:rsidR="00307743" w:rsidRPr="00C53516">
        <w:rPr>
          <w:rFonts w:cs="Arial"/>
          <w:sz w:val="24"/>
          <w:szCs w:val="24"/>
        </w:rPr>
        <w:t xml:space="preserve">. godinu </w:t>
      </w:r>
      <w:r w:rsidRPr="00C53516">
        <w:rPr>
          <w:rFonts w:cs="Arial"/>
          <w:sz w:val="24"/>
          <w:szCs w:val="24"/>
        </w:rPr>
        <w:t>(''Službeni vjesn</w:t>
      </w:r>
      <w:r w:rsidR="00307743" w:rsidRPr="00C53516">
        <w:rPr>
          <w:rFonts w:cs="Arial"/>
          <w:sz w:val="24"/>
          <w:szCs w:val="24"/>
        </w:rPr>
        <w:t>ik Varaždinske županije'' br. 17/19</w:t>
      </w:r>
      <w:r w:rsidRPr="00C53516">
        <w:rPr>
          <w:rFonts w:cs="Arial"/>
          <w:sz w:val="24"/>
          <w:szCs w:val="24"/>
        </w:rPr>
        <w:t>).</w:t>
      </w: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53516">
        <w:rPr>
          <w:rFonts w:cs="Arial"/>
          <w:b/>
          <w:sz w:val="24"/>
          <w:szCs w:val="24"/>
        </w:rPr>
        <w:t>Članak 12.</w:t>
      </w: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 xml:space="preserve">Ova Odluka </w:t>
      </w:r>
      <w:r w:rsidR="00307743" w:rsidRPr="00C53516">
        <w:rPr>
          <w:rFonts w:cs="Arial"/>
          <w:sz w:val="24"/>
          <w:szCs w:val="24"/>
        </w:rPr>
        <w:t>će se objaviti</w:t>
      </w:r>
      <w:r w:rsidRPr="00C53516">
        <w:rPr>
          <w:rFonts w:cs="Arial"/>
          <w:sz w:val="24"/>
          <w:szCs w:val="24"/>
        </w:rPr>
        <w:t xml:space="preserve"> u „Službenom</w:t>
      </w:r>
      <w:r w:rsidR="00307743" w:rsidRPr="00C53516">
        <w:rPr>
          <w:rFonts w:cs="Arial"/>
          <w:sz w:val="24"/>
          <w:szCs w:val="24"/>
        </w:rPr>
        <w:t xml:space="preserve"> vjesniku Varaždinske županije“, a primjenjuje se od 01. siječnja 2020. godine.</w:t>
      </w: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07743" w:rsidRPr="00C53516" w:rsidRDefault="00307743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07743" w:rsidRPr="00C53516" w:rsidRDefault="00307743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C53516">
        <w:rPr>
          <w:rFonts w:cs="Arial"/>
          <w:sz w:val="24"/>
          <w:szCs w:val="24"/>
        </w:rPr>
        <w:tab/>
      </w:r>
      <w:r w:rsidRPr="00C53516">
        <w:rPr>
          <w:rFonts w:cs="Arial"/>
          <w:sz w:val="24"/>
          <w:szCs w:val="24"/>
        </w:rPr>
        <w:tab/>
      </w:r>
      <w:r w:rsidRPr="00C53516">
        <w:rPr>
          <w:rFonts w:cs="Arial"/>
          <w:sz w:val="24"/>
          <w:szCs w:val="24"/>
        </w:rPr>
        <w:tab/>
      </w:r>
      <w:r w:rsidRPr="00C53516">
        <w:rPr>
          <w:rFonts w:cs="Arial"/>
          <w:sz w:val="24"/>
          <w:szCs w:val="24"/>
        </w:rPr>
        <w:tab/>
      </w:r>
      <w:r w:rsidRPr="00C53516">
        <w:rPr>
          <w:rFonts w:cs="Arial"/>
          <w:sz w:val="24"/>
          <w:szCs w:val="24"/>
        </w:rPr>
        <w:tab/>
      </w:r>
      <w:r w:rsidRPr="00C53516">
        <w:rPr>
          <w:rFonts w:cs="Arial"/>
          <w:sz w:val="24"/>
          <w:szCs w:val="24"/>
        </w:rPr>
        <w:tab/>
      </w:r>
      <w:r w:rsidRPr="00C53516">
        <w:rPr>
          <w:rFonts w:cs="Arial"/>
          <w:sz w:val="24"/>
          <w:szCs w:val="24"/>
        </w:rPr>
        <w:tab/>
      </w:r>
      <w:r w:rsidRPr="00C53516">
        <w:rPr>
          <w:rFonts w:cs="Arial"/>
          <w:b/>
          <w:sz w:val="24"/>
          <w:szCs w:val="24"/>
        </w:rPr>
        <w:t xml:space="preserve">    PREDSJEDNIK GRADSKOG VIJEĆA</w:t>
      </w:r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ab/>
      </w:r>
      <w:r w:rsidRPr="00C53516">
        <w:rPr>
          <w:rFonts w:cs="Arial"/>
          <w:sz w:val="24"/>
          <w:szCs w:val="24"/>
        </w:rPr>
        <w:tab/>
      </w:r>
      <w:r w:rsidRPr="00C53516">
        <w:rPr>
          <w:rFonts w:cs="Arial"/>
          <w:sz w:val="24"/>
          <w:szCs w:val="24"/>
        </w:rPr>
        <w:tab/>
      </w:r>
      <w:r w:rsidRPr="00C53516">
        <w:rPr>
          <w:rFonts w:cs="Arial"/>
          <w:sz w:val="24"/>
          <w:szCs w:val="24"/>
        </w:rPr>
        <w:tab/>
      </w:r>
      <w:r w:rsidRPr="00C53516">
        <w:rPr>
          <w:rFonts w:cs="Arial"/>
          <w:sz w:val="24"/>
          <w:szCs w:val="24"/>
        </w:rPr>
        <w:tab/>
      </w:r>
      <w:r w:rsidRPr="00C53516">
        <w:rPr>
          <w:rFonts w:cs="Arial"/>
          <w:sz w:val="24"/>
          <w:szCs w:val="24"/>
        </w:rPr>
        <w:tab/>
      </w:r>
      <w:r w:rsidRPr="00C53516">
        <w:rPr>
          <w:rFonts w:cs="Arial"/>
          <w:sz w:val="24"/>
          <w:szCs w:val="24"/>
        </w:rPr>
        <w:tab/>
      </w:r>
      <w:r w:rsidRPr="00C53516">
        <w:rPr>
          <w:rFonts w:cs="Arial"/>
          <w:sz w:val="24"/>
          <w:szCs w:val="24"/>
        </w:rPr>
        <w:tab/>
        <w:t xml:space="preserve">             Robert </w:t>
      </w:r>
      <w:proofErr w:type="spellStart"/>
      <w:r w:rsidRPr="00C53516">
        <w:rPr>
          <w:rFonts w:cs="Arial"/>
          <w:sz w:val="24"/>
          <w:szCs w:val="24"/>
        </w:rPr>
        <w:t>Dukarić</w:t>
      </w:r>
      <w:proofErr w:type="spellEnd"/>
    </w:p>
    <w:p w:rsidR="00AE302B" w:rsidRPr="00C53516" w:rsidRDefault="00AE302B" w:rsidP="00AE30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53516">
        <w:rPr>
          <w:rFonts w:cs="Arial"/>
          <w:sz w:val="24"/>
          <w:szCs w:val="24"/>
        </w:rPr>
        <w:t xml:space="preserve"> </w:t>
      </w:r>
    </w:p>
    <w:p w:rsidR="00D02922" w:rsidRPr="00C53516" w:rsidRDefault="00D02922">
      <w:pPr>
        <w:rPr>
          <w:sz w:val="24"/>
          <w:szCs w:val="24"/>
        </w:rPr>
      </w:pPr>
    </w:p>
    <w:sectPr w:rsidR="00D02922" w:rsidRPr="00C53516" w:rsidSect="000E3C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B82" w:rsidRDefault="00B47B82">
      <w:pPr>
        <w:spacing w:after="0" w:line="240" w:lineRule="auto"/>
      </w:pPr>
      <w:r>
        <w:separator/>
      </w:r>
    </w:p>
  </w:endnote>
  <w:endnote w:type="continuationSeparator" w:id="0">
    <w:p w:rsidR="00B47B82" w:rsidRDefault="00B4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B82" w:rsidRDefault="00B47B82">
      <w:pPr>
        <w:spacing w:after="0" w:line="240" w:lineRule="auto"/>
      </w:pPr>
      <w:r>
        <w:separator/>
      </w:r>
    </w:p>
  </w:footnote>
  <w:footnote w:type="continuationSeparator" w:id="0">
    <w:p w:rsidR="00B47B82" w:rsidRDefault="00B4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280" w:rsidRDefault="00360FC7" w:rsidP="00A31280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jc w:val="right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>NACRT PRIJEDLOGA</w:t>
    </w:r>
  </w:p>
  <w:p w:rsidR="00A31280" w:rsidRDefault="00B47B8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36D9"/>
    <w:multiLevelType w:val="hybridMultilevel"/>
    <w:tmpl w:val="4B1CED3E"/>
    <w:lvl w:ilvl="0" w:tplc="0F62A0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C3086"/>
    <w:multiLevelType w:val="hybridMultilevel"/>
    <w:tmpl w:val="A4D4F2D0"/>
    <w:lvl w:ilvl="0" w:tplc="5434C852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2B"/>
    <w:rsid w:val="000E3C52"/>
    <w:rsid w:val="00307743"/>
    <w:rsid w:val="00360FC7"/>
    <w:rsid w:val="004433B2"/>
    <w:rsid w:val="00A16CB8"/>
    <w:rsid w:val="00AE302B"/>
    <w:rsid w:val="00B47B82"/>
    <w:rsid w:val="00B61D35"/>
    <w:rsid w:val="00C16152"/>
    <w:rsid w:val="00C53516"/>
    <w:rsid w:val="00CB6061"/>
    <w:rsid w:val="00D02922"/>
    <w:rsid w:val="00D04980"/>
    <w:rsid w:val="00D74379"/>
    <w:rsid w:val="00ED25BE"/>
    <w:rsid w:val="00F25811"/>
    <w:rsid w:val="00FA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8EA39-62AC-4EE2-82F3-0CD7823D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E30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AE30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E302B"/>
    <w:pPr>
      <w:tabs>
        <w:tab w:val="center" w:pos="4536"/>
        <w:tab w:val="right" w:pos="9072"/>
      </w:tabs>
      <w:spacing w:beforeAutospacing="1" w:after="0" w:afterAutospacing="1" w:line="240" w:lineRule="auto"/>
    </w:pPr>
    <w:rPr>
      <w:rFonts w:ascii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AE302B"/>
    <w:rPr>
      <w:rFonts w:asciiTheme="minorHAnsi" w:hAnsiTheme="minorHAnsi" w:cstheme="min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3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4</cp:revision>
  <cp:lastPrinted>2019-11-28T10:19:00Z</cp:lastPrinted>
  <dcterms:created xsi:type="dcterms:W3CDTF">2019-11-28T10:20:00Z</dcterms:created>
  <dcterms:modified xsi:type="dcterms:W3CDTF">2019-11-28T10:26:00Z</dcterms:modified>
</cp:coreProperties>
</file>