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6A6" w:rsidRPr="00D216A6" w:rsidRDefault="00D216A6" w:rsidP="00D216A6">
      <w:pPr>
        <w:spacing w:after="0" w:line="240" w:lineRule="auto"/>
        <w:rPr>
          <w:rFonts w:ascii="Arial" w:eastAsia="Times New Roman" w:hAnsi="Arial"/>
          <w:kern w:val="28"/>
          <w:sz w:val="24"/>
          <w:szCs w:val="24"/>
          <w:lang w:val="en-AU" w:eastAsia="hr-HR"/>
        </w:rPr>
      </w:pPr>
    </w:p>
    <w:p w:rsidR="00D216A6" w:rsidRPr="00D216A6" w:rsidRDefault="00D216A6" w:rsidP="00D216A6">
      <w:pPr>
        <w:spacing w:after="0" w:line="240" w:lineRule="auto"/>
        <w:rPr>
          <w:rFonts w:ascii="Arial" w:eastAsia="Times New Roman" w:hAnsi="Arial"/>
          <w:kern w:val="28"/>
          <w:sz w:val="24"/>
          <w:szCs w:val="24"/>
          <w:lang w:val="en-AU" w:eastAsia="hr-HR"/>
        </w:rPr>
      </w:pPr>
      <w:r w:rsidRPr="00D216A6">
        <w:rPr>
          <w:rFonts w:ascii="Arial" w:eastAsia="Times New Roman" w:hAnsi="Arial"/>
          <w:noProof/>
          <w:kern w:val="28"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2BA5BAC7" wp14:editId="0FFB2389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6A6" w:rsidRPr="00D216A6" w:rsidRDefault="00D216A6" w:rsidP="00D2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216A6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</w:t>
      </w:r>
    </w:p>
    <w:p w:rsidR="00D216A6" w:rsidRPr="00D216A6" w:rsidRDefault="00D216A6" w:rsidP="00D2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216A6" w:rsidRPr="00D216A6" w:rsidRDefault="00D216A6" w:rsidP="00D2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216A6" w:rsidRPr="00D216A6" w:rsidRDefault="00D216A6" w:rsidP="00D216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216A6">
        <w:rPr>
          <w:rFonts w:ascii="Times New Roman" w:eastAsia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EFDEF" wp14:editId="78B09861">
                <wp:simplePos x="0" y="0"/>
                <wp:positionH relativeFrom="column">
                  <wp:posOffset>-244701</wp:posOffset>
                </wp:positionH>
                <wp:positionV relativeFrom="paragraph">
                  <wp:posOffset>97600</wp:posOffset>
                </wp:positionV>
                <wp:extent cx="2013044" cy="771099"/>
                <wp:effectExtent l="0" t="0" r="635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044" cy="771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6A6" w:rsidRDefault="00D216A6" w:rsidP="00D216A6">
                            <w:pPr>
                              <w:pStyle w:val="Naslov3"/>
                              <w:jc w:val="center"/>
                            </w:pPr>
                            <w:r>
                              <w:t>REPUBLIKA HRVATSKA</w:t>
                            </w:r>
                          </w:p>
                          <w:p w:rsidR="00D216A6" w:rsidRDefault="00D216A6" w:rsidP="00D216A6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VARAŽDINSKA ŽUPANIJA</w:t>
                            </w:r>
                          </w:p>
                          <w:p w:rsidR="00D216A6" w:rsidRDefault="00D216A6" w:rsidP="00D216A6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>GRAD LEPOGLAVA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EFDEF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19.25pt;margin-top:7.7pt;width:158.5pt;height: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" stroked="f">
                <v:textbox>
                  <w:txbxContent>
                    <w:p w:rsidR="00D216A6" w:rsidRDefault="00D216A6" w:rsidP="00D216A6">
                      <w:pPr>
                        <w:pStyle w:val="Naslov3"/>
                        <w:jc w:val="center"/>
                      </w:pPr>
                      <w:r>
                        <w:t>REPUBLIKA HRVATSKA</w:t>
                      </w:r>
                    </w:p>
                    <w:p w:rsidR="00D216A6" w:rsidRDefault="00D216A6" w:rsidP="00D216A6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VARAŽDINSKA ŽUPANIJA</w:t>
                      </w:r>
                    </w:p>
                    <w:p w:rsidR="00D216A6" w:rsidRDefault="00D216A6" w:rsidP="00D216A6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>GRAD LEPOGLAVA</w:t>
                      </w:r>
                    </w:p>
                  </w:txbxContent>
                </v:textbox>
              </v:shape>
            </w:pict>
          </mc:Fallback>
        </mc:AlternateContent>
      </w:r>
    </w:p>
    <w:p w:rsidR="00D216A6" w:rsidRPr="00D216A6" w:rsidRDefault="00D216A6" w:rsidP="00D216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216A6" w:rsidRPr="00D216A6" w:rsidRDefault="00D216A6" w:rsidP="00D216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216A6" w:rsidRPr="00D216A6" w:rsidRDefault="00D216A6" w:rsidP="00D216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216A6" w:rsidRPr="00D216A6" w:rsidRDefault="00D216A6" w:rsidP="00D216A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216A6" w:rsidRPr="00D216A6" w:rsidRDefault="00D216A6" w:rsidP="00D216A6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D216A6">
        <w:rPr>
          <w:rFonts w:eastAsia="Times New Roman"/>
          <w:sz w:val="24"/>
          <w:szCs w:val="24"/>
          <w:lang w:eastAsia="hr-HR"/>
        </w:rPr>
        <w:t>Gradsko vijeće</w:t>
      </w:r>
    </w:p>
    <w:p w:rsidR="00D216A6" w:rsidRPr="00D216A6" w:rsidRDefault="00D216A6" w:rsidP="00D216A6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D216A6">
        <w:rPr>
          <w:rFonts w:eastAsia="Times New Roman"/>
          <w:sz w:val="24"/>
          <w:szCs w:val="24"/>
          <w:lang w:eastAsia="hr-HR"/>
        </w:rPr>
        <w:t xml:space="preserve">Klasa: </w:t>
      </w:r>
    </w:p>
    <w:p w:rsidR="00D216A6" w:rsidRPr="00D216A6" w:rsidRDefault="00D216A6" w:rsidP="00D216A6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proofErr w:type="spellStart"/>
      <w:r w:rsidRPr="00D216A6">
        <w:rPr>
          <w:rFonts w:eastAsia="Times New Roman"/>
          <w:sz w:val="24"/>
          <w:szCs w:val="24"/>
          <w:lang w:eastAsia="hr-HR"/>
        </w:rPr>
        <w:t>Urbroj</w:t>
      </w:r>
      <w:proofErr w:type="spellEnd"/>
      <w:r w:rsidRPr="00D216A6">
        <w:rPr>
          <w:rFonts w:eastAsia="Times New Roman"/>
          <w:sz w:val="24"/>
          <w:szCs w:val="24"/>
          <w:lang w:eastAsia="hr-HR"/>
        </w:rPr>
        <w:t xml:space="preserve">: </w:t>
      </w:r>
    </w:p>
    <w:p w:rsidR="00D216A6" w:rsidRPr="00D216A6" w:rsidRDefault="00D216A6" w:rsidP="00D216A6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D216A6">
        <w:rPr>
          <w:rFonts w:eastAsia="Times New Roman"/>
          <w:sz w:val="24"/>
          <w:szCs w:val="24"/>
          <w:lang w:eastAsia="hr-HR"/>
        </w:rPr>
        <w:t xml:space="preserve"> Lepoglava, </w:t>
      </w:r>
    </w:p>
    <w:p w:rsidR="00D216A6" w:rsidRPr="00D216A6" w:rsidRDefault="00D216A6" w:rsidP="00D216A6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D216A6" w:rsidRPr="00D216A6" w:rsidRDefault="00D216A6" w:rsidP="00D216A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D216A6">
        <w:rPr>
          <w:rFonts w:eastAsia="Times New Roman"/>
          <w:sz w:val="24"/>
          <w:szCs w:val="24"/>
          <w:lang w:eastAsia="hr-HR"/>
        </w:rPr>
        <w:tab/>
        <w:t>Temeljem odredbe članka 14. Zakona o proračunu („Narodne novine“ br. 87/08, 136/12 i 15/15), članka 22. Statuta Grada Lepoglave („Službeni vjesnik Varaždinske županije“ broj 6/13, 20/13, 33/13, 31/14, 6/18,  24/18) i članka 17. Poslovnika Gradskog vijeća Grada Lepoglave („Službeni vjesnik Varaždinske županije“ broj 20/13, 43/13, 51/13, 6/18), Gradsko vijeće Grada Lepoglave, nakon provedenog savjetovanja sa zainteresiranom javnošću na 15. sjednici održanoj dana ______ godine, donosi</w:t>
      </w:r>
    </w:p>
    <w:p w:rsidR="00D216A6" w:rsidRPr="00D216A6" w:rsidRDefault="00D216A6" w:rsidP="00D216A6">
      <w:pPr>
        <w:spacing w:after="0" w:line="240" w:lineRule="auto"/>
        <w:jc w:val="center"/>
        <w:rPr>
          <w:rFonts w:eastAsia="Times New Roman"/>
          <w:sz w:val="24"/>
          <w:szCs w:val="24"/>
          <w:lang w:eastAsia="hr-HR"/>
        </w:rPr>
      </w:pPr>
    </w:p>
    <w:p w:rsidR="00D216A6" w:rsidRPr="00D216A6" w:rsidRDefault="00D216A6" w:rsidP="00D216A6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D216A6">
        <w:rPr>
          <w:rFonts w:eastAsia="Times New Roman"/>
          <w:b/>
          <w:sz w:val="24"/>
          <w:szCs w:val="24"/>
          <w:lang w:eastAsia="hr-HR"/>
        </w:rPr>
        <w:t>ODLUKU</w:t>
      </w:r>
    </w:p>
    <w:p w:rsidR="00D216A6" w:rsidRPr="00D216A6" w:rsidRDefault="00D216A6" w:rsidP="00D216A6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D216A6">
        <w:rPr>
          <w:rFonts w:eastAsia="Times New Roman"/>
          <w:b/>
          <w:sz w:val="24"/>
          <w:szCs w:val="24"/>
          <w:lang w:eastAsia="hr-HR"/>
        </w:rPr>
        <w:t>o izmjenama i dopunama Odluke o izvršavanju proračuna</w:t>
      </w:r>
    </w:p>
    <w:p w:rsidR="00D216A6" w:rsidRPr="00D216A6" w:rsidRDefault="00D216A6" w:rsidP="00D216A6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D216A6">
        <w:rPr>
          <w:rFonts w:eastAsia="Times New Roman"/>
          <w:b/>
          <w:sz w:val="24"/>
          <w:szCs w:val="24"/>
          <w:lang w:eastAsia="hr-HR"/>
        </w:rPr>
        <w:t>Grada Lepoglave za 2019. godinu</w:t>
      </w:r>
    </w:p>
    <w:p w:rsidR="00D216A6" w:rsidRPr="00D216A6" w:rsidRDefault="00D216A6" w:rsidP="00D216A6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</w:p>
    <w:p w:rsidR="00D216A6" w:rsidRPr="00D216A6" w:rsidRDefault="00D216A6" w:rsidP="00D216A6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D216A6">
        <w:rPr>
          <w:rFonts w:eastAsia="Times New Roman"/>
          <w:b/>
          <w:sz w:val="24"/>
          <w:szCs w:val="24"/>
          <w:lang w:eastAsia="hr-HR"/>
        </w:rPr>
        <w:t>Članak 1.</w:t>
      </w:r>
    </w:p>
    <w:p w:rsidR="00D216A6" w:rsidRPr="00D216A6" w:rsidRDefault="00D216A6" w:rsidP="00D216A6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</w:p>
    <w:p w:rsidR="00D216A6" w:rsidRPr="00D216A6" w:rsidRDefault="00D216A6" w:rsidP="00D216A6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</w:rPr>
      </w:pPr>
      <w:r w:rsidRPr="00D216A6">
        <w:rPr>
          <w:rFonts w:ascii="Arial Narrow" w:hAnsi="Arial Narrow"/>
        </w:rPr>
        <w:tab/>
        <w:t xml:space="preserve">U Odluci o izvršavanju Proračuna Grada Lepoglave za 2019. godinu (''Službeni vjesnik Varaždinske županije 88/18) </w:t>
      </w:r>
      <w:r w:rsidRPr="00D216A6">
        <w:rPr>
          <w:rFonts w:ascii="Arial Narrow" w:hAnsi="Arial Narrow"/>
          <w:b/>
        </w:rPr>
        <w:t>članak 19. stavak 2. mijenja se i glasi:</w:t>
      </w:r>
      <w:r w:rsidRPr="00D216A6">
        <w:rPr>
          <w:rFonts w:ascii="Arial Narrow" w:hAnsi="Arial Narrow"/>
        </w:rPr>
        <w:t xml:space="preserve"> '' U 2019. godini Grad Lepoglava planira dugoročno zaduženje u </w:t>
      </w:r>
      <w:r>
        <w:rPr>
          <w:rFonts w:ascii="Arial Narrow" w:hAnsi="Arial Narrow"/>
        </w:rPr>
        <w:t xml:space="preserve">ukupnom </w:t>
      </w:r>
      <w:r w:rsidRPr="00D216A6">
        <w:rPr>
          <w:rFonts w:ascii="Arial Narrow" w:hAnsi="Arial Narrow"/>
        </w:rPr>
        <w:t>iznosu od</w:t>
      </w:r>
      <w:r w:rsidR="00C72EE8">
        <w:rPr>
          <w:rFonts w:ascii="Arial Narrow" w:hAnsi="Arial Narrow"/>
        </w:rPr>
        <w:t>: 8.</w:t>
      </w:r>
      <w:r>
        <w:rPr>
          <w:rFonts w:ascii="Arial Narrow" w:hAnsi="Arial Narrow"/>
        </w:rPr>
        <w:t xml:space="preserve">150,000,00 kuna: od toga </w:t>
      </w:r>
      <w:r w:rsidRPr="00D216A6">
        <w:rPr>
          <w:rFonts w:ascii="Arial Narrow" w:hAnsi="Arial Narrow"/>
        </w:rPr>
        <w:t xml:space="preserve"> 7.500.000,00 kuna za projekt </w:t>
      </w:r>
      <w:r w:rsidR="00C72EE8">
        <w:rPr>
          <w:rFonts w:ascii="Arial Narrow" w:hAnsi="Arial Narrow"/>
        </w:rPr>
        <w:t>Rekonstrukcija (sanacija, adaptacija i nadogradnja) zgrade dječjeg vrtića i izgradnja pomoćne zgrade (garaža, kućna radionica i spremište) i opremanje</w:t>
      </w:r>
      <w:r w:rsidRPr="00D216A6">
        <w:rPr>
          <w:rFonts w:ascii="Arial Narrow" w:hAnsi="Arial Narrow"/>
        </w:rPr>
        <w:t xml:space="preserve">, a </w:t>
      </w:r>
      <w:r>
        <w:rPr>
          <w:rFonts w:ascii="Arial Narrow" w:hAnsi="Arial Narrow"/>
        </w:rPr>
        <w:t>za projekt E</w:t>
      </w:r>
      <w:r w:rsidR="00AF0E6E">
        <w:rPr>
          <w:rFonts w:ascii="Arial Narrow" w:hAnsi="Arial Narrow"/>
        </w:rPr>
        <w:t>nergetska</w:t>
      </w:r>
      <w:bookmarkStart w:id="0" w:name="_GoBack"/>
      <w:bookmarkEnd w:id="0"/>
      <w:r w:rsidRPr="00D216A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obnova </w:t>
      </w:r>
      <w:r w:rsidRPr="00D216A6">
        <w:rPr>
          <w:rFonts w:ascii="Arial Narrow" w:hAnsi="Arial Narrow"/>
        </w:rPr>
        <w:t xml:space="preserve">zgrade gradske uprave </w:t>
      </w:r>
      <w:r>
        <w:rPr>
          <w:rFonts w:ascii="Arial Narrow" w:hAnsi="Arial Narrow"/>
        </w:rPr>
        <w:t xml:space="preserve">Grada Lepoglave </w:t>
      </w:r>
      <w:r w:rsidR="00C72EE8">
        <w:rPr>
          <w:rFonts w:ascii="Arial Narrow" w:hAnsi="Arial Narrow"/>
        </w:rPr>
        <w:t xml:space="preserve">na adresi Antuna Mihanovića 12, Lepoglava </w:t>
      </w:r>
      <w:r w:rsidRPr="00D216A6">
        <w:rPr>
          <w:rFonts w:ascii="Arial Narrow" w:hAnsi="Arial Narrow"/>
        </w:rPr>
        <w:t>( ESIF kredit) iznos od 650.000,00 kuna''.</w:t>
      </w:r>
    </w:p>
    <w:p w:rsidR="00D216A6" w:rsidRPr="00D216A6" w:rsidRDefault="00D216A6" w:rsidP="00D216A6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color w:val="FF0000"/>
        </w:rPr>
      </w:pPr>
    </w:p>
    <w:p w:rsidR="00D216A6" w:rsidRPr="00D216A6" w:rsidRDefault="00D216A6" w:rsidP="00D216A6">
      <w:pPr>
        <w:pStyle w:val="StandardWeb"/>
        <w:spacing w:before="0" w:beforeAutospacing="0" w:after="0" w:afterAutospacing="0" w:line="240" w:lineRule="atLeast"/>
        <w:jc w:val="center"/>
        <w:rPr>
          <w:rFonts w:ascii="Arial Narrow" w:hAnsi="Arial Narrow"/>
          <w:b/>
        </w:rPr>
      </w:pPr>
      <w:r w:rsidRPr="00D216A6">
        <w:rPr>
          <w:rFonts w:ascii="Arial Narrow" w:hAnsi="Arial Narrow"/>
          <w:b/>
        </w:rPr>
        <w:t>Članak 2.</w:t>
      </w:r>
    </w:p>
    <w:p w:rsidR="00D216A6" w:rsidRPr="00D216A6" w:rsidRDefault="00D216A6" w:rsidP="00D216A6">
      <w:pPr>
        <w:pStyle w:val="StandardWeb"/>
        <w:spacing w:before="0" w:beforeAutospacing="0" w:after="0" w:afterAutospacing="0" w:line="240" w:lineRule="atLeast"/>
        <w:jc w:val="center"/>
        <w:rPr>
          <w:rFonts w:ascii="Arial Narrow" w:hAnsi="Arial Narrow"/>
          <w:b/>
        </w:rPr>
      </w:pPr>
    </w:p>
    <w:p w:rsidR="00D216A6" w:rsidRPr="00D216A6" w:rsidRDefault="00D216A6" w:rsidP="00D216A6">
      <w:pPr>
        <w:spacing w:after="0" w:line="240" w:lineRule="auto"/>
        <w:jc w:val="both"/>
        <w:rPr>
          <w:sz w:val="24"/>
          <w:szCs w:val="24"/>
        </w:rPr>
      </w:pPr>
      <w:r w:rsidRPr="00D216A6">
        <w:rPr>
          <w:sz w:val="24"/>
          <w:szCs w:val="24"/>
        </w:rPr>
        <w:tab/>
        <w:t xml:space="preserve">U preostalom dijelu </w:t>
      </w:r>
      <w:r w:rsidRPr="00D216A6">
        <w:rPr>
          <w:rFonts w:eastAsia="Times New Roman"/>
          <w:sz w:val="24"/>
          <w:szCs w:val="24"/>
          <w:lang w:eastAsia="hr-HR"/>
        </w:rPr>
        <w:t xml:space="preserve">Odluka o izvršavanju Proračuna Grada Lepoglave za 2019. godinu </w:t>
      </w:r>
      <w:r w:rsidRPr="00D216A6">
        <w:rPr>
          <w:sz w:val="24"/>
          <w:szCs w:val="24"/>
        </w:rPr>
        <w:t xml:space="preserve">(„Službeni vjesnik Varaždinske županije“ broj 88/18) ostaje nepromijenjena. </w:t>
      </w:r>
    </w:p>
    <w:p w:rsidR="00D216A6" w:rsidRPr="00D216A6" w:rsidRDefault="00D216A6" w:rsidP="00D216A6">
      <w:pPr>
        <w:spacing w:after="0" w:line="240" w:lineRule="auto"/>
        <w:jc w:val="both"/>
        <w:rPr>
          <w:sz w:val="24"/>
          <w:szCs w:val="24"/>
        </w:rPr>
      </w:pPr>
    </w:p>
    <w:p w:rsidR="00D216A6" w:rsidRPr="00D216A6" w:rsidRDefault="00D216A6" w:rsidP="00D216A6">
      <w:pPr>
        <w:spacing w:after="0" w:line="240" w:lineRule="auto"/>
        <w:jc w:val="center"/>
        <w:rPr>
          <w:b/>
          <w:sz w:val="24"/>
          <w:szCs w:val="24"/>
        </w:rPr>
      </w:pPr>
      <w:r w:rsidRPr="00D216A6">
        <w:rPr>
          <w:b/>
          <w:sz w:val="24"/>
          <w:szCs w:val="24"/>
        </w:rPr>
        <w:t>Članak 3.</w:t>
      </w:r>
    </w:p>
    <w:p w:rsidR="00D216A6" w:rsidRPr="00D216A6" w:rsidRDefault="00D216A6" w:rsidP="00D216A6">
      <w:pPr>
        <w:spacing w:after="0" w:line="240" w:lineRule="auto"/>
        <w:jc w:val="center"/>
        <w:rPr>
          <w:b/>
          <w:sz w:val="24"/>
          <w:szCs w:val="24"/>
        </w:rPr>
      </w:pPr>
    </w:p>
    <w:p w:rsidR="00D216A6" w:rsidRPr="00D216A6" w:rsidRDefault="00D216A6" w:rsidP="00D216A6">
      <w:pPr>
        <w:spacing w:after="0" w:line="240" w:lineRule="auto"/>
        <w:jc w:val="both"/>
        <w:rPr>
          <w:sz w:val="24"/>
          <w:szCs w:val="24"/>
        </w:rPr>
      </w:pPr>
      <w:r w:rsidRPr="00D216A6">
        <w:rPr>
          <w:sz w:val="24"/>
          <w:szCs w:val="24"/>
        </w:rPr>
        <w:tab/>
        <w:t>Ova Odluka će se objaviti u Službenom vjesniku Varaždinske županije te stupa na snagu osmog dana od dana objave.</w:t>
      </w:r>
    </w:p>
    <w:p w:rsidR="00D216A6" w:rsidRPr="00D216A6" w:rsidRDefault="00D216A6" w:rsidP="00D216A6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</w:rPr>
      </w:pPr>
    </w:p>
    <w:p w:rsidR="00D216A6" w:rsidRPr="00D216A6" w:rsidRDefault="00D216A6" w:rsidP="00D216A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D216A6" w:rsidRPr="00D216A6" w:rsidRDefault="00D216A6" w:rsidP="00D216A6">
      <w:pPr>
        <w:spacing w:after="0" w:line="240" w:lineRule="auto"/>
        <w:jc w:val="right"/>
        <w:rPr>
          <w:b/>
          <w:sz w:val="24"/>
          <w:szCs w:val="24"/>
        </w:rPr>
      </w:pPr>
      <w:r w:rsidRPr="00D216A6">
        <w:rPr>
          <w:b/>
          <w:sz w:val="24"/>
          <w:szCs w:val="24"/>
        </w:rPr>
        <w:t>PREDSJEDNIK GRADSKOG VIJEĆA</w:t>
      </w:r>
    </w:p>
    <w:p w:rsidR="00D216A6" w:rsidRPr="00D216A6" w:rsidRDefault="00D216A6" w:rsidP="00D216A6">
      <w:pPr>
        <w:spacing w:after="0" w:line="240" w:lineRule="auto"/>
        <w:jc w:val="right"/>
        <w:rPr>
          <w:sz w:val="24"/>
          <w:szCs w:val="24"/>
        </w:rPr>
      </w:pPr>
      <w:r w:rsidRPr="00D216A6">
        <w:rPr>
          <w:sz w:val="24"/>
          <w:szCs w:val="24"/>
        </w:rPr>
        <w:t xml:space="preserve">Robert </w:t>
      </w:r>
      <w:proofErr w:type="spellStart"/>
      <w:r w:rsidRPr="00D216A6">
        <w:rPr>
          <w:sz w:val="24"/>
          <w:szCs w:val="24"/>
        </w:rPr>
        <w:t>Dukarić</w:t>
      </w:r>
      <w:proofErr w:type="spellEnd"/>
      <w:r w:rsidRPr="00D216A6">
        <w:rPr>
          <w:sz w:val="24"/>
          <w:szCs w:val="24"/>
        </w:rPr>
        <w:tab/>
      </w:r>
    </w:p>
    <w:p w:rsidR="00D02922" w:rsidRPr="00D216A6" w:rsidRDefault="00D02922">
      <w:pPr>
        <w:rPr>
          <w:sz w:val="24"/>
          <w:szCs w:val="24"/>
        </w:rPr>
      </w:pPr>
    </w:p>
    <w:sectPr w:rsidR="00D02922" w:rsidRPr="00D21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A6"/>
    <w:rsid w:val="004433B2"/>
    <w:rsid w:val="00AF0E6E"/>
    <w:rsid w:val="00C72EE8"/>
    <w:rsid w:val="00D02922"/>
    <w:rsid w:val="00D2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CB937-FE73-4E77-BEF7-DB633EBA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216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D216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D216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1392</Characters>
  <Application>Microsoft Office Word</Application>
  <DocSecurity>0</DocSecurity>
  <Lines>38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2</cp:revision>
  <dcterms:created xsi:type="dcterms:W3CDTF">2019-05-21T08:23:00Z</dcterms:created>
  <dcterms:modified xsi:type="dcterms:W3CDTF">2019-05-22T06:40:00Z</dcterms:modified>
</cp:coreProperties>
</file>