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F5" w:rsidRPr="004024F5" w:rsidRDefault="004024F5" w:rsidP="004024F5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</w:p>
    <w:p w:rsidR="004024F5" w:rsidRPr="004024F5" w:rsidRDefault="004024F5" w:rsidP="004024F5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  <w:r w:rsidRPr="004024F5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05C66F49" wp14:editId="28A7FCB1">
            <wp:simplePos x="0" y="0"/>
            <wp:positionH relativeFrom="column">
              <wp:posOffset>466152</wp:posOffset>
            </wp:positionH>
            <wp:positionV relativeFrom="paragraph">
              <wp:posOffset>-450968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4F5" w:rsidRPr="004024F5" w:rsidRDefault="004024F5" w:rsidP="004024F5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</w:p>
    <w:p w:rsidR="004024F5" w:rsidRPr="004024F5" w:rsidRDefault="004024F5" w:rsidP="004024F5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  <w:r w:rsidRPr="004024F5">
        <w:rPr>
          <w:rFonts w:ascii="Arial" w:eastAsia="Times New Roman" w:hAnsi="Arial"/>
          <w:noProof/>
          <w:kern w:val="28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5DC7B" wp14:editId="43382DC7">
                <wp:simplePos x="0" y="0"/>
                <wp:positionH relativeFrom="column">
                  <wp:posOffset>-652090</wp:posOffset>
                </wp:positionH>
                <wp:positionV relativeFrom="paragraph">
                  <wp:posOffset>127956</wp:posOffset>
                </wp:positionV>
                <wp:extent cx="2798466" cy="1170633"/>
                <wp:effectExtent l="0" t="0" r="190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8466" cy="1170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4F5" w:rsidRPr="00BA57A7" w:rsidRDefault="004024F5" w:rsidP="004024F5">
                            <w:pPr>
                              <w:pStyle w:val="Naslov3"/>
                              <w:jc w:val="center"/>
                              <w:rPr>
                                <w:sz w:val="20"/>
                              </w:rPr>
                            </w:pPr>
                            <w:r w:rsidRPr="00BA57A7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:rsidR="004024F5" w:rsidRPr="00BA57A7" w:rsidRDefault="004024F5" w:rsidP="004024F5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BA57A7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:rsidR="004024F5" w:rsidRPr="00BA57A7" w:rsidRDefault="004024F5" w:rsidP="004024F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BA57A7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:rsidR="004024F5" w:rsidRPr="00BA57A7" w:rsidRDefault="004024F5" w:rsidP="004024F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BA57A7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:rsidR="004024F5" w:rsidRPr="00BA57A7" w:rsidRDefault="004024F5" w:rsidP="004024F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BA57A7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:rsidR="004024F5" w:rsidRPr="00BA57A7" w:rsidRDefault="004024F5" w:rsidP="004024F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BA57A7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:rsidR="004024F5" w:rsidRPr="00BA57A7" w:rsidRDefault="004024F5" w:rsidP="004024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BA57A7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email : </w:t>
                            </w:r>
                            <w:hyperlink r:id="rId6" w:history="1">
                              <w:r w:rsidRPr="00BA57A7">
                                <w:rPr>
                                  <w:rStyle w:val="Hiperveza"/>
                                  <w:rFonts w:ascii="Tahoma" w:hAnsi="Tahoma"/>
                                  <w:bCs/>
                                  <w:sz w:val="16"/>
                                </w:rPr>
                                <w:t>lepoglava@lepoglava.hr</w:t>
                              </w:r>
                            </w:hyperlink>
                          </w:p>
                          <w:p w:rsidR="004024F5" w:rsidRDefault="004024F5" w:rsidP="004024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5DC7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1.35pt;margin-top:10.1pt;width:220.35pt;height:9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" stroked="f">
                <v:textbox>
                  <w:txbxContent>
                    <w:p w:rsidR="004024F5" w:rsidRPr="00BA57A7" w:rsidRDefault="004024F5" w:rsidP="004024F5">
                      <w:pPr>
                        <w:pStyle w:val="Naslov3"/>
                        <w:jc w:val="center"/>
                        <w:rPr>
                          <w:sz w:val="20"/>
                        </w:rPr>
                      </w:pPr>
                      <w:r w:rsidRPr="00BA57A7">
                        <w:rPr>
                          <w:sz w:val="20"/>
                        </w:rPr>
                        <w:t>REPUBLIKA HRVATSKA</w:t>
                      </w:r>
                    </w:p>
                    <w:p w:rsidR="004024F5" w:rsidRPr="00BA57A7" w:rsidRDefault="004024F5" w:rsidP="004024F5">
                      <w:pPr>
                        <w:spacing w:after="0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BA57A7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:rsidR="004024F5" w:rsidRPr="00BA57A7" w:rsidRDefault="004024F5" w:rsidP="004024F5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BA57A7"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:rsidR="004024F5" w:rsidRPr="00BA57A7" w:rsidRDefault="004024F5" w:rsidP="004024F5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BA57A7">
                        <w:rPr>
                          <w:rFonts w:ascii="Tahoma" w:hAnsi="Tahoma"/>
                          <w:bCs/>
                          <w:sz w:val="16"/>
                        </w:rPr>
                        <w:t>Antuna Mihanovića 12</w:t>
                      </w:r>
                    </w:p>
                    <w:p w:rsidR="004024F5" w:rsidRPr="00BA57A7" w:rsidRDefault="004024F5" w:rsidP="004024F5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BA57A7">
                        <w:rPr>
                          <w:rFonts w:ascii="Tahoma" w:hAnsi="Tahoma"/>
                          <w:bCs/>
                          <w:sz w:val="16"/>
                        </w:rPr>
                        <w:t>42250 Lepoglava</w:t>
                      </w:r>
                    </w:p>
                    <w:p w:rsidR="004024F5" w:rsidRPr="00BA57A7" w:rsidRDefault="004024F5" w:rsidP="004024F5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BA57A7">
                        <w:rPr>
                          <w:rFonts w:ascii="Tahoma" w:hAnsi="Tahoma"/>
                          <w:bCs/>
                          <w:sz w:val="16"/>
                        </w:rPr>
                        <w:t>tel. 042 770 411, fax 042 770 419</w:t>
                      </w:r>
                    </w:p>
                    <w:p w:rsidR="004024F5" w:rsidRPr="00BA57A7" w:rsidRDefault="004024F5" w:rsidP="004024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BA57A7">
                        <w:rPr>
                          <w:rFonts w:ascii="Tahoma" w:hAnsi="Tahoma"/>
                          <w:bCs/>
                          <w:sz w:val="16"/>
                        </w:rPr>
                        <w:t xml:space="preserve">email : </w:t>
                      </w:r>
                      <w:hyperlink r:id="rId7" w:history="1">
                        <w:r w:rsidRPr="00BA57A7">
                          <w:rPr>
                            <w:rStyle w:val="Hiperveza"/>
                            <w:rFonts w:ascii="Tahoma" w:hAnsi="Tahoma"/>
                            <w:bCs/>
                            <w:sz w:val="16"/>
                          </w:rPr>
                          <w:t>lepoglava@lepoglava.hr</w:t>
                        </w:r>
                      </w:hyperlink>
                    </w:p>
                    <w:p w:rsidR="004024F5" w:rsidRDefault="004024F5" w:rsidP="004024F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4F5" w:rsidRPr="004024F5" w:rsidRDefault="004024F5" w:rsidP="004024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4024F5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:rsidR="004024F5" w:rsidRPr="004024F5" w:rsidRDefault="004024F5" w:rsidP="004024F5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Jedinstveni upravni odjel</w:t>
      </w:r>
    </w:p>
    <w:p w:rsidR="004024F5" w:rsidRPr="004024F5" w:rsidRDefault="004024F5" w:rsidP="004024F5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Klasa:944-06/22-01/1</w:t>
      </w:r>
    </w:p>
    <w:p w:rsidR="004024F5" w:rsidRPr="004024F5" w:rsidRDefault="004024F5" w:rsidP="004024F5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Urbroj:2186-9-03-22-2</w:t>
      </w:r>
    </w:p>
    <w:p w:rsidR="004024F5" w:rsidRPr="004024F5" w:rsidRDefault="004024F5" w:rsidP="004024F5">
      <w:pPr>
        <w:spacing w:after="0" w:line="240" w:lineRule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Lepoglava, 15. prosinca 2022</w:t>
      </w:r>
      <w:r w:rsidRPr="004024F5">
        <w:rPr>
          <w:rFonts w:eastAsia="Times New Roman"/>
          <w:szCs w:val="24"/>
          <w:lang w:eastAsia="hr-HR"/>
        </w:rPr>
        <w:t>. godine</w:t>
      </w:r>
    </w:p>
    <w:p w:rsidR="004024F5" w:rsidRPr="004024F5" w:rsidRDefault="004024F5" w:rsidP="004024F5">
      <w:pPr>
        <w:spacing w:after="0" w:line="240" w:lineRule="auto"/>
        <w:rPr>
          <w:rFonts w:eastAsia="Times New Roman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ab/>
        <w:t>Temeljem odredbe članka 391. stavak 1. Zakona o vlasništvu i drugim stvarnim pravima („Narodne novine“ broj 91/96, 68/98, 137/99 – Odluka USRH, 22/00 – Odluka USRH, 73/00, 114/01, 79/06, 141/06, 146/08, 38/09, 153/09, 143/12 i 152/14), članka 35. Zakona o lokalnoj i područnoj (regionalnoj) samoupravi („Narodne novine“ broj 33/01, 60/01 – vjerodostojno tumačenje, 129/05, 109/07, 125/08, 36/09,150/11, 144/12, 19/13 – pročišćeni tekst, 137/15, 135/17, 123/17,</w:t>
      </w:r>
      <w:r>
        <w:rPr>
          <w:rFonts w:eastAsia="Times New Roman"/>
          <w:szCs w:val="24"/>
          <w:lang w:eastAsia="hr-HR"/>
        </w:rPr>
        <w:t xml:space="preserve"> </w:t>
      </w:r>
      <w:r w:rsidRPr="004024F5">
        <w:rPr>
          <w:rFonts w:eastAsia="Times New Roman"/>
          <w:szCs w:val="24"/>
          <w:lang w:eastAsia="hr-HR"/>
        </w:rPr>
        <w:t>98/19</w:t>
      </w:r>
      <w:r>
        <w:rPr>
          <w:rFonts w:eastAsia="Times New Roman"/>
          <w:szCs w:val="24"/>
          <w:lang w:eastAsia="hr-HR"/>
        </w:rPr>
        <w:t>, 144/20</w:t>
      </w:r>
      <w:r w:rsidRPr="004024F5">
        <w:rPr>
          <w:rFonts w:eastAsia="Times New Roman"/>
          <w:szCs w:val="24"/>
          <w:lang w:eastAsia="hr-HR"/>
        </w:rPr>
        <w:t xml:space="preserve">), članka 10. Odluke o uvjetima, načinu i postupku upravljanja nekretninama u vlasništvu Grada Lepoglave („Službeni vjesnik Varaždinske županije“ broj 10/16), Odluke o prodaji nekretnina u Poduzetničkoj zoni Klasa: 944-01/21-01/3, </w:t>
      </w:r>
      <w:proofErr w:type="spellStart"/>
      <w:r w:rsidRPr="004024F5">
        <w:rPr>
          <w:rFonts w:eastAsia="Times New Roman"/>
          <w:szCs w:val="24"/>
          <w:lang w:eastAsia="hr-HR"/>
        </w:rPr>
        <w:t>Urbroj</w:t>
      </w:r>
      <w:proofErr w:type="spellEnd"/>
      <w:r w:rsidRPr="004024F5">
        <w:rPr>
          <w:rFonts w:eastAsia="Times New Roman"/>
          <w:szCs w:val="24"/>
          <w:lang w:eastAsia="hr-HR"/>
        </w:rPr>
        <w:t>: 2186/016-03-21-2 i Odluke Gradonačelnika Klasa</w:t>
      </w:r>
      <w:r w:rsidR="001363E4">
        <w:rPr>
          <w:rFonts w:eastAsia="Times New Roman"/>
          <w:szCs w:val="24"/>
          <w:lang w:eastAsia="hr-HR"/>
        </w:rPr>
        <w:t>:944-06/22</w:t>
      </w:r>
      <w:r w:rsidRPr="004024F5">
        <w:rPr>
          <w:rFonts w:eastAsia="Times New Roman"/>
          <w:szCs w:val="24"/>
          <w:lang w:eastAsia="hr-HR"/>
        </w:rPr>
        <w:t>-0</w:t>
      </w:r>
      <w:r w:rsidR="001363E4">
        <w:rPr>
          <w:rFonts w:eastAsia="Times New Roman"/>
          <w:szCs w:val="24"/>
          <w:lang w:eastAsia="hr-HR"/>
        </w:rPr>
        <w:t>1/1, URBROJ:2186-9-</w:t>
      </w:r>
      <w:r w:rsidRPr="004024F5">
        <w:rPr>
          <w:rFonts w:eastAsia="Times New Roman"/>
          <w:szCs w:val="24"/>
          <w:lang w:eastAsia="hr-HR"/>
        </w:rPr>
        <w:t>0</w:t>
      </w:r>
      <w:r w:rsidR="001363E4">
        <w:rPr>
          <w:rFonts w:eastAsia="Times New Roman"/>
          <w:szCs w:val="24"/>
          <w:lang w:eastAsia="hr-HR"/>
        </w:rPr>
        <w:t>1-22-1 od 15.12. 2022</w:t>
      </w:r>
      <w:r w:rsidRPr="004024F5">
        <w:rPr>
          <w:rFonts w:eastAsia="Times New Roman"/>
          <w:szCs w:val="24"/>
          <w:lang w:eastAsia="hr-HR"/>
        </w:rPr>
        <w:t>. godine, Jedinstveni upravni odjel Grada Lepoglave, objavljuje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4024F5">
        <w:rPr>
          <w:rFonts w:eastAsia="Times New Roman"/>
          <w:b/>
          <w:sz w:val="24"/>
          <w:szCs w:val="24"/>
          <w:lang w:eastAsia="hr-HR"/>
        </w:rPr>
        <w:t>Javni natječaj za prodaju nekretnina</w:t>
      </w: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4024F5">
        <w:rPr>
          <w:rFonts w:eastAsia="Times New Roman"/>
          <w:b/>
          <w:sz w:val="24"/>
          <w:szCs w:val="24"/>
          <w:lang w:eastAsia="hr-HR"/>
        </w:rPr>
        <w:t xml:space="preserve"> u Poduzetničkoj zoni Lepoglava</w:t>
      </w:r>
    </w:p>
    <w:p w:rsidR="004024F5" w:rsidRPr="004024F5" w:rsidRDefault="004024F5" w:rsidP="004024F5">
      <w:pPr>
        <w:spacing w:after="0" w:line="240" w:lineRule="auto"/>
        <w:rPr>
          <w:rFonts w:eastAsia="Times New Roman"/>
          <w:b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4024F5">
        <w:rPr>
          <w:rFonts w:eastAsia="Times New Roman"/>
          <w:b/>
          <w:szCs w:val="24"/>
          <w:lang w:eastAsia="hr-HR"/>
        </w:rPr>
        <w:t>I.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 xml:space="preserve">Izlažu se prodaji nekretnine u vlasništvu Grada Lepoglave, vlasnički dio 1/1, u Poduzetničkoj zoni Lepoglava, prikupljanjem pisanih ponuda, i to: 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tbl>
      <w:tblPr>
        <w:tblStyle w:val="Tablicareetke4-isticanje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277"/>
        <w:gridCol w:w="3255"/>
      </w:tblGrid>
      <w:tr w:rsidR="004024F5" w:rsidRPr="004024F5" w:rsidTr="00136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Katastarska čestica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Katastarska općina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Površina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Početna cijena</w:t>
            </w:r>
          </w:p>
        </w:tc>
      </w:tr>
      <w:tr w:rsidR="004024F5" w:rsidRPr="004024F5" w:rsidTr="0013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ind w:left="720" w:hanging="691"/>
              <w:contextualSpacing/>
              <w:jc w:val="center"/>
              <w:rPr>
                <w:rFonts w:eastAsia="Times New Roman"/>
                <w:szCs w:val="24"/>
                <w:lang w:eastAsia="hr-HR"/>
              </w:rPr>
            </w:pPr>
            <w:proofErr w:type="spellStart"/>
            <w:r w:rsidRPr="004024F5">
              <w:rPr>
                <w:rFonts w:eastAsia="Times New Roman"/>
                <w:szCs w:val="24"/>
                <w:lang w:eastAsia="hr-HR"/>
              </w:rPr>
              <w:t>čkbr</w:t>
            </w:r>
            <w:proofErr w:type="spellEnd"/>
            <w:r w:rsidRPr="004024F5">
              <w:rPr>
                <w:rFonts w:eastAsia="Times New Roman"/>
                <w:szCs w:val="24"/>
                <w:lang w:eastAsia="hr-HR"/>
              </w:rPr>
              <w:t>. 846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Lepoglava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3135 m</w:t>
            </w:r>
            <w:r w:rsidRPr="004024F5">
              <w:rPr>
                <w:rFonts w:eastAsia="Times New Roman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eastAsia="hr-HR"/>
              </w:rPr>
            </w:pPr>
            <w:r w:rsidRPr="004024F5">
              <w:rPr>
                <w:rFonts w:eastAsia="Times New Roman"/>
                <w:b/>
                <w:bCs/>
                <w:szCs w:val="24"/>
                <w:lang w:eastAsia="hr-HR"/>
              </w:rPr>
              <w:t>244.530,00 kuna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54223E">
              <w:rPr>
                <w:rFonts w:eastAsia="Times New Roman"/>
                <w:b/>
                <w:bCs/>
                <w:szCs w:val="24"/>
                <w:lang w:eastAsia="hr-HR"/>
              </w:rPr>
              <w:t>/ 32.454,71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€</w:t>
            </w:r>
          </w:p>
        </w:tc>
      </w:tr>
      <w:tr w:rsidR="004024F5" w:rsidRPr="004024F5" w:rsidTr="00136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proofErr w:type="spellStart"/>
            <w:r w:rsidRPr="004024F5">
              <w:rPr>
                <w:rFonts w:eastAsia="Times New Roman"/>
                <w:szCs w:val="24"/>
                <w:lang w:eastAsia="hr-HR"/>
              </w:rPr>
              <w:t>čkbr</w:t>
            </w:r>
            <w:proofErr w:type="spellEnd"/>
            <w:r w:rsidRPr="004024F5">
              <w:rPr>
                <w:rFonts w:eastAsia="Times New Roman"/>
                <w:szCs w:val="24"/>
                <w:lang w:eastAsia="hr-HR"/>
              </w:rPr>
              <w:t>. 837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Lepoglava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bCs/>
                <w:szCs w:val="24"/>
                <w:lang w:eastAsia="hr-HR"/>
              </w:rPr>
              <w:t>3115 m</w:t>
            </w:r>
            <w:r w:rsidRPr="004024F5">
              <w:rPr>
                <w:rFonts w:eastAsia="Times New Roman"/>
                <w:bCs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eastAsia="hr-HR"/>
              </w:rPr>
            </w:pPr>
            <w:r w:rsidRPr="004024F5">
              <w:rPr>
                <w:rFonts w:eastAsia="Times New Roman"/>
                <w:b/>
                <w:bCs/>
                <w:szCs w:val="24"/>
                <w:lang w:eastAsia="hr-HR"/>
              </w:rPr>
              <w:t>242.970,00 kuna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/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32.247,66 €</w:t>
            </w:r>
          </w:p>
        </w:tc>
      </w:tr>
      <w:tr w:rsidR="004024F5" w:rsidRPr="004024F5" w:rsidTr="0013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proofErr w:type="spellStart"/>
            <w:r w:rsidRPr="004024F5">
              <w:rPr>
                <w:rFonts w:eastAsia="Times New Roman"/>
                <w:szCs w:val="24"/>
                <w:lang w:eastAsia="hr-HR"/>
              </w:rPr>
              <w:t>čkbr</w:t>
            </w:r>
            <w:proofErr w:type="spellEnd"/>
            <w:r w:rsidRPr="004024F5">
              <w:rPr>
                <w:rFonts w:eastAsia="Times New Roman"/>
                <w:szCs w:val="24"/>
                <w:lang w:eastAsia="hr-HR"/>
              </w:rPr>
              <w:t>. 829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Lepoglava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bCs/>
                <w:szCs w:val="24"/>
                <w:lang w:eastAsia="hr-HR"/>
              </w:rPr>
              <w:t>3370m</w:t>
            </w:r>
            <w:r w:rsidRPr="004024F5">
              <w:rPr>
                <w:rFonts w:eastAsia="Times New Roman"/>
                <w:bCs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eastAsia="hr-HR"/>
              </w:rPr>
            </w:pPr>
            <w:r w:rsidRPr="004024F5">
              <w:rPr>
                <w:rFonts w:eastAsia="Times New Roman"/>
                <w:b/>
                <w:bCs/>
                <w:szCs w:val="24"/>
                <w:lang w:eastAsia="hr-HR"/>
              </w:rPr>
              <w:t>262.860,00 kuna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/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54223E">
              <w:rPr>
                <w:rFonts w:eastAsia="Times New Roman"/>
                <w:b/>
                <w:bCs/>
                <w:szCs w:val="24"/>
                <w:lang w:eastAsia="hr-HR"/>
              </w:rPr>
              <w:t>34.887,52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€</w:t>
            </w:r>
          </w:p>
        </w:tc>
      </w:tr>
      <w:tr w:rsidR="004024F5" w:rsidRPr="004024F5" w:rsidTr="00136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proofErr w:type="spellStart"/>
            <w:r w:rsidRPr="004024F5">
              <w:rPr>
                <w:rFonts w:eastAsia="Times New Roman"/>
                <w:szCs w:val="24"/>
                <w:lang w:eastAsia="hr-HR"/>
              </w:rPr>
              <w:t>čkbr</w:t>
            </w:r>
            <w:proofErr w:type="spellEnd"/>
            <w:r w:rsidRPr="004024F5">
              <w:rPr>
                <w:rFonts w:eastAsia="Times New Roman"/>
                <w:szCs w:val="24"/>
                <w:lang w:eastAsia="hr-HR"/>
              </w:rPr>
              <w:t>. 825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Lepoglava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bCs/>
                <w:szCs w:val="24"/>
                <w:lang w:eastAsia="hr-HR"/>
              </w:rPr>
              <w:t>3726 m</w:t>
            </w:r>
            <w:r w:rsidRPr="004024F5">
              <w:rPr>
                <w:rFonts w:eastAsia="Times New Roman"/>
                <w:bCs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Cs w:val="24"/>
                <w:lang w:eastAsia="hr-HR"/>
              </w:rPr>
            </w:pPr>
            <w:r w:rsidRPr="004024F5">
              <w:rPr>
                <w:rFonts w:eastAsia="Times New Roman"/>
                <w:b/>
                <w:bCs/>
                <w:szCs w:val="24"/>
                <w:lang w:eastAsia="hr-HR"/>
              </w:rPr>
              <w:t>290,628,00 kuna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/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38.572,96 €</w:t>
            </w:r>
          </w:p>
        </w:tc>
      </w:tr>
      <w:tr w:rsidR="004024F5" w:rsidRPr="004024F5" w:rsidTr="0013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proofErr w:type="spellStart"/>
            <w:r w:rsidRPr="004024F5">
              <w:rPr>
                <w:rFonts w:eastAsia="Times New Roman"/>
                <w:szCs w:val="24"/>
                <w:lang w:eastAsia="hr-HR"/>
              </w:rPr>
              <w:t>čkbr</w:t>
            </w:r>
            <w:proofErr w:type="spellEnd"/>
            <w:r w:rsidRPr="004024F5">
              <w:rPr>
                <w:rFonts w:eastAsia="Times New Roman"/>
                <w:szCs w:val="24"/>
                <w:lang w:eastAsia="hr-HR"/>
              </w:rPr>
              <w:t>. 880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Lepoglava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Cs w:val="24"/>
                <w:lang w:eastAsia="hr-HR"/>
              </w:rPr>
            </w:pPr>
            <w:r w:rsidRPr="004024F5">
              <w:rPr>
                <w:rFonts w:eastAsia="Times New Roman"/>
                <w:bCs/>
                <w:szCs w:val="24"/>
                <w:lang w:eastAsia="hr-HR"/>
              </w:rPr>
              <w:t>8778 m</w:t>
            </w:r>
            <w:r w:rsidRPr="004024F5">
              <w:rPr>
                <w:rFonts w:eastAsia="Times New Roman"/>
                <w:bCs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4024F5">
              <w:rPr>
                <w:rFonts w:eastAsia="Times New Roman"/>
                <w:b/>
                <w:bCs/>
                <w:szCs w:val="24"/>
                <w:lang w:eastAsia="hr-HR"/>
              </w:rPr>
              <w:t>684.684,00 kuna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/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90.873,18 €</w:t>
            </w:r>
          </w:p>
        </w:tc>
      </w:tr>
      <w:tr w:rsidR="004024F5" w:rsidRPr="004024F5" w:rsidTr="00136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proofErr w:type="spellStart"/>
            <w:r w:rsidRPr="004024F5">
              <w:rPr>
                <w:rFonts w:eastAsia="Times New Roman"/>
                <w:szCs w:val="24"/>
                <w:lang w:eastAsia="hr-HR"/>
              </w:rPr>
              <w:t>čkbr</w:t>
            </w:r>
            <w:proofErr w:type="spellEnd"/>
            <w:r w:rsidRPr="004024F5">
              <w:rPr>
                <w:rFonts w:eastAsia="Times New Roman"/>
                <w:szCs w:val="24"/>
                <w:lang w:eastAsia="hr-HR"/>
              </w:rPr>
              <w:t>. 886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Lepoglava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24"/>
                <w:lang w:eastAsia="hr-HR"/>
              </w:rPr>
            </w:pPr>
            <w:r w:rsidRPr="004024F5">
              <w:rPr>
                <w:rFonts w:eastAsia="Times New Roman"/>
                <w:bCs/>
                <w:szCs w:val="24"/>
                <w:lang w:eastAsia="hr-HR"/>
              </w:rPr>
              <w:t>9782 m</w:t>
            </w:r>
            <w:r w:rsidRPr="004024F5">
              <w:rPr>
                <w:rFonts w:eastAsia="Times New Roman"/>
                <w:bCs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4024F5">
              <w:rPr>
                <w:rFonts w:eastAsia="Times New Roman"/>
                <w:b/>
                <w:bCs/>
                <w:szCs w:val="24"/>
                <w:lang w:eastAsia="hr-HR"/>
              </w:rPr>
              <w:t>762.996,00 kuna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/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101.266,97 €</w:t>
            </w:r>
          </w:p>
        </w:tc>
      </w:tr>
      <w:tr w:rsidR="004024F5" w:rsidRPr="004024F5" w:rsidTr="00136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024F5" w:rsidRPr="004024F5" w:rsidRDefault="004024F5" w:rsidP="004024F5">
            <w:pPr>
              <w:jc w:val="center"/>
              <w:rPr>
                <w:rFonts w:eastAsia="Times New Roman"/>
                <w:szCs w:val="24"/>
                <w:lang w:eastAsia="hr-HR"/>
              </w:rPr>
            </w:pPr>
            <w:proofErr w:type="spellStart"/>
            <w:r w:rsidRPr="004024F5">
              <w:rPr>
                <w:rFonts w:eastAsia="Times New Roman"/>
                <w:szCs w:val="24"/>
                <w:lang w:eastAsia="hr-HR"/>
              </w:rPr>
              <w:t>čkbr</w:t>
            </w:r>
            <w:proofErr w:type="spellEnd"/>
            <w:r w:rsidRPr="004024F5">
              <w:rPr>
                <w:rFonts w:eastAsia="Times New Roman"/>
                <w:szCs w:val="24"/>
                <w:lang w:eastAsia="hr-HR"/>
              </w:rPr>
              <w:t>. 900</w:t>
            </w:r>
          </w:p>
        </w:tc>
        <w:tc>
          <w:tcPr>
            <w:tcW w:w="2265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eastAsia="hr-HR"/>
              </w:rPr>
            </w:pPr>
            <w:r w:rsidRPr="004024F5">
              <w:rPr>
                <w:rFonts w:eastAsia="Times New Roman"/>
                <w:szCs w:val="24"/>
                <w:lang w:eastAsia="hr-HR"/>
              </w:rPr>
              <w:t>Lepoglava</w:t>
            </w:r>
          </w:p>
        </w:tc>
        <w:tc>
          <w:tcPr>
            <w:tcW w:w="1277" w:type="dxa"/>
          </w:tcPr>
          <w:p w:rsidR="004024F5" w:rsidRPr="004024F5" w:rsidRDefault="004024F5" w:rsidP="00402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Cs w:val="24"/>
                <w:lang w:eastAsia="hr-HR"/>
              </w:rPr>
            </w:pPr>
            <w:r w:rsidRPr="004024F5">
              <w:rPr>
                <w:rFonts w:eastAsia="Times New Roman"/>
                <w:bCs/>
                <w:szCs w:val="24"/>
                <w:lang w:eastAsia="hr-HR"/>
              </w:rPr>
              <w:t>13817 m</w:t>
            </w:r>
            <w:r w:rsidRPr="004024F5">
              <w:rPr>
                <w:rFonts w:eastAsia="Times New Roman"/>
                <w:bCs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255" w:type="dxa"/>
          </w:tcPr>
          <w:p w:rsidR="004024F5" w:rsidRPr="004024F5" w:rsidRDefault="004024F5" w:rsidP="00136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eastAsia="hr-HR"/>
              </w:rPr>
            </w:pPr>
            <w:r w:rsidRPr="004024F5">
              <w:rPr>
                <w:rFonts w:eastAsia="Times New Roman"/>
                <w:b/>
                <w:bCs/>
                <w:szCs w:val="24"/>
                <w:lang w:eastAsia="hr-HR"/>
              </w:rPr>
              <w:t>1.077.726,00 kuna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/</w:t>
            </w:r>
            <w:r w:rsidR="001363E4">
              <w:rPr>
                <w:rFonts w:eastAsia="Times New Roman"/>
                <w:b/>
                <w:bCs/>
                <w:szCs w:val="24"/>
                <w:lang w:eastAsia="hr-HR"/>
              </w:rPr>
              <w:t xml:space="preserve"> </w:t>
            </w:r>
            <w:r w:rsidR="001363E4" w:rsidRPr="001363E4">
              <w:rPr>
                <w:rFonts w:eastAsia="Times New Roman"/>
                <w:b/>
                <w:bCs/>
                <w:szCs w:val="24"/>
                <w:lang w:eastAsia="hr-HR"/>
              </w:rPr>
              <w:t>143.038,82 €</w:t>
            </w:r>
          </w:p>
        </w:tc>
      </w:tr>
    </w:tbl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rPr>
          <w:rFonts w:eastAsia="Times New Roman"/>
          <w:bCs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4024F5">
        <w:rPr>
          <w:rFonts w:eastAsia="Times New Roman"/>
          <w:b/>
          <w:szCs w:val="24"/>
          <w:lang w:eastAsia="hr-HR"/>
        </w:rPr>
        <w:t>II.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Nekretnine su potpuno komunalno opremljene te se prodaju isključivo u svrhu izgradnje objekata za proizvodno-gospodarsku djelatnost. Grad Lepoglava predmetne nekretnine ima u posjedu i jedini je vlasnik te se na nekretninama odmah može početi graditi.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 xml:space="preserve">Nekretnine se nalaze uz državnu cestu D35 ( Varaždin - Lepoglava -Sv. Križ </w:t>
      </w:r>
      <w:proofErr w:type="spellStart"/>
      <w:r w:rsidRPr="004024F5">
        <w:rPr>
          <w:rFonts w:eastAsia="Times New Roman"/>
          <w:szCs w:val="24"/>
          <w:lang w:eastAsia="hr-HR"/>
        </w:rPr>
        <w:t>Začretje</w:t>
      </w:r>
      <w:proofErr w:type="spellEnd"/>
      <w:r w:rsidRPr="004024F5">
        <w:rPr>
          <w:rFonts w:eastAsia="Times New Roman"/>
          <w:szCs w:val="24"/>
          <w:lang w:eastAsia="hr-HR"/>
        </w:rPr>
        <w:t xml:space="preserve"> – Zagreb). 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4024F5">
        <w:rPr>
          <w:rFonts w:eastAsia="Times New Roman"/>
          <w:b/>
          <w:szCs w:val="24"/>
          <w:lang w:eastAsia="hr-HR"/>
        </w:rPr>
        <w:t>III.</w:t>
      </w:r>
    </w:p>
    <w:p w:rsidR="001363E4" w:rsidRDefault="004024F5" w:rsidP="001363E4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 xml:space="preserve">Početna cijena nekretnina utvrđena je u visini tržišne vrijednosti nekretnina sukladno procjeni ovlaštenog sudskog vještaka Borisa Županića, Vještački nalaz VN-1605007, Elaborat procjene vrijednosti nekretnina od 09. svibnja 2016. godine u visini od </w:t>
      </w:r>
      <w:r w:rsidR="001363E4" w:rsidRPr="002F628A">
        <w:rPr>
          <w:rFonts w:eastAsia="Times New Roman"/>
          <w:b/>
          <w:szCs w:val="24"/>
          <w:lang w:eastAsia="hr-HR"/>
        </w:rPr>
        <w:t>78,00 kuna /m</w:t>
      </w:r>
      <w:r w:rsidR="001363E4" w:rsidRPr="002F628A">
        <w:rPr>
          <w:rFonts w:eastAsia="Times New Roman"/>
          <w:b/>
          <w:szCs w:val="24"/>
          <w:vertAlign w:val="superscript"/>
          <w:lang w:eastAsia="hr-HR"/>
        </w:rPr>
        <w:t>2</w:t>
      </w:r>
      <w:r w:rsidR="001363E4">
        <w:rPr>
          <w:rFonts w:eastAsia="Times New Roman"/>
          <w:b/>
          <w:szCs w:val="24"/>
          <w:lang w:eastAsia="hr-HR"/>
        </w:rPr>
        <w:t xml:space="preserve"> odnosno 10.35 eura/m</w:t>
      </w:r>
      <w:r w:rsidR="001363E4" w:rsidRPr="0018620F">
        <w:rPr>
          <w:rFonts w:eastAsia="Times New Roman"/>
          <w:b/>
          <w:szCs w:val="24"/>
          <w:vertAlign w:val="superscript"/>
          <w:lang w:eastAsia="hr-HR"/>
        </w:rPr>
        <w:t>2</w:t>
      </w:r>
      <w:r w:rsidR="001363E4">
        <w:rPr>
          <w:rFonts w:eastAsia="Times New Roman"/>
          <w:b/>
          <w:szCs w:val="24"/>
          <w:lang w:eastAsia="hr-HR"/>
        </w:rPr>
        <w:t xml:space="preserve"> </w:t>
      </w:r>
      <w:r w:rsidR="001363E4" w:rsidRPr="0018620F">
        <w:rPr>
          <w:rFonts w:eastAsia="Times New Roman"/>
          <w:szCs w:val="24"/>
          <w:lang w:eastAsia="hr-HR"/>
        </w:rPr>
        <w:t>(fiksni tečaj konverzije. 1 €=7.53450 kn)</w:t>
      </w:r>
      <w:r w:rsidR="001363E4">
        <w:rPr>
          <w:rFonts w:eastAsia="Times New Roman"/>
          <w:szCs w:val="24"/>
          <w:lang w:eastAsia="hr-HR"/>
        </w:rPr>
        <w:t>.</w:t>
      </w:r>
    </w:p>
    <w:p w:rsidR="001363E4" w:rsidRDefault="001363E4" w:rsidP="001363E4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</w:p>
    <w:p w:rsidR="001363E4" w:rsidRDefault="001363E4" w:rsidP="001363E4">
      <w:pPr>
        <w:spacing w:after="0" w:line="240" w:lineRule="auto"/>
        <w:jc w:val="center"/>
      </w:pPr>
    </w:p>
    <w:p w:rsidR="004024F5" w:rsidRPr="004024F5" w:rsidRDefault="004024F5" w:rsidP="001363E4">
      <w:pPr>
        <w:spacing w:after="0" w:line="240" w:lineRule="auto"/>
        <w:jc w:val="center"/>
        <w:rPr>
          <w:b/>
        </w:rPr>
      </w:pPr>
      <w:r w:rsidRPr="004024F5">
        <w:br/>
      </w:r>
      <w:r w:rsidRPr="004024F5">
        <w:rPr>
          <w:b/>
        </w:rPr>
        <w:t>IV.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>Stjecatelj nekretnine snosi troškove priključenja za objekte i uređaje komunalne infrastrukture (odvodnja i voda) te troškove priključenja na NN mrežu (struja), plin, DTK i KDS mrežu sukladno ugovornom odnosu s isporučiteljem tih usluga.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>Priključnu snagu električne energije za svaku pojedinu parcelu koja je predmet prodaje stjecatelj nekretnine plaća prodavatelju, s time da je maksimalna zakupna snaga određena prema sljedećem popisu parcela: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lang w:eastAsia="hr-HR"/>
        </w:rPr>
      </w:pPr>
    </w:p>
    <w:p w:rsidR="004024F5" w:rsidRPr="004024F5" w:rsidRDefault="004024F5" w:rsidP="004024F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 xml:space="preserve">za </w:t>
      </w:r>
      <w:proofErr w:type="spellStart"/>
      <w:r w:rsidRPr="004024F5">
        <w:rPr>
          <w:rFonts w:eastAsia="Times New Roman"/>
          <w:lang w:eastAsia="hr-HR"/>
        </w:rPr>
        <w:t>čkbr</w:t>
      </w:r>
      <w:proofErr w:type="spellEnd"/>
      <w:r w:rsidRPr="004024F5">
        <w:rPr>
          <w:rFonts w:eastAsia="Times New Roman"/>
          <w:lang w:eastAsia="hr-HR"/>
        </w:rPr>
        <w:t>. 829, 837 i 846 k.o. Lepoglava iznosi 40 kW (po parceli)</w:t>
      </w:r>
    </w:p>
    <w:p w:rsidR="004024F5" w:rsidRPr="004024F5" w:rsidRDefault="004024F5" w:rsidP="004024F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 xml:space="preserve">za </w:t>
      </w:r>
      <w:proofErr w:type="spellStart"/>
      <w:r w:rsidRPr="004024F5">
        <w:rPr>
          <w:rFonts w:eastAsia="Times New Roman"/>
          <w:lang w:eastAsia="hr-HR"/>
        </w:rPr>
        <w:t>čkbr</w:t>
      </w:r>
      <w:proofErr w:type="spellEnd"/>
      <w:r w:rsidRPr="004024F5">
        <w:rPr>
          <w:rFonts w:eastAsia="Times New Roman"/>
          <w:lang w:eastAsia="hr-HR"/>
        </w:rPr>
        <w:t>. 825 k.o. Lepoglava iznosi 50 kW (po parceli)</w:t>
      </w:r>
    </w:p>
    <w:p w:rsidR="004024F5" w:rsidRPr="004024F5" w:rsidRDefault="004024F5" w:rsidP="004024F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 xml:space="preserve">za </w:t>
      </w:r>
      <w:proofErr w:type="spellStart"/>
      <w:r w:rsidRPr="004024F5">
        <w:rPr>
          <w:rFonts w:eastAsia="Times New Roman"/>
          <w:lang w:eastAsia="hr-HR"/>
        </w:rPr>
        <w:t>čkbr</w:t>
      </w:r>
      <w:proofErr w:type="spellEnd"/>
      <w:r w:rsidRPr="004024F5">
        <w:rPr>
          <w:rFonts w:eastAsia="Times New Roman"/>
          <w:lang w:eastAsia="hr-HR"/>
        </w:rPr>
        <w:t>. 886 k.o. Lepoglava iznosi 140 kW</w:t>
      </w:r>
    </w:p>
    <w:p w:rsidR="004024F5" w:rsidRPr="004024F5" w:rsidRDefault="004024F5" w:rsidP="004024F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 xml:space="preserve">za </w:t>
      </w:r>
      <w:proofErr w:type="spellStart"/>
      <w:r w:rsidRPr="004024F5">
        <w:rPr>
          <w:rFonts w:eastAsia="Times New Roman"/>
          <w:lang w:eastAsia="hr-HR"/>
        </w:rPr>
        <w:t>čkbr</w:t>
      </w:r>
      <w:proofErr w:type="spellEnd"/>
      <w:r w:rsidRPr="004024F5">
        <w:rPr>
          <w:rFonts w:eastAsia="Times New Roman"/>
          <w:lang w:eastAsia="hr-HR"/>
        </w:rPr>
        <w:t>. 880 k.o. Lepoglava iznosi 150 kW</w:t>
      </w:r>
    </w:p>
    <w:p w:rsidR="004024F5" w:rsidRPr="004024F5" w:rsidRDefault="004024F5" w:rsidP="004024F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 xml:space="preserve">za </w:t>
      </w:r>
      <w:proofErr w:type="spellStart"/>
      <w:r w:rsidRPr="004024F5">
        <w:rPr>
          <w:rFonts w:eastAsia="Times New Roman"/>
          <w:lang w:eastAsia="hr-HR"/>
        </w:rPr>
        <w:t>čkbr</w:t>
      </w:r>
      <w:proofErr w:type="spellEnd"/>
      <w:r w:rsidRPr="004024F5">
        <w:rPr>
          <w:rFonts w:eastAsia="Times New Roman"/>
          <w:lang w:eastAsia="hr-HR"/>
        </w:rPr>
        <w:t>. 900 k.o. Lepoglava iznosi 200 kW</w:t>
      </w:r>
    </w:p>
    <w:p w:rsidR="004024F5" w:rsidRPr="004024F5" w:rsidRDefault="004024F5" w:rsidP="004024F5">
      <w:pPr>
        <w:spacing w:after="0" w:line="240" w:lineRule="auto"/>
        <w:ind w:left="1080"/>
        <w:jc w:val="both"/>
        <w:rPr>
          <w:rFonts w:eastAsia="Times New Roman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>Stjecatelj nekretnine može po parceli zakupiti i više priključne snage nego je predviđeno za svaku pojedinu parcelu, sukladno uvjetima operatora distribucijskog sustava.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lang w:eastAsia="hr-HR"/>
        </w:rPr>
      </w:pPr>
    </w:p>
    <w:p w:rsidR="004024F5" w:rsidRPr="004024F5" w:rsidRDefault="004024F5" w:rsidP="006F315E">
      <w:pPr>
        <w:spacing w:after="0"/>
        <w:jc w:val="center"/>
        <w:rPr>
          <w:b/>
        </w:rPr>
      </w:pPr>
      <w:r w:rsidRPr="004024F5">
        <w:rPr>
          <w:b/>
        </w:rPr>
        <w:t>V.</w:t>
      </w:r>
    </w:p>
    <w:p w:rsidR="004024F5" w:rsidRPr="004024F5" w:rsidRDefault="004024F5" w:rsidP="006F315E">
      <w:p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>Kupac/investitor je dužan predmetno zemljište privesti namjeni (započeti s obavljanjem proizvodno-gospodarske djelatnosti) sukladno prostorno planskoj dokumentaciji i općim aktima Grada Lepoglave u roku od 3 (tri) godine od dana sklapanja ugovora o kupoprodaji nekretnine.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lang w:eastAsia="hr-HR"/>
        </w:rPr>
      </w:pPr>
      <w:r w:rsidRPr="004024F5">
        <w:rPr>
          <w:rFonts w:eastAsia="Times New Roman"/>
          <w:lang w:eastAsia="hr-HR"/>
        </w:rPr>
        <w:t>Ukoliko kupac/investitor ne izvrši obvezu iz prethodnog stavka ove točke, dužan je Gradu Lepoglavi platiti kaznu u visini  od 10% kupoprodajne cijene, a za svaku narednu godinu kaznu u visini od 30 % iznosa kupoprodajne cijene, ali maksimalno do iznosa kupoprodajne cijene.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4024F5">
        <w:rPr>
          <w:rFonts w:eastAsia="Times New Roman"/>
          <w:b/>
          <w:szCs w:val="24"/>
          <w:lang w:eastAsia="hr-HR"/>
        </w:rPr>
        <w:t>VI.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Sudionici natječaja dužni su uplatiti jamčevinu za učešće u natječaju koja iznosi 10% početne cijene nekretnine za koju se ponuda podnosi, u korist žiro-računa Grada Lepoglave IBAN HR 3923600001822900007, poziv na broj HR68 7757 - OIB.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Na uplatnici je obavezno naznačiti za koju se nekretninu jamčevina plaća. Ponuditelju koji nije uspio u natječaju, jamčevina se vraća u roku od 8 dana od dana donošenja odluke o odabiru najpovoljnije ponude. Ponuđaču koji uspije u natječaju, jamčevina se uračunava u kupoprodajnu cijenu. Ponuđač koji je utvrđen kao najpovoljniji i koji odustane od sklapanja ugovora, nema pravo na povrat jamčevine, kao i ponuđač koji bude odabran, ali se ugovor s njim raskine zbog neplaćanja kupoprodajne cijene.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  <w:r w:rsidRPr="004024F5">
        <w:rPr>
          <w:rFonts w:eastAsia="Times New Roman"/>
          <w:b/>
          <w:szCs w:val="24"/>
          <w:lang w:eastAsia="hr-HR"/>
        </w:rPr>
        <w:t>VII.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Kupac je dužan kupoprodajnu cijenu, umanjenu za iznos uplaćene jamčevine, platiti najkasnije u roku od 30 dana od dana zaključenja ugovora.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U slučaju zakašnjenja u plaćanju ugovorene cijene, kupac je dužan uz kupoprodajnu cijenu platiti i zakonsku zateznu kamatu od dana dospijeća do dana plaćanja. Ukoliko kupac zakasni sa plaćanjem više od 30 dana, prodavatelj ima pravo raskinuti ugovor, a uplaćenu jamčevinu zadržati.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Kupoprodajnu cijenu nekretnina ponuditelj može platiti i obročno u najviše 12 (dvanaest) obroka bez plaćanja kamata ukoliko se pravovremeno plaćaju svi obroci.</w:t>
      </w:r>
    </w:p>
    <w:p w:rsidR="004024F5" w:rsidRPr="004024F5" w:rsidRDefault="004024F5" w:rsidP="004024F5">
      <w:pPr>
        <w:spacing w:after="0" w:line="240" w:lineRule="auto"/>
        <w:jc w:val="both"/>
      </w:pPr>
    </w:p>
    <w:p w:rsidR="004024F5" w:rsidRPr="004024F5" w:rsidRDefault="004024F5" w:rsidP="004024F5">
      <w:pPr>
        <w:spacing w:after="0" w:line="240" w:lineRule="auto"/>
        <w:jc w:val="center"/>
        <w:rPr>
          <w:b/>
        </w:rPr>
      </w:pPr>
      <w:r w:rsidRPr="004024F5">
        <w:rPr>
          <w:b/>
        </w:rPr>
        <w:t>VIII.</w:t>
      </w:r>
    </w:p>
    <w:p w:rsidR="002B5C3D" w:rsidRPr="004024F5" w:rsidRDefault="004024F5" w:rsidP="004024F5">
      <w:pPr>
        <w:spacing w:after="0" w:line="240" w:lineRule="auto"/>
        <w:jc w:val="both"/>
      </w:pPr>
      <w:r w:rsidRPr="004024F5">
        <w:t>Pravo podnošenja ponude imaju sve fizičke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</w:t>
      </w:r>
    </w:p>
    <w:p w:rsidR="004024F5" w:rsidRPr="004024F5" w:rsidRDefault="004024F5" w:rsidP="004024F5">
      <w:pPr>
        <w:spacing w:after="0" w:line="240" w:lineRule="auto"/>
        <w:jc w:val="both"/>
      </w:pPr>
    </w:p>
    <w:p w:rsidR="004024F5" w:rsidRPr="004024F5" w:rsidRDefault="004024F5" w:rsidP="004024F5">
      <w:pPr>
        <w:spacing w:after="0" w:line="240" w:lineRule="auto"/>
        <w:jc w:val="center"/>
        <w:rPr>
          <w:b/>
        </w:rPr>
      </w:pPr>
      <w:r w:rsidRPr="004024F5">
        <w:rPr>
          <w:b/>
        </w:rPr>
        <w:t>IX.</w:t>
      </w:r>
    </w:p>
    <w:p w:rsidR="004024F5" w:rsidRPr="004024F5" w:rsidRDefault="004024F5" w:rsidP="004024F5">
      <w:pPr>
        <w:spacing w:after="0" w:line="240" w:lineRule="auto"/>
        <w:jc w:val="both"/>
      </w:pPr>
      <w:r w:rsidRPr="004024F5">
        <w:t>Ponuda mora sadržavati:</w:t>
      </w:r>
    </w:p>
    <w:p w:rsidR="004024F5" w:rsidRPr="004024F5" w:rsidRDefault="004024F5" w:rsidP="004024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ime  i  prezime, OIB  i  adresu  ponuditelja (fizička osoba) odnosno naziv i sjedište, MBS i OIB ponuditelja (pravna osoba) s naznakom odgovorne osobe,</w:t>
      </w:r>
    </w:p>
    <w:p w:rsidR="004024F5" w:rsidRPr="004024F5" w:rsidRDefault="004024F5" w:rsidP="004024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09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- za fizičke osobe: original ili preslika domovnice ili osobne iskaznice, odnosno dokaz o državljanstvu      članica EU</w:t>
      </w:r>
    </w:p>
    <w:p w:rsidR="004024F5" w:rsidRPr="004024F5" w:rsidRDefault="004024F5" w:rsidP="004024F5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 xml:space="preserve">- za obrtnike: original ili presliku obrtnice, </w:t>
      </w:r>
    </w:p>
    <w:p w:rsidR="004024F5" w:rsidRPr="004024F5" w:rsidRDefault="004024F5" w:rsidP="004024F5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- za pravne osobe: original ili preslika izvatka iz sudskog registra ne stariji od 30 dana</w:t>
      </w:r>
    </w:p>
    <w:p w:rsidR="004024F5" w:rsidRPr="004024F5" w:rsidRDefault="004024F5" w:rsidP="004024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dokaz o uplati jamčevine koja se plaća u iznosu od 10% od početne cijene nekretnine,</w:t>
      </w:r>
    </w:p>
    <w:p w:rsidR="004024F5" w:rsidRPr="004024F5" w:rsidRDefault="004024F5" w:rsidP="004024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 xml:space="preserve">iznos ponuđene cijene po četvornom metru te način plaćanja (jednokratno, u obrocima) uz oznaku nekretnine za koju se ponuda daje </w:t>
      </w:r>
    </w:p>
    <w:p w:rsidR="004024F5" w:rsidRPr="004024F5" w:rsidRDefault="004024F5" w:rsidP="004024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broj računa natjecatelja radi eventualnog povrata jamčevine</w:t>
      </w:r>
    </w:p>
    <w:p w:rsidR="004024F5" w:rsidRPr="004024F5" w:rsidRDefault="004024F5" w:rsidP="004024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za ponuditelja državljanina države koja nije članica EU: dokaz o državljanstvu/sjedištu te suglasnost za stjecanje vlasništva nekretnina na području Republike Hrvatske izdanu od strane ministra nadležnog za poslove pravosuđa</w:t>
      </w:r>
    </w:p>
    <w:p w:rsidR="004024F5" w:rsidRPr="004024F5" w:rsidRDefault="004024F5" w:rsidP="004024F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pismo namjere sa opisom investicije</w:t>
      </w:r>
    </w:p>
    <w:p w:rsidR="004024F5" w:rsidRPr="004024F5" w:rsidRDefault="004024F5" w:rsidP="004024F5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eastAsia="Times New Roman" w:cs="Arial"/>
          <w:color w:val="000000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b/>
        </w:rPr>
      </w:pPr>
      <w:r w:rsidRPr="004024F5">
        <w:rPr>
          <w:b/>
        </w:rPr>
        <w:t>X.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Ponude na natječaj se dostavljaju na adresu: Grad Lepoglava, Antuna Mihanovića 12, 42250 Lepoglava, a šalju se poštom preporučeno ili dostavljaju osobno na naznačenoj adresi, u zatvorenoj omotnici s naznakom: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hr-HR"/>
        </w:rPr>
      </w:pPr>
      <w:r w:rsidRPr="004024F5">
        <w:rPr>
          <w:rFonts w:eastAsia="Times New Roman"/>
          <w:b/>
          <w:szCs w:val="24"/>
          <w:u w:val="single"/>
          <w:lang w:eastAsia="hr-HR"/>
        </w:rPr>
        <w:t xml:space="preserve">''ZA NATJEČAJ ZA PRODAJU NEKRETNINE - NE OTVARATI'' </w:t>
      </w: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hr-HR"/>
        </w:rPr>
      </w:pPr>
      <w:r w:rsidRPr="004024F5">
        <w:rPr>
          <w:rFonts w:eastAsia="Times New Roman"/>
          <w:b/>
          <w:szCs w:val="24"/>
          <w:u w:val="single"/>
          <w:lang w:eastAsia="hr-HR"/>
        </w:rPr>
        <w:t>i adresom ponuditelja</w:t>
      </w: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u w:val="single"/>
          <w:lang w:eastAsia="hr-HR"/>
        </w:rPr>
      </w:pPr>
      <w:r w:rsidRPr="004024F5">
        <w:rPr>
          <w:rFonts w:eastAsia="Times New Roman"/>
          <w:b/>
          <w:szCs w:val="24"/>
          <w:lang w:eastAsia="hr-HR"/>
        </w:rPr>
        <w:t xml:space="preserve">najkasnije do </w:t>
      </w:r>
      <w:r w:rsidR="001363E4">
        <w:rPr>
          <w:rFonts w:eastAsia="Times New Roman"/>
          <w:b/>
          <w:szCs w:val="24"/>
          <w:u w:val="single"/>
          <w:lang w:eastAsia="hr-HR"/>
        </w:rPr>
        <w:t>20</w:t>
      </w:r>
      <w:r w:rsidRPr="004024F5">
        <w:rPr>
          <w:rFonts w:eastAsia="Times New Roman"/>
          <w:b/>
          <w:szCs w:val="24"/>
          <w:u w:val="single"/>
          <w:lang w:eastAsia="hr-HR"/>
        </w:rPr>
        <w:t xml:space="preserve">. </w:t>
      </w:r>
      <w:r w:rsidR="001363E4">
        <w:rPr>
          <w:rFonts w:eastAsia="Times New Roman"/>
          <w:b/>
          <w:szCs w:val="24"/>
          <w:u w:val="single"/>
          <w:lang w:eastAsia="hr-HR"/>
        </w:rPr>
        <w:t>prosinca 2022</w:t>
      </w:r>
      <w:r w:rsidRPr="004024F5">
        <w:rPr>
          <w:rFonts w:eastAsia="Times New Roman"/>
          <w:b/>
          <w:szCs w:val="24"/>
          <w:u w:val="single"/>
          <w:lang w:eastAsia="hr-HR"/>
        </w:rPr>
        <w:t>. godine.</w:t>
      </w:r>
    </w:p>
    <w:p w:rsidR="004024F5" w:rsidRPr="004024F5" w:rsidRDefault="004024F5" w:rsidP="004024F5">
      <w:pPr>
        <w:spacing w:after="0" w:line="240" w:lineRule="auto"/>
        <w:jc w:val="center"/>
        <w:rPr>
          <w:rFonts w:eastAsia="Times New Roman"/>
          <w:b/>
          <w:szCs w:val="24"/>
          <w:lang w:eastAsia="hr-HR"/>
        </w:rPr>
      </w:pP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b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 xml:space="preserve">Ponude moraju biti zaprimljene u Jedinstvenom upravnom odjelu Grada Lepoglave najkasnije do </w:t>
      </w:r>
      <w:r w:rsidR="0054223E">
        <w:rPr>
          <w:rFonts w:eastAsia="Times New Roman"/>
          <w:b/>
          <w:szCs w:val="24"/>
          <w:lang w:eastAsia="hr-HR"/>
        </w:rPr>
        <w:t xml:space="preserve">20. </w:t>
      </w:r>
      <w:r w:rsidR="001363E4">
        <w:rPr>
          <w:rFonts w:eastAsia="Times New Roman"/>
          <w:b/>
          <w:szCs w:val="24"/>
          <w:lang w:eastAsia="hr-HR"/>
        </w:rPr>
        <w:t>prosinca 2022</w:t>
      </w:r>
      <w:r w:rsidRPr="004024F5">
        <w:rPr>
          <w:rFonts w:eastAsia="Times New Roman"/>
          <w:b/>
          <w:szCs w:val="24"/>
          <w:lang w:eastAsia="hr-HR"/>
        </w:rPr>
        <w:t>.</w:t>
      </w:r>
      <w:r w:rsidRPr="004024F5">
        <w:rPr>
          <w:rFonts w:eastAsia="Times New Roman"/>
          <w:szCs w:val="24"/>
          <w:lang w:eastAsia="hr-HR"/>
        </w:rPr>
        <w:t xml:space="preserve"> </w:t>
      </w:r>
      <w:r w:rsidRPr="004024F5">
        <w:rPr>
          <w:rFonts w:eastAsia="Times New Roman"/>
          <w:b/>
          <w:szCs w:val="24"/>
          <w:lang w:eastAsia="hr-HR"/>
        </w:rPr>
        <w:t xml:space="preserve">godine do 7.00 sati </w:t>
      </w:r>
      <w:r w:rsidRPr="004024F5">
        <w:rPr>
          <w:rFonts w:eastAsia="Times New Roman"/>
          <w:szCs w:val="24"/>
          <w:lang w:eastAsia="hr-HR"/>
        </w:rPr>
        <w:t>kada će biti javno otvaranje ponuda.</w:t>
      </w:r>
    </w:p>
    <w:p w:rsidR="004024F5" w:rsidRPr="004024F5" w:rsidRDefault="004024F5" w:rsidP="004024F5">
      <w:pPr>
        <w:spacing w:after="0" w:line="240" w:lineRule="auto"/>
        <w:jc w:val="center"/>
        <w:rPr>
          <w:b/>
        </w:rPr>
      </w:pPr>
    </w:p>
    <w:p w:rsidR="004024F5" w:rsidRPr="004024F5" w:rsidRDefault="004024F5" w:rsidP="004024F5">
      <w:pPr>
        <w:spacing w:before="100" w:beforeAutospacing="1" w:after="100" w:afterAutospacing="1" w:line="264" w:lineRule="auto"/>
        <w:contextualSpacing/>
        <w:jc w:val="center"/>
        <w:rPr>
          <w:rFonts w:eastAsia="Times New Roman" w:cs="Arial"/>
          <w:b/>
          <w:color w:val="000000"/>
          <w:lang w:eastAsia="hr-HR"/>
        </w:rPr>
      </w:pPr>
      <w:r w:rsidRPr="004024F5">
        <w:rPr>
          <w:rFonts w:eastAsia="Times New Roman" w:cs="Arial"/>
          <w:b/>
          <w:color w:val="000000"/>
          <w:lang w:eastAsia="hr-HR"/>
        </w:rPr>
        <w:t>XI.</w:t>
      </w:r>
    </w:p>
    <w:p w:rsidR="004024F5" w:rsidRPr="004024F5" w:rsidRDefault="004024F5" w:rsidP="004024F5">
      <w:pPr>
        <w:spacing w:before="100" w:beforeAutospacing="1" w:after="0" w:line="264" w:lineRule="auto"/>
        <w:contextualSpacing/>
        <w:jc w:val="both"/>
        <w:rPr>
          <w:rFonts w:eastAsia="Times New Roman" w:cs="Arial"/>
          <w:lang w:eastAsia="hr-HR"/>
        </w:rPr>
      </w:pPr>
      <w:r w:rsidRPr="004024F5">
        <w:rPr>
          <w:rFonts w:eastAsia="Times New Roman" w:cs="Arial"/>
          <w:lang w:eastAsia="hr-HR"/>
        </w:rPr>
        <w:t>Najpovoljnijom ponudom smatrat će se ona koja uz isključivo ispunjenje svih uvjeta natječaja, s priloženom dokumentacijom, sadrži i najviši iznos ponuđene cijene.</w:t>
      </w:r>
    </w:p>
    <w:p w:rsidR="004024F5" w:rsidRPr="004024F5" w:rsidRDefault="004024F5" w:rsidP="004024F5">
      <w:pPr>
        <w:spacing w:before="100" w:beforeAutospacing="1" w:after="100" w:afterAutospacing="1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>U slučaju da dva ili više ponuditelja ponude istu cijenu za nekretninu, prednost će imati ponuda kod koje je ponuđeno jednokratno plaćanje kupoprodajne cijene.</w:t>
      </w:r>
    </w:p>
    <w:p w:rsidR="004024F5" w:rsidRPr="004024F5" w:rsidRDefault="004024F5" w:rsidP="004024F5">
      <w:pPr>
        <w:spacing w:before="100" w:beforeAutospacing="1" w:after="100" w:afterAutospacing="1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 xml:space="preserve">Ukoliko se ne može ustanoviti najpovoljnija ponuda na način propisan u prethodnom stavku ove točke, između ponuditelja koji su dali iste ponude, prednost se daje onoj koja je prema redoslijedu prispijeća stigla ranije. </w:t>
      </w:r>
    </w:p>
    <w:p w:rsidR="004024F5" w:rsidRPr="004024F5" w:rsidRDefault="004024F5" w:rsidP="004024F5">
      <w:pPr>
        <w:spacing w:before="100" w:beforeAutospacing="1" w:after="0" w:line="264" w:lineRule="auto"/>
        <w:contextualSpacing/>
        <w:jc w:val="both"/>
        <w:rPr>
          <w:rFonts w:eastAsia="Times New Roman" w:cs="Arial"/>
          <w:lang w:eastAsia="hr-HR"/>
        </w:rPr>
      </w:pPr>
      <w:r w:rsidRPr="004024F5">
        <w:rPr>
          <w:rFonts w:eastAsia="Times New Roman" w:cs="Arial"/>
          <w:lang w:eastAsia="hr-HR"/>
        </w:rPr>
        <w:t>Najpovoljniji ponuđač će biti obaviješten u roku od 15 dana od dana donošenja Odluke o odabiru najpovoljnije ponude.</w:t>
      </w:r>
    </w:p>
    <w:p w:rsidR="004024F5" w:rsidRPr="004024F5" w:rsidRDefault="004024F5" w:rsidP="004024F5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r w:rsidRPr="004024F5">
        <w:rPr>
          <w:rFonts w:eastAsia="Times New Roman" w:cs="Arial"/>
          <w:color w:val="000000"/>
          <w:lang w:eastAsia="hr-HR"/>
        </w:rPr>
        <w:t xml:space="preserve">U slučaju </w:t>
      </w:r>
      <w:proofErr w:type="spellStart"/>
      <w:r w:rsidRPr="004024F5">
        <w:rPr>
          <w:rFonts w:eastAsia="Times New Roman" w:cs="Arial"/>
          <w:color w:val="000000"/>
          <w:lang w:eastAsia="hr-HR"/>
        </w:rPr>
        <w:t>odustanka</w:t>
      </w:r>
      <w:proofErr w:type="spellEnd"/>
      <w:r w:rsidRPr="004024F5">
        <w:rPr>
          <w:rFonts w:eastAsia="Times New Roman" w:cs="Arial"/>
          <w:color w:val="000000"/>
          <w:lang w:eastAsia="hr-HR"/>
        </w:rPr>
        <w:t xml:space="preserve"> prvog najpovoljnijeg ponuditelja, najpovoljnijim ponuditeljem smatra se sljedeći ponuditelj koji je ponudio najvišu cijenu.</w:t>
      </w:r>
    </w:p>
    <w:p w:rsidR="004024F5" w:rsidRPr="004024F5" w:rsidRDefault="004024F5" w:rsidP="004024F5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</w:p>
    <w:p w:rsidR="004024F5" w:rsidRPr="004024F5" w:rsidRDefault="004024F5" w:rsidP="004024F5">
      <w:pPr>
        <w:spacing w:before="100" w:beforeAutospacing="1" w:after="0" w:line="264" w:lineRule="auto"/>
        <w:contextualSpacing/>
        <w:jc w:val="center"/>
        <w:rPr>
          <w:rFonts w:eastAsia="Times New Roman" w:cs="Arial"/>
          <w:b/>
          <w:color w:val="000000"/>
          <w:lang w:eastAsia="hr-HR"/>
        </w:rPr>
      </w:pPr>
      <w:r w:rsidRPr="004024F5">
        <w:rPr>
          <w:rFonts w:eastAsia="Times New Roman" w:cs="Arial"/>
          <w:b/>
          <w:color w:val="000000"/>
          <w:lang w:eastAsia="hr-HR"/>
        </w:rPr>
        <w:t>XII.</w:t>
      </w:r>
    </w:p>
    <w:p w:rsidR="004024F5" w:rsidRPr="004024F5" w:rsidRDefault="004024F5" w:rsidP="004024F5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  <w:proofErr w:type="spellStart"/>
      <w:r w:rsidRPr="004024F5">
        <w:rPr>
          <w:rFonts w:eastAsia="Times New Roman" w:cs="Arial"/>
          <w:color w:val="000000"/>
          <w:lang w:eastAsia="hr-HR"/>
        </w:rPr>
        <w:t>Tabularna</w:t>
      </w:r>
      <w:proofErr w:type="spellEnd"/>
      <w:r w:rsidRPr="004024F5">
        <w:rPr>
          <w:rFonts w:eastAsia="Times New Roman" w:cs="Arial"/>
          <w:color w:val="000000"/>
          <w:lang w:eastAsia="hr-HR"/>
        </w:rPr>
        <w:t xml:space="preserve"> isprava za upis vlasništva izdaje se nakon isplate kupoprodajne cijene u cijelosti (i u slučaju kada je predviđena obročna otplata), nakon čega će se kupcu kupljena nekretnina predati u samostalan i neposredan posjed.</w:t>
      </w:r>
    </w:p>
    <w:p w:rsidR="004024F5" w:rsidRPr="004024F5" w:rsidRDefault="004024F5" w:rsidP="004024F5">
      <w:pPr>
        <w:spacing w:before="100" w:beforeAutospacing="1" w:after="0" w:line="264" w:lineRule="auto"/>
        <w:contextualSpacing/>
        <w:jc w:val="both"/>
        <w:rPr>
          <w:rFonts w:eastAsia="Times New Roman" w:cs="Arial"/>
          <w:color w:val="000000"/>
          <w:lang w:eastAsia="hr-HR"/>
        </w:rPr>
      </w:pPr>
    </w:p>
    <w:p w:rsidR="004024F5" w:rsidRPr="004024F5" w:rsidRDefault="004024F5" w:rsidP="004024F5">
      <w:pPr>
        <w:spacing w:before="100" w:beforeAutospacing="1" w:after="0" w:line="264" w:lineRule="auto"/>
        <w:contextualSpacing/>
        <w:jc w:val="center"/>
        <w:rPr>
          <w:rFonts w:eastAsia="Times New Roman" w:cs="Arial"/>
          <w:b/>
          <w:color w:val="000000"/>
          <w:lang w:eastAsia="hr-HR"/>
        </w:rPr>
      </w:pPr>
      <w:r w:rsidRPr="004024F5">
        <w:rPr>
          <w:rFonts w:eastAsia="Times New Roman" w:cs="Arial"/>
          <w:b/>
          <w:color w:val="000000"/>
          <w:lang w:eastAsia="hr-HR"/>
        </w:rPr>
        <w:t>XIII.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4024F5">
        <w:rPr>
          <w:rFonts w:eastAsia="Times New Roman"/>
          <w:szCs w:val="24"/>
          <w:lang w:eastAsia="hr-HR"/>
        </w:rPr>
        <w:t>Grad Lepoglava zadržava pravo da odustane od prodaje u svako doba prije potpisivanja ugovora kao i pravo da ne izabere ni jednu ponudu.</w:t>
      </w:r>
    </w:p>
    <w:p w:rsidR="004024F5" w:rsidRPr="004024F5" w:rsidRDefault="004024F5" w:rsidP="004024F5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:rsidR="004024F5" w:rsidRPr="004024F5" w:rsidRDefault="004024F5" w:rsidP="004024F5">
      <w:pPr>
        <w:spacing w:before="100" w:beforeAutospacing="1" w:after="0" w:line="264" w:lineRule="auto"/>
        <w:contextualSpacing/>
        <w:jc w:val="right"/>
        <w:rPr>
          <w:rFonts w:eastAsia="Times New Roman" w:cs="Arial"/>
          <w:b/>
          <w:lang w:eastAsia="hr-HR"/>
        </w:rPr>
      </w:pPr>
      <w:r w:rsidRPr="004024F5">
        <w:rPr>
          <w:rFonts w:eastAsia="Times New Roman"/>
          <w:b/>
          <w:szCs w:val="24"/>
          <w:lang w:eastAsia="hr-HR"/>
        </w:rPr>
        <w:t>GRAD LEPOGLAVA</w:t>
      </w:r>
    </w:p>
    <w:p w:rsidR="00D02922" w:rsidRDefault="00D02922"/>
    <w:sectPr w:rsidR="00D02922" w:rsidSect="009231A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D02BD"/>
    <w:multiLevelType w:val="hybridMultilevel"/>
    <w:tmpl w:val="5AFE3372"/>
    <w:lvl w:ilvl="0" w:tplc="26B66EA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C3655"/>
    <w:multiLevelType w:val="hybridMultilevel"/>
    <w:tmpl w:val="B6186242"/>
    <w:lvl w:ilvl="0" w:tplc="0532A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F5"/>
    <w:rsid w:val="001363E4"/>
    <w:rsid w:val="002B5C3D"/>
    <w:rsid w:val="004024F5"/>
    <w:rsid w:val="004433B2"/>
    <w:rsid w:val="0054223E"/>
    <w:rsid w:val="006F315E"/>
    <w:rsid w:val="006F3564"/>
    <w:rsid w:val="008F5D1B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43755-A8D4-42BB-8805-96CA7F14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2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402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4024F5"/>
    <w:rPr>
      <w:color w:val="0000FF"/>
      <w:u w:val="single"/>
    </w:rPr>
  </w:style>
  <w:style w:type="table" w:styleId="Tablicareetke4-isticanje5">
    <w:name w:val="Grid Table 4 Accent 5"/>
    <w:basedOn w:val="Obinatablica"/>
    <w:uiPriority w:val="49"/>
    <w:rsid w:val="004024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4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4</cp:revision>
  <cp:lastPrinted>2022-12-15T12:50:00Z</cp:lastPrinted>
  <dcterms:created xsi:type="dcterms:W3CDTF">2022-12-15T11:27:00Z</dcterms:created>
  <dcterms:modified xsi:type="dcterms:W3CDTF">2022-12-15T12:50:00Z</dcterms:modified>
</cp:coreProperties>
</file>