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B1E4F" w14:textId="08349D8B" w:rsidR="00E93367" w:rsidRDefault="003E146D" w:rsidP="00C27451">
      <w:pPr>
        <w:spacing w:after="0" w:line="240" w:lineRule="auto"/>
        <w:jc w:val="both"/>
      </w:pPr>
      <w:r>
        <w:rPr>
          <w:rFonts w:ascii="Arial Narrow" w:hAnsi="Arial Narrow"/>
          <w:noProof/>
        </w:rPr>
        <w:drawing>
          <wp:anchor distT="0" distB="0" distL="114300" distR="114300" simplePos="0" relativeHeight="251657728" behindDoc="0" locked="0" layoutInCell="1" allowOverlap="1" wp14:anchorId="6FB04035" wp14:editId="14AE9270">
            <wp:simplePos x="0" y="0"/>
            <wp:positionH relativeFrom="column">
              <wp:posOffset>873760</wp:posOffset>
            </wp:positionH>
            <wp:positionV relativeFrom="paragraph">
              <wp:posOffset>-483235</wp:posOffset>
            </wp:positionV>
            <wp:extent cx="603885" cy="802005"/>
            <wp:effectExtent l="0" t="0" r="0" b="0"/>
            <wp:wrapNone/>
            <wp:docPr id="16" name="Slika 3"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802005"/>
                    </a:xfrm>
                    <a:prstGeom prst="rect">
                      <a:avLst/>
                    </a:prstGeom>
                    <a:noFill/>
                    <a:ln>
                      <a:noFill/>
                    </a:ln>
                  </pic:spPr>
                </pic:pic>
              </a:graphicData>
            </a:graphic>
            <wp14:sizeRelH relativeFrom="page">
              <wp14:pctWidth>0</wp14:pctWidth>
            </wp14:sizeRelH>
            <wp14:sizeRelV relativeFrom="page">
              <wp14:pctHeight>0</wp14:pctHeight>
            </wp14:sizeRelV>
          </wp:anchor>
        </w:drawing>
      </w:r>
      <w:r w:rsidR="00E93367">
        <w:tab/>
      </w:r>
      <w:r w:rsidR="00E93367">
        <w:tab/>
      </w:r>
      <w:r w:rsidR="00E93367">
        <w:tab/>
      </w:r>
    </w:p>
    <w:p w14:paraId="11C6A0F5" w14:textId="77777777" w:rsidR="00E93367" w:rsidRDefault="00E93367" w:rsidP="00C27451">
      <w:pPr>
        <w:spacing w:after="0" w:line="240" w:lineRule="auto"/>
        <w:jc w:val="both"/>
      </w:pPr>
    </w:p>
    <w:p w14:paraId="0C198BD5" w14:textId="77777777" w:rsidR="00E93367" w:rsidRDefault="00E93367" w:rsidP="00E93367">
      <w:pPr>
        <w:pStyle w:val="Naslov3"/>
        <w:spacing w:after="0" w:line="240" w:lineRule="auto"/>
        <w:ind w:left="708"/>
        <w:rPr>
          <w:sz w:val="24"/>
        </w:rPr>
      </w:pPr>
      <w:r>
        <w:rPr>
          <w:sz w:val="24"/>
        </w:rPr>
        <w:t>REPUBLIKA HRVATSKA</w:t>
      </w:r>
    </w:p>
    <w:p w14:paraId="4B162007" w14:textId="77777777" w:rsidR="00E93367" w:rsidRDefault="00E93367" w:rsidP="00E93367">
      <w:pPr>
        <w:spacing w:after="0" w:line="240" w:lineRule="auto"/>
        <w:rPr>
          <w:rFonts w:ascii="Tahoma" w:hAnsi="Tahoma"/>
        </w:rPr>
      </w:pPr>
      <w:r>
        <w:rPr>
          <w:rFonts w:ascii="Tahoma" w:hAnsi="Tahoma"/>
        </w:rPr>
        <w:t xml:space="preserve">         VARAŽDINSKA ŽUPANIJA</w:t>
      </w:r>
    </w:p>
    <w:p w14:paraId="2AD7887B" w14:textId="77777777" w:rsidR="00E93367" w:rsidRDefault="00E93367" w:rsidP="00E93367">
      <w:pPr>
        <w:spacing w:after="0" w:line="240" w:lineRule="auto"/>
        <w:ind w:left="-56" w:firstLine="764"/>
        <w:rPr>
          <w:rFonts w:ascii="Tahoma" w:hAnsi="Tahoma"/>
          <w:b/>
        </w:rPr>
      </w:pPr>
      <w:r>
        <w:rPr>
          <w:rFonts w:ascii="Tahoma" w:hAnsi="Tahoma"/>
          <w:b/>
        </w:rPr>
        <w:t xml:space="preserve"> GRAD LEPOGLAVA</w:t>
      </w:r>
    </w:p>
    <w:p w14:paraId="299BABA7" w14:textId="77777777" w:rsidR="00E93367" w:rsidRDefault="00E93367" w:rsidP="00E93367">
      <w:pPr>
        <w:spacing w:after="0" w:line="240" w:lineRule="auto"/>
        <w:ind w:left="-56" w:firstLine="764"/>
        <w:rPr>
          <w:rFonts w:ascii="Tahoma" w:hAnsi="Tahoma"/>
          <w:bCs/>
          <w:sz w:val="20"/>
        </w:rPr>
      </w:pPr>
      <w:r>
        <w:rPr>
          <w:rFonts w:ascii="Tahoma" w:hAnsi="Tahoma"/>
          <w:bCs/>
          <w:sz w:val="20"/>
        </w:rPr>
        <w:t xml:space="preserve">   Antuna Mihanovića 12</w:t>
      </w:r>
    </w:p>
    <w:p w14:paraId="5414FEC2" w14:textId="77777777" w:rsidR="00E93367" w:rsidRDefault="00E93367" w:rsidP="00E93367">
      <w:pPr>
        <w:spacing w:after="0" w:line="240" w:lineRule="auto"/>
        <w:ind w:left="-56" w:firstLine="764"/>
        <w:rPr>
          <w:rFonts w:ascii="Tahoma" w:hAnsi="Tahoma"/>
          <w:bCs/>
          <w:sz w:val="20"/>
        </w:rPr>
      </w:pPr>
      <w:r>
        <w:rPr>
          <w:rFonts w:ascii="Tahoma" w:hAnsi="Tahoma"/>
          <w:bCs/>
          <w:sz w:val="20"/>
        </w:rPr>
        <w:t xml:space="preserve">       42250 Lepoglava</w:t>
      </w:r>
    </w:p>
    <w:p w14:paraId="447E3131" w14:textId="77777777" w:rsidR="00E93367" w:rsidRDefault="00E93367" w:rsidP="00C27451">
      <w:pPr>
        <w:spacing w:after="0" w:line="240" w:lineRule="auto"/>
        <w:jc w:val="both"/>
      </w:pPr>
    </w:p>
    <w:p w14:paraId="3832010A" w14:textId="77777777" w:rsidR="00E93367" w:rsidRDefault="00E93367" w:rsidP="00E93367">
      <w:pPr>
        <w:spacing w:after="0"/>
        <w:rPr>
          <w:rFonts w:ascii="Arial Narrow" w:hAnsi="Arial Narrow"/>
        </w:rPr>
      </w:pPr>
      <w:r w:rsidRPr="00E636A6">
        <w:rPr>
          <w:rFonts w:ascii="Arial Narrow" w:hAnsi="Arial Narrow"/>
        </w:rPr>
        <w:t>Gradonačelnik</w:t>
      </w:r>
    </w:p>
    <w:p w14:paraId="715EA71C" w14:textId="77777777" w:rsidR="00E93367" w:rsidRPr="00AB3552" w:rsidRDefault="00E93367" w:rsidP="00E93367">
      <w:pPr>
        <w:spacing w:after="0"/>
        <w:rPr>
          <w:rFonts w:ascii="Arial Narrow" w:hAnsi="Arial Narrow"/>
          <w:color w:val="FF0000"/>
        </w:rPr>
      </w:pPr>
      <w:r w:rsidRPr="0074205A">
        <w:rPr>
          <w:rFonts w:ascii="Arial Narrow" w:hAnsi="Arial Narrow"/>
        </w:rPr>
        <w:t xml:space="preserve">Klasa: </w:t>
      </w:r>
      <w:r w:rsidR="00497F28">
        <w:rPr>
          <w:rFonts w:ascii="Arial Narrow" w:hAnsi="Arial Narrow"/>
        </w:rPr>
        <w:t>351-02/2</w:t>
      </w:r>
      <w:r w:rsidR="00AB3552">
        <w:rPr>
          <w:rFonts w:ascii="Arial Narrow" w:hAnsi="Arial Narrow"/>
        </w:rPr>
        <w:t>1-01/</w:t>
      </w:r>
      <w:r w:rsidR="00AB3552" w:rsidRPr="00A97E78">
        <w:rPr>
          <w:rFonts w:ascii="Arial Narrow" w:hAnsi="Arial Narrow"/>
        </w:rPr>
        <w:t>1</w:t>
      </w:r>
    </w:p>
    <w:p w14:paraId="573DCC24" w14:textId="77777777" w:rsidR="0051394B" w:rsidRPr="0074205A" w:rsidRDefault="00E93367" w:rsidP="00E93367">
      <w:pPr>
        <w:spacing w:after="0"/>
        <w:ind w:left="-56"/>
        <w:rPr>
          <w:rFonts w:ascii="Arial Narrow" w:hAnsi="Arial Narrow"/>
        </w:rPr>
      </w:pPr>
      <w:r w:rsidRPr="0074205A">
        <w:rPr>
          <w:rFonts w:ascii="Arial Narrow" w:hAnsi="Arial Narrow"/>
        </w:rPr>
        <w:t xml:space="preserve"> Urbroj: </w:t>
      </w:r>
      <w:r w:rsidR="00FC2749">
        <w:rPr>
          <w:rFonts w:ascii="Arial Narrow" w:hAnsi="Arial Narrow"/>
        </w:rPr>
        <w:t>2186/016-01-2</w:t>
      </w:r>
      <w:r w:rsidR="00AB3552">
        <w:rPr>
          <w:rFonts w:ascii="Arial Narrow" w:hAnsi="Arial Narrow"/>
        </w:rPr>
        <w:t>1</w:t>
      </w:r>
      <w:r w:rsidR="0074205A" w:rsidRPr="0074205A">
        <w:rPr>
          <w:rFonts w:ascii="Arial Narrow" w:hAnsi="Arial Narrow"/>
        </w:rPr>
        <w:t>-1</w:t>
      </w:r>
    </w:p>
    <w:p w14:paraId="78CD5B5D" w14:textId="77777777" w:rsidR="00E93367" w:rsidRPr="0074205A" w:rsidRDefault="00E93367" w:rsidP="00E93367">
      <w:pPr>
        <w:spacing w:after="0"/>
        <w:rPr>
          <w:rFonts w:ascii="Arial Narrow" w:hAnsi="Arial Narrow"/>
        </w:rPr>
      </w:pPr>
      <w:r w:rsidRPr="0074205A">
        <w:rPr>
          <w:rFonts w:ascii="Arial Narrow" w:hAnsi="Arial Narrow"/>
        </w:rPr>
        <w:t xml:space="preserve">Lepoglava, </w:t>
      </w:r>
      <w:r w:rsidR="00B5616F" w:rsidRPr="0074205A">
        <w:rPr>
          <w:rFonts w:ascii="Arial Narrow" w:hAnsi="Arial Narrow"/>
        </w:rPr>
        <w:t xml:space="preserve"> </w:t>
      </w:r>
      <w:r w:rsidR="00AB3552">
        <w:rPr>
          <w:rFonts w:ascii="Arial Narrow" w:hAnsi="Arial Narrow"/>
        </w:rPr>
        <w:t>2</w:t>
      </w:r>
      <w:r w:rsidR="003A24A5">
        <w:rPr>
          <w:rFonts w:ascii="Arial Narrow" w:hAnsi="Arial Narrow"/>
        </w:rPr>
        <w:t>5</w:t>
      </w:r>
      <w:r w:rsidR="00AB3552">
        <w:rPr>
          <w:rFonts w:ascii="Arial Narrow" w:hAnsi="Arial Narrow"/>
        </w:rPr>
        <w:t>.02.2021. godine</w:t>
      </w:r>
    </w:p>
    <w:p w14:paraId="7936FA44" w14:textId="77777777" w:rsidR="001E33AD" w:rsidRDefault="001E33AD" w:rsidP="00E93367">
      <w:pPr>
        <w:spacing w:after="0"/>
        <w:rPr>
          <w:rFonts w:ascii="Arial Narrow" w:hAnsi="Arial Narrow"/>
        </w:rPr>
      </w:pPr>
    </w:p>
    <w:p w14:paraId="4D2BE9BB" w14:textId="77777777" w:rsidR="001E33AD" w:rsidRDefault="001E33AD" w:rsidP="00E93367">
      <w:pPr>
        <w:spacing w:after="0"/>
        <w:rPr>
          <w:rFonts w:ascii="Arial Narrow" w:hAnsi="Arial Narrow"/>
        </w:rPr>
      </w:pPr>
    </w:p>
    <w:p w14:paraId="28B27B7C" w14:textId="77777777" w:rsidR="001E33AD" w:rsidRDefault="001E33AD" w:rsidP="00E93367">
      <w:pPr>
        <w:spacing w:after="0"/>
        <w:rPr>
          <w:rFonts w:ascii="Arial Narrow" w:hAnsi="Arial Narrow"/>
        </w:rPr>
      </w:pPr>
    </w:p>
    <w:p w14:paraId="623801A3" w14:textId="77777777" w:rsidR="001E33AD" w:rsidRDefault="001E33AD" w:rsidP="00E93367">
      <w:pPr>
        <w:spacing w:after="0"/>
        <w:rPr>
          <w:rFonts w:ascii="Arial Narrow" w:hAnsi="Arial Narrow"/>
        </w:rPr>
      </w:pPr>
    </w:p>
    <w:p w14:paraId="19A3AFE5" w14:textId="77777777" w:rsidR="001E33AD" w:rsidRDefault="001E33AD" w:rsidP="00E93367">
      <w:pPr>
        <w:spacing w:after="0"/>
        <w:rPr>
          <w:rFonts w:ascii="Arial Narrow" w:hAnsi="Arial Narrow"/>
        </w:rPr>
      </w:pPr>
    </w:p>
    <w:p w14:paraId="379FAA53" w14:textId="77777777" w:rsidR="001E33AD" w:rsidRPr="00E636A6" w:rsidRDefault="001E33AD" w:rsidP="00E93367">
      <w:pPr>
        <w:spacing w:after="0"/>
        <w:rPr>
          <w:rFonts w:ascii="Arial Narrow" w:hAnsi="Arial Narrow"/>
        </w:rPr>
      </w:pPr>
    </w:p>
    <w:p w14:paraId="03560C98" w14:textId="77777777" w:rsidR="00E93367" w:rsidRDefault="00E93367" w:rsidP="00C27451">
      <w:pPr>
        <w:spacing w:after="0" w:line="240" w:lineRule="auto"/>
        <w:jc w:val="both"/>
      </w:pPr>
    </w:p>
    <w:p w14:paraId="172DDFEA" w14:textId="77777777" w:rsidR="005147DB" w:rsidRPr="001E33AD" w:rsidRDefault="005147DB" w:rsidP="00C27451">
      <w:pPr>
        <w:spacing w:after="0" w:line="240" w:lineRule="auto"/>
        <w:jc w:val="center"/>
        <w:rPr>
          <w:rFonts w:ascii="Arial Narrow" w:hAnsi="Arial Narrow"/>
          <w:b/>
          <w:sz w:val="48"/>
          <w:szCs w:val="24"/>
        </w:rPr>
      </w:pPr>
      <w:r w:rsidRPr="001E33AD">
        <w:rPr>
          <w:rFonts w:ascii="Arial Narrow" w:hAnsi="Arial Narrow"/>
          <w:b/>
          <w:sz w:val="48"/>
          <w:szCs w:val="24"/>
        </w:rPr>
        <w:t>I Z V J E Š Ć E</w:t>
      </w:r>
    </w:p>
    <w:p w14:paraId="55F3CC6E" w14:textId="77777777" w:rsidR="005147DB" w:rsidRPr="001E33AD" w:rsidRDefault="005147DB" w:rsidP="00C27451">
      <w:pPr>
        <w:spacing w:after="0" w:line="240" w:lineRule="auto"/>
        <w:jc w:val="center"/>
        <w:rPr>
          <w:rFonts w:ascii="Arial Narrow" w:hAnsi="Arial Narrow"/>
          <w:b/>
          <w:sz w:val="48"/>
          <w:szCs w:val="24"/>
        </w:rPr>
      </w:pPr>
      <w:r w:rsidRPr="001E33AD">
        <w:rPr>
          <w:rFonts w:ascii="Arial Narrow" w:hAnsi="Arial Narrow"/>
          <w:b/>
          <w:sz w:val="48"/>
          <w:szCs w:val="24"/>
        </w:rPr>
        <w:t xml:space="preserve">o </w:t>
      </w:r>
      <w:r w:rsidR="00F55666" w:rsidRPr="001E33AD">
        <w:rPr>
          <w:rFonts w:ascii="Arial Narrow" w:hAnsi="Arial Narrow"/>
          <w:b/>
          <w:sz w:val="48"/>
          <w:szCs w:val="24"/>
        </w:rPr>
        <w:t>provedbi</w:t>
      </w:r>
      <w:r w:rsidRPr="001E33AD">
        <w:rPr>
          <w:rFonts w:ascii="Arial Narrow" w:hAnsi="Arial Narrow"/>
          <w:b/>
          <w:sz w:val="48"/>
          <w:szCs w:val="24"/>
        </w:rPr>
        <w:t xml:space="preserve"> Plana gospodarenja otpadom</w:t>
      </w:r>
    </w:p>
    <w:p w14:paraId="04F66930" w14:textId="77777777" w:rsidR="00E93367" w:rsidRPr="001E33AD" w:rsidRDefault="008168E8" w:rsidP="00C27451">
      <w:pPr>
        <w:spacing w:after="0" w:line="240" w:lineRule="auto"/>
        <w:jc w:val="center"/>
        <w:rPr>
          <w:rFonts w:ascii="Arial Narrow" w:hAnsi="Arial Narrow"/>
          <w:b/>
          <w:sz w:val="48"/>
          <w:szCs w:val="24"/>
        </w:rPr>
      </w:pPr>
      <w:r>
        <w:rPr>
          <w:rFonts w:ascii="Arial Narrow" w:hAnsi="Arial Narrow"/>
          <w:b/>
          <w:sz w:val="48"/>
          <w:szCs w:val="24"/>
        </w:rPr>
        <w:t>G</w:t>
      </w:r>
      <w:r w:rsidR="00E93367" w:rsidRPr="001E33AD">
        <w:rPr>
          <w:rFonts w:ascii="Arial Narrow" w:hAnsi="Arial Narrow"/>
          <w:b/>
          <w:sz w:val="48"/>
          <w:szCs w:val="24"/>
        </w:rPr>
        <w:t>rada Lepoglave za 20</w:t>
      </w:r>
      <w:r w:rsidR="00AB3552">
        <w:rPr>
          <w:rFonts w:ascii="Arial Narrow" w:hAnsi="Arial Narrow"/>
          <w:b/>
          <w:sz w:val="48"/>
          <w:szCs w:val="24"/>
        </w:rPr>
        <w:t>20</w:t>
      </w:r>
      <w:r w:rsidR="00E93367" w:rsidRPr="001E33AD">
        <w:rPr>
          <w:rFonts w:ascii="Arial Narrow" w:hAnsi="Arial Narrow"/>
          <w:b/>
          <w:sz w:val="48"/>
          <w:szCs w:val="24"/>
        </w:rPr>
        <w:t>. godinu</w:t>
      </w:r>
    </w:p>
    <w:p w14:paraId="7C2E0603" w14:textId="77777777" w:rsidR="000C5EFB" w:rsidRDefault="000C5EFB" w:rsidP="00C27451">
      <w:pPr>
        <w:spacing w:after="0" w:line="240" w:lineRule="auto"/>
        <w:jc w:val="both"/>
        <w:rPr>
          <w:rFonts w:ascii="Arial Narrow" w:hAnsi="Arial Narrow"/>
          <w:b/>
          <w:highlight w:val="red"/>
        </w:rPr>
      </w:pPr>
    </w:p>
    <w:p w14:paraId="0CA9AE68" w14:textId="77777777" w:rsidR="001E33AD" w:rsidRDefault="001E33AD" w:rsidP="00C27451">
      <w:pPr>
        <w:spacing w:after="0" w:line="240" w:lineRule="auto"/>
        <w:jc w:val="both"/>
        <w:rPr>
          <w:rFonts w:ascii="Arial Narrow" w:hAnsi="Arial Narrow"/>
          <w:b/>
          <w:highlight w:val="red"/>
        </w:rPr>
      </w:pPr>
    </w:p>
    <w:p w14:paraId="6494956F" w14:textId="77777777" w:rsidR="001E33AD" w:rsidRDefault="001E33AD" w:rsidP="00C27451">
      <w:pPr>
        <w:spacing w:after="0" w:line="240" w:lineRule="auto"/>
        <w:jc w:val="both"/>
        <w:rPr>
          <w:rFonts w:ascii="Arial Narrow" w:hAnsi="Arial Narrow"/>
          <w:b/>
          <w:highlight w:val="red"/>
        </w:rPr>
      </w:pPr>
    </w:p>
    <w:p w14:paraId="3335B25E" w14:textId="77777777" w:rsidR="001E33AD" w:rsidRDefault="001E33AD" w:rsidP="00C27451">
      <w:pPr>
        <w:spacing w:after="0" w:line="240" w:lineRule="auto"/>
        <w:jc w:val="both"/>
        <w:rPr>
          <w:rFonts w:ascii="Arial Narrow" w:hAnsi="Arial Narrow"/>
          <w:b/>
          <w:highlight w:val="red"/>
        </w:rPr>
      </w:pPr>
    </w:p>
    <w:p w14:paraId="2E08A155" w14:textId="77777777" w:rsidR="001E33AD" w:rsidRDefault="001E33AD" w:rsidP="00C27451">
      <w:pPr>
        <w:spacing w:after="0" w:line="240" w:lineRule="auto"/>
        <w:jc w:val="both"/>
        <w:rPr>
          <w:rFonts w:ascii="Arial Narrow" w:hAnsi="Arial Narrow"/>
          <w:b/>
          <w:highlight w:val="red"/>
        </w:rPr>
      </w:pPr>
    </w:p>
    <w:p w14:paraId="1C2203E9" w14:textId="77777777" w:rsidR="001E33AD" w:rsidRDefault="001E33AD" w:rsidP="00C27451">
      <w:pPr>
        <w:spacing w:after="0" w:line="240" w:lineRule="auto"/>
        <w:jc w:val="both"/>
        <w:rPr>
          <w:rFonts w:ascii="Arial Narrow" w:hAnsi="Arial Narrow"/>
          <w:b/>
          <w:highlight w:val="red"/>
        </w:rPr>
      </w:pPr>
    </w:p>
    <w:p w14:paraId="5FFCC6CD" w14:textId="77777777" w:rsidR="001E33AD" w:rsidRDefault="001E33AD" w:rsidP="00C27451">
      <w:pPr>
        <w:spacing w:after="0" w:line="240" w:lineRule="auto"/>
        <w:jc w:val="both"/>
        <w:rPr>
          <w:rFonts w:ascii="Arial Narrow" w:hAnsi="Arial Narrow"/>
          <w:b/>
          <w:highlight w:val="red"/>
        </w:rPr>
      </w:pPr>
    </w:p>
    <w:p w14:paraId="7F639969" w14:textId="77777777" w:rsidR="001E33AD" w:rsidRDefault="001E33AD" w:rsidP="00C27451">
      <w:pPr>
        <w:spacing w:after="0" w:line="240" w:lineRule="auto"/>
        <w:jc w:val="both"/>
        <w:rPr>
          <w:rFonts w:ascii="Arial Narrow" w:hAnsi="Arial Narrow"/>
          <w:b/>
          <w:highlight w:val="red"/>
        </w:rPr>
      </w:pPr>
    </w:p>
    <w:p w14:paraId="2B014369" w14:textId="77777777" w:rsidR="001E33AD" w:rsidRDefault="001E33AD" w:rsidP="00C27451">
      <w:pPr>
        <w:spacing w:after="0" w:line="240" w:lineRule="auto"/>
        <w:jc w:val="both"/>
        <w:rPr>
          <w:rFonts w:ascii="Arial Narrow" w:hAnsi="Arial Narrow"/>
          <w:b/>
          <w:highlight w:val="red"/>
        </w:rPr>
      </w:pPr>
    </w:p>
    <w:p w14:paraId="6A83ED22" w14:textId="77777777" w:rsidR="001E33AD" w:rsidRDefault="001E33AD" w:rsidP="00C27451">
      <w:pPr>
        <w:spacing w:after="0" w:line="240" w:lineRule="auto"/>
        <w:jc w:val="both"/>
        <w:rPr>
          <w:rFonts w:ascii="Arial Narrow" w:hAnsi="Arial Narrow"/>
          <w:b/>
          <w:highlight w:val="red"/>
        </w:rPr>
      </w:pPr>
    </w:p>
    <w:p w14:paraId="622D10F5" w14:textId="77777777" w:rsidR="001E33AD" w:rsidRDefault="001E33AD" w:rsidP="00C27451">
      <w:pPr>
        <w:spacing w:after="0" w:line="240" w:lineRule="auto"/>
        <w:jc w:val="both"/>
        <w:rPr>
          <w:rFonts w:ascii="Arial Narrow" w:hAnsi="Arial Narrow"/>
          <w:b/>
          <w:highlight w:val="red"/>
        </w:rPr>
      </w:pPr>
    </w:p>
    <w:p w14:paraId="75F07E83" w14:textId="77777777" w:rsidR="001E33AD" w:rsidRDefault="001E33AD" w:rsidP="00C27451">
      <w:pPr>
        <w:spacing w:after="0" w:line="240" w:lineRule="auto"/>
        <w:jc w:val="both"/>
        <w:rPr>
          <w:rFonts w:ascii="Arial Narrow" w:hAnsi="Arial Narrow"/>
          <w:b/>
          <w:highlight w:val="red"/>
        </w:rPr>
      </w:pPr>
    </w:p>
    <w:p w14:paraId="26325CEE" w14:textId="77777777" w:rsidR="001E33AD" w:rsidRDefault="001E33AD" w:rsidP="00C27451">
      <w:pPr>
        <w:spacing w:after="0" w:line="240" w:lineRule="auto"/>
        <w:jc w:val="both"/>
        <w:rPr>
          <w:rFonts w:ascii="Arial Narrow" w:hAnsi="Arial Narrow"/>
          <w:b/>
          <w:highlight w:val="red"/>
        </w:rPr>
      </w:pPr>
    </w:p>
    <w:p w14:paraId="7523DB51" w14:textId="77777777" w:rsidR="001E33AD" w:rsidRDefault="001E33AD" w:rsidP="00C27451">
      <w:pPr>
        <w:spacing w:after="0" w:line="240" w:lineRule="auto"/>
        <w:jc w:val="both"/>
        <w:rPr>
          <w:rFonts w:ascii="Arial Narrow" w:hAnsi="Arial Narrow"/>
          <w:b/>
          <w:highlight w:val="red"/>
        </w:rPr>
      </w:pPr>
    </w:p>
    <w:p w14:paraId="7BA1AFDA" w14:textId="77777777" w:rsidR="001E33AD" w:rsidRDefault="001E33AD" w:rsidP="00C27451">
      <w:pPr>
        <w:spacing w:after="0" w:line="240" w:lineRule="auto"/>
        <w:jc w:val="both"/>
        <w:rPr>
          <w:rFonts w:ascii="Arial Narrow" w:hAnsi="Arial Narrow"/>
          <w:b/>
          <w:highlight w:val="red"/>
        </w:rPr>
      </w:pPr>
    </w:p>
    <w:p w14:paraId="04E44119" w14:textId="77777777" w:rsidR="001E33AD" w:rsidRDefault="001E33AD" w:rsidP="00C27451">
      <w:pPr>
        <w:spacing w:after="0" w:line="240" w:lineRule="auto"/>
        <w:jc w:val="both"/>
        <w:rPr>
          <w:rFonts w:ascii="Arial Narrow" w:hAnsi="Arial Narrow"/>
          <w:b/>
          <w:highlight w:val="red"/>
        </w:rPr>
      </w:pPr>
    </w:p>
    <w:p w14:paraId="43A21C25" w14:textId="77777777" w:rsidR="001E33AD" w:rsidRDefault="001E33AD" w:rsidP="00C27451">
      <w:pPr>
        <w:spacing w:after="0" w:line="240" w:lineRule="auto"/>
        <w:jc w:val="both"/>
        <w:rPr>
          <w:rFonts w:ascii="Arial Narrow" w:hAnsi="Arial Narrow"/>
          <w:b/>
          <w:highlight w:val="red"/>
        </w:rPr>
      </w:pPr>
    </w:p>
    <w:p w14:paraId="3D1E9CE5" w14:textId="77777777" w:rsidR="001E33AD" w:rsidRDefault="001E33AD" w:rsidP="00C27451">
      <w:pPr>
        <w:spacing w:after="0" w:line="240" w:lineRule="auto"/>
        <w:jc w:val="both"/>
        <w:rPr>
          <w:rFonts w:ascii="Arial Narrow" w:hAnsi="Arial Narrow"/>
          <w:b/>
          <w:highlight w:val="red"/>
        </w:rPr>
      </w:pPr>
    </w:p>
    <w:p w14:paraId="5A75D4C8" w14:textId="77777777" w:rsidR="001E33AD" w:rsidRDefault="001E33AD" w:rsidP="00C27451">
      <w:pPr>
        <w:spacing w:after="0" w:line="240" w:lineRule="auto"/>
        <w:jc w:val="both"/>
        <w:rPr>
          <w:rFonts w:ascii="Arial Narrow" w:hAnsi="Arial Narrow"/>
          <w:b/>
          <w:highlight w:val="red"/>
        </w:rPr>
      </w:pPr>
    </w:p>
    <w:p w14:paraId="7570E374" w14:textId="77777777" w:rsidR="001E33AD" w:rsidRDefault="001E33AD" w:rsidP="00C27451">
      <w:pPr>
        <w:spacing w:after="0" w:line="240" w:lineRule="auto"/>
        <w:jc w:val="both"/>
        <w:rPr>
          <w:rFonts w:ascii="Arial Narrow" w:hAnsi="Arial Narrow"/>
          <w:b/>
          <w:highlight w:val="red"/>
        </w:rPr>
      </w:pPr>
    </w:p>
    <w:p w14:paraId="06D2E170" w14:textId="77777777" w:rsidR="001E33AD" w:rsidRDefault="001E33AD" w:rsidP="00C27451">
      <w:pPr>
        <w:spacing w:after="0" w:line="240" w:lineRule="auto"/>
        <w:jc w:val="both"/>
        <w:rPr>
          <w:rFonts w:ascii="Arial Narrow" w:hAnsi="Arial Narrow"/>
          <w:b/>
          <w:highlight w:val="red"/>
        </w:rPr>
      </w:pPr>
    </w:p>
    <w:p w14:paraId="631F48BF" w14:textId="77777777" w:rsidR="001E33AD" w:rsidRDefault="001E33AD" w:rsidP="00C27451">
      <w:pPr>
        <w:spacing w:after="0" w:line="240" w:lineRule="auto"/>
        <w:jc w:val="both"/>
        <w:rPr>
          <w:rFonts w:ascii="Arial Narrow" w:hAnsi="Arial Narrow"/>
          <w:b/>
          <w:highlight w:val="red"/>
        </w:rPr>
      </w:pPr>
    </w:p>
    <w:p w14:paraId="4236B708" w14:textId="77777777" w:rsidR="001E33AD" w:rsidRDefault="001E33AD" w:rsidP="00C27451">
      <w:pPr>
        <w:spacing w:after="0" w:line="240" w:lineRule="auto"/>
        <w:jc w:val="both"/>
        <w:rPr>
          <w:rFonts w:ascii="Arial Narrow" w:hAnsi="Arial Narrow"/>
          <w:b/>
          <w:highlight w:val="red"/>
        </w:rPr>
      </w:pPr>
    </w:p>
    <w:p w14:paraId="48187A1C" w14:textId="77777777" w:rsidR="001E33AD" w:rsidRDefault="001E33AD" w:rsidP="00C27451">
      <w:pPr>
        <w:spacing w:after="0" w:line="240" w:lineRule="auto"/>
        <w:jc w:val="both"/>
        <w:rPr>
          <w:rFonts w:ascii="Arial Narrow" w:hAnsi="Arial Narrow"/>
          <w:b/>
          <w:highlight w:val="red"/>
        </w:rPr>
      </w:pPr>
    </w:p>
    <w:p w14:paraId="6E115398" w14:textId="77777777" w:rsidR="001E33AD" w:rsidRDefault="001E33AD" w:rsidP="00C27451">
      <w:pPr>
        <w:spacing w:after="0" w:line="240" w:lineRule="auto"/>
        <w:jc w:val="both"/>
        <w:rPr>
          <w:rFonts w:ascii="Arial Narrow" w:hAnsi="Arial Narrow"/>
          <w:b/>
        </w:rPr>
      </w:pPr>
    </w:p>
    <w:p w14:paraId="29C0DCBD" w14:textId="77777777" w:rsidR="00A644C2" w:rsidRDefault="00A644C2" w:rsidP="00C27451">
      <w:pPr>
        <w:spacing w:after="0" w:line="240" w:lineRule="auto"/>
        <w:jc w:val="both"/>
        <w:rPr>
          <w:rFonts w:ascii="Arial Narrow" w:hAnsi="Arial Narrow"/>
          <w:b/>
        </w:rPr>
      </w:pPr>
    </w:p>
    <w:p w14:paraId="66E11580" w14:textId="77777777" w:rsidR="00A644C2" w:rsidRPr="001E33AD" w:rsidRDefault="00A644C2" w:rsidP="00C27451">
      <w:pPr>
        <w:spacing w:after="0" w:line="240" w:lineRule="auto"/>
        <w:jc w:val="both"/>
        <w:rPr>
          <w:rFonts w:ascii="Arial Narrow" w:hAnsi="Arial Narrow"/>
          <w:b/>
        </w:rPr>
      </w:pPr>
    </w:p>
    <w:p w14:paraId="6402BD58" w14:textId="77777777" w:rsidR="001D540D" w:rsidRDefault="000E51DE" w:rsidP="000E51DE">
      <w:pPr>
        <w:tabs>
          <w:tab w:val="left" w:pos="5212"/>
        </w:tabs>
        <w:spacing w:after="0" w:line="240" w:lineRule="auto"/>
        <w:jc w:val="both"/>
        <w:rPr>
          <w:rFonts w:ascii="Arial Narrow" w:hAnsi="Arial Narrow"/>
          <w:b/>
          <w:sz w:val="32"/>
        </w:rPr>
      </w:pPr>
      <w:r>
        <w:rPr>
          <w:rFonts w:ascii="Arial Narrow" w:hAnsi="Arial Narrow"/>
          <w:b/>
          <w:sz w:val="32"/>
        </w:rPr>
        <w:tab/>
      </w:r>
    </w:p>
    <w:p w14:paraId="5826BDBF" w14:textId="77777777" w:rsidR="00947AA3" w:rsidRDefault="00947AA3" w:rsidP="001E33AD">
      <w:pPr>
        <w:spacing w:after="0" w:line="240" w:lineRule="auto"/>
        <w:jc w:val="both"/>
        <w:rPr>
          <w:rFonts w:ascii="Arial Narrow" w:hAnsi="Arial Narrow"/>
          <w:b/>
          <w:sz w:val="32"/>
        </w:rPr>
      </w:pPr>
      <w:r w:rsidRPr="00947AA3">
        <w:rPr>
          <w:rFonts w:ascii="Arial Narrow" w:hAnsi="Arial Narrow"/>
          <w:b/>
          <w:sz w:val="32"/>
        </w:rPr>
        <w:lastRenderedPageBreak/>
        <w:t>SADRŽAJ:</w:t>
      </w:r>
    </w:p>
    <w:p w14:paraId="614A2DFD" w14:textId="77777777" w:rsidR="00EA3B1B" w:rsidRPr="00947AA3" w:rsidRDefault="00EA3B1B" w:rsidP="001E33AD">
      <w:pPr>
        <w:spacing w:after="0" w:line="240" w:lineRule="auto"/>
        <w:jc w:val="both"/>
        <w:rPr>
          <w:rFonts w:ascii="Arial Narrow" w:hAnsi="Arial Narrow"/>
          <w:b/>
          <w:sz w:val="32"/>
        </w:rPr>
      </w:pPr>
    </w:p>
    <w:p w14:paraId="75D3286F" w14:textId="77777777" w:rsidR="00EA3B1B" w:rsidRDefault="00EA3B1B" w:rsidP="00EA3B1B">
      <w:pPr>
        <w:autoSpaceDE w:val="0"/>
        <w:autoSpaceDN w:val="0"/>
        <w:adjustRightInd w:val="0"/>
        <w:spacing w:after="0" w:line="240" w:lineRule="auto"/>
        <w:jc w:val="both"/>
        <w:rPr>
          <w:rFonts w:ascii="Arial Narrow" w:hAnsi="Arial Narrow" w:cs="ArialMT"/>
          <w:b/>
          <w:sz w:val="28"/>
        </w:rPr>
      </w:pPr>
      <w:r w:rsidRPr="00EA3B1B">
        <w:rPr>
          <w:rFonts w:ascii="Arial Narrow" w:hAnsi="Arial Narrow" w:cs="ArialMT"/>
          <w:b/>
          <w:sz w:val="28"/>
        </w:rPr>
        <w:t>I.</w:t>
      </w:r>
      <w:r>
        <w:rPr>
          <w:rFonts w:ascii="Arial Narrow" w:hAnsi="Arial Narrow" w:cs="ArialMT"/>
          <w:b/>
          <w:sz w:val="28"/>
        </w:rPr>
        <w:t xml:space="preserve">  </w:t>
      </w:r>
      <w:r w:rsidR="00947AA3" w:rsidRPr="00EA3B1B">
        <w:rPr>
          <w:rFonts w:ascii="Arial Narrow" w:hAnsi="Arial Narrow" w:cs="ArialMT"/>
          <w:b/>
          <w:sz w:val="28"/>
        </w:rPr>
        <w:t xml:space="preserve"> </w:t>
      </w:r>
      <w:r w:rsidRPr="00EA3B1B">
        <w:rPr>
          <w:rFonts w:ascii="Arial Narrow" w:hAnsi="Arial Narrow" w:cs="ArialMT"/>
          <w:b/>
          <w:sz w:val="28"/>
        </w:rPr>
        <w:t>UVOD</w:t>
      </w:r>
    </w:p>
    <w:p w14:paraId="40C32F3F" w14:textId="77777777" w:rsidR="00E562F9" w:rsidRPr="00EA3B1B" w:rsidRDefault="00E562F9" w:rsidP="00EA3B1B">
      <w:pPr>
        <w:autoSpaceDE w:val="0"/>
        <w:autoSpaceDN w:val="0"/>
        <w:adjustRightInd w:val="0"/>
        <w:spacing w:after="0" w:line="240" w:lineRule="auto"/>
        <w:jc w:val="both"/>
        <w:rPr>
          <w:rFonts w:ascii="Arial Narrow" w:hAnsi="Arial Narrow" w:cs="ArialMT"/>
          <w:b/>
          <w:sz w:val="28"/>
        </w:rPr>
      </w:pPr>
    </w:p>
    <w:p w14:paraId="1AF866B8" w14:textId="77777777" w:rsidR="00947AA3" w:rsidRDefault="00EA3B1B" w:rsidP="00947AA3">
      <w:pPr>
        <w:autoSpaceDE w:val="0"/>
        <w:autoSpaceDN w:val="0"/>
        <w:adjustRightInd w:val="0"/>
        <w:spacing w:after="0" w:line="240" w:lineRule="auto"/>
        <w:jc w:val="both"/>
        <w:rPr>
          <w:rFonts w:ascii="Arial Narrow" w:hAnsi="Arial Narrow" w:cs="ArialMT"/>
          <w:b/>
          <w:sz w:val="28"/>
        </w:rPr>
      </w:pPr>
      <w:r>
        <w:rPr>
          <w:rFonts w:ascii="Arial Narrow" w:hAnsi="Arial Narrow" w:cs="ArialMT"/>
          <w:b/>
          <w:sz w:val="28"/>
        </w:rPr>
        <w:t xml:space="preserve">II.  </w:t>
      </w:r>
      <w:r w:rsidR="00947AA3" w:rsidRPr="00E93367">
        <w:rPr>
          <w:rFonts w:ascii="Arial Narrow" w:hAnsi="Arial Narrow" w:cs="ArialMT"/>
          <w:b/>
          <w:sz w:val="28"/>
        </w:rPr>
        <w:t>OBVEZE JEDINICE LOKALNE SAMOUPRAVE</w:t>
      </w:r>
    </w:p>
    <w:p w14:paraId="46896AB9" w14:textId="77777777" w:rsidR="00E562F9" w:rsidRDefault="00E562F9" w:rsidP="00947AA3">
      <w:pPr>
        <w:autoSpaceDE w:val="0"/>
        <w:autoSpaceDN w:val="0"/>
        <w:adjustRightInd w:val="0"/>
        <w:spacing w:after="0" w:line="240" w:lineRule="auto"/>
        <w:jc w:val="both"/>
        <w:rPr>
          <w:rFonts w:ascii="Arial Narrow" w:hAnsi="Arial Narrow" w:cs="ArialMT"/>
          <w:b/>
          <w:sz w:val="28"/>
        </w:rPr>
      </w:pPr>
    </w:p>
    <w:p w14:paraId="20D018CB" w14:textId="77777777" w:rsidR="00EA3B1B" w:rsidRDefault="00EA3B1B" w:rsidP="00947AA3">
      <w:pPr>
        <w:autoSpaceDE w:val="0"/>
        <w:autoSpaceDN w:val="0"/>
        <w:adjustRightInd w:val="0"/>
        <w:spacing w:after="0" w:line="240" w:lineRule="auto"/>
        <w:jc w:val="both"/>
        <w:rPr>
          <w:rFonts w:ascii="Arial Narrow" w:hAnsi="Arial Narrow" w:cs="ArialMT"/>
          <w:b/>
          <w:sz w:val="28"/>
        </w:rPr>
      </w:pPr>
      <w:r>
        <w:rPr>
          <w:rFonts w:ascii="Arial Narrow" w:hAnsi="Arial Narrow" w:cs="ArialMT"/>
          <w:b/>
          <w:sz w:val="28"/>
        </w:rPr>
        <w:t xml:space="preserve">III. </w:t>
      </w:r>
      <w:r w:rsidRPr="00E93367">
        <w:rPr>
          <w:rFonts w:ascii="Arial Narrow" w:hAnsi="Arial Narrow" w:cs="ArialMT"/>
          <w:b/>
          <w:sz w:val="28"/>
        </w:rPr>
        <w:t>SVRHA I OPSEG PLANA GOSPODARENJA OTPADOM</w:t>
      </w:r>
    </w:p>
    <w:p w14:paraId="6A53F890" w14:textId="77777777" w:rsidR="00E562F9" w:rsidRPr="00E93367" w:rsidRDefault="00E562F9" w:rsidP="00947AA3">
      <w:pPr>
        <w:autoSpaceDE w:val="0"/>
        <w:autoSpaceDN w:val="0"/>
        <w:adjustRightInd w:val="0"/>
        <w:spacing w:after="0" w:line="240" w:lineRule="auto"/>
        <w:jc w:val="both"/>
        <w:rPr>
          <w:rFonts w:ascii="Arial Narrow" w:hAnsi="Arial Narrow" w:cs="ArialMT"/>
          <w:b/>
          <w:sz w:val="28"/>
        </w:rPr>
      </w:pPr>
    </w:p>
    <w:p w14:paraId="32739DD4" w14:textId="77777777" w:rsidR="00E2522D" w:rsidRDefault="00947AA3" w:rsidP="00E2522D">
      <w:pPr>
        <w:autoSpaceDE w:val="0"/>
        <w:autoSpaceDN w:val="0"/>
        <w:adjustRightInd w:val="0"/>
        <w:spacing w:after="0" w:line="240" w:lineRule="auto"/>
        <w:jc w:val="both"/>
        <w:rPr>
          <w:rFonts w:ascii="Arial Narrow" w:hAnsi="Arial Narrow" w:cs="ArialMT"/>
          <w:b/>
          <w:sz w:val="28"/>
        </w:rPr>
      </w:pPr>
      <w:r>
        <w:rPr>
          <w:rFonts w:ascii="Arial Narrow" w:hAnsi="Arial Narrow" w:cs="ArialMT"/>
          <w:b/>
          <w:sz w:val="28"/>
        </w:rPr>
        <w:t>I</w:t>
      </w:r>
      <w:r w:rsidR="00EA3B1B">
        <w:rPr>
          <w:rFonts w:ascii="Arial Narrow" w:hAnsi="Arial Narrow" w:cs="ArialMT"/>
          <w:b/>
          <w:sz w:val="28"/>
        </w:rPr>
        <w:t>V</w:t>
      </w:r>
      <w:r w:rsidRPr="00E93367">
        <w:rPr>
          <w:rFonts w:ascii="Arial Narrow" w:hAnsi="Arial Narrow" w:cs="ArialMT"/>
          <w:b/>
          <w:sz w:val="28"/>
        </w:rPr>
        <w:t xml:space="preserve">. </w:t>
      </w:r>
      <w:r w:rsidR="00E2522D">
        <w:rPr>
          <w:rFonts w:ascii="Arial Narrow" w:hAnsi="Arial Narrow" w:cs="ArialMT"/>
          <w:b/>
          <w:sz w:val="28"/>
        </w:rPr>
        <w:t xml:space="preserve">ANALIZA </w:t>
      </w:r>
      <w:r w:rsidR="00E2522D" w:rsidRPr="00E93367">
        <w:rPr>
          <w:rFonts w:ascii="Arial Narrow" w:hAnsi="Arial Narrow" w:cs="ArialMT"/>
          <w:b/>
          <w:sz w:val="28"/>
        </w:rPr>
        <w:t>POSTOJEĆE</w:t>
      </w:r>
      <w:r w:rsidR="00E2522D">
        <w:rPr>
          <w:rFonts w:ascii="Arial Narrow" w:hAnsi="Arial Narrow" w:cs="ArialMT"/>
          <w:b/>
          <w:sz w:val="28"/>
        </w:rPr>
        <w:t>G</w:t>
      </w:r>
      <w:r w:rsidR="00E2522D" w:rsidRPr="00E93367">
        <w:rPr>
          <w:rFonts w:ascii="Arial Narrow" w:hAnsi="Arial Narrow" w:cs="ArialMT"/>
          <w:b/>
          <w:sz w:val="28"/>
        </w:rPr>
        <w:t xml:space="preserve"> STANJ</w:t>
      </w:r>
      <w:r w:rsidR="00E2522D">
        <w:rPr>
          <w:rFonts w:ascii="Arial Narrow" w:hAnsi="Arial Narrow" w:cs="ArialMT"/>
          <w:b/>
          <w:sz w:val="28"/>
        </w:rPr>
        <w:t>A S PODACIMA O PRIKUPLJENOM OTPADU S</w:t>
      </w:r>
      <w:r w:rsidR="009B032F">
        <w:rPr>
          <w:rFonts w:ascii="Arial Narrow" w:hAnsi="Arial Narrow" w:cs="ArialMT"/>
          <w:b/>
          <w:sz w:val="28"/>
        </w:rPr>
        <w:t xml:space="preserve"> PODRUČJA GRADA LEPOGLAVE U 20</w:t>
      </w:r>
      <w:r w:rsidR="00AB3552">
        <w:rPr>
          <w:rFonts w:ascii="Arial Narrow" w:hAnsi="Arial Narrow" w:cs="ArialMT"/>
          <w:b/>
          <w:sz w:val="28"/>
        </w:rPr>
        <w:t>20</w:t>
      </w:r>
      <w:r w:rsidR="00E2522D">
        <w:rPr>
          <w:rFonts w:ascii="Arial Narrow" w:hAnsi="Arial Narrow" w:cs="ArialMT"/>
          <w:b/>
          <w:sz w:val="28"/>
        </w:rPr>
        <w:t>. GODINI</w:t>
      </w:r>
    </w:p>
    <w:p w14:paraId="187AAEFA" w14:textId="77777777" w:rsidR="00E562F9" w:rsidRPr="00E93367" w:rsidRDefault="00E562F9" w:rsidP="00E2522D">
      <w:pPr>
        <w:autoSpaceDE w:val="0"/>
        <w:autoSpaceDN w:val="0"/>
        <w:adjustRightInd w:val="0"/>
        <w:spacing w:after="0" w:line="240" w:lineRule="auto"/>
        <w:jc w:val="both"/>
        <w:rPr>
          <w:rFonts w:ascii="Arial Narrow" w:hAnsi="Arial Narrow" w:cs="ArialMT"/>
          <w:b/>
          <w:sz w:val="28"/>
        </w:rPr>
      </w:pPr>
    </w:p>
    <w:p w14:paraId="359761F2" w14:textId="77777777" w:rsidR="00947AA3" w:rsidRDefault="00947AA3" w:rsidP="00900033">
      <w:pPr>
        <w:pStyle w:val="Odlomakpopisa"/>
        <w:numPr>
          <w:ilvl w:val="0"/>
          <w:numId w:val="4"/>
        </w:numPr>
        <w:autoSpaceDE w:val="0"/>
        <w:autoSpaceDN w:val="0"/>
        <w:adjustRightInd w:val="0"/>
        <w:spacing w:after="0" w:line="240" w:lineRule="auto"/>
        <w:jc w:val="both"/>
        <w:rPr>
          <w:rFonts w:ascii="Arial Narrow" w:eastAsia="Arial-BoldMT" w:hAnsi="Arial Narrow" w:cs="Arial-BoldMT"/>
          <w:b/>
          <w:bCs/>
          <w:i/>
          <w:color w:val="000000"/>
          <w:sz w:val="26"/>
          <w:szCs w:val="26"/>
        </w:rPr>
      </w:pPr>
      <w:r w:rsidRPr="00947AA3">
        <w:rPr>
          <w:rFonts w:ascii="Arial Narrow" w:eastAsia="Arial-BoldMT" w:hAnsi="Arial Narrow" w:cs="Arial-BoldMT"/>
          <w:b/>
          <w:bCs/>
          <w:i/>
          <w:color w:val="000000"/>
          <w:sz w:val="26"/>
          <w:szCs w:val="26"/>
        </w:rPr>
        <w:t>Skupljanje komunalnog otpada</w:t>
      </w:r>
    </w:p>
    <w:p w14:paraId="0B955271" w14:textId="77777777" w:rsidR="00E562F9" w:rsidRPr="00947AA3" w:rsidRDefault="00E562F9" w:rsidP="00E562F9">
      <w:pPr>
        <w:pStyle w:val="Odlomakpopisa"/>
        <w:autoSpaceDE w:val="0"/>
        <w:autoSpaceDN w:val="0"/>
        <w:adjustRightInd w:val="0"/>
        <w:spacing w:after="0" w:line="240" w:lineRule="auto"/>
        <w:jc w:val="both"/>
        <w:rPr>
          <w:rFonts w:ascii="Arial Narrow" w:eastAsia="Arial-BoldMT" w:hAnsi="Arial Narrow" w:cs="Arial-BoldMT"/>
          <w:b/>
          <w:bCs/>
          <w:i/>
          <w:color w:val="000000"/>
          <w:sz w:val="26"/>
          <w:szCs w:val="26"/>
        </w:rPr>
      </w:pPr>
    </w:p>
    <w:p w14:paraId="7A885E23" w14:textId="77777777" w:rsidR="00947AA3" w:rsidRDefault="00947AA3" w:rsidP="00900033">
      <w:pPr>
        <w:pStyle w:val="Odlomakpopisa"/>
        <w:numPr>
          <w:ilvl w:val="0"/>
          <w:numId w:val="4"/>
        </w:numPr>
        <w:autoSpaceDE w:val="0"/>
        <w:autoSpaceDN w:val="0"/>
        <w:adjustRightInd w:val="0"/>
        <w:spacing w:after="0" w:line="240" w:lineRule="auto"/>
        <w:jc w:val="both"/>
        <w:rPr>
          <w:rFonts w:ascii="Arial Narrow" w:eastAsia="Arial-BoldMT" w:hAnsi="Arial Narrow" w:cs="Arial-BoldMT"/>
          <w:b/>
          <w:bCs/>
          <w:i/>
          <w:color w:val="000000"/>
          <w:sz w:val="26"/>
          <w:szCs w:val="26"/>
        </w:rPr>
      </w:pPr>
      <w:r w:rsidRPr="00EA3B1B">
        <w:rPr>
          <w:rFonts w:ascii="Arial Narrow" w:eastAsia="Arial-BoldMT" w:hAnsi="Arial Narrow" w:cs="Arial-BoldMT"/>
          <w:b/>
          <w:bCs/>
          <w:i/>
          <w:color w:val="000000"/>
          <w:sz w:val="26"/>
          <w:szCs w:val="26"/>
        </w:rPr>
        <w:t>Odvojeno prikupljanje otpada</w:t>
      </w:r>
    </w:p>
    <w:p w14:paraId="5C90618B" w14:textId="77777777" w:rsidR="00E562F9" w:rsidRDefault="00E562F9" w:rsidP="00947AA3">
      <w:pPr>
        <w:autoSpaceDE w:val="0"/>
        <w:autoSpaceDN w:val="0"/>
        <w:adjustRightInd w:val="0"/>
        <w:spacing w:after="0" w:line="240" w:lineRule="auto"/>
        <w:ind w:left="709"/>
        <w:jc w:val="both"/>
        <w:rPr>
          <w:rFonts w:ascii="Arial Narrow" w:hAnsi="Arial Narrow" w:cs="Arial-ItalicMT"/>
          <w:b/>
          <w:i/>
          <w:iCs/>
          <w:color w:val="000000"/>
          <w:sz w:val="24"/>
        </w:rPr>
      </w:pPr>
    </w:p>
    <w:p w14:paraId="29FB0304" w14:textId="77777777" w:rsidR="00776902" w:rsidRDefault="00947AA3" w:rsidP="00947AA3">
      <w:pPr>
        <w:autoSpaceDE w:val="0"/>
        <w:autoSpaceDN w:val="0"/>
        <w:adjustRightInd w:val="0"/>
        <w:spacing w:after="0" w:line="240" w:lineRule="auto"/>
        <w:ind w:left="709"/>
        <w:jc w:val="both"/>
        <w:rPr>
          <w:rFonts w:ascii="Arial Narrow" w:hAnsi="Arial Narrow" w:cs="Arial-ItalicMT"/>
          <w:b/>
          <w:i/>
          <w:iCs/>
          <w:color w:val="000000"/>
          <w:sz w:val="24"/>
          <w:szCs w:val="24"/>
        </w:rPr>
      </w:pPr>
      <w:r w:rsidRPr="00947AA3">
        <w:rPr>
          <w:rFonts w:ascii="Arial Narrow" w:hAnsi="Arial Narrow" w:cs="Arial-ItalicMT"/>
          <w:b/>
          <w:i/>
          <w:iCs/>
          <w:color w:val="000000"/>
          <w:sz w:val="24"/>
        </w:rPr>
        <w:t xml:space="preserve">B.1. </w:t>
      </w:r>
      <w:r w:rsidRPr="00947AA3">
        <w:rPr>
          <w:rFonts w:ascii="Arial Narrow" w:hAnsi="Arial Narrow" w:cs="Arial-ItalicMT"/>
          <w:b/>
          <w:i/>
          <w:iCs/>
          <w:color w:val="000000"/>
          <w:sz w:val="24"/>
          <w:szCs w:val="24"/>
        </w:rPr>
        <w:t>Skupljanje glomaznog otpada</w:t>
      </w:r>
    </w:p>
    <w:p w14:paraId="1DAF6B0D" w14:textId="77777777" w:rsidR="00947AA3" w:rsidRPr="00947AA3" w:rsidRDefault="00947AA3" w:rsidP="00947AA3">
      <w:pPr>
        <w:autoSpaceDE w:val="0"/>
        <w:autoSpaceDN w:val="0"/>
        <w:adjustRightInd w:val="0"/>
        <w:spacing w:after="0" w:line="240" w:lineRule="auto"/>
        <w:ind w:left="709"/>
        <w:jc w:val="both"/>
        <w:rPr>
          <w:rFonts w:ascii="Arial Narrow" w:hAnsi="Arial Narrow" w:cs="Arial-ItalicMT"/>
          <w:b/>
          <w:i/>
          <w:iCs/>
          <w:sz w:val="24"/>
          <w:szCs w:val="24"/>
        </w:rPr>
      </w:pPr>
      <w:r w:rsidRPr="00947AA3">
        <w:rPr>
          <w:rFonts w:ascii="Arial Narrow" w:hAnsi="Arial Narrow" w:cs="Arial-ItalicMT"/>
          <w:b/>
          <w:i/>
          <w:iCs/>
          <w:sz w:val="24"/>
          <w:szCs w:val="24"/>
        </w:rPr>
        <w:t>B.2. Skupljanje elektroničkog otpada</w:t>
      </w:r>
    </w:p>
    <w:p w14:paraId="6DAA86D8" w14:textId="77777777" w:rsidR="00947AA3" w:rsidRPr="00947AA3" w:rsidRDefault="00947AA3" w:rsidP="00947AA3">
      <w:pPr>
        <w:autoSpaceDE w:val="0"/>
        <w:autoSpaceDN w:val="0"/>
        <w:adjustRightInd w:val="0"/>
        <w:spacing w:after="0" w:line="240" w:lineRule="auto"/>
        <w:ind w:left="709"/>
        <w:jc w:val="both"/>
        <w:rPr>
          <w:rFonts w:ascii="Arial Narrow" w:hAnsi="Arial Narrow" w:cs="Arial-ItalicMT"/>
          <w:b/>
          <w:i/>
          <w:iCs/>
          <w:sz w:val="24"/>
          <w:szCs w:val="24"/>
        </w:rPr>
      </w:pPr>
      <w:r w:rsidRPr="00947AA3">
        <w:rPr>
          <w:rFonts w:ascii="Arial Narrow" w:hAnsi="Arial Narrow" w:cs="Arial-ItalicMT"/>
          <w:b/>
          <w:i/>
          <w:iCs/>
          <w:sz w:val="24"/>
          <w:szCs w:val="24"/>
        </w:rPr>
        <w:t>B.3. Skupljanje tekstilnog otpada</w:t>
      </w:r>
    </w:p>
    <w:p w14:paraId="4204045B" w14:textId="77777777" w:rsidR="00776902" w:rsidRPr="00947AA3" w:rsidRDefault="00947AA3" w:rsidP="00776902">
      <w:pPr>
        <w:autoSpaceDE w:val="0"/>
        <w:autoSpaceDN w:val="0"/>
        <w:adjustRightInd w:val="0"/>
        <w:spacing w:after="0" w:line="240" w:lineRule="auto"/>
        <w:ind w:left="709"/>
        <w:jc w:val="both"/>
        <w:rPr>
          <w:rFonts w:ascii="Arial Narrow" w:hAnsi="Arial Narrow" w:cs="Arial-ItalicMT"/>
          <w:b/>
          <w:i/>
          <w:iCs/>
          <w:sz w:val="24"/>
          <w:szCs w:val="24"/>
        </w:rPr>
      </w:pPr>
      <w:r w:rsidRPr="00947AA3">
        <w:rPr>
          <w:rFonts w:ascii="Arial Narrow" w:hAnsi="Arial Narrow" w:cs="Arial-ItalicMT"/>
          <w:b/>
          <w:i/>
          <w:iCs/>
          <w:sz w:val="24"/>
          <w:szCs w:val="24"/>
        </w:rPr>
        <w:t>B.4. Skupljanje papira, plastike i stakla</w:t>
      </w:r>
    </w:p>
    <w:p w14:paraId="2F27E283" w14:textId="77777777" w:rsidR="00947AA3" w:rsidRDefault="00947AA3" w:rsidP="00947AA3">
      <w:pPr>
        <w:autoSpaceDE w:val="0"/>
        <w:autoSpaceDN w:val="0"/>
        <w:adjustRightInd w:val="0"/>
        <w:spacing w:after="0" w:line="240" w:lineRule="auto"/>
        <w:ind w:left="709"/>
        <w:jc w:val="both"/>
        <w:rPr>
          <w:rFonts w:ascii="Arial Narrow" w:hAnsi="Arial Narrow" w:cs="ArialMT"/>
          <w:b/>
          <w:sz w:val="24"/>
          <w:szCs w:val="24"/>
        </w:rPr>
      </w:pPr>
      <w:r w:rsidRPr="00947AA3">
        <w:rPr>
          <w:rFonts w:ascii="Arial Narrow" w:hAnsi="Arial Narrow" w:cs="ArialMT"/>
          <w:b/>
          <w:sz w:val="24"/>
          <w:szCs w:val="24"/>
        </w:rPr>
        <w:t>B. 5. Količine otpada po vrstama skupljen</w:t>
      </w:r>
      <w:r w:rsidR="00EA3B1B">
        <w:rPr>
          <w:rFonts w:ascii="Arial Narrow" w:hAnsi="Arial Narrow" w:cs="ArialMT"/>
          <w:b/>
          <w:sz w:val="24"/>
          <w:szCs w:val="24"/>
        </w:rPr>
        <w:t>e</w:t>
      </w:r>
      <w:r w:rsidRPr="00947AA3">
        <w:rPr>
          <w:rFonts w:ascii="Arial Narrow" w:hAnsi="Arial Narrow" w:cs="ArialMT"/>
          <w:b/>
          <w:sz w:val="24"/>
          <w:szCs w:val="24"/>
        </w:rPr>
        <w:t xml:space="preserve"> u 20</w:t>
      </w:r>
      <w:r w:rsidR="00AB3552">
        <w:rPr>
          <w:rFonts w:ascii="Arial Narrow" w:hAnsi="Arial Narrow" w:cs="ArialMT"/>
          <w:b/>
          <w:sz w:val="24"/>
          <w:szCs w:val="24"/>
        </w:rPr>
        <w:t>20</w:t>
      </w:r>
      <w:r w:rsidRPr="00947AA3">
        <w:rPr>
          <w:rFonts w:ascii="Arial Narrow" w:hAnsi="Arial Narrow" w:cs="ArialMT"/>
          <w:b/>
          <w:sz w:val="24"/>
          <w:szCs w:val="24"/>
        </w:rPr>
        <w:t>. godini</w:t>
      </w:r>
    </w:p>
    <w:p w14:paraId="2829920F" w14:textId="77777777" w:rsidR="00E562F9" w:rsidRPr="00947AA3" w:rsidRDefault="00E562F9" w:rsidP="00947AA3">
      <w:pPr>
        <w:autoSpaceDE w:val="0"/>
        <w:autoSpaceDN w:val="0"/>
        <w:adjustRightInd w:val="0"/>
        <w:spacing w:after="0" w:line="240" w:lineRule="auto"/>
        <w:ind w:left="709"/>
        <w:jc w:val="both"/>
        <w:rPr>
          <w:rFonts w:ascii="Arial Narrow" w:hAnsi="Arial Narrow" w:cs="ArialMT"/>
          <w:b/>
          <w:sz w:val="24"/>
          <w:szCs w:val="24"/>
        </w:rPr>
      </w:pPr>
    </w:p>
    <w:p w14:paraId="5DD51473" w14:textId="77777777" w:rsidR="00947AA3" w:rsidRDefault="00947AA3" w:rsidP="00900033">
      <w:pPr>
        <w:pStyle w:val="Odlomakpopisa"/>
        <w:numPr>
          <w:ilvl w:val="0"/>
          <w:numId w:val="4"/>
        </w:numPr>
        <w:spacing w:after="0" w:line="240" w:lineRule="auto"/>
        <w:jc w:val="both"/>
        <w:rPr>
          <w:rFonts w:ascii="Arial Narrow" w:hAnsi="Arial Narrow"/>
          <w:b/>
          <w:i/>
          <w:sz w:val="26"/>
          <w:szCs w:val="26"/>
        </w:rPr>
      </w:pPr>
      <w:r w:rsidRPr="00947AA3">
        <w:rPr>
          <w:rFonts w:ascii="Arial Narrow" w:hAnsi="Arial Narrow"/>
          <w:b/>
          <w:i/>
          <w:sz w:val="26"/>
          <w:szCs w:val="26"/>
        </w:rPr>
        <w:t>R</w:t>
      </w:r>
      <w:r>
        <w:rPr>
          <w:rFonts w:ascii="Arial Narrow" w:hAnsi="Arial Narrow"/>
          <w:b/>
          <w:i/>
          <w:sz w:val="26"/>
          <w:szCs w:val="26"/>
        </w:rPr>
        <w:t>eciklažno dv</w:t>
      </w:r>
      <w:r w:rsidRPr="00947AA3">
        <w:rPr>
          <w:rFonts w:ascii="Arial Narrow" w:hAnsi="Arial Narrow"/>
          <w:b/>
          <w:i/>
          <w:sz w:val="26"/>
          <w:szCs w:val="26"/>
        </w:rPr>
        <w:t>orišt</w:t>
      </w:r>
      <w:r>
        <w:rPr>
          <w:rFonts w:ascii="Arial Narrow" w:hAnsi="Arial Narrow"/>
          <w:b/>
          <w:i/>
          <w:sz w:val="26"/>
          <w:szCs w:val="26"/>
        </w:rPr>
        <w:t>e</w:t>
      </w:r>
    </w:p>
    <w:p w14:paraId="527E7929" w14:textId="77777777" w:rsidR="00E562F9" w:rsidRPr="00947AA3" w:rsidRDefault="00E562F9" w:rsidP="00E562F9">
      <w:pPr>
        <w:pStyle w:val="Odlomakpopisa"/>
        <w:spacing w:after="0" w:line="240" w:lineRule="auto"/>
        <w:jc w:val="both"/>
        <w:rPr>
          <w:rFonts w:ascii="Arial Narrow" w:hAnsi="Arial Narrow"/>
          <w:b/>
          <w:i/>
          <w:sz w:val="26"/>
          <w:szCs w:val="26"/>
        </w:rPr>
      </w:pPr>
    </w:p>
    <w:p w14:paraId="58FAFD9F" w14:textId="77777777" w:rsidR="00947AA3" w:rsidRDefault="00EA3B1B" w:rsidP="00900033">
      <w:pPr>
        <w:pStyle w:val="Odlomakpopisa"/>
        <w:numPr>
          <w:ilvl w:val="0"/>
          <w:numId w:val="4"/>
        </w:numPr>
        <w:spacing w:after="0" w:line="240" w:lineRule="auto"/>
        <w:jc w:val="both"/>
        <w:rPr>
          <w:rFonts w:ascii="Arial Narrow" w:hAnsi="Arial Narrow"/>
          <w:b/>
          <w:i/>
          <w:sz w:val="26"/>
          <w:szCs w:val="26"/>
        </w:rPr>
      </w:pPr>
      <w:r>
        <w:rPr>
          <w:rFonts w:ascii="Arial Narrow" w:hAnsi="Arial Narrow"/>
          <w:b/>
          <w:i/>
          <w:sz w:val="26"/>
          <w:szCs w:val="26"/>
        </w:rPr>
        <w:t>Podaci o otpadu odbačenom u prirodu</w:t>
      </w:r>
    </w:p>
    <w:p w14:paraId="2FE0B3E6" w14:textId="77777777" w:rsidR="00E562F9" w:rsidRPr="00E562F9" w:rsidRDefault="00E562F9" w:rsidP="00E562F9">
      <w:pPr>
        <w:pStyle w:val="Odlomakpopisa"/>
        <w:rPr>
          <w:rFonts w:ascii="Arial Narrow" w:hAnsi="Arial Narrow"/>
          <w:b/>
          <w:i/>
          <w:sz w:val="26"/>
          <w:szCs w:val="26"/>
        </w:rPr>
      </w:pPr>
    </w:p>
    <w:p w14:paraId="5A62510D" w14:textId="77777777" w:rsidR="00947AA3" w:rsidRDefault="00947AA3" w:rsidP="00900033">
      <w:pPr>
        <w:pStyle w:val="Odlomakpopisa"/>
        <w:numPr>
          <w:ilvl w:val="0"/>
          <w:numId w:val="4"/>
        </w:numPr>
        <w:spacing w:after="0" w:line="240" w:lineRule="auto"/>
        <w:jc w:val="both"/>
        <w:rPr>
          <w:rFonts w:ascii="Arial Narrow" w:hAnsi="Arial Narrow"/>
          <w:b/>
          <w:i/>
          <w:sz w:val="26"/>
          <w:szCs w:val="26"/>
        </w:rPr>
      </w:pPr>
      <w:r w:rsidRPr="00947AA3">
        <w:rPr>
          <w:rFonts w:ascii="Arial Narrow" w:hAnsi="Arial Narrow"/>
          <w:b/>
          <w:i/>
          <w:sz w:val="26"/>
          <w:szCs w:val="26"/>
        </w:rPr>
        <w:t>Edukacija pučanstva</w:t>
      </w:r>
    </w:p>
    <w:p w14:paraId="08CC390A" w14:textId="77777777" w:rsidR="00E562F9" w:rsidRPr="00947AA3" w:rsidRDefault="00E562F9" w:rsidP="00E562F9">
      <w:pPr>
        <w:pStyle w:val="Odlomakpopisa"/>
        <w:spacing w:after="0" w:line="240" w:lineRule="auto"/>
        <w:jc w:val="both"/>
        <w:rPr>
          <w:rFonts w:ascii="Arial Narrow" w:hAnsi="Arial Narrow"/>
          <w:b/>
          <w:i/>
          <w:sz w:val="26"/>
          <w:szCs w:val="26"/>
        </w:rPr>
      </w:pPr>
    </w:p>
    <w:p w14:paraId="1DB4FBE4" w14:textId="77777777" w:rsidR="00947AA3" w:rsidRPr="00E93367" w:rsidRDefault="00947AA3" w:rsidP="00947AA3">
      <w:pPr>
        <w:spacing w:after="0" w:line="240" w:lineRule="auto"/>
        <w:jc w:val="both"/>
        <w:rPr>
          <w:rFonts w:ascii="Arial Narrow" w:hAnsi="Arial Narrow"/>
          <w:b/>
          <w:sz w:val="28"/>
        </w:rPr>
      </w:pPr>
      <w:r>
        <w:rPr>
          <w:rFonts w:ascii="Arial Narrow" w:hAnsi="Arial Narrow"/>
          <w:b/>
          <w:sz w:val="28"/>
        </w:rPr>
        <w:t>V</w:t>
      </w:r>
      <w:r w:rsidRPr="00E93367">
        <w:rPr>
          <w:rFonts w:ascii="Arial Narrow" w:hAnsi="Arial Narrow"/>
          <w:b/>
          <w:sz w:val="28"/>
        </w:rPr>
        <w:t xml:space="preserve">. </w:t>
      </w:r>
      <w:r w:rsidR="00EA3B1B">
        <w:rPr>
          <w:rFonts w:ascii="Arial Narrow" w:hAnsi="Arial Narrow"/>
          <w:b/>
          <w:sz w:val="28"/>
        </w:rPr>
        <w:t xml:space="preserve"> </w:t>
      </w:r>
      <w:r w:rsidRPr="00E93367">
        <w:rPr>
          <w:rFonts w:ascii="Arial Narrow" w:hAnsi="Arial Narrow"/>
          <w:b/>
          <w:sz w:val="28"/>
        </w:rPr>
        <w:t>ZAKLJUČAK</w:t>
      </w:r>
    </w:p>
    <w:p w14:paraId="433029B4" w14:textId="77777777" w:rsidR="001E33AD" w:rsidRDefault="001E33AD" w:rsidP="001E33AD">
      <w:pPr>
        <w:spacing w:after="0" w:line="240" w:lineRule="auto"/>
        <w:jc w:val="both"/>
        <w:rPr>
          <w:rFonts w:ascii="Arial Narrow" w:hAnsi="Arial Narrow"/>
        </w:rPr>
      </w:pPr>
    </w:p>
    <w:p w14:paraId="29BCA9FF" w14:textId="77777777" w:rsidR="001E33AD" w:rsidRDefault="001E33AD" w:rsidP="001E33AD">
      <w:pPr>
        <w:spacing w:after="0" w:line="240" w:lineRule="auto"/>
        <w:jc w:val="both"/>
        <w:rPr>
          <w:rFonts w:ascii="Arial Narrow" w:hAnsi="Arial Narrow"/>
        </w:rPr>
      </w:pPr>
    </w:p>
    <w:p w14:paraId="45D259AD" w14:textId="77777777" w:rsidR="002D5A75" w:rsidRDefault="002D5A75" w:rsidP="001E33AD">
      <w:pPr>
        <w:spacing w:after="0" w:line="240" w:lineRule="auto"/>
        <w:jc w:val="both"/>
        <w:rPr>
          <w:rFonts w:ascii="Arial Narrow" w:hAnsi="Arial Narrow"/>
        </w:rPr>
      </w:pPr>
    </w:p>
    <w:p w14:paraId="31C72AF9" w14:textId="77777777" w:rsidR="002D5A75" w:rsidRDefault="002D5A75" w:rsidP="001E33AD">
      <w:pPr>
        <w:spacing w:after="0" w:line="240" w:lineRule="auto"/>
        <w:jc w:val="both"/>
        <w:rPr>
          <w:rFonts w:ascii="Arial Narrow" w:hAnsi="Arial Narrow"/>
        </w:rPr>
      </w:pPr>
    </w:p>
    <w:p w14:paraId="40C8663A" w14:textId="77777777" w:rsidR="002D5A75" w:rsidRDefault="002D5A75" w:rsidP="001E33AD">
      <w:pPr>
        <w:spacing w:after="0" w:line="240" w:lineRule="auto"/>
        <w:jc w:val="both"/>
        <w:rPr>
          <w:rFonts w:ascii="Arial Narrow" w:hAnsi="Arial Narrow"/>
        </w:rPr>
      </w:pPr>
    </w:p>
    <w:p w14:paraId="63069BC1" w14:textId="77777777" w:rsidR="002D5A75" w:rsidRDefault="002D5A75" w:rsidP="001E33AD">
      <w:pPr>
        <w:spacing w:after="0" w:line="240" w:lineRule="auto"/>
        <w:jc w:val="both"/>
        <w:rPr>
          <w:rFonts w:ascii="Arial Narrow" w:hAnsi="Arial Narrow"/>
        </w:rPr>
      </w:pPr>
    </w:p>
    <w:p w14:paraId="0F922F68" w14:textId="77777777" w:rsidR="002D5A75" w:rsidRDefault="002D5A75" w:rsidP="001E33AD">
      <w:pPr>
        <w:spacing w:after="0" w:line="240" w:lineRule="auto"/>
        <w:jc w:val="both"/>
        <w:rPr>
          <w:rFonts w:ascii="Arial Narrow" w:hAnsi="Arial Narrow"/>
        </w:rPr>
      </w:pPr>
    </w:p>
    <w:p w14:paraId="763158A8" w14:textId="77777777" w:rsidR="002D5A75" w:rsidRDefault="002D5A75" w:rsidP="001E33AD">
      <w:pPr>
        <w:spacing w:after="0" w:line="240" w:lineRule="auto"/>
        <w:jc w:val="both"/>
        <w:rPr>
          <w:rFonts w:ascii="Arial Narrow" w:hAnsi="Arial Narrow"/>
        </w:rPr>
      </w:pPr>
    </w:p>
    <w:p w14:paraId="5E2327DB" w14:textId="77777777" w:rsidR="002D5A75" w:rsidRDefault="002D5A75" w:rsidP="001E33AD">
      <w:pPr>
        <w:spacing w:after="0" w:line="240" w:lineRule="auto"/>
        <w:jc w:val="both"/>
        <w:rPr>
          <w:rFonts w:ascii="Arial Narrow" w:hAnsi="Arial Narrow"/>
        </w:rPr>
      </w:pPr>
    </w:p>
    <w:p w14:paraId="05BCDC19" w14:textId="77777777" w:rsidR="002D5A75" w:rsidRDefault="002D5A75" w:rsidP="001E33AD">
      <w:pPr>
        <w:spacing w:after="0" w:line="240" w:lineRule="auto"/>
        <w:jc w:val="both"/>
        <w:rPr>
          <w:rFonts w:ascii="Arial Narrow" w:hAnsi="Arial Narrow"/>
        </w:rPr>
      </w:pPr>
    </w:p>
    <w:p w14:paraId="39544EE6" w14:textId="77777777" w:rsidR="002D5A75" w:rsidRDefault="002D5A75" w:rsidP="001E33AD">
      <w:pPr>
        <w:spacing w:after="0" w:line="240" w:lineRule="auto"/>
        <w:jc w:val="both"/>
        <w:rPr>
          <w:rFonts w:ascii="Arial Narrow" w:hAnsi="Arial Narrow"/>
        </w:rPr>
      </w:pPr>
    </w:p>
    <w:p w14:paraId="7263A0A6" w14:textId="77777777" w:rsidR="002D5A75" w:rsidRDefault="002D5A75" w:rsidP="001E33AD">
      <w:pPr>
        <w:spacing w:after="0" w:line="240" w:lineRule="auto"/>
        <w:jc w:val="both"/>
        <w:rPr>
          <w:rFonts w:ascii="Arial Narrow" w:hAnsi="Arial Narrow"/>
        </w:rPr>
      </w:pPr>
    </w:p>
    <w:p w14:paraId="7316EB00" w14:textId="77777777" w:rsidR="002D5A75" w:rsidRDefault="002D5A75" w:rsidP="001E33AD">
      <w:pPr>
        <w:spacing w:after="0" w:line="240" w:lineRule="auto"/>
        <w:jc w:val="both"/>
        <w:rPr>
          <w:rFonts w:ascii="Arial Narrow" w:hAnsi="Arial Narrow"/>
        </w:rPr>
      </w:pPr>
    </w:p>
    <w:p w14:paraId="51425204" w14:textId="77777777" w:rsidR="002D5A75" w:rsidRDefault="002D5A75" w:rsidP="001E33AD">
      <w:pPr>
        <w:spacing w:after="0" w:line="240" w:lineRule="auto"/>
        <w:jc w:val="both"/>
        <w:rPr>
          <w:rFonts w:ascii="Arial Narrow" w:hAnsi="Arial Narrow"/>
        </w:rPr>
      </w:pPr>
    </w:p>
    <w:p w14:paraId="78513665" w14:textId="77777777" w:rsidR="002D5A75" w:rsidRDefault="002D5A75" w:rsidP="001E33AD">
      <w:pPr>
        <w:spacing w:after="0" w:line="240" w:lineRule="auto"/>
        <w:jc w:val="both"/>
        <w:rPr>
          <w:rFonts w:ascii="Arial Narrow" w:hAnsi="Arial Narrow"/>
        </w:rPr>
      </w:pPr>
    </w:p>
    <w:p w14:paraId="5EA0C3D0" w14:textId="77777777" w:rsidR="002D5A75" w:rsidRDefault="002D5A75" w:rsidP="001E33AD">
      <w:pPr>
        <w:spacing w:after="0" w:line="240" w:lineRule="auto"/>
        <w:jc w:val="both"/>
        <w:rPr>
          <w:rFonts w:ascii="Arial Narrow" w:hAnsi="Arial Narrow"/>
        </w:rPr>
      </w:pPr>
    </w:p>
    <w:p w14:paraId="5884FDF8" w14:textId="77777777" w:rsidR="002D5A75" w:rsidRDefault="002D5A75" w:rsidP="001E33AD">
      <w:pPr>
        <w:spacing w:after="0" w:line="240" w:lineRule="auto"/>
        <w:jc w:val="both"/>
        <w:rPr>
          <w:rFonts w:ascii="Arial Narrow" w:hAnsi="Arial Narrow"/>
        </w:rPr>
      </w:pPr>
    </w:p>
    <w:p w14:paraId="010FF328" w14:textId="77777777" w:rsidR="002D5A75" w:rsidRDefault="002D5A75" w:rsidP="001E33AD">
      <w:pPr>
        <w:spacing w:after="0" w:line="240" w:lineRule="auto"/>
        <w:jc w:val="both"/>
        <w:rPr>
          <w:rFonts w:ascii="Arial Narrow" w:hAnsi="Arial Narrow"/>
        </w:rPr>
      </w:pPr>
    </w:p>
    <w:p w14:paraId="5BEFF3C3" w14:textId="77777777" w:rsidR="002D5A75" w:rsidRDefault="002D5A75" w:rsidP="001E33AD">
      <w:pPr>
        <w:spacing w:after="0" w:line="240" w:lineRule="auto"/>
        <w:jc w:val="both"/>
        <w:rPr>
          <w:rFonts w:ascii="Arial Narrow" w:hAnsi="Arial Narrow"/>
        </w:rPr>
      </w:pPr>
    </w:p>
    <w:p w14:paraId="1F675C74" w14:textId="77777777" w:rsidR="00B958B9" w:rsidRDefault="00B958B9" w:rsidP="001E33AD">
      <w:pPr>
        <w:spacing w:after="0" w:line="240" w:lineRule="auto"/>
        <w:jc w:val="both"/>
        <w:rPr>
          <w:rFonts w:ascii="Arial Narrow" w:hAnsi="Arial Narrow"/>
        </w:rPr>
      </w:pPr>
    </w:p>
    <w:p w14:paraId="5B52A08F" w14:textId="77777777" w:rsidR="00B958B9" w:rsidRDefault="00B958B9" w:rsidP="001E33AD">
      <w:pPr>
        <w:spacing w:after="0" w:line="240" w:lineRule="auto"/>
        <w:jc w:val="both"/>
        <w:rPr>
          <w:rFonts w:ascii="Arial Narrow" w:hAnsi="Arial Narrow"/>
        </w:rPr>
      </w:pPr>
    </w:p>
    <w:p w14:paraId="0BE686AA" w14:textId="77777777" w:rsidR="002D5A75" w:rsidRDefault="002D5A75" w:rsidP="001E33AD">
      <w:pPr>
        <w:spacing w:after="0" w:line="240" w:lineRule="auto"/>
        <w:jc w:val="both"/>
        <w:rPr>
          <w:rFonts w:ascii="Arial Narrow" w:hAnsi="Arial Narrow"/>
        </w:rPr>
      </w:pPr>
    </w:p>
    <w:p w14:paraId="25C8CCC6" w14:textId="77777777" w:rsidR="00E562F9" w:rsidRDefault="00E562F9" w:rsidP="001E33AD">
      <w:pPr>
        <w:spacing w:after="0" w:line="240" w:lineRule="auto"/>
        <w:jc w:val="both"/>
        <w:rPr>
          <w:rFonts w:ascii="Arial Narrow" w:hAnsi="Arial Narrow"/>
        </w:rPr>
      </w:pPr>
    </w:p>
    <w:p w14:paraId="2364976E" w14:textId="77777777" w:rsidR="00EA3B1B" w:rsidRPr="00CF1EB2" w:rsidRDefault="00EA3B1B" w:rsidP="00EA3B1B">
      <w:pPr>
        <w:autoSpaceDE w:val="0"/>
        <w:autoSpaceDN w:val="0"/>
        <w:adjustRightInd w:val="0"/>
        <w:spacing w:after="0" w:line="240" w:lineRule="auto"/>
        <w:jc w:val="both"/>
        <w:rPr>
          <w:rFonts w:ascii="Arial Narrow" w:hAnsi="Arial Narrow" w:cs="ArialMT"/>
          <w:b/>
        </w:rPr>
      </w:pPr>
      <w:r w:rsidRPr="00CF1EB2">
        <w:rPr>
          <w:rFonts w:ascii="Arial Narrow" w:hAnsi="Arial Narrow" w:cs="ArialMT"/>
          <w:b/>
        </w:rPr>
        <w:lastRenderedPageBreak/>
        <w:t>I.   UVOD</w:t>
      </w:r>
    </w:p>
    <w:p w14:paraId="65122615" w14:textId="77777777" w:rsidR="001E33AD" w:rsidRPr="00CF1EB2" w:rsidRDefault="001E33AD" w:rsidP="001E33AD">
      <w:pPr>
        <w:spacing w:after="0" w:line="240" w:lineRule="auto"/>
        <w:jc w:val="both"/>
        <w:rPr>
          <w:rFonts w:ascii="Arial Narrow" w:hAnsi="Arial Narrow"/>
        </w:rPr>
      </w:pPr>
    </w:p>
    <w:p w14:paraId="044BECA4" w14:textId="77777777" w:rsidR="00C35EEC" w:rsidRDefault="006707B4" w:rsidP="001E33AD">
      <w:pPr>
        <w:spacing w:after="0" w:line="240" w:lineRule="auto"/>
        <w:jc w:val="both"/>
        <w:rPr>
          <w:rFonts w:ascii="Arial Narrow" w:hAnsi="Arial Narrow"/>
        </w:rPr>
      </w:pPr>
      <w:r w:rsidRPr="00CF1EB2">
        <w:rPr>
          <w:rFonts w:ascii="Arial Narrow" w:hAnsi="Arial Narrow"/>
        </w:rPr>
        <w:t>Grad Lepoglava</w:t>
      </w:r>
      <w:r w:rsidR="00C35EEC">
        <w:rPr>
          <w:rFonts w:ascii="Arial Narrow" w:hAnsi="Arial Narrow"/>
        </w:rPr>
        <w:t xml:space="preserve"> čini pogranično područje Republike Hrvatske koje je smješteno na zapadnom rubu Varaždinske županije te pripada sjevernom dijelu Hrvatskog zagorja. Grad graniči na sjeveru sa Republikom Slovenijom, na zapadu s Općinom Bednja, na jugu sa Krapinsko – zagorskom županijom (Općine Lobor i Novi Golubovec) te na istoku sa Općinama Klenovnik i Donja Voća te Gradom Ivanec. Površina Grada Lepoglave s okolnim naseljima iznosi </w:t>
      </w:r>
      <w:r w:rsidR="003C298A" w:rsidRPr="00CF1EB2">
        <w:rPr>
          <w:rFonts w:ascii="Arial Narrow" w:hAnsi="Arial Narrow"/>
        </w:rPr>
        <w:t>66,42 km²</w:t>
      </w:r>
      <w:r w:rsidR="00891FBD" w:rsidRPr="00CF1EB2">
        <w:rPr>
          <w:rFonts w:ascii="Arial Narrow" w:hAnsi="Arial Narrow"/>
        </w:rPr>
        <w:t xml:space="preserve">, </w:t>
      </w:r>
      <w:r w:rsidR="00C35EEC">
        <w:rPr>
          <w:rFonts w:ascii="Arial Narrow" w:hAnsi="Arial Narrow"/>
        </w:rPr>
        <w:t xml:space="preserve">što je 5,3% površine Varaždinske županije. </w:t>
      </w:r>
    </w:p>
    <w:p w14:paraId="6FC21077" w14:textId="77777777" w:rsidR="00E25B58" w:rsidRPr="00CF1EB2" w:rsidRDefault="00C35EEC" w:rsidP="001E33AD">
      <w:pPr>
        <w:spacing w:after="0" w:line="240" w:lineRule="auto"/>
        <w:jc w:val="both"/>
        <w:rPr>
          <w:rFonts w:ascii="Arial Narrow" w:hAnsi="Arial Narrow"/>
        </w:rPr>
      </w:pPr>
      <w:r>
        <w:rPr>
          <w:rFonts w:ascii="Arial Narrow" w:hAnsi="Arial Narrow"/>
        </w:rPr>
        <w:t>Prem</w:t>
      </w:r>
      <w:r w:rsidR="00891FBD" w:rsidRPr="00CF1EB2">
        <w:rPr>
          <w:rFonts w:ascii="Arial Narrow" w:hAnsi="Arial Narrow"/>
        </w:rPr>
        <w:t>a</w:t>
      </w:r>
      <w:r>
        <w:rPr>
          <w:rFonts w:ascii="Arial Narrow" w:hAnsi="Arial Narrow"/>
        </w:rPr>
        <w:t xml:space="preserve"> zadnjem</w:t>
      </w:r>
      <w:r w:rsidR="00891FBD" w:rsidRPr="00CF1EB2">
        <w:rPr>
          <w:rFonts w:ascii="Arial Narrow" w:hAnsi="Arial Narrow"/>
        </w:rPr>
        <w:t xml:space="preserve"> popisu stanovništva iz 2011. godine na području grada Lepoglave ima 8</w:t>
      </w:r>
      <w:r>
        <w:rPr>
          <w:rFonts w:ascii="Arial Narrow" w:hAnsi="Arial Narrow"/>
        </w:rPr>
        <w:t>.</w:t>
      </w:r>
      <w:r w:rsidR="00891FBD" w:rsidRPr="00CF1EB2">
        <w:rPr>
          <w:rFonts w:ascii="Arial Narrow" w:hAnsi="Arial Narrow"/>
        </w:rPr>
        <w:t xml:space="preserve">283 stanovnika s koeficijentom starosti 20,3. </w:t>
      </w:r>
      <w:r w:rsidR="00215BA2" w:rsidRPr="00CF1EB2">
        <w:rPr>
          <w:rFonts w:ascii="Arial Narrow" w:hAnsi="Arial Narrow"/>
        </w:rPr>
        <w:t xml:space="preserve">Grad Lepoglava ima 16 naselja </w:t>
      </w:r>
      <w:r w:rsidR="00891FBD" w:rsidRPr="00CF1EB2">
        <w:rPr>
          <w:rFonts w:ascii="Arial Narrow" w:hAnsi="Arial Narrow"/>
        </w:rPr>
        <w:t>i to: Bednjica, Crkovec, Donja Višnjica, Gornja Višnjica, Jazbina Višnjička, Kamenica, Kamenički Vrhovec, Kameničko Podgorje, Lepoglava, Muričevec, Očura, Viletinec, Vulišinec,</w:t>
      </w:r>
      <w:r w:rsidR="00E25B58" w:rsidRPr="00CF1EB2">
        <w:rPr>
          <w:rFonts w:ascii="Arial Narrow" w:hAnsi="Arial Narrow"/>
        </w:rPr>
        <w:t xml:space="preserve"> Zalužje, Zlogonje i Žarovnica.</w:t>
      </w:r>
    </w:p>
    <w:p w14:paraId="02FE8A9D" w14:textId="77777777" w:rsidR="006811E6" w:rsidRDefault="006811E6" w:rsidP="006811E6">
      <w:pPr>
        <w:spacing w:after="0" w:line="240" w:lineRule="auto"/>
        <w:jc w:val="both"/>
        <w:rPr>
          <w:rFonts w:ascii="Arial Narrow" w:hAnsi="Arial Narrow"/>
        </w:rPr>
      </w:pPr>
      <w:r w:rsidRPr="00CF1EB2">
        <w:rPr>
          <w:rFonts w:ascii="Arial Narrow" w:hAnsi="Arial Narrow"/>
        </w:rPr>
        <w:t xml:space="preserve">Obavljanje javne usluge prikupljanja miješanog komunalnog otpada i odvojeno prikupljanje otpadnog papira, metala, stakla, plastike i tekstila te krupnog (glomaznog) otpada na cjelokupnom području </w:t>
      </w:r>
      <w:r w:rsidR="00405E68">
        <w:rPr>
          <w:rFonts w:ascii="Arial Narrow" w:hAnsi="Arial Narrow"/>
        </w:rPr>
        <w:t>G</w:t>
      </w:r>
      <w:r w:rsidRPr="00CF1EB2">
        <w:rPr>
          <w:rFonts w:ascii="Arial Narrow" w:hAnsi="Arial Narrow"/>
        </w:rPr>
        <w:t xml:space="preserve">rada Lepoglave dodijeljeno je trgovačkom društvu Ivkom d.d. Ivanec temeljem Odluke o dodjeli obavljanja javne usluge prikupljanja miješanog komunalnog otpada na području grada Lepoglave („Službeni vjesnik Varaždinske županije“ broj 40/15), kao i </w:t>
      </w:r>
      <w:r w:rsidR="00A8168A">
        <w:rPr>
          <w:rFonts w:ascii="Arial Narrow" w:hAnsi="Arial Narrow"/>
        </w:rPr>
        <w:t>obavljanje javne usluge prikupljanja</w:t>
      </w:r>
      <w:r w:rsidRPr="00CF1EB2">
        <w:rPr>
          <w:rFonts w:ascii="Arial Narrow" w:hAnsi="Arial Narrow"/>
        </w:rPr>
        <w:t xml:space="preserve"> bi</w:t>
      </w:r>
      <w:r w:rsidR="00CF1EB2" w:rsidRPr="00CF1EB2">
        <w:rPr>
          <w:rFonts w:ascii="Arial Narrow" w:hAnsi="Arial Narrow"/>
        </w:rPr>
        <w:t xml:space="preserve">orazgradivog komunalnog otpada </w:t>
      </w:r>
      <w:r w:rsidRPr="00CF1EB2">
        <w:rPr>
          <w:rFonts w:ascii="Arial Narrow" w:hAnsi="Arial Narrow"/>
        </w:rPr>
        <w:t>temeljem Odluke o dodjeli obavljanja javne usluge prikupljanja biorazgradivog komunalnog otpada</w:t>
      </w:r>
      <w:r w:rsidR="00CF1EB2" w:rsidRPr="00CF1EB2">
        <w:rPr>
          <w:rFonts w:ascii="Arial Narrow" w:hAnsi="Arial Narrow"/>
        </w:rPr>
        <w:t xml:space="preserve"> na području Grada Lepoglave</w:t>
      </w:r>
      <w:r w:rsidRPr="00CF1EB2">
        <w:rPr>
          <w:rFonts w:ascii="Arial Narrow" w:hAnsi="Arial Narrow"/>
        </w:rPr>
        <w:t xml:space="preserve"> („Službeni vjesnik Va</w:t>
      </w:r>
      <w:r w:rsidR="00CF1EB2" w:rsidRPr="00CF1EB2">
        <w:rPr>
          <w:rFonts w:ascii="Arial Narrow" w:hAnsi="Arial Narrow"/>
        </w:rPr>
        <w:t>raždinske županije“ broj 21/17).</w:t>
      </w:r>
    </w:p>
    <w:p w14:paraId="7A18535E" w14:textId="77777777" w:rsidR="00CF1EB2" w:rsidRDefault="002D5A75" w:rsidP="009845EA">
      <w:pPr>
        <w:pStyle w:val="box459642"/>
        <w:spacing w:beforeLines="30" w:before="72" w:beforeAutospacing="0" w:afterLines="30" w:after="72" w:afterAutospacing="0"/>
        <w:jc w:val="both"/>
        <w:textAlignment w:val="baseline"/>
        <w:rPr>
          <w:rFonts w:ascii="Arial Narrow" w:hAnsi="Arial Narrow"/>
          <w:color w:val="231F20"/>
          <w:sz w:val="22"/>
          <w:szCs w:val="22"/>
        </w:rPr>
      </w:pPr>
      <w:r w:rsidRPr="00CF1EB2">
        <w:rPr>
          <w:rFonts w:ascii="Arial Narrow" w:hAnsi="Arial Narrow"/>
          <w:sz w:val="22"/>
          <w:szCs w:val="22"/>
        </w:rPr>
        <w:t>O</w:t>
      </w:r>
      <w:r w:rsidR="001E33AD" w:rsidRPr="00CF1EB2">
        <w:rPr>
          <w:rFonts w:ascii="Arial Narrow" w:hAnsi="Arial Narrow"/>
          <w:sz w:val="22"/>
          <w:szCs w:val="22"/>
        </w:rPr>
        <w:t>dredb</w:t>
      </w:r>
      <w:r w:rsidR="00A8168A">
        <w:rPr>
          <w:rFonts w:ascii="Arial Narrow" w:hAnsi="Arial Narrow"/>
          <w:sz w:val="22"/>
          <w:szCs w:val="22"/>
        </w:rPr>
        <w:t xml:space="preserve">om članka </w:t>
      </w:r>
      <w:r w:rsidR="001E33AD" w:rsidRPr="00CF1EB2">
        <w:rPr>
          <w:rFonts w:ascii="Arial Narrow" w:hAnsi="Arial Narrow"/>
          <w:sz w:val="22"/>
          <w:szCs w:val="22"/>
        </w:rPr>
        <w:t xml:space="preserve">20. </w:t>
      </w:r>
      <w:r w:rsidRPr="00CF1EB2">
        <w:rPr>
          <w:rFonts w:ascii="Arial Narrow" w:hAnsi="Arial Narrow"/>
          <w:sz w:val="22"/>
          <w:szCs w:val="22"/>
        </w:rPr>
        <w:t xml:space="preserve">stavak 1. </w:t>
      </w:r>
      <w:r w:rsidR="001E33AD" w:rsidRPr="00CF1EB2">
        <w:rPr>
          <w:rFonts w:ascii="Arial Narrow" w:hAnsi="Arial Narrow"/>
          <w:sz w:val="22"/>
          <w:szCs w:val="22"/>
        </w:rPr>
        <w:t>Zakona</w:t>
      </w:r>
      <w:r w:rsidR="00FD0873">
        <w:rPr>
          <w:rFonts w:ascii="Arial Narrow" w:hAnsi="Arial Narrow"/>
          <w:sz w:val="22"/>
          <w:szCs w:val="22"/>
        </w:rPr>
        <w:t xml:space="preserve"> o održivom gospodarenju otpadom („Narodne novine“ broj 94/13, 73/17, 14/19 i 98/19</w:t>
      </w:r>
      <w:r w:rsidR="002E53C8">
        <w:rPr>
          <w:rFonts w:ascii="Arial Narrow" w:hAnsi="Arial Narrow"/>
          <w:sz w:val="22"/>
          <w:szCs w:val="22"/>
        </w:rPr>
        <w:t>, dalje u tekstu: Zakon o održivom gospodarenju otpadom)</w:t>
      </w:r>
      <w:r w:rsidR="001E33AD" w:rsidRPr="00CF1EB2">
        <w:rPr>
          <w:rFonts w:ascii="Arial Narrow" w:hAnsi="Arial Narrow"/>
          <w:sz w:val="22"/>
          <w:szCs w:val="22"/>
        </w:rPr>
        <w:t xml:space="preserve"> </w:t>
      </w:r>
      <w:r w:rsidR="00A8168A">
        <w:rPr>
          <w:rFonts w:ascii="Arial Narrow" w:hAnsi="Arial Narrow"/>
          <w:sz w:val="22"/>
          <w:szCs w:val="22"/>
        </w:rPr>
        <w:t xml:space="preserve">propisana je obveza </w:t>
      </w:r>
      <w:r w:rsidR="00CF1EB2" w:rsidRPr="00CF1EB2">
        <w:rPr>
          <w:rFonts w:ascii="Arial Narrow" w:hAnsi="Arial Narrow"/>
          <w:color w:val="231F20"/>
          <w:sz w:val="22"/>
          <w:szCs w:val="22"/>
        </w:rPr>
        <w:t>izvršno</w:t>
      </w:r>
      <w:r w:rsidR="00A8168A">
        <w:rPr>
          <w:rFonts w:ascii="Arial Narrow" w:hAnsi="Arial Narrow"/>
          <w:color w:val="231F20"/>
          <w:sz w:val="22"/>
          <w:szCs w:val="22"/>
        </w:rPr>
        <w:t>g tijela</w:t>
      </w:r>
      <w:r w:rsidR="00CF1EB2" w:rsidRPr="00CF1EB2">
        <w:rPr>
          <w:rFonts w:ascii="Arial Narrow" w:hAnsi="Arial Narrow"/>
          <w:color w:val="231F20"/>
          <w:sz w:val="22"/>
          <w:szCs w:val="22"/>
        </w:rPr>
        <w:t xml:space="preserve"> jedinice lokalne samouprave </w:t>
      </w:r>
      <w:r w:rsidR="00A8168A">
        <w:rPr>
          <w:rFonts w:ascii="Arial Narrow" w:hAnsi="Arial Narrow"/>
          <w:color w:val="231F20"/>
          <w:sz w:val="22"/>
          <w:szCs w:val="22"/>
        </w:rPr>
        <w:t>dostavljanja</w:t>
      </w:r>
      <w:r w:rsidR="00CF1EB2" w:rsidRPr="00CF1EB2">
        <w:rPr>
          <w:rFonts w:ascii="Arial Narrow" w:hAnsi="Arial Narrow"/>
          <w:color w:val="231F20"/>
          <w:sz w:val="22"/>
          <w:szCs w:val="22"/>
        </w:rPr>
        <w:t xml:space="preserve"> godišnje</w:t>
      </w:r>
      <w:r w:rsidR="00A8168A">
        <w:rPr>
          <w:rFonts w:ascii="Arial Narrow" w:hAnsi="Arial Narrow"/>
          <w:color w:val="231F20"/>
          <w:sz w:val="22"/>
          <w:szCs w:val="22"/>
        </w:rPr>
        <w:t>g izvješća</w:t>
      </w:r>
      <w:r w:rsidR="00CF1EB2" w:rsidRPr="00CF1EB2">
        <w:rPr>
          <w:rFonts w:ascii="Arial Narrow" w:hAnsi="Arial Narrow"/>
          <w:color w:val="231F20"/>
          <w:sz w:val="22"/>
          <w:szCs w:val="22"/>
        </w:rPr>
        <w:t xml:space="preserve"> o provedbi Plana </w:t>
      </w:r>
      <w:r w:rsidR="00A8168A">
        <w:rPr>
          <w:rFonts w:ascii="Arial Narrow" w:hAnsi="Arial Narrow"/>
          <w:color w:val="231F20"/>
          <w:sz w:val="22"/>
          <w:szCs w:val="22"/>
        </w:rPr>
        <w:t xml:space="preserve">gospodarenja otpadom </w:t>
      </w:r>
      <w:r w:rsidR="00CF1EB2" w:rsidRPr="00CF1EB2">
        <w:rPr>
          <w:rFonts w:ascii="Arial Narrow" w:hAnsi="Arial Narrow"/>
          <w:color w:val="231F20"/>
          <w:sz w:val="22"/>
          <w:szCs w:val="22"/>
        </w:rPr>
        <w:t>za prethodnu kalendarsku godinu jedinici područne (region</w:t>
      </w:r>
      <w:r w:rsidR="00A8168A">
        <w:rPr>
          <w:rFonts w:ascii="Arial Narrow" w:hAnsi="Arial Narrow"/>
          <w:color w:val="231F20"/>
          <w:sz w:val="22"/>
          <w:szCs w:val="22"/>
        </w:rPr>
        <w:t>alne) samouprave i objave u</w:t>
      </w:r>
      <w:r w:rsidR="00CF1EB2" w:rsidRPr="00CF1EB2">
        <w:rPr>
          <w:rFonts w:ascii="Arial Narrow" w:hAnsi="Arial Narrow"/>
          <w:color w:val="231F20"/>
          <w:sz w:val="22"/>
          <w:szCs w:val="22"/>
        </w:rPr>
        <w:t xml:space="preserve"> službenom glasilu do 31. ožujka tekuće godine.</w:t>
      </w:r>
    </w:p>
    <w:p w14:paraId="12432F0B" w14:textId="77777777" w:rsidR="00A8168A" w:rsidRPr="00CF1EB2" w:rsidRDefault="00A8168A" w:rsidP="00CF1EB2">
      <w:pPr>
        <w:pStyle w:val="box459642"/>
        <w:spacing w:beforeLines="30" w:before="72" w:beforeAutospacing="0" w:afterLines="30" w:after="72" w:afterAutospacing="0"/>
        <w:textAlignment w:val="baseline"/>
        <w:rPr>
          <w:rFonts w:ascii="Arial Narrow" w:hAnsi="Arial Narrow"/>
          <w:color w:val="231F20"/>
          <w:sz w:val="22"/>
          <w:szCs w:val="22"/>
        </w:rPr>
      </w:pPr>
    </w:p>
    <w:p w14:paraId="36708726" w14:textId="77777777" w:rsidR="005147DB" w:rsidRPr="00E93367" w:rsidRDefault="0043006E" w:rsidP="00C27451">
      <w:pPr>
        <w:autoSpaceDE w:val="0"/>
        <w:autoSpaceDN w:val="0"/>
        <w:adjustRightInd w:val="0"/>
        <w:spacing w:after="0" w:line="240" w:lineRule="auto"/>
        <w:jc w:val="both"/>
        <w:rPr>
          <w:rFonts w:ascii="Arial Narrow" w:hAnsi="Arial Narrow" w:cs="ArialMT"/>
          <w:b/>
          <w:sz w:val="28"/>
        </w:rPr>
      </w:pPr>
      <w:r>
        <w:rPr>
          <w:rFonts w:ascii="Arial Narrow" w:hAnsi="Arial Narrow" w:cs="ArialMT"/>
          <w:b/>
          <w:sz w:val="28"/>
        </w:rPr>
        <w:t>II</w:t>
      </w:r>
      <w:r w:rsidR="005147DB" w:rsidRPr="00E93367">
        <w:rPr>
          <w:rFonts w:ascii="Arial Narrow" w:hAnsi="Arial Narrow" w:cs="ArialMT"/>
          <w:b/>
          <w:sz w:val="28"/>
        </w:rPr>
        <w:t>. OBVEZE JEDINICE LOKALNE SAMOUPRAVE</w:t>
      </w:r>
    </w:p>
    <w:p w14:paraId="15FD8197" w14:textId="77777777" w:rsidR="006E1B93" w:rsidRPr="00E93367" w:rsidRDefault="006E1B93" w:rsidP="006E1B93">
      <w:pPr>
        <w:autoSpaceDE w:val="0"/>
        <w:autoSpaceDN w:val="0"/>
        <w:adjustRightInd w:val="0"/>
        <w:spacing w:after="0" w:line="240" w:lineRule="auto"/>
        <w:ind w:firstLine="708"/>
        <w:jc w:val="both"/>
        <w:rPr>
          <w:rFonts w:ascii="Arial Narrow" w:hAnsi="Arial Narrow" w:cs="ArialMT"/>
          <w:szCs w:val="20"/>
        </w:rPr>
      </w:pPr>
    </w:p>
    <w:p w14:paraId="39614DF4" w14:textId="77777777" w:rsidR="0009521D" w:rsidRPr="00F25103" w:rsidRDefault="006E1B93" w:rsidP="0009521D">
      <w:pPr>
        <w:autoSpaceDE w:val="0"/>
        <w:autoSpaceDN w:val="0"/>
        <w:adjustRightInd w:val="0"/>
        <w:spacing w:after="0" w:line="240" w:lineRule="auto"/>
        <w:ind w:firstLine="708"/>
        <w:jc w:val="both"/>
        <w:rPr>
          <w:rFonts w:ascii="Arial Narrow" w:hAnsi="Arial Narrow" w:cs="ArialMT"/>
        </w:rPr>
      </w:pPr>
      <w:r w:rsidRPr="00F25103">
        <w:rPr>
          <w:rFonts w:ascii="Arial Narrow" w:hAnsi="Arial Narrow" w:cs="ArialMT"/>
          <w:lang w:val="ru-RU"/>
        </w:rPr>
        <w:t xml:space="preserve">Zakon o održivom gospodarenju otpadom </w:t>
      </w:r>
      <w:r w:rsidR="0009521D" w:rsidRPr="00F25103">
        <w:rPr>
          <w:rFonts w:ascii="Arial Narrow" w:hAnsi="Arial Narrow" w:cs="ArialMT"/>
        </w:rPr>
        <w:t xml:space="preserve">u odredbi članka 28. </w:t>
      </w:r>
      <w:r w:rsidRPr="00F25103">
        <w:rPr>
          <w:rFonts w:ascii="Arial Narrow" w:hAnsi="Arial Narrow" w:cs="ArialMT"/>
          <w:lang w:val="ru-RU"/>
        </w:rPr>
        <w:t xml:space="preserve">propisuje </w:t>
      </w:r>
      <w:r w:rsidR="00FD0873">
        <w:rPr>
          <w:rFonts w:ascii="Arial Narrow" w:hAnsi="Arial Narrow" w:cs="ArialMT"/>
        </w:rPr>
        <w:t xml:space="preserve">da je izvršno tijelo </w:t>
      </w:r>
      <w:r w:rsidR="00624DD4">
        <w:rPr>
          <w:rFonts w:ascii="Arial Narrow" w:hAnsi="Arial Narrow" w:cs="ArialMT"/>
        </w:rPr>
        <w:t>jedinic</w:t>
      </w:r>
      <w:r w:rsidR="00FD0873">
        <w:rPr>
          <w:rFonts w:ascii="Arial Narrow" w:hAnsi="Arial Narrow" w:cs="ArialMT"/>
        </w:rPr>
        <w:t>e</w:t>
      </w:r>
      <w:r w:rsidR="00624DD4">
        <w:rPr>
          <w:rFonts w:ascii="Arial Narrow" w:hAnsi="Arial Narrow" w:cs="ArialMT"/>
        </w:rPr>
        <w:t xml:space="preserve"> lokalne samouprave </w:t>
      </w:r>
      <w:r w:rsidR="00624DD4">
        <w:rPr>
          <w:rFonts w:ascii="Arial Narrow" w:hAnsi="Arial Narrow" w:cs="ArialMT"/>
          <w:lang w:val="ru-RU"/>
        </w:rPr>
        <w:t>dužn</w:t>
      </w:r>
      <w:r w:rsidR="00FD0873">
        <w:rPr>
          <w:rFonts w:ascii="Arial Narrow" w:hAnsi="Arial Narrow" w:cs="ArialMT"/>
        </w:rPr>
        <w:t>o</w:t>
      </w:r>
      <w:r w:rsidR="00165B4C" w:rsidRPr="00F25103">
        <w:rPr>
          <w:rFonts w:ascii="Arial Narrow" w:hAnsi="Arial Narrow" w:cs="ArialMT"/>
          <w:lang w:val="ru-RU"/>
        </w:rPr>
        <w:t xml:space="preserve"> na svom području</w:t>
      </w:r>
      <w:r w:rsidRPr="00F25103">
        <w:rPr>
          <w:rFonts w:ascii="Arial Narrow" w:hAnsi="Arial Narrow" w:cs="ArialMT"/>
          <w:lang w:val="ru-RU"/>
        </w:rPr>
        <w:t xml:space="preserve"> osigurati:</w:t>
      </w:r>
    </w:p>
    <w:p w14:paraId="64F86A25" w14:textId="77777777" w:rsidR="007F3556" w:rsidRPr="007F3556" w:rsidRDefault="007F3556" w:rsidP="007F3556">
      <w:pPr>
        <w:numPr>
          <w:ilvl w:val="0"/>
          <w:numId w:val="19"/>
        </w:numPr>
        <w:shd w:val="clear" w:color="auto" w:fill="FFFFFF"/>
        <w:spacing w:after="48" w:line="240" w:lineRule="auto"/>
        <w:textAlignment w:val="baseline"/>
        <w:rPr>
          <w:rFonts w:ascii="Arial Narrow" w:eastAsia="Times New Roman" w:hAnsi="Arial Narrow"/>
          <w:color w:val="231F20"/>
          <w:lang w:eastAsia="hr-HR"/>
        </w:rPr>
      </w:pPr>
      <w:r w:rsidRPr="007F3556">
        <w:rPr>
          <w:rFonts w:ascii="Arial Narrow" w:eastAsia="Times New Roman" w:hAnsi="Arial Narrow"/>
          <w:color w:val="231F20"/>
          <w:lang w:eastAsia="hr-HR"/>
        </w:rPr>
        <w:t>obavljanje javne usluge prikupljanja miješanog komunalnog otpada i biorazgradivog komunalnog otpada i usluge povezane s javnom uslugom na način propisan ovim Zakonom i uredbom iz članka 29. stavka 10. ovoga Zakona,</w:t>
      </w:r>
    </w:p>
    <w:p w14:paraId="290D0BD9" w14:textId="77777777" w:rsidR="007F3556" w:rsidRPr="007F3556" w:rsidRDefault="007F3556" w:rsidP="007F3556">
      <w:pPr>
        <w:numPr>
          <w:ilvl w:val="0"/>
          <w:numId w:val="19"/>
        </w:numPr>
        <w:shd w:val="clear" w:color="auto" w:fill="FFFFFF"/>
        <w:spacing w:after="48" w:line="240" w:lineRule="auto"/>
        <w:textAlignment w:val="baseline"/>
        <w:rPr>
          <w:rFonts w:ascii="Arial Narrow" w:eastAsia="Times New Roman" w:hAnsi="Arial Narrow"/>
          <w:color w:val="231F20"/>
          <w:lang w:eastAsia="hr-HR"/>
        </w:rPr>
      </w:pPr>
      <w:r w:rsidRPr="007F3556">
        <w:rPr>
          <w:rFonts w:ascii="Arial Narrow" w:eastAsia="Times New Roman" w:hAnsi="Arial Narrow"/>
          <w:color w:val="231F20"/>
          <w:lang w:eastAsia="hr-HR"/>
        </w:rPr>
        <w:t>odvojeno prikupljanje problematičnog otpada, otpadnog papira i kartona, metala, stakla, plastike i tekstila, krupnog (glomaznog) komunalnog otpada i otpada propisanog pravilnikom iz članka 86. stavka 4. ovoga Zakona,</w:t>
      </w:r>
    </w:p>
    <w:p w14:paraId="748C47B7" w14:textId="77777777" w:rsidR="007F3556" w:rsidRPr="007F3556" w:rsidRDefault="007F3556" w:rsidP="007F3556">
      <w:pPr>
        <w:numPr>
          <w:ilvl w:val="0"/>
          <w:numId w:val="19"/>
        </w:numPr>
        <w:shd w:val="clear" w:color="auto" w:fill="FFFFFF"/>
        <w:spacing w:after="48" w:line="240" w:lineRule="auto"/>
        <w:textAlignment w:val="baseline"/>
        <w:rPr>
          <w:rFonts w:ascii="Arial Narrow" w:eastAsia="Times New Roman" w:hAnsi="Arial Narrow"/>
          <w:color w:val="231F20"/>
          <w:lang w:eastAsia="hr-HR"/>
        </w:rPr>
      </w:pPr>
      <w:r w:rsidRPr="007F3556">
        <w:rPr>
          <w:rFonts w:ascii="Arial Narrow" w:eastAsia="Times New Roman" w:hAnsi="Arial Narrow"/>
          <w:color w:val="231F20"/>
          <w:lang w:eastAsia="hr-HR"/>
        </w:rPr>
        <w:t>sprječavanje odbacivanja otpada na način suprotan ovom Zakonu te uklanjanje tako odbačenog otpada,</w:t>
      </w:r>
    </w:p>
    <w:p w14:paraId="44A8270C" w14:textId="77777777" w:rsidR="007F3556" w:rsidRPr="007F3556" w:rsidRDefault="007F3556" w:rsidP="007F3556">
      <w:pPr>
        <w:numPr>
          <w:ilvl w:val="0"/>
          <w:numId w:val="19"/>
        </w:numPr>
        <w:shd w:val="clear" w:color="auto" w:fill="FFFFFF"/>
        <w:spacing w:after="48" w:line="240" w:lineRule="auto"/>
        <w:textAlignment w:val="baseline"/>
        <w:rPr>
          <w:rFonts w:ascii="Arial Narrow" w:eastAsia="Times New Roman" w:hAnsi="Arial Narrow"/>
          <w:color w:val="231F20"/>
          <w:lang w:eastAsia="hr-HR"/>
        </w:rPr>
      </w:pPr>
      <w:r w:rsidRPr="007F3556">
        <w:rPr>
          <w:rFonts w:ascii="Arial Narrow" w:eastAsia="Times New Roman" w:hAnsi="Arial Narrow"/>
          <w:color w:val="231F20"/>
          <w:lang w:eastAsia="hr-HR"/>
        </w:rPr>
        <w:t>provedbu Plana</w:t>
      </w:r>
    </w:p>
    <w:p w14:paraId="01EEE309" w14:textId="77777777" w:rsidR="007F3556" w:rsidRPr="007F3556" w:rsidRDefault="007F3556" w:rsidP="007F3556">
      <w:pPr>
        <w:numPr>
          <w:ilvl w:val="0"/>
          <w:numId w:val="19"/>
        </w:numPr>
        <w:shd w:val="clear" w:color="auto" w:fill="FFFFFF"/>
        <w:spacing w:after="48" w:line="240" w:lineRule="auto"/>
        <w:textAlignment w:val="baseline"/>
        <w:rPr>
          <w:rFonts w:ascii="Arial Narrow" w:eastAsia="Times New Roman" w:hAnsi="Arial Narrow"/>
          <w:color w:val="231F20"/>
          <w:lang w:eastAsia="hr-HR"/>
        </w:rPr>
      </w:pPr>
      <w:r w:rsidRPr="007F3556">
        <w:rPr>
          <w:rFonts w:ascii="Arial Narrow" w:eastAsia="Times New Roman" w:hAnsi="Arial Narrow"/>
          <w:color w:val="231F20"/>
          <w:lang w:eastAsia="hr-HR"/>
        </w:rPr>
        <w:t>donošenje i provedbu plana gospodarenja otpadom jedinice lokalne samouprave, odnosno Grada Zagreba,</w:t>
      </w:r>
    </w:p>
    <w:p w14:paraId="4488846B" w14:textId="77777777" w:rsidR="007F3556" w:rsidRPr="007F3556" w:rsidRDefault="007F3556" w:rsidP="007F3556">
      <w:pPr>
        <w:numPr>
          <w:ilvl w:val="0"/>
          <w:numId w:val="19"/>
        </w:numPr>
        <w:shd w:val="clear" w:color="auto" w:fill="FFFFFF"/>
        <w:spacing w:after="48" w:line="240" w:lineRule="auto"/>
        <w:textAlignment w:val="baseline"/>
        <w:rPr>
          <w:rFonts w:ascii="Arial Narrow" w:eastAsia="Times New Roman" w:hAnsi="Arial Narrow"/>
          <w:color w:val="231F20"/>
          <w:lang w:eastAsia="hr-HR"/>
        </w:rPr>
      </w:pPr>
      <w:r w:rsidRPr="007F3556">
        <w:rPr>
          <w:rFonts w:ascii="Arial Narrow" w:eastAsia="Times New Roman" w:hAnsi="Arial Narrow"/>
          <w:color w:val="231F20"/>
          <w:lang w:eastAsia="hr-HR"/>
        </w:rPr>
        <w:t>provođenje izobrazno-informativne aktivnosti na svom području,</w:t>
      </w:r>
    </w:p>
    <w:p w14:paraId="444CE6E6" w14:textId="77777777" w:rsidR="007F3556" w:rsidRPr="007F3556" w:rsidRDefault="007F3556" w:rsidP="007F3556">
      <w:pPr>
        <w:numPr>
          <w:ilvl w:val="0"/>
          <w:numId w:val="19"/>
        </w:numPr>
        <w:shd w:val="clear" w:color="auto" w:fill="FFFFFF"/>
        <w:spacing w:after="48" w:line="240" w:lineRule="auto"/>
        <w:textAlignment w:val="baseline"/>
        <w:rPr>
          <w:rFonts w:ascii="Arial Narrow" w:eastAsia="Times New Roman" w:hAnsi="Arial Narrow"/>
          <w:color w:val="231F20"/>
          <w:lang w:eastAsia="hr-HR"/>
        </w:rPr>
      </w:pPr>
      <w:r w:rsidRPr="007F3556">
        <w:rPr>
          <w:rFonts w:ascii="Arial Narrow" w:eastAsia="Times New Roman" w:hAnsi="Arial Narrow"/>
          <w:color w:val="231F20"/>
          <w:lang w:eastAsia="hr-HR"/>
        </w:rPr>
        <w:t>mogućnost provedbe akcija prikupljanja otpada,</w:t>
      </w:r>
    </w:p>
    <w:p w14:paraId="5542D0DB" w14:textId="77777777" w:rsidR="007F3556" w:rsidRPr="007F3556" w:rsidRDefault="007F3556" w:rsidP="007F3556">
      <w:pPr>
        <w:numPr>
          <w:ilvl w:val="0"/>
          <w:numId w:val="19"/>
        </w:numPr>
        <w:shd w:val="clear" w:color="auto" w:fill="FFFFFF"/>
        <w:spacing w:after="48" w:line="240" w:lineRule="auto"/>
        <w:textAlignment w:val="baseline"/>
        <w:rPr>
          <w:rFonts w:ascii="Arial Narrow" w:eastAsia="Times New Roman" w:hAnsi="Arial Narrow"/>
          <w:color w:val="231F20"/>
          <w:lang w:eastAsia="hr-HR"/>
        </w:rPr>
      </w:pPr>
      <w:r w:rsidRPr="007F3556">
        <w:rPr>
          <w:rFonts w:ascii="Arial Narrow" w:eastAsia="Times New Roman" w:hAnsi="Arial Narrow"/>
          <w:color w:val="231F20"/>
          <w:lang w:eastAsia="hr-HR"/>
        </w:rPr>
        <w:t>predaju miješanog komunalnog otpada u centar za gospodarenje otpadom sukladno Planu, a sve sukladno Sporazumu koje je Izvršno tijelo jedinice lokalne samouprave dužno potpisati s pripadajućim centrom za gospodarenje otpadom kojim će regulirati međusobne odnose vezane za predaju m</w:t>
      </w:r>
      <w:r>
        <w:rPr>
          <w:rFonts w:ascii="Arial Narrow" w:eastAsia="Times New Roman" w:hAnsi="Arial Narrow"/>
          <w:color w:val="231F20"/>
          <w:lang w:eastAsia="hr-HR"/>
        </w:rPr>
        <w:t>i</w:t>
      </w:r>
      <w:r w:rsidRPr="007F3556">
        <w:rPr>
          <w:rFonts w:ascii="Arial Narrow" w:eastAsia="Times New Roman" w:hAnsi="Arial Narrow"/>
          <w:color w:val="231F20"/>
          <w:lang w:eastAsia="hr-HR"/>
        </w:rPr>
        <w:t>ješanog komunalnog otpada i</w:t>
      </w:r>
    </w:p>
    <w:p w14:paraId="7F535073" w14:textId="77777777" w:rsidR="007F3556" w:rsidRPr="007F3556" w:rsidRDefault="007F3556" w:rsidP="007F3556">
      <w:pPr>
        <w:numPr>
          <w:ilvl w:val="0"/>
          <w:numId w:val="19"/>
        </w:numPr>
        <w:shd w:val="clear" w:color="auto" w:fill="FFFFFF"/>
        <w:spacing w:after="48" w:line="240" w:lineRule="auto"/>
        <w:textAlignment w:val="baseline"/>
        <w:rPr>
          <w:rFonts w:ascii="Arial Narrow" w:eastAsia="Times New Roman" w:hAnsi="Arial Narrow"/>
          <w:color w:val="231F20"/>
          <w:lang w:eastAsia="hr-HR"/>
        </w:rPr>
      </w:pPr>
      <w:r w:rsidRPr="007F3556">
        <w:rPr>
          <w:rFonts w:ascii="Arial Narrow" w:eastAsia="Times New Roman" w:hAnsi="Arial Narrow"/>
          <w:color w:val="231F20"/>
          <w:lang w:eastAsia="hr-HR"/>
        </w:rPr>
        <w:t>prestanak rada i zatvaranje odlagališta kojim upravlja pravna osoba koja je u vlasništvu jedinice lokalne samouprave te preuzimati miješani komunalni otpad prikupljen iz određene jedinice lokalne samouprave sukladno Odluci iz članka 26. stavka 11. ovoga Zakona.</w:t>
      </w:r>
    </w:p>
    <w:p w14:paraId="3A424563" w14:textId="77777777" w:rsidR="0009521D" w:rsidRDefault="0009521D" w:rsidP="0009521D">
      <w:pPr>
        <w:pStyle w:val="t-9-8"/>
        <w:spacing w:beforeLines="30" w:before="72" w:beforeAutospacing="0" w:afterLines="30" w:after="72" w:afterAutospacing="0"/>
        <w:jc w:val="both"/>
        <w:rPr>
          <w:rFonts w:ascii="Arial Narrow" w:hAnsi="Arial Narrow"/>
          <w:color w:val="000000"/>
          <w:sz w:val="22"/>
          <w:szCs w:val="22"/>
        </w:rPr>
      </w:pPr>
      <w:r w:rsidRPr="00F25103">
        <w:rPr>
          <w:rFonts w:ascii="Arial Narrow" w:hAnsi="Arial Narrow"/>
          <w:color w:val="000000"/>
          <w:sz w:val="22"/>
          <w:szCs w:val="22"/>
        </w:rPr>
        <w:t>Više jedinica lokalne samouprave mogu sporazumno osigurati zajedničko ispunjenje jedne ili više propisanih obveza.</w:t>
      </w:r>
    </w:p>
    <w:p w14:paraId="1B6CB950" w14:textId="77777777" w:rsidR="007F3556" w:rsidRDefault="007F3556" w:rsidP="0009521D">
      <w:pPr>
        <w:pStyle w:val="t-9-8"/>
        <w:spacing w:beforeLines="30" w:before="72" w:beforeAutospacing="0" w:afterLines="30" w:after="72" w:afterAutospacing="0"/>
        <w:jc w:val="both"/>
        <w:rPr>
          <w:rFonts w:ascii="Arial Narrow" w:hAnsi="Arial Narrow"/>
          <w:color w:val="000000"/>
          <w:sz w:val="22"/>
          <w:szCs w:val="22"/>
        </w:rPr>
      </w:pPr>
    </w:p>
    <w:p w14:paraId="350DFD71" w14:textId="77777777" w:rsidR="007F3556" w:rsidRPr="00F25103" w:rsidRDefault="007F3556" w:rsidP="0009521D">
      <w:pPr>
        <w:pStyle w:val="t-9-8"/>
        <w:spacing w:beforeLines="30" w:before="72" w:beforeAutospacing="0" w:afterLines="30" w:after="72" w:afterAutospacing="0"/>
        <w:jc w:val="both"/>
        <w:rPr>
          <w:rFonts w:ascii="Arial Narrow" w:hAnsi="Arial Narrow"/>
          <w:color w:val="000000"/>
          <w:sz w:val="22"/>
          <w:szCs w:val="22"/>
        </w:rPr>
      </w:pPr>
    </w:p>
    <w:p w14:paraId="74C0A78C" w14:textId="77777777" w:rsidR="00EA3B1B" w:rsidRPr="00E93367" w:rsidRDefault="00EA3B1B" w:rsidP="00EA3B1B">
      <w:pPr>
        <w:autoSpaceDE w:val="0"/>
        <w:autoSpaceDN w:val="0"/>
        <w:adjustRightInd w:val="0"/>
        <w:spacing w:after="0" w:line="240" w:lineRule="auto"/>
        <w:jc w:val="both"/>
        <w:rPr>
          <w:rFonts w:ascii="Arial Narrow" w:hAnsi="Arial Narrow" w:cs="ArialMT"/>
          <w:b/>
          <w:sz w:val="28"/>
        </w:rPr>
      </w:pPr>
      <w:r>
        <w:rPr>
          <w:rFonts w:ascii="Arial Narrow" w:hAnsi="Arial Narrow" w:cs="ArialMT"/>
          <w:b/>
          <w:sz w:val="28"/>
        </w:rPr>
        <w:lastRenderedPageBreak/>
        <w:t>III</w:t>
      </w:r>
      <w:r w:rsidRPr="00E93367">
        <w:rPr>
          <w:rFonts w:ascii="Arial Narrow" w:hAnsi="Arial Narrow" w:cs="ArialMT"/>
          <w:b/>
          <w:sz w:val="28"/>
        </w:rPr>
        <w:t>. SVRHA I OPSEG PLANA GOSPODARENJA OTPADOM</w:t>
      </w:r>
    </w:p>
    <w:p w14:paraId="1DE89B59" w14:textId="77777777" w:rsidR="005A3154" w:rsidRDefault="005A3154" w:rsidP="005A3154">
      <w:pPr>
        <w:spacing w:after="0" w:line="240" w:lineRule="auto"/>
        <w:jc w:val="both"/>
        <w:rPr>
          <w:rFonts w:ascii="Arial Narrow" w:hAnsi="Arial Narrow"/>
        </w:rPr>
      </w:pPr>
    </w:p>
    <w:p w14:paraId="7F9C77F9" w14:textId="77777777" w:rsidR="005A3154" w:rsidRPr="0069059C" w:rsidRDefault="005A3154" w:rsidP="005A3154">
      <w:pPr>
        <w:spacing w:after="0" w:line="240" w:lineRule="auto"/>
        <w:jc w:val="both"/>
        <w:rPr>
          <w:rFonts w:ascii="Arial Narrow" w:hAnsi="Arial Narrow"/>
          <w:color w:val="00B0F0"/>
        </w:rPr>
      </w:pPr>
      <w:r w:rsidRPr="00E93367">
        <w:rPr>
          <w:rFonts w:ascii="Arial Narrow" w:hAnsi="Arial Narrow"/>
        </w:rPr>
        <w:t>Plan gospodarenja otpadom Grada Lepoglave</w:t>
      </w:r>
      <w:r>
        <w:rPr>
          <w:rFonts w:ascii="Arial Narrow" w:hAnsi="Arial Narrow"/>
        </w:rPr>
        <w:t xml:space="preserve"> </w:t>
      </w:r>
      <w:r w:rsidR="003F548F">
        <w:rPr>
          <w:rFonts w:ascii="Arial Narrow" w:hAnsi="Arial Narrow"/>
        </w:rPr>
        <w:t xml:space="preserve">za razdoblje od 2017. do 2022. godine </w:t>
      </w:r>
      <w:r>
        <w:rPr>
          <w:rFonts w:ascii="Arial Narrow" w:hAnsi="Arial Narrow"/>
        </w:rPr>
        <w:t>(„</w:t>
      </w:r>
      <w:r w:rsidRPr="00E93367">
        <w:rPr>
          <w:rFonts w:ascii="Arial Narrow" w:hAnsi="Arial Narrow"/>
        </w:rPr>
        <w:t>Službeni vjesnik Varaždinske županije</w:t>
      </w:r>
      <w:r>
        <w:rPr>
          <w:rFonts w:ascii="Arial Narrow" w:hAnsi="Arial Narrow"/>
        </w:rPr>
        <w:t>“</w:t>
      </w:r>
      <w:r w:rsidRPr="00E93367">
        <w:rPr>
          <w:rFonts w:ascii="Arial Narrow" w:hAnsi="Arial Narrow"/>
        </w:rPr>
        <w:t xml:space="preserve">, broj </w:t>
      </w:r>
      <w:r w:rsidR="003F548F">
        <w:rPr>
          <w:rFonts w:ascii="Arial Narrow" w:hAnsi="Arial Narrow"/>
        </w:rPr>
        <w:t>68/17</w:t>
      </w:r>
      <w:r w:rsidR="00D560D4">
        <w:rPr>
          <w:rFonts w:ascii="Arial Narrow" w:hAnsi="Arial Narrow"/>
        </w:rPr>
        <w:t>, dalje u teks</w:t>
      </w:r>
      <w:r w:rsidR="006707B4">
        <w:rPr>
          <w:rFonts w:ascii="Arial Narrow" w:hAnsi="Arial Narrow"/>
        </w:rPr>
        <w:t>t</w:t>
      </w:r>
      <w:r w:rsidR="00D560D4">
        <w:rPr>
          <w:rFonts w:ascii="Arial Narrow" w:hAnsi="Arial Narrow"/>
        </w:rPr>
        <w:t>u: Plan gospodarenja otpadom</w:t>
      </w:r>
      <w:r w:rsidRPr="00E93367">
        <w:rPr>
          <w:rFonts w:ascii="Arial Narrow" w:hAnsi="Arial Narrow"/>
        </w:rPr>
        <w:t xml:space="preserve">) izrađen je </w:t>
      </w:r>
      <w:r w:rsidR="000B2033">
        <w:rPr>
          <w:rFonts w:ascii="Arial Narrow" w:hAnsi="Arial Narrow"/>
        </w:rPr>
        <w:t>u skladu s relevantnim propisima i to: Zakon</w:t>
      </w:r>
      <w:r w:rsidR="00CF1EB2">
        <w:rPr>
          <w:rFonts w:ascii="Arial Narrow" w:hAnsi="Arial Narrow"/>
        </w:rPr>
        <w:t>om</w:t>
      </w:r>
      <w:r w:rsidR="000B2033">
        <w:rPr>
          <w:rFonts w:ascii="Arial Narrow" w:hAnsi="Arial Narrow"/>
        </w:rPr>
        <w:t xml:space="preserve"> o održivom gospodarenju</w:t>
      </w:r>
      <w:r w:rsidR="005E13DD">
        <w:rPr>
          <w:rFonts w:ascii="Arial Narrow" w:hAnsi="Arial Narrow"/>
        </w:rPr>
        <w:t xml:space="preserve"> otpadom</w:t>
      </w:r>
      <w:r w:rsidR="000B2033">
        <w:rPr>
          <w:rFonts w:ascii="Arial Narrow" w:hAnsi="Arial Narrow"/>
        </w:rPr>
        <w:t>, Zakon</w:t>
      </w:r>
      <w:r w:rsidR="00CF1EB2">
        <w:rPr>
          <w:rFonts w:ascii="Arial Narrow" w:hAnsi="Arial Narrow"/>
        </w:rPr>
        <w:t>om</w:t>
      </w:r>
      <w:r w:rsidR="000B2033">
        <w:rPr>
          <w:rFonts w:ascii="Arial Narrow" w:hAnsi="Arial Narrow"/>
        </w:rPr>
        <w:t xml:space="preserve"> o zaštiti okoliša</w:t>
      </w:r>
      <w:r w:rsidR="000B2033" w:rsidRPr="001A61F2">
        <w:rPr>
          <w:rFonts w:ascii="Arial Narrow" w:hAnsi="Arial Narrow"/>
        </w:rPr>
        <w:t>,</w:t>
      </w:r>
      <w:r w:rsidR="000B2033">
        <w:rPr>
          <w:rFonts w:ascii="Arial Narrow" w:hAnsi="Arial Narrow"/>
        </w:rPr>
        <w:t xml:space="preserve"> Plan</w:t>
      </w:r>
      <w:r w:rsidR="00CF1EB2">
        <w:rPr>
          <w:rFonts w:ascii="Arial Narrow" w:hAnsi="Arial Narrow"/>
        </w:rPr>
        <w:t>u</w:t>
      </w:r>
      <w:r w:rsidR="000B2033">
        <w:rPr>
          <w:rFonts w:ascii="Arial Narrow" w:hAnsi="Arial Narrow"/>
        </w:rPr>
        <w:t xml:space="preserve"> gospodarenja otpadom Republike Hrvatske za razdoblje od 2017. do 2022. godine („Narodn</w:t>
      </w:r>
      <w:r w:rsidR="00CF1EB2">
        <w:rPr>
          <w:rFonts w:ascii="Arial Narrow" w:hAnsi="Arial Narrow"/>
        </w:rPr>
        <w:t>e novine“ broj 3/17), Strategiji</w:t>
      </w:r>
      <w:r w:rsidR="000B2033">
        <w:rPr>
          <w:rFonts w:ascii="Arial Narrow" w:hAnsi="Arial Narrow"/>
        </w:rPr>
        <w:t xml:space="preserve"> gospodarenja otpadom Republike Hrvatske („Narodne </w:t>
      </w:r>
      <w:r w:rsidR="00CF1EB2">
        <w:rPr>
          <w:rFonts w:ascii="Arial Narrow" w:hAnsi="Arial Narrow"/>
        </w:rPr>
        <w:t>novine“ broj 130/05), Strategiji</w:t>
      </w:r>
      <w:r w:rsidR="000B2033">
        <w:rPr>
          <w:rFonts w:ascii="Arial Narrow" w:hAnsi="Arial Narrow"/>
        </w:rPr>
        <w:t xml:space="preserve"> održivog razvitaka Republike Hrvatske </w:t>
      </w:r>
      <w:r w:rsidR="001C38D7">
        <w:rPr>
          <w:rFonts w:ascii="Arial Narrow" w:hAnsi="Arial Narrow"/>
        </w:rPr>
        <w:t>(„Narodne novine“ broj 30/09),</w:t>
      </w:r>
      <w:r w:rsidR="000B2033">
        <w:rPr>
          <w:rFonts w:ascii="Arial Narrow" w:hAnsi="Arial Narrow"/>
        </w:rPr>
        <w:t xml:space="preserve"> Nacional</w:t>
      </w:r>
      <w:r w:rsidR="001C38D7">
        <w:rPr>
          <w:rFonts w:ascii="Arial Narrow" w:hAnsi="Arial Narrow"/>
        </w:rPr>
        <w:t>n</w:t>
      </w:r>
      <w:r w:rsidR="00CF1EB2">
        <w:rPr>
          <w:rFonts w:ascii="Arial Narrow" w:hAnsi="Arial Narrow"/>
        </w:rPr>
        <w:t>oj strategiji</w:t>
      </w:r>
      <w:r w:rsidR="000B2033">
        <w:rPr>
          <w:rFonts w:ascii="Arial Narrow" w:hAnsi="Arial Narrow"/>
        </w:rPr>
        <w:t xml:space="preserve"> zaštite okoliša Republike Hrvatske („Narodne novine“ broj 46/02) </w:t>
      </w:r>
      <w:r w:rsidRPr="00E93367">
        <w:rPr>
          <w:rFonts w:ascii="Arial Narrow" w:hAnsi="Arial Narrow"/>
        </w:rPr>
        <w:t xml:space="preserve">te uredbama, </w:t>
      </w:r>
      <w:r w:rsidRPr="00876056">
        <w:rPr>
          <w:rFonts w:ascii="Arial Narrow" w:hAnsi="Arial Narrow"/>
          <w:color w:val="000000"/>
        </w:rPr>
        <w:t>pravilnicima i odlukama kojima se uređuje gospodarenje otpad</w:t>
      </w:r>
      <w:r w:rsidR="000B2033" w:rsidRPr="00876056">
        <w:rPr>
          <w:rFonts w:ascii="Arial Narrow" w:hAnsi="Arial Narrow"/>
          <w:color w:val="000000"/>
        </w:rPr>
        <w:t>om na temelju navedenih zakona.</w:t>
      </w:r>
    </w:p>
    <w:p w14:paraId="30B39913" w14:textId="77777777" w:rsidR="000B2033" w:rsidRPr="0069059C" w:rsidRDefault="000B2033" w:rsidP="005A3154">
      <w:pPr>
        <w:spacing w:after="0" w:line="240" w:lineRule="auto"/>
        <w:jc w:val="both"/>
        <w:rPr>
          <w:rFonts w:ascii="Arial Narrow" w:hAnsi="Arial Narrow"/>
          <w:color w:val="00B0F0"/>
        </w:rPr>
      </w:pPr>
    </w:p>
    <w:p w14:paraId="75042D10" w14:textId="77777777" w:rsidR="007A45D9" w:rsidRDefault="005A3154" w:rsidP="005A3154">
      <w:pPr>
        <w:autoSpaceDE w:val="0"/>
        <w:autoSpaceDN w:val="0"/>
        <w:adjustRightInd w:val="0"/>
        <w:spacing w:after="0" w:line="240" w:lineRule="auto"/>
        <w:jc w:val="both"/>
        <w:rPr>
          <w:rFonts w:ascii="Arial Narrow" w:hAnsi="Arial Narrow"/>
          <w:color w:val="000000"/>
        </w:rPr>
      </w:pPr>
      <w:r w:rsidRPr="001A61F2">
        <w:rPr>
          <w:rFonts w:ascii="Arial Narrow" w:hAnsi="Arial Narrow"/>
          <w:color w:val="000000"/>
        </w:rPr>
        <w:t xml:space="preserve">Plan </w:t>
      </w:r>
      <w:r w:rsidR="000B2033" w:rsidRPr="001A61F2">
        <w:rPr>
          <w:rFonts w:ascii="Arial Narrow" w:hAnsi="Arial Narrow"/>
          <w:color w:val="000000"/>
        </w:rPr>
        <w:t xml:space="preserve">gospodarenja otpadom donijelo je </w:t>
      </w:r>
      <w:r w:rsidRPr="001A61F2">
        <w:rPr>
          <w:rFonts w:ascii="Arial Narrow" w:hAnsi="Arial Narrow"/>
          <w:color w:val="000000"/>
        </w:rPr>
        <w:t>Gradsko vijeće</w:t>
      </w:r>
      <w:r w:rsidR="003B449D" w:rsidRPr="001A61F2">
        <w:rPr>
          <w:rFonts w:ascii="Arial Narrow" w:hAnsi="Arial Narrow"/>
          <w:color w:val="000000"/>
        </w:rPr>
        <w:t xml:space="preserve"> Grada Lepoglave</w:t>
      </w:r>
      <w:r w:rsidR="007A45D9">
        <w:rPr>
          <w:rFonts w:ascii="Arial Narrow" w:hAnsi="Arial Narrow"/>
          <w:color w:val="000000"/>
        </w:rPr>
        <w:t xml:space="preserve"> na sjednici održanoj 20.11.2017.g</w:t>
      </w:r>
      <w:r w:rsidR="007F25B9">
        <w:rPr>
          <w:rFonts w:ascii="Arial Narrow" w:hAnsi="Arial Narrow"/>
          <w:color w:val="000000"/>
        </w:rPr>
        <w:t>odine</w:t>
      </w:r>
      <w:r w:rsidR="007A45D9">
        <w:rPr>
          <w:rFonts w:ascii="Arial Narrow" w:hAnsi="Arial Narrow"/>
          <w:color w:val="000000"/>
        </w:rPr>
        <w:t xml:space="preserve">, a isti je </w:t>
      </w:r>
      <w:r w:rsidRPr="001A61F2">
        <w:rPr>
          <w:rFonts w:ascii="Arial Narrow" w:hAnsi="Arial Narrow"/>
          <w:color w:val="000000"/>
        </w:rPr>
        <w:t xml:space="preserve">objavljen u Službenom vjesniku Varaždinske županije broj </w:t>
      </w:r>
      <w:r w:rsidR="000B2033" w:rsidRPr="001A61F2">
        <w:rPr>
          <w:rFonts w:ascii="Arial Narrow" w:hAnsi="Arial Narrow"/>
          <w:color w:val="000000"/>
        </w:rPr>
        <w:t>68/17</w:t>
      </w:r>
      <w:r w:rsidR="007A45D9">
        <w:rPr>
          <w:rFonts w:ascii="Arial Narrow" w:hAnsi="Arial Narrow"/>
          <w:color w:val="000000"/>
        </w:rPr>
        <w:t>.</w:t>
      </w:r>
    </w:p>
    <w:p w14:paraId="3C41C3BC" w14:textId="77777777" w:rsidR="00EA3B1B" w:rsidRPr="00E93367" w:rsidRDefault="00EA3B1B" w:rsidP="00EA3B1B">
      <w:pPr>
        <w:autoSpaceDE w:val="0"/>
        <w:autoSpaceDN w:val="0"/>
        <w:adjustRightInd w:val="0"/>
        <w:spacing w:after="0" w:line="240" w:lineRule="auto"/>
        <w:jc w:val="both"/>
        <w:rPr>
          <w:rFonts w:ascii="Arial Narrow" w:hAnsi="Arial Narrow" w:cs="ArialMT"/>
        </w:rPr>
      </w:pPr>
    </w:p>
    <w:p w14:paraId="41FEE621" w14:textId="77777777" w:rsidR="00EA3B1B" w:rsidRDefault="00B51AF9" w:rsidP="00B51AF9">
      <w:pPr>
        <w:autoSpaceDE w:val="0"/>
        <w:autoSpaceDN w:val="0"/>
        <w:adjustRightInd w:val="0"/>
        <w:spacing w:after="0" w:line="240" w:lineRule="auto"/>
        <w:jc w:val="both"/>
        <w:rPr>
          <w:rFonts w:ascii="Arial Narrow" w:hAnsi="Arial Narrow" w:cs="ArialMT"/>
        </w:rPr>
      </w:pPr>
      <w:r>
        <w:rPr>
          <w:rFonts w:ascii="Arial Narrow" w:hAnsi="Arial Narrow" w:cs="ArialMT"/>
        </w:rPr>
        <w:t>Opći ciljevi</w:t>
      </w:r>
      <w:r w:rsidR="00EA3B1B" w:rsidRPr="00E93367">
        <w:rPr>
          <w:rFonts w:ascii="Arial Narrow" w:hAnsi="Arial Narrow" w:cs="ArialMT"/>
        </w:rPr>
        <w:t xml:space="preserve"> Plana</w:t>
      </w:r>
      <w:r w:rsidR="000B2033">
        <w:rPr>
          <w:rFonts w:ascii="Arial Narrow" w:hAnsi="Arial Narrow" w:cs="ArialMT"/>
        </w:rPr>
        <w:t xml:space="preserve"> gospodarenja otpadom</w:t>
      </w:r>
      <w:r w:rsidR="00EA3B1B" w:rsidRPr="00E93367">
        <w:rPr>
          <w:rFonts w:ascii="Arial Narrow" w:hAnsi="Arial Narrow" w:cs="ArialMT"/>
        </w:rPr>
        <w:t xml:space="preserve"> </w:t>
      </w:r>
      <w:r>
        <w:rPr>
          <w:rFonts w:ascii="Arial Narrow" w:hAnsi="Arial Narrow" w:cs="ArialMT"/>
        </w:rPr>
        <w:t>su:</w:t>
      </w:r>
    </w:p>
    <w:p w14:paraId="6ACF49DE" w14:textId="77777777" w:rsidR="00B51AF9" w:rsidRDefault="00B51AF9" w:rsidP="00900033">
      <w:pPr>
        <w:pStyle w:val="Odlomakpopisa"/>
        <w:numPr>
          <w:ilvl w:val="0"/>
          <w:numId w:val="6"/>
        </w:numPr>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 xml:space="preserve">smanjenje ukupne količine proizvedenog komunalnog otpada u odnosu na ukupno prethodno proizvedenu količinu komunalnog otpada, </w:t>
      </w:r>
    </w:p>
    <w:p w14:paraId="2D51A73C" w14:textId="77777777" w:rsidR="00B51AF9" w:rsidRDefault="00B51AF9" w:rsidP="00900033">
      <w:pPr>
        <w:pStyle w:val="Odlomakpopisa"/>
        <w:numPr>
          <w:ilvl w:val="0"/>
          <w:numId w:val="6"/>
        </w:numPr>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odvojeno prikupljanje komunalnog otpada (prvenstveno papira, kartona, stakla, plastike, metala, biootpada i dr.),</w:t>
      </w:r>
    </w:p>
    <w:p w14:paraId="30897DB1" w14:textId="77777777" w:rsidR="00B51AF9" w:rsidRDefault="00B51AF9" w:rsidP="00900033">
      <w:pPr>
        <w:pStyle w:val="Odlomakpopisa"/>
        <w:numPr>
          <w:ilvl w:val="0"/>
          <w:numId w:val="6"/>
        </w:numPr>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odvojeno prikupljanje biootpada od miješanog komunalnog otpada,</w:t>
      </w:r>
    </w:p>
    <w:p w14:paraId="25A7C16D" w14:textId="77777777" w:rsidR="00B51AF9" w:rsidRDefault="00B51AF9" w:rsidP="00900033">
      <w:pPr>
        <w:pStyle w:val="Odlomakpopisa"/>
        <w:numPr>
          <w:ilvl w:val="0"/>
          <w:numId w:val="6"/>
        </w:numPr>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 xml:space="preserve"> odlaganje manjih količina komunalnog otpada, </w:t>
      </w:r>
    </w:p>
    <w:p w14:paraId="2FB42912" w14:textId="77777777" w:rsidR="00B51AF9" w:rsidRDefault="00455C17" w:rsidP="00900033">
      <w:pPr>
        <w:pStyle w:val="Odlomakpopisa"/>
        <w:numPr>
          <w:ilvl w:val="0"/>
          <w:numId w:val="10"/>
        </w:numPr>
        <w:autoSpaceDE w:val="0"/>
        <w:autoSpaceDN w:val="0"/>
        <w:adjustRightInd w:val="0"/>
        <w:spacing w:after="0" w:line="240" w:lineRule="auto"/>
        <w:ind w:left="426" w:firstLine="0"/>
        <w:jc w:val="both"/>
        <w:rPr>
          <w:rFonts w:ascii="Arial Narrow" w:hAnsi="Arial Narrow" w:cs="ArialMT"/>
          <w:color w:val="000000"/>
        </w:rPr>
      </w:pPr>
      <w:r>
        <w:rPr>
          <w:rFonts w:ascii="Arial Narrow" w:hAnsi="Arial Narrow" w:cs="ArialMT"/>
          <w:color w:val="000000"/>
        </w:rPr>
        <w:t>u</w:t>
      </w:r>
      <w:r w:rsidR="00B51AF9">
        <w:rPr>
          <w:rFonts w:ascii="Arial Narrow" w:hAnsi="Arial Narrow" w:cs="ArialMT"/>
          <w:color w:val="000000"/>
        </w:rPr>
        <w:t>naprjeđenje nadzora nad gospodarenjem otpadom.</w:t>
      </w:r>
    </w:p>
    <w:p w14:paraId="2D987367" w14:textId="77777777" w:rsidR="001C38D7" w:rsidRDefault="001C38D7" w:rsidP="001C38D7">
      <w:pPr>
        <w:tabs>
          <w:tab w:val="left" w:pos="4746"/>
        </w:tabs>
        <w:autoSpaceDE w:val="0"/>
        <w:autoSpaceDN w:val="0"/>
        <w:adjustRightInd w:val="0"/>
        <w:spacing w:after="0" w:line="240" w:lineRule="auto"/>
        <w:jc w:val="both"/>
        <w:rPr>
          <w:rFonts w:ascii="Arial Narrow" w:hAnsi="Arial Narrow" w:cs="ArialMT"/>
          <w:color w:val="000000"/>
        </w:rPr>
      </w:pPr>
    </w:p>
    <w:p w14:paraId="4C90046B" w14:textId="77777777" w:rsidR="001C38D7" w:rsidRDefault="001C38D7" w:rsidP="001C38D7">
      <w:pPr>
        <w:tabs>
          <w:tab w:val="left" w:pos="4746"/>
        </w:tabs>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Plan gospodarenja otpadom Grada Lepoglave za razdoblje od 2017. do 2022. godine temelji se na:</w:t>
      </w:r>
    </w:p>
    <w:p w14:paraId="4C065A15" w14:textId="77777777" w:rsidR="001C38D7" w:rsidRDefault="001C38D7" w:rsidP="00900033">
      <w:pPr>
        <w:pStyle w:val="Odlomakpopisa"/>
        <w:numPr>
          <w:ilvl w:val="0"/>
          <w:numId w:val="11"/>
        </w:numPr>
        <w:tabs>
          <w:tab w:val="left" w:pos="1418"/>
        </w:tabs>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 xml:space="preserve">sprječavanju  nastanka otpada, </w:t>
      </w:r>
    </w:p>
    <w:p w14:paraId="2ABAAFF9" w14:textId="77777777" w:rsidR="001C38D7" w:rsidRDefault="001C38D7" w:rsidP="00900033">
      <w:pPr>
        <w:pStyle w:val="Odlomakpopisa"/>
        <w:numPr>
          <w:ilvl w:val="0"/>
          <w:numId w:val="11"/>
        </w:numPr>
        <w:tabs>
          <w:tab w:val="left" w:pos="1418"/>
        </w:tabs>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 xml:space="preserve">pripremi za ponovnu uporabu, </w:t>
      </w:r>
    </w:p>
    <w:p w14:paraId="56FD9CDA" w14:textId="77777777" w:rsidR="001C38D7" w:rsidRDefault="001C38D7" w:rsidP="00900033">
      <w:pPr>
        <w:pStyle w:val="Odlomakpopisa"/>
        <w:numPr>
          <w:ilvl w:val="0"/>
          <w:numId w:val="11"/>
        </w:numPr>
        <w:tabs>
          <w:tab w:val="left" w:pos="1418"/>
          <w:tab w:val="left" w:pos="3030"/>
        </w:tabs>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 xml:space="preserve">recikliranju, </w:t>
      </w:r>
      <w:r w:rsidR="00F25103">
        <w:rPr>
          <w:rFonts w:ascii="Arial Narrow" w:hAnsi="Arial Narrow" w:cs="ArialMT"/>
          <w:color w:val="000000"/>
        </w:rPr>
        <w:tab/>
      </w:r>
    </w:p>
    <w:p w14:paraId="5A773647" w14:textId="77777777" w:rsidR="001C38D7" w:rsidRDefault="001C38D7" w:rsidP="00900033">
      <w:pPr>
        <w:pStyle w:val="Odlomakpopisa"/>
        <w:numPr>
          <w:ilvl w:val="0"/>
          <w:numId w:val="11"/>
        </w:numPr>
        <w:tabs>
          <w:tab w:val="left" w:pos="1418"/>
        </w:tabs>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 xml:space="preserve">ponovnom korištenju (oporabi), </w:t>
      </w:r>
    </w:p>
    <w:p w14:paraId="2A6A2EE4" w14:textId="77777777" w:rsidR="001C38D7" w:rsidRDefault="001C38D7" w:rsidP="00900033">
      <w:pPr>
        <w:pStyle w:val="Odlomakpopisa"/>
        <w:numPr>
          <w:ilvl w:val="0"/>
          <w:numId w:val="11"/>
        </w:numPr>
        <w:tabs>
          <w:tab w:val="left" w:pos="1418"/>
        </w:tabs>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 xml:space="preserve">zbrinjavanju otpada i </w:t>
      </w:r>
    </w:p>
    <w:p w14:paraId="4695A649" w14:textId="77777777" w:rsidR="001C38D7" w:rsidRPr="001C38D7" w:rsidRDefault="001C38D7" w:rsidP="00900033">
      <w:pPr>
        <w:pStyle w:val="Odlomakpopisa"/>
        <w:numPr>
          <w:ilvl w:val="0"/>
          <w:numId w:val="11"/>
        </w:numPr>
        <w:tabs>
          <w:tab w:val="left" w:pos="1418"/>
        </w:tabs>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edukaciji pučanstva o gospodarenju otpadom.</w:t>
      </w:r>
    </w:p>
    <w:p w14:paraId="761926F7" w14:textId="77777777" w:rsidR="00EA3B1B" w:rsidRDefault="00EA3B1B" w:rsidP="00EA3B1B">
      <w:pPr>
        <w:autoSpaceDE w:val="0"/>
        <w:autoSpaceDN w:val="0"/>
        <w:adjustRightInd w:val="0"/>
        <w:spacing w:after="0" w:line="240" w:lineRule="auto"/>
        <w:jc w:val="both"/>
        <w:rPr>
          <w:rFonts w:ascii="Arial Narrow" w:hAnsi="Arial Narrow" w:cs="ArialMT"/>
          <w:color w:val="000000"/>
        </w:rPr>
      </w:pPr>
    </w:p>
    <w:p w14:paraId="3DF8D9E0" w14:textId="77777777" w:rsidR="00EA3B1B" w:rsidRPr="00E93367" w:rsidRDefault="00EA3B1B" w:rsidP="00EA3B1B">
      <w:pPr>
        <w:autoSpaceDE w:val="0"/>
        <w:autoSpaceDN w:val="0"/>
        <w:adjustRightInd w:val="0"/>
        <w:spacing w:after="0" w:line="240" w:lineRule="auto"/>
        <w:jc w:val="both"/>
        <w:rPr>
          <w:rFonts w:ascii="Arial Narrow" w:hAnsi="Arial Narrow" w:cs="ArialMT"/>
        </w:rPr>
      </w:pPr>
      <w:r w:rsidRPr="00E93367">
        <w:rPr>
          <w:rFonts w:ascii="Arial Narrow" w:hAnsi="Arial Narrow" w:cs="ArialMT"/>
        </w:rPr>
        <w:t>Planom gospod</w:t>
      </w:r>
      <w:r w:rsidR="00B51AF9">
        <w:rPr>
          <w:rFonts w:ascii="Arial Narrow" w:hAnsi="Arial Narrow" w:cs="ArialMT"/>
        </w:rPr>
        <w:t xml:space="preserve">arenja otpadom Grada Lepoglave </w:t>
      </w:r>
      <w:r w:rsidRPr="00E93367">
        <w:rPr>
          <w:rFonts w:ascii="Arial Narrow" w:hAnsi="Arial Narrow" w:cs="ArialMT"/>
        </w:rPr>
        <w:t>obuhvaćena</w:t>
      </w:r>
      <w:r w:rsidR="00B51AF9">
        <w:rPr>
          <w:rFonts w:ascii="Arial Narrow" w:hAnsi="Arial Narrow" w:cs="ArialMT"/>
        </w:rPr>
        <w:t xml:space="preserve"> su slijedeća</w:t>
      </w:r>
      <w:r w:rsidRPr="00E93367">
        <w:rPr>
          <w:rFonts w:ascii="Arial Narrow" w:hAnsi="Arial Narrow" w:cs="ArialMT"/>
        </w:rPr>
        <w:t xml:space="preserve"> poglavlja:</w:t>
      </w:r>
    </w:p>
    <w:p w14:paraId="0ECB41DE" w14:textId="77777777" w:rsidR="00EA3B1B" w:rsidRDefault="00B51AF9" w:rsidP="00900033">
      <w:pPr>
        <w:pStyle w:val="Odlomakpopisa"/>
        <w:numPr>
          <w:ilvl w:val="0"/>
          <w:numId w:val="7"/>
        </w:numPr>
        <w:autoSpaceDE w:val="0"/>
        <w:autoSpaceDN w:val="0"/>
        <w:adjustRightInd w:val="0"/>
        <w:spacing w:after="0" w:line="240" w:lineRule="auto"/>
        <w:jc w:val="both"/>
        <w:rPr>
          <w:rFonts w:ascii="Arial Narrow" w:hAnsi="Arial Narrow" w:cs="ArialMT"/>
        </w:rPr>
      </w:pPr>
      <w:r>
        <w:rPr>
          <w:rFonts w:ascii="Arial Narrow" w:hAnsi="Arial Narrow" w:cs="ArialMT"/>
        </w:rPr>
        <w:t>Uvod</w:t>
      </w:r>
    </w:p>
    <w:p w14:paraId="26AA8CCF" w14:textId="77777777" w:rsidR="00B51AF9" w:rsidRDefault="00B51AF9" w:rsidP="00900033">
      <w:pPr>
        <w:pStyle w:val="Odlomakpopisa"/>
        <w:numPr>
          <w:ilvl w:val="0"/>
          <w:numId w:val="7"/>
        </w:numPr>
        <w:autoSpaceDE w:val="0"/>
        <w:autoSpaceDN w:val="0"/>
        <w:adjustRightInd w:val="0"/>
        <w:spacing w:after="0" w:line="240" w:lineRule="auto"/>
        <w:jc w:val="both"/>
        <w:rPr>
          <w:rFonts w:ascii="Arial Narrow" w:hAnsi="Arial Narrow" w:cs="ArialMT"/>
        </w:rPr>
      </w:pPr>
      <w:r>
        <w:rPr>
          <w:rFonts w:ascii="Arial Narrow" w:hAnsi="Arial Narrow" w:cs="ArialMT"/>
        </w:rPr>
        <w:t>Pojmovi vezani uz gospodarenje otpadom</w:t>
      </w:r>
    </w:p>
    <w:p w14:paraId="77E8ACA6" w14:textId="77777777" w:rsidR="00B51AF9" w:rsidRDefault="00B51AF9" w:rsidP="00900033">
      <w:pPr>
        <w:pStyle w:val="Odlomakpopisa"/>
        <w:numPr>
          <w:ilvl w:val="0"/>
          <w:numId w:val="7"/>
        </w:numPr>
        <w:autoSpaceDE w:val="0"/>
        <w:autoSpaceDN w:val="0"/>
        <w:adjustRightInd w:val="0"/>
        <w:spacing w:after="0" w:line="240" w:lineRule="auto"/>
        <w:jc w:val="both"/>
        <w:rPr>
          <w:rFonts w:ascii="Arial Narrow" w:hAnsi="Arial Narrow" w:cs="ArialMT"/>
        </w:rPr>
      </w:pPr>
      <w:r>
        <w:rPr>
          <w:rFonts w:ascii="Arial Narrow" w:hAnsi="Arial Narrow" w:cs="ArialMT"/>
        </w:rPr>
        <w:t>Analiza i ocjena stanja i potreba u gospodarenju otpadom, uključujući ostvarivanje ciljeva</w:t>
      </w:r>
    </w:p>
    <w:p w14:paraId="34345923" w14:textId="77777777" w:rsidR="00B51AF9" w:rsidRDefault="00B51AF9" w:rsidP="00900033">
      <w:pPr>
        <w:pStyle w:val="Odlomakpopisa"/>
        <w:numPr>
          <w:ilvl w:val="0"/>
          <w:numId w:val="7"/>
        </w:numPr>
        <w:autoSpaceDE w:val="0"/>
        <w:autoSpaceDN w:val="0"/>
        <w:adjustRightInd w:val="0"/>
        <w:spacing w:after="0" w:line="240" w:lineRule="auto"/>
        <w:jc w:val="both"/>
        <w:rPr>
          <w:rFonts w:ascii="Arial Narrow" w:hAnsi="Arial Narrow" w:cs="ArialMT"/>
        </w:rPr>
      </w:pPr>
      <w:r>
        <w:rPr>
          <w:rFonts w:ascii="Arial Narrow" w:hAnsi="Arial Narrow" w:cs="ArialMT"/>
        </w:rPr>
        <w:t>Podaci o vrstama i količinama proizvedenog otpada, odvojeno sakupljenog otpada, odlaganju komunalnog i biorazgradivog otpada te ostvarivanje ciljeva</w:t>
      </w:r>
    </w:p>
    <w:p w14:paraId="574C5EDE" w14:textId="77777777" w:rsidR="00B51AF9" w:rsidRDefault="00B51AF9" w:rsidP="00900033">
      <w:pPr>
        <w:pStyle w:val="Odlomakpopisa"/>
        <w:numPr>
          <w:ilvl w:val="0"/>
          <w:numId w:val="7"/>
        </w:numPr>
        <w:autoSpaceDE w:val="0"/>
        <w:autoSpaceDN w:val="0"/>
        <w:adjustRightInd w:val="0"/>
        <w:spacing w:after="0" w:line="240" w:lineRule="auto"/>
        <w:jc w:val="both"/>
        <w:rPr>
          <w:rFonts w:ascii="Arial Narrow" w:hAnsi="Arial Narrow" w:cs="ArialMT"/>
        </w:rPr>
      </w:pPr>
      <w:r>
        <w:rPr>
          <w:rFonts w:ascii="Arial Narrow" w:hAnsi="Arial Narrow" w:cs="ArialMT"/>
        </w:rPr>
        <w:t>Građevine za gospodarenje otpadom</w:t>
      </w:r>
    </w:p>
    <w:p w14:paraId="27E04B9C" w14:textId="77777777" w:rsidR="00B51AF9" w:rsidRDefault="00B51AF9" w:rsidP="00B51AF9">
      <w:pPr>
        <w:pStyle w:val="Odlomakpopisa"/>
        <w:autoSpaceDE w:val="0"/>
        <w:autoSpaceDN w:val="0"/>
        <w:adjustRightInd w:val="0"/>
        <w:spacing w:after="0" w:line="240" w:lineRule="auto"/>
        <w:jc w:val="both"/>
        <w:rPr>
          <w:rFonts w:ascii="Arial Narrow" w:hAnsi="Arial Narrow" w:cs="ArialMT"/>
        </w:rPr>
      </w:pPr>
      <w:r>
        <w:rPr>
          <w:rFonts w:ascii="Arial Narrow" w:hAnsi="Arial Narrow" w:cs="ArialMT"/>
        </w:rPr>
        <w:t xml:space="preserve">5.1. </w:t>
      </w:r>
      <w:r w:rsidR="00A17691">
        <w:rPr>
          <w:rFonts w:ascii="Arial Narrow" w:hAnsi="Arial Narrow" w:cs="ArialMT"/>
        </w:rPr>
        <w:t>P</w:t>
      </w:r>
      <w:r>
        <w:rPr>
          <w:rFonts w:ascii="Arial Narrow" w:hAnsi="Arial Narrow" w:cs="ArialMT"/>
        </w:rPr>
        <w:t>ostojeće građevine za gospodarenje otpadom</w:t>
      </w:r>
    </w:p>
    <w:p w14:paraId="62C154CB" w14:textId="77777777" w:rsidR="00B51AF9" w:rsidRDefault="00B51AF9" w:rsidP="00B51AF9">
      <w:pPr>
        <w:pStyle w:val="Odlomakpopisa"/>
        <w:autoSpaceDE w:val="0"/>
        <w:autoSpaceDN w:val="0"/>
        <w:adjustRightInd w:val="0"/>
        <w:spacing w:after="0" w:line="240" w:lineRule="auto"/>
        <w:jc w:val="both"/>
        <w:rPr>
          <w:rFonts w:ascii="Arial Narrow" w:hAnsi="Arial Narrow" w:cs="ArialMT"/>
        </w:rPr>
      </w:pPr>
      <w:r>
        <w:rPr>
          <w:rFonts w:ascii="Arial Narrow" w:hAnsi="Arial Narrow" w:cs="ArialMT"/>
        </w:rPr>
        <w:t>5.2. Planirane građevine za gospodarenje otpadom</w:t>
      </w:r>
    </w:p>
    <w:p w14:paraId="2DDEE7A2" w14:textId="77777777" w:rsidR="00B51AF9" w:rsidRDefault="00B51AF9" w:rsidP="00900033">
      <w:pPr>
        <w:pStyle w:val="Odlomakpopisa"/>
        <w:numPr>
          <w:ilvl w:val="0"/>
          <w:numId w:val="7"/>
        </w:numPr>
        <w:autoSpaceDE w:val="0"/>
        <w:autoSpaceDN w:val="0"/>
        <w:adjustRightInd w:val="0"/>
        <w:spacing w:after="0" w:line="240" w:lineRule="auto"/>
        <w:jc w:val="both"/>
        <w:rPr>
          <w:rFonts w:ascii="Arial Narrow" w:hAnsi="Arial Narrow" w:cs="ArialMT"/>
        </w:rPr>
      </w:pPr>
      <w:r>
        <w:rPr>
          <w:rFonts w:ascii="Arial Narrow" w:hAnsi="Arial Narrow" w:cs="ArialMT"/>
        </w:rPr>
        <w:t>Lokacije onečišćene otpadom</w:t>
      </w:r>
    </w:p>
    <w:p w14:paraId="5B68FD4E" w14:textId="77777777" w:rsidR="00B51AF9" w:rsidRDefault="00B51AF9" w:rsidP="00900033">
      <w:pPr>
        <w:pStyle w:val="Odlomakpopisa"/>
        <w:numPr>
          <w:ilvl w:val="0"/>
          <w:numId w:val="7"/>
        </w:numPr>
        <w:autoSpaceDE w:val="0"/>
        <w:autoSpaceDN w:val="0"/>
        <w:adjustRightInd w:val="0"/>
        <w:spacing w:after="0" w:line="240" w:lineRule="auto"/>
        <w:jc w:val="both"/>
        <w:rPr>
          <w:rFonts w:ascii="Arial Narrow" w:hAnsi="Arial Narrow" w:cs="ArialMT"/>
        </w:rPr>
      </w:pPr>
      <w:r>
        <w:rPr>
          <w:rFonts w:ascii="Arial Narrow" w:hAnsi="Arial Narrow" w:cs="ArialMT"/>
        </w:rPr>
        <w:t>Mjere potrebne za ostvarivanje ciljeva Plana gospodarenja otpadom</w:t>
      </w:r>
    </w:p>
    <w:p w14:paraId="65CA6FCD" w14:textId="77777777" w:rsidR="00B51AF9" w:rsidRDefault="00B51AF9" w:rsidP="00B51AF9">
      <w:pPr>
        <w:pStyle w:val="Odlomakpopisa"/>
        <w:autoSpaceDE w:val="0"/>
        <w:autoSpaceDN w:val="0"/>
        <w:adjustRightInd w:val="0"/>
        <w:spacing w:after="0" w:line="240" w:lineRule="auto"/>
        <w:jc w:val="both"/>
        <w:rPr>
          <w:rFonts w:ascii="Arial Narrow" w:hAnsi="Arial Narrow" w:cs="ArialMT"/>
        </w:rPr>
      </w:pPr>
      <w:r>
        <w:rPr>
          <w:rFonts w:ascii="Arial Narrow" w:hAnsi="Arial Narrow" w:cs="ArialMT"/>
        </w:rPr>
        <w:t>7.1. Mjere za ostvarivanje ciljeva smanjivanja ili sprječavanja nastanka otpada</w:t>
      </w:r>
    </w:p>
    <w:p w14:paraId="222FFCD7" w14:textId="77777777" w:rsidR="00B51AF9" w:rsidRDefault="00B51AF9" w:rsidP="00B51AF9">
      <w:pPr>
        <w:pStyle w:val="Odlomakpopisa"/>
        <w:autoSpaceDE w:val="0"/>
        <w:autoSpaceDN w:val="0"/>
        <w:adjustRightInd w:val="0"/>
        <w:spacing w:after="0" w:line="240" w:lineRule="auto"/>
        <w:jc w:val="both"/>
        <w:rPr>
          <w:rFonts w:ascii="Arial Narrow" w:hAnsi="Arial Narrow" w:cs="ArialMT"/>
        </w:rPr>
      </w:pPr>
      <w:r>
        <w:rPr>
          <w:rFonts w:ascii="Arial Narrow" w:hAnsi="Arial Narrow" w:cs="ArialMT"/>
        </w:rPr>
        <w:t>7.2. Izobrazno – informativne aktivnosti i akcije prikupljanja otpada</w:t>
      </w:r>
    </w:p>
    <w:p w14:paraId="26039721" w14:textId="77777777" w:rsidR="00B51AF9" w:rsidRDefault="00B51AF9" w:rsidP="00900033">
      <w:pPr>
        <w:pStyle w:val="Odlomakpopisa"/>
        <w:numPr>
          <w:ilvl w:val="0"/>
          <w:numId w:val="7"/>
        </w:numPr>
        <w:autoSpaceDE w:val="0"/>
        <w:autoSpaceDN w:val="0"/>
        <w:adjustRightInd w:val="0"/>
        <w:spacing w:after="0" w:line="240" w:lineRule="auto"/>
        <w:jc w:val="both"/>
        <w:rPr>
          <w:rFonts w:ascii="Arial Narrow" w:hAnsi="Arial Narrow" w:cs="ArialMT"/>
        </w:rPr>
      </w:pPr>
      <w:r>
        <w:rPr>
          <w:rFonts w:ascii="Arial Narrow" w:hAnsi="Arial Narrow" w:cs="ArialMT"/>
        </w:rPr>
        <w:t>Opće mjere za gospodarenje otpadom, opasnim otpadom i posebnim kategorijama otpada</w:t>
      </w:r>
    </w:p>
    <w:p w14:paraId="72C98A5A" w14:textId="77777777" w:rsidR="00B51AF9" w:rsidRDefault="00B51AF9" w:rsidP="00B51AF9">
      <w:pPr>
        <w:pStyle w:val="Odlomakpopisa"/>
        <w:autoSpaceDE w:val="0"/>
        <w:autoSpaceDN w:val="0"/>
        <w:adjustRightInd w:val="0"/>
        <w:spacing w:after="0" w:line="240" w:lineRule="auto"/>
        <w:jc w:val="both"/>
        <w:rPr>
          <w:rFonts w:ascii="Arial Narrow" w:hAnsi="Arial Narrow" w:cs="ArialMT"/>
        </w:rPr>
      </w:pPr>
      <w:r>
        <w:rPr>
          <w:rFonts w:ascii="Arial Narrow" w:hAnsi="Arial Narrow" w:cs="ArialMT"/>
        </w:rPr>
        <w:t>8.1. Opasni otpad</w:t>
      </w:r>
    </w:p>
    <w:p w14:paraId="38CD95D5" w14:textId="77777777" w:rsidR="00B51AF9" w:rsidRDefault="00B51AF9" w:rsidP="00B51AF9">
      <w:pPr>
        <w:pStyle w:val="Odlomakpopisa"/>
        <w:autoSpaceDE w:val="0"/>
        <w:autoSpaceDN w:val="0"/>
        <w:adjustRightInd w:val="0"/>
        <w:spacing w:after="0" w:line="240" w:lineRule="auto"/>
        <w:jc w:val="both"/>
        <w:rPr>
          <w:rFonts w:ascii="Arial Narrow" w:hAnsi="Arial Narrow" w:cs="ArialMT"/>
        </w:rPr>
      </w:pPr>
      <w:r>
        <w:rPr>
          <w:rFonts w:ascii="Arial Narrow" w:hAnsi="Arial Narrow" w:cs="ArialMT"/>
        </w:rPr>
        <w:t>8.2. Posebne kategorije otpada</w:t>
      </w:r>
    </w:p>
    <w:p w14:paraId="41F9DF06" w14:textId="77777777" w:rsidR="00B51AF9" w:rsidRDefault="00B51AF9" w:rsidP="00900033">
      <w:pPr>
        <w:pStyle w:val="Odlomakpopisa"/>
        <w:numPr>
          <w:ilvl w:val="0"/>
          <w:numId w:val="7"/>
        </w:numPr>
        <w:autoSpaceDE w:val="0"/>
        <w:autoSpaceDN w:val="0"/>
        <w:adjustRightInd w:val="0"/>
        <w:spacing w:after="0" w:line="240" w:lineRule="auto"/>
        <w:jc w:val="both"/>
        <w:rPr>
          <w:rFonts w:ascii="Arial Narrow" w:hAnsi="Arial Narrow" w:cs="ArialMT"/>
        </w:rPr>
      </w:pPr>
      <w:r>
        <w:rPr>
          <w:rFonts w:ascii="Arial Narrow" w:hAnsi="Arial Narrow" w:cs="ArialMT"/>
        </w:rPr>
        <w:t>Mjere prikupljanja miješanog komunalnog otpada i biorazgradivog komunalnog otpada</w:t>
      </w:r>
    </w:p>
    <w:p w14:paraId="29EDD06F" w14:textId="77777777" w:rsidR="00B51AF9" w:rsidRDefault="00B51AF9" w:rsidP="00900033">
      <w:pPr>
        <w:pStyle w:val="Odlomakpopisa"/>
        <w:numPr>
          <w:ilvl w:val="0"/>
          <w:numId w:val="7"/>
        </w:numPr>
        <w:autoSpaceDE w:val="0"/>
        <w:autoSpaceDN w:val="0"/>
        <w:adjustRightInd w:val="0"/>
        <w:spacing w:after="0" w:line="240" w:lineRule="auto"/>
        <w:jc w:val="both"/>
        <w:rPr>
          <w:rFonts w:ascii="Arial Narrow" w:hAnsi="Arial Narrow" w:cs="ArialMT"/>
        </w:rPr>
      </w:pPr>
      <w:r>
        <w:rPr>
          <w:rFonts w:ascii="Arial Narrow" w:hAnsi="Arial Narrow" w:cs="ArialMT"/>
        </w:rPr>
        <w:t>Mjere odvojenog prikupljanja otpadnog papira, metala, stakla, plastike te glomaznog komunalnog otpada</w:t>
      </w:r>
    </w:p>
    <w:p w14:paraId="2361F157" w14:textId="77777777" w:rsidR="00B51AF9" w:rsidRDefault="00B51AF9" w:rsidP="00900033">
      <w:pPr>
        <w:pStyle w:val="Odlomakpopisa"/>
        <w:numPr>
          <w:ilvl w:val="0"/>
          <w:numId w:val="7"/>
        </w:numPr>
        <w:autoSpaceDE w:val="0"/>
        <w:autoSpaceDN w:val="0"/>
        <w:adjustRightInd w:val="0"/>
        <w:spacing w:after="0" w:line="240" w:lineRule="auto"/>
        <w:jc w:val="both"/>
        <w:rPr>
          <w:rFonts w:ascii="Arial Narrow" w:hAnsi="Arial Narrow" w:cs="ArialMT"/>
        </w:rPr>
      </w:pPr>
      <w:r>
        <w:rPr>
          <w:rFonts w:ascii="Arial Narrow" w:hAnsi="Arial Narrow" w:cs="ArialMT"/>
        </w:rPr>
        <w:t>Popis projekata važnih za provedbu odredbi Plana</w:t>
      </w:r>
    </w:p>
    <w:p w14:paraId="7F74673A" w14:textId="77777777" w:rsidR="00B51AF9" w:rsidRDefault="00B51AF9" w:rsidP="00900033">
      <w:pPr>
        <w:pStyle w:val="Odlomakpopisa"/>
        <w:numPr>
          <w:ilvl w:val="0"/>
          <w:numId w:val="7"/>
        </w:numPr>
        <w:autoSpaceDE w:val="0"/>
        <w:autoSpaceDN w:val="0"/>
        <w:adjustRightInd w:val="0"/>
        <w:spacing w:after="0" w:line="240" w:lineRule="auto"/>
        <w:jc w:val="both"/>
        <w:rPr>
          <w:rFonts w:ascii="Arial Narrow" w:hAnsi="Arial Narrow" w:cs="ArialMT"/>
        </w:rPr>
      </w:pPr>
      <w:r>
        <w:rPr>
          <w:rFonts w:ascii="Arial Narrow" w:hAnsi="Arial Narrow" w:cs="ArialMT"/>
        </w:rPr>
        <w:t>Organizacijski aspekti, izvori i visine financijskih sredstava za provedbu mjera gospodarenja otpadom</w:t>
      </w:r>
    </w:p>
    <w:p w14:paraId="2FA906FF" w14:textId="77777777" w:rsidR="00B51AF9" w:rsidRDefault="00B51AF9" w:rsidP="00900033">
      <w:pPr>
        <w:pStyle w:val="Odlomakpopisa"/>
        <w:numPr>
          <w:ilvl w:val="0"/>
          <w:numId w:val="7"/>
        </w:numPr>
        <w:autoSpaceDE w:val="0"/>
        <w:autoSpaceDN w:val="0"/>
        <w:adjustRightInd w:val="0"/>
        <w:spacing w:after="0" w:line="240" w:lineRule="auto"/>
        <w:jc w:val="both"/>
        <w:rPr>
          <w:rFonts w:ascii="Arial Narrow" w:hAnsi="Arial Narrow" w:cs="ArialMT"/>
        </w:rPr>
      </w:pPr>
      <w:r>
        <w:rPr>
          <w:rFonts w:ascii="Arial Narrow" w:hAnsi="Arial Narrow" w:cs="ArialMT"/>
        </w:rPr>
        <w:t xml:space="preserve">Rokovi i nositelji izvršenja Plana. </w:t>
      </w:r>
    </w:p>
    <w:p w14:paraId="027E1FE9" w14:textId="77777777" w:rsidR="00B51AF9" w:rsidRPr="00B51AF9" w:rsidRDefault="00B51AF9" w:rsidP="00B51AF9">
      <w:pPr>
        <w:pStyle w:val="Odlomakpopisa"/>
        <w:autoSpaceDE w:val="0"/>
        <w:autoSpaceDN w:val="0"/>
        <w:adjustRightInd w:val="0"/>
        <w:spacing w:after="0" w:line="240" w:lineRule="auto"/>
        <w:jc w:val="both"/>
        <w:rPr>
          <w:rFonts w:ascii="Arial Narrow" w:hAnsi="Arial Narrow" w:cs="ArialMT"/>
        </w:rPr>
      </w:pPr>
    </w:p>
    <w:p w14:paraId="3B9AD4C2" w14:textId="77777777" w:rsidR="00FE690B" w:rsidRDefault="00FE690B" w:rsidP="00C27451">
      <w:pPr>
        <w:autoSpaceDE w:val="0"/>
        <w:autoSpaceDN w:val="0"/>
        <w:adjustRightInd w:val="0"/>
        <w:spacing w:after="0" w:line="240" w:lineRule="auto"/>
        <w:jc w:val="both"/>
        <w:rPr>
          <w:rFonts w:ascii="Arial Narrow" w:hAnsi="Arial Narrow" w:cs="ArialMT"/>
          <w:b/>
          <w:sz w:val="28"/>
        </w:rPr>
      </w:pPr>
    </w:p>
    <w:p w14:paraId="3DE0E946" w14:textId="77777777" w:rsidR="005147DB" w:rsidRPr="00004826" w:rsidRDefault="00EA3B1B" w:rsidP="00C27451">
      <w:pPr>
        <w:autoSpaceDE w:val="0"/>
        <w:autoSpaceDN w:val="0"/>
        <w:adjustRightInd w:val="0"/>
        <w:spacing w:after="0" w:line="240" w:lineRule="auto"/>
        <w:jc w:val="both"/>
        <w:rPr>
          <w:rFonts w:ascii="Arial Narrow" w:hAnsi="Arial Narrow" w:cs="ArialMT"/>
          <w:b/>
          <w:sz w:val="28"/>
        </w:rPr>
      </w:pPr>
      <w:r w:rsidRPr="00004826">
        <w:rPr>
          <w:rFonts w:ascii="Arial Narrow" w:hAnsi="Arial Narrow" w:cs="ArialMT"/>
          <w:b/>
          <w:sz w:val="28"/>
        </w:rPr>
        <w:lastRenderedPageBreak/>
        <w:t xml:space="preserve">IV. </w:t>
      </w:r>
      <w:r w:rsidR="00E2522D" w:rsidRPr="00004826">
        <w:rPr>
          <w:rFonts w:ascii="Arial Narrow" w:hAnsi="Arial Narrow" w:cs="ArialMT"/>
          <w:b/>
          <w:sz w:val="28"/>
        </w:rPr>
        <w:t xml:space="preserve">ANALIZA </w:t>
      </w:r>
      <w:r w:rsidRPr="00004826">
        <w:rPr>
          <w:rFonts w:ascii="Arial Narrow" w:hAnsi="Arial Narrow" w:cs="ArialMT"/>
          <w:b/>
          <w:sz w:val="28"/>
        </w:rPr>
        <w:t>POSTOJEĆE</w:t>
      </w:r>
      <w:r w:rsidR="00E2522D" w:rsidRPr="00004826">
        <w:rPr>
          <w:rFonts w:ascii="Arial Narrow" w:hAnsi="Arial Narrow" w:cs="ArialMT"/>
          <w:b/>
          <w:sz w:val="28"/>
        </w:rPr>
        <w:t>G</w:t>
      </w:r>
      <w:r w:rsidRPr="00004826">
        <w:rPr>
          <w:rFonts w:ascii="Arial Narrow" w:hAnsi="Arial Narrow" w:cs="ArialMT"/>
          <w:b/>
          <w:sz w:val="28"/>
        </w:rPr>
        <w:t xml:space="preserve"> STANJ</w:t>
      </w:r>
      <w:r w:rsidR="00E2522D" w:rsidRPr="00004826">
        <w:rPr>
          <w:rFonts w:ascii="Arial Narrow" w:hAnsi="Arial Narrow" w:cs="ArialMT"/>
          <w:b/>
          <w:sz w:val="28"/>
        </w:rPr>
        <w:t>A</w:t>
      </w:r>
      <w:r w:rsidRPr="00004826">
        <w:rPr>
          <w:rFonts w:ascii="Arial Narrow" w:hAnsi="Arial Narrow" w:cs="ArialMT"/>
          <w:b/>
          <w:sz w:val="28"/>
        </w:rPr>
        <w:t xml:space="preserve"> S PODACIMA O </w:t>
      </w:r>
      <w:r w:rsidR="00E2522D" w:rsidRPr="00004826">
        <w:rPr>
          <w:rFonts w:ascii="Arial Narrow" w:hAnsi="Arial Narrow" w:cs="ArialMT"/>
          <w:b/>
          <w:sz w:val="28"/>
        </w:rPr>
        <w:t>PRI</w:t>
      </w:r>
      <w:r w:rsidRPr="00004826">
        <w:rPr>
          <w:rFonts w:ascii="Arial Narrow" w:hAnsi="Arial Narrow" w:cs="ArialMT"/>
          <w:b/>
          <w:sz w:val="28"/>
        </w:rPr>
        <w:t>KUPLJENOM OTPADU S PODRUČJA GRADA LEPOGLAVE U 20</w:t>
      </w:r>
      <w:r w:rsidR="00AB3552">
        <w:rPr>
          <w:rFonts w:ascii="Arial Narrow" w:hAnsi="Arial Narrow" w:cs="ArialMT"/>
          <w:b/>
          <w:sz w:val="28"/>
        </w:rPr>
        <w:t>20</w:t>
      </w:r>
      <w:r w:rsidRPr="00004826">
        <w:rPr>
          <w:rFonts w:ascii="Arial Narrow" w:hAnsi="Arial Narrow" w:cs="ArialMT"/>
          <w:b/>
          <w:sz w:val="28"/>
        </w:rPr>
        <w:t>. GODINI</w:t>
      </w:r>
    </w:p>
    <w:p w14:paraId="78620841" w14:textId="77777777" w:rsidR="00404B73" w:rsidRPr="00004826" w:rsidRDefault="00404B73" w:rsidP="00C27451">
      <w:pPr>
        <w:autoSpaceDE w:val="0"/>
        <w:autoSpaceDN w:val="0"/>
        <w:adjustRightInd w:val="0"/>
        <w:spacing w:after="0" w:line="240" w:lineRule="auto"/>
        <w:jc w:val="both"/>
        <w:rPr>
          <w:rFonts w:ascii="Arial Narrow" w:hAnsi="Arial Narrow" w:cs="ArialMT"/>
        </w:rPr>
      </w:pPr>
    </w:p>
    <w:p w14:paraId="63E3A00B" w14:textId="77777777" w:rsidR="009621DD" w:rsidRDefault="009621DD" w:rsidP="00C27451">
      <w:pPr>
        <w:autoSpaceDE w:val="0"/>
        <w:autoSpaceDN w:val="0"/>
        <w:adjustRightInd w:val="0"/>
        <w:spacing w:after="0" w:line="240" w:lineRule="auto"/>
        <w:jc w:val="both"/>
        <w:rPr>
          <w:rFonts w:ascii="Arial Narrow" w:hAnsi="Arial Narrow" w:cs="ArialMT"/>
        </w:rPr>
      </w:pPr>
      <w:r>
        <w:rPr>
          <w:rFonts w:ascii="Arial Narrow" w:hAnsi="Arial Narrow" w:cs="ArialMT"/>
        </w:rPr>
        <w:t>Gradsko vijeće Grada Lepoglave je na 19. sjednici održanoj 15.09.2015. godine donijelo Odluku o dodjeli obavljanja javne usluge prikupljanja miješanog komunalnog otpada na području Grada Lepoglave („Službeni vjesnik Varaždinske županije“ broj 40/15) kojom se trgovačkom društvu Ivkom d.d. Ivanec dodjeljuje obavljanje javne usluge prikupljanja miješanog komunalnog otpada na cjelokupnom području Grada Lepoglave te odvojeno prikupljanje otpadnog papira, metala, stakla, plastike i tekstila te krupnog (glomaznog) otpada s područja Grada Lepoglave. Navedena Odluka dostavljena je Ministarstvu zaštite okoliša u skladu s odredbama Zakona o održivom gospodarenju otpadom.</w:t>
      </w:r>
    </w:p>
    <w:p w14:paraId="2E7FBEB5" w14:textId="77777777" w:rsidR="009621DD" w:rsidRPr="00F575E4" w:rsidRDefault="009621DD" w:rsidP="00C27451">
      <w:pPr>
        <w:autoSpaceDE w:val="0"/>
        <w:autoSpaceDN w:val="0"/>
        <w:adjustRightInd w:val="0"/>
        <w:spacing w:after="0" w:line="240" w:lineRule="auto"/>
        <w:jc w:val="both"/>
        <w:rPr>
          <w:rFonts w:ascii="Arial Narrow" w:hAnsi="Arial Narrow" w:cs="ArialMT"/>
        </w:rPr>
      </w:pPr>
    </w:p>
    <w:p w14:paraId="75C3F121" w14:textId="77777777" w:rsidR="009621DD" w:rsidRDefault="009621DD" w:rsidP="00C27451">
      <w:pPr>
        <w:autoSpaceDE w:val="0"/>
        <w:autoSpaceDN w:val="0"/>
        <w:adjustRightInd w:val="0"/>
        <w:spacing w:after="0" w:line="240" w:lineRule="auto"/>
        <w:jc w:val="both"/>
        <w:rPr>
          <w:rFonts w:ascii="Arial Narrow" w:hAnsi="Arial Narrow" w:cs="ArialMT"/>
        </w:rPr>
      </w:pPr>
      <w:r w:rsidRPr="007A45D9">
        <w:rPr>
          <w:rFonts w:ascii="Arial Narrow" w:hAnsi="Arial Narrow" w:cs="ArialMT"/>
        </w:rPr>
        <w:t>Gradsko vijeće Grada Lepoglave je na 29. sjednici održanoj 11.04.2017. godine donijelo Odluku o dodjeli obavljanja javne usluge prikupljanja biorazgradivog komunalnog otpada na području Grada Lepoglave („Službeni vjesnik Varaždinske županije“ broj 21/17) kojom se trgovačkom društvu Ivkom d.d. Ivanec dodjeljuje obavljanje javne usluge prikupljanja biorazgradivog komunalnog otpada na cjelokupnom području Grada Lepoglave te je navedena Odluka dostavljena Ministarstvu zaštite okoliša.</w:t>
      </w:r>
    </w:p>
    <w:p w14:paraId="790674D9" w14:textId="77777777" w:rsidR="007A45D9" w:rsidRDefault="007A45D9" w:rsidP="00C27451">
      <w:pPr>
        <w:autoSpaceDE w:val="0"/>
        <w:autoSpaceDN w:val="0"/>
        <w:adjustRightInd w:val="0"/>
        <w:spacing w:after="0" w:line="240" w:lineRule="auto"/>
        <w:jc w:val="both"/>
        <w:rPr>
          <w:rFonts w:ascii="Arial Narrow" w:hAnsi="Arial Narrow" w:cs="ArialMT"/>
        </w:rPr>
      </w:pPr>
    </w:p>
    <w:p w14:paraId="07BD9E66" w14:textId="77777777" w:rsidR="007A45D9" w:rsidRPr="007A1A37" w:rsidRDefault="007A45D9" w:rsidP="007A45D9">
      <w:pPr>
        <w:autoSpaceDE w:val="0"/>
        <w:autoSpaceDN w:val="0"/>
        <w:adjustRightInd w:val="0"/>
        <w:spacing w:after="0" w:line="240" w:lineRule="auto"/>
        <w:jc w:val="both"/>
        <w:rPr>
          <w:rFonts w:ascii="Arial Narrow" w:hAnsi="Arial Narrow" w:cs="ArialMT"/>
        </w:rPr>
      </w:pPr>
      <w:r w:rsidRPr="007A1A37">
        <w:rPr>
          <w:rFonts w:ascii="Arial Narrow" w:hAnsi="Arial Narrow" w:cs="ArialMT"/>
        </w:rPr>
        <w:t>Trgovačko društvo Ivkom d.d. Ivanec osnovano je</w:t>
      </w:r>
      <w:r w:rsidR="00B615B6">
        <w:rPr>
          <w:rFonts w:ascii="Arial Narrow" w:hAnsi="Arial Narrow" w:cs="ArialMT"/>
        </w:rPr>
        <w:t>,</w:t>
      </w:r>
      <w:r w:rsidRPr="007A1A37">
        <w:rPr>
          <w:rFonts w:ascii="Arial Narrow" w:hAnsi="Arial Narrow" w:cs="ArialMT"/>
        </w:rPr>
        <w:t xml:space="preserve"> te sve dionice u vlasništvu imaju jedinice lokalne samouprave, među kojima i Grad Lepoglava.</w:t>
      </w:r>
    </w:p>
    <w:p w14:paraId="10726262" w14:textId="77777777" w:rsidR="007A45D9" w:rsidRDefault="007A45D9" w:rsidP="00C27451">
      <w:pPr>
        <w:autoSpaceDE w:val="0"/>
        <w:autoSpaceDN w:val="0"/>
        <w:adjustRightInd w:val="0"/>
        <w:spacing w:after="0" w:line="240" w:lineRule="auto"/>
        <w:jc w:val="both"/>
        <w:rPr>
          <w:rFonts w:ascii="Arial Narrow" w:hAnsi="Arial Narrow" w:cs="ArialMT"/>
          <w:color w:val="FF0000"/>
        </w:rPr>
      </w:pPr>
    </w:p>
    <w:p w14:paraId="0F350D57" w14:textId="77777777" w:rsidR="007A45D9" w:rsidRDefault="007A45D9" w:rsidP="007A45D9">
      <w:pPr>
        <w:autoSpaceDE w:val="0"/>
        <w:autoSpaceDN w:val="0"/>
        <w:adjustRightInd w:val="0"/>
        <w:spacing w:after="0" w:line="240" w:lineRule="auto"/>
        <w:jc w:val="both"/>
        <w:rPr>
          <w:rFonts w:ascii="Arial Narrow" w:hAnsi="Arial Narrow" w:cs="ArialMT"/>
          <w:color w:val="000000"/>
        </w:rPr>
      </w:pPr>
      <w:r>
        <w:rPr>
          <w:rFonts w:ascii="Arial Narrow" w:hAnsi="Arial Narrow"/>
        </w:rPr>
        <w:t>Temeljem odredbe članka 30. stavak 7. Zakona o održivom gospodarenju otpadom i članka 4. Uredbe o gospodarenju komunaln</w:t>
      </w:r>
      <w:r w:rsidR="007423F6">
        <w:rPr>
          <w:rFonts w:ascii="Arial Narrow" w:hAnsi="Arial Narrow"/>
        </w:rPr>
        <w:t>im otpadom („Narodne novine“ broj</w:t>
      </w:r>
      <w:r>
        <w:rPr>
          <w:rFonts w:ascii="Arial Narrow" w:hAnsi="Arial Narrow"/>
        </w:rPr>
        <w:t xml:space="preserve"> 50/17), Gradsko vijeće Grada Lepoglave na sjednici održanoj 31. siječnja 2018. godine donijelo je Odluku o načinu pružanja javne usluge prikupljanja miješanog komunalnog otpada i biorazgradivog komunalnog otpada na području Grada Lepoglave („Službeni vjesnik Va</w:t>
      </w:r>
      <w:r w:rsidR="007423F6">
        <w:rPr>
          <w:rFonts w:ascii="Arial Narrow" w:hAnsi="Arial Narrow"/>
        </w:rPr>
        <w:t>raždinske županije“ broj</w:t>
      </w:r>
      <w:r w:rsidR="00D6046C">
        <w:rPr>
          <w:rFonts w:ascii="Arial Narrow" w:hAnsi="Arial Narrow"/>
        </w:rPr>
        <w:t xml:space="preserve"> 6/2018). Citiranom Odlukom</w:t>
      </w:r>
      <w:r>
        <w:rPr>
          <w:rFonts w:ascii="Arial Narrow" w:hAnsi="Arial Narrow"/>
        </w:rPr>
        <w:t xml:space="preserve"> su utvrđeni kriteriji i način pružanja javne usluge prikupljanja miješanog komunalnog otpada i biorazgradivog komunalnog otpada te usluga povezanih s javnom uslugom odvojenog prikupljanja otpadnog papira, metala, stakla, plastike, tekstila, problematičnog otpada i krupnog (glomaznog) otpada na gradskom području,</w:t>
      </w:r>
      <w:r w:rsidRPr="007A45D9">
        <w:rPr>
          <w:rFonts w:ascii="Arial Narrow" w:hAnsi="Arial Narrow" w:cs="ArialMT"/>
          <w:color w:val="000000"/>
        </w:rPr>
        <w:t xml:space="preserve"> </w:t>
      </w:r>
      <w:r>
        <w:rPr>
          <w:rFonts w:ascii="Arial Narrow" w:hAnsi="Arial Narrow" w:cs="ArialMT"/>
          <w:color w:val="000000"/>
        </w:rPr>
        <w:t xml:space="preserve">u skladu s relevantnim zakonskim i podzakonskim propisima. </w:t>
      </w:r>
    </w:p>
    <w:p w14:paraId="014D7DE1" w14:textId="77777777" w:rsidR="00251764" w:rsidRDefault="00251764" w:rsidP="007A45D9">
      <w:pPr>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Navedena Odluka izmijenjena je:</w:t>
      </w:r>
    </w:p>
    <w:p w14:paraId="14E2C7DB" w14:textId="77777777" w:rsidR="00251764" w:rsidRDefault="00251764" w:rsidP="000A2A0C">
      <w:pPr>
        <w:numPr>
          <w:ilvl w:val="0"/>
          <w:numId w:val="11"/>
        </w:numPr>
        <w:autoSpaceDE w:val="0"/>
        <w:autoSpaceDN w:val="0"/>
        <w:adjustRightInd w:val="0"/>
        <w:spacing w:after="0" w:line="240" w:lineRule="auto"/>
        <w:ind w:left="709" w:hanging="283"/>
        <w:jc w:val="both"/>
        <w:rPr>
          <w:rFonts w:ascii="Arial Narrow" w:hAnsi="Arial Narrow" w:cs="ArialMT"/>
          <w:color w:val="000000"/>
        </w:rPr>
      </w:pPr>
      <w:r>
        <w:rPr>
          <w:rFonts w:ascii="Arial Narrow" w:hAnsi="Arial Narrow" w:cs="ArialMT"/>
          <w:color w:val="000000"/>
        </w:rPr>
        <w:t xml:space="preserve">Odlukom o izmjenama Odluke o načinu pružanja javne usluge prikupljanja miješanog komunalnog otpada i biorazgradivog komunalnog otpada </w:t>
      </w:r>
      <w:r w:rsidR="001F761B">
        <w:rPr>
          <w:rFonts w:ascii="Arial Narrow" w:hAnsi="Arial Narrow" w:cs="ArialMT"/>
          <w:color w:val="000000"/>
        </w:rPr>
        <w:t>na području Grada Lepoglave donijetom na 8. sjednici Gradskog vijeća Grada Lepoglave održanoj 27.6.2018. godine („Službeni vjesnik Varaždinske županije“ broj 48/18), a kojom se definira provođenje nadzora nad provedbom Odluke,</w:t>
      </w:r>
    </w:p>
    <w:p w14:paraId="5B19C8FE" w14:textId="77777777" w:rsidR="001F761B" w:rsidRDefault="001F761B" w:rsidP="000A2A0C">
      <w:pPr>
        <w:numPr>
          <w:ilvl w:val="0"/>
          <w:numId w:val="11"/>
        </w:numPr>
        <w:autoSpaceDE w:val="0"/>
        <w:autoSpaceDN w:val="0"/>
        <w:adjustRightInd w:val="0"/>
        <w:spacing w:after="0" w:line="240" w:lineRule="auto"/>
        <w:ind w:left="709" w:hanging="283"/>
        <w:jc w:val="both"/>
        <w:rPr>
          <w:rFonts w:ascii="Arial Narrow" w:hAnsi="Arial Narrow" w:cs="ArialMT"/>
          <w:color w:val="000000"/>
        </w:rPr>
      </w:pPr>
      <w:r>
        <w:rPr>
          <w:rFonts w:ascii="Arial Narrow" w:hAnsi="Arial Narrow" w:cs="ArialMT"/>
          <w:color w:val="000000"/>
        </w:rPr>
        <w:t>Odlukom o izmjenama Odluke o načinu pružanja javne usluge prikupljanja miješanog komunalnog otpada i biorazgradivog komunalnog otpada na području Grada Lepoglave donijetom na 9. sjednici Gradskog vijeća Grada Lepoglave održanoj 20.09.2018. godine („Službeni vjesnik Varaždinske županije“ broj 67/18), a kojom se definira učestalost odvoza pojedinih vrsta otpada te</w:t>
      </w:r>
    </w:p>
    <w:p w14:paraId="0740929A" w14:textId="77777777" w:rsidR="001F761B" w:rsidRDefault="001F761B" w:rsidP="000A2A0C">
      <w:pPr>
        <w:numPr>
          <w:ilvl w:val="0"/>
          <w:numId w:val="11"/>
        </w:numPr>
        <w:autoSpaceDE w:val="0"/>
        <w:autoSpaceDN w:val="0"/>
        <w:adjustRightInd w:val="0"/>
        <w:spacing w:after="0" w:line="240" w:lineRule="auto"/>
        <w:ind w:left="709" w:hanging="283"/>
        <w:jc w:val="both"/>
        <w:rPr>
          <w:rFonts w:ascii="Arial Narrow" w:hAnsi="Arial Narrow" w:cs="ArialMT"/>
          <w:color w:val="000000"/>
        </w:rPr>
      </w:pPr>
      <w:r>
        <w:rPr>
          <w:rFonts w:ascii="Arial Narrow" w:hAnsi="Arial Narrow" w:cs="ArialMT"/>
          <w:color w:val="000000"/>
        </w:rPr>
        <w:t>Odlukom o izmjenama i dopunama Odluke o načinu pružanja javne usluge prikupljanja miješanog komunalnog otpada i biorazgradivog komunalnog otpada na području Grada Lepoglave donijetom na 19. sjednici Gradskog vijeća Grada Lepoglave održanoj 19.12.2019. godine („Službeni vjesnik Varaždinske županije“ broj 91/19), a kojom se Odluka prilagođava izmjenama i dopunama Uredbe o gospodarenju komunalnim otpadom („Narodne novine“ broj 84/19).</w:t>
      </w:r>
    </w:p>
    <w:p w14:paraId="5344E354" w14:textId="77777777" w:rsidR="007423F6" w:rsidRDefault="007423F6" w:rsidP="007A45D9">
      <w:pPr>
        <w:autoSpaceDE w:val="0"/>
        <w:autoSpaceDN w:val="0"/>
        <w:adjustRightInd w:val="0"/>
        <w:spacing w:after="0" w:line="240" w:lineRule="auto"/>
        <w:jc w:val="both"/>
        <w:rPr>
          <w:rFonts w:ascii="Arial Narrow" w:hAnsi="Arial Narrow" w:cs="ArialMT"/>
          <w:color w:val="000000"/>
        </w:rPr>
      </w:pPr>
    </w:p>
    <w:p w14:paraId="14D1EF00" w14:textId="77777777" w:rsidR="001A57F9" w:rsidRPr="001A57F9" w:rsidRDefault="001A57F9" w:rsidP="001A57F9">
      <w:pPr>
        <w:spacing w:after="0" w:line="240" w:lineRule="atLeast"/>
        <w:jc w:val="both"/>
        <w:rPr>
          <w:rFonts w:ascii="Arial Narrow" w:eastAsia="Times New Roman" w:hAnsi="Arial Narrow"/>
          <w:bCs/>
          <w:lang w:eastAsia="hr-HR"/>
        </w:rPr>
      </w:pPr>
      <w:r w:rsidRPr="001A57F9">
        <w:rPr>
          <w:rFonts w:ascii="Arial Narrow" w:eastAsia="Times New Roman" w:hAnsi="Arial Narrow"/>
          <w:bCs/>
          <w:lang w:eastAsia="hr-HR"/>
        </w:rPr>
        <w:t xml:space="preserve">Grad Lepoglava je u 2018. godini </w:t>
      </w:r>
      <w:r w:rsidR="000A2A0C">
        <w:rPr>
          <w:rFonts w:ascii="Arial Narrow" w:eastAsia="Times New Roman" w:hAnsi="Arial Narrow"/>
          <w:bCs/>
          <w:lang w:eastAsia="hr-HR"/>
        </w:rPr>
        <w:t xml:space="preserve">za sufinanciranje provođenja </w:t>
      </w:r>
      <w:r w:rsidRPr="001A57F9">
        <w:rPr>
          <w:rFonts w:ascii="Arial Narrow" w:eastAsia="Times New Roman" w:hAnsi="Arial Narrow"/>
          <w:bCs/>
          <w:lang w:eastAsia="hr-HR"/>
        </w:rPr>
        <w:t>prijavio dva projekta iz područja zaštite okoliša i to projekt „Kam se koje smeće meće“ i projekt „Nabava spremnika za odvojeno prikupljanje otpada“, za koj</w:t>
      </w:r>
      <w:r w:rsidR="001F761B">
        <w:rPr>
          <w:rFonts w:ascii="Arial Narrow" w:eastAsia="Times New Roman" w:hAnsi="Arial Narrow"/>
          <w:bCs/>
          <w:lang w:eastAsia="hr-HR"/>
        </w:rPr>
        <w:t>e su odobrena i sredstva pomoći, te su se aktivnosti navedenih projekata intenzivno provodile</w:t>
      </w:r>
      <w:r w:rsidR="00786AB3">
        <w:rPr>
          <w:rFonts w:ascii="Arial Narrow" w:eastAsia="Times New Roman" w:hAnsi="Arial Narrow"/>
          <w:bCs/>
          <w:lang w:eastAsia="hr-HR"/>
        </w:rPr>
        <w:t xml:space="preserve"> i</w:t>
      </w:r>
      <w:r w:rsidR="001F761B">
        <w:rPr>
          <w:rFonts w:ascii="Arial Narrow" w:eastAsia="Times New Roman" w:hAnsi="Arial Narrow"/>
          <w:bCs/>
          <w:lang w:eastAsia="hr-HR"/>
        </w:rPr>
        <w:t xml:space="preserve"> tijekom 20</w:t>
      </w:r>
      <w:r w:rsidR="00AB3552">
        <w:rPr>
          <w:rFonts w:ascii="Arial Narrow" w:eastAsia="Times New Roman" w:hAnsi="Arial Narrow"/>
          <w:bCs/>
          <w:lang w:eastAsia="hr-HR"/>
        </w:rPr>
        <w:t>20</w:t>
      </w:r>
      <w:r w:rsidR="001F761B">
        <w:rPr>
          <w:rFonts w:ascii="Arial Narrow" w:eastAsia="Times New Roman" w:hAnsi="Arial Narrow"/>
          <w:bCs/>
          <w:lang w:eastAsia="hr-HR"/>
        </w:rPr>
        <w:t>. godine.</w:t>
      </w:r>
    </w:p>
    <w:p w14:paraId="54CA928A" w14:textId="77777777" w:rsidR="007423F6" w:rsidRDefault="007423F6" w:rsidP="001A57F9">
      <w:pPr>
        <w:spacing w:after="0" w:line="264" w:lineRule="auto"/>
        <w:ind w:firstLine="708"/>
        <w:jc w:val="both"/>
        <w:rPr>
          <w:rFonts w:ascii="Arial Narrow" w:eastAsia="Times New Roman" w:hAnsi="Arial Narrow"/>
          <w:b/>
          <w:bCs/>
          <w:lang w:eastAsia="hr-HR"/>
        </w:rPr>
      </w:pPr>
    </w:p>
    <w:p w14:paraId="7A64932B" w14:textId="77777777" w:rsidR="001A57F9" w:rsidRPr="001A57F9" w:rsidRDefault="001A57F9" w:rsidP="001A57F9">
      <w:pPr>
        <w:spacing w:after="0" w:line="264" w:lineRule="auto"/>
        <w:ind w:firstLine="708"/>
        <w:jc w:val="both"/>
        <w:rPr>
          <w:rFonts w:ascii="Arial Narrow" w:eastAsia="Times New Roman" w:hAnsi="Arial Narrow"/>
          <w:b/>
          <w:bCs/>
          <w:lang w:eastAsia="hr-HR"/>
        </w:rPr>
      </w:pPr>
      <w:r w:rsidRPr="001A57F9">
        <w:rPr>
          <w:rFonts w:ascii="Arial Narrow" w:eastAsia="Times New Roman" w:hAnsi="Arial Narrow"/>
          <w:b/>
          <w:bCs/>
          <w:lang w:eastAsia="hr-HR"/>
        </w:rPr>
        <w:t>Projekt „Kam se koje smeće meće“</w:t>
      </w:r>
    </w:p>
    <w:p w14:paraId="7F6ECD0E" w14:textId="77777777" w:rsidR="001A57F9" w:rsidRPr="001A57F9" w:rsidRDefault="001A57F9" w:rsidP="001A57F9">
      <w:pPr>
        <w:spacing w:after="0" w:line="264" w:lineRule="auto"/>
        <w:jc w:val="both"/>
        <w:rPr>
          <w:rFonts w:ascii="Arial Narrow" w:eastAsia="Times New Roman" w:hAnsi="Arial Narrow"/>
          <w:b/>
          <w:bCs/>
          <w:lang w:eastAsia="hr-HR"/>
        </w:rPr>
      </w:pPr>
    </w:p>
    <w:p w14:paraId="58BD9CC7" w14:textId="77777777" w:rsidR="001A57F9" w:rsidRDefault="001A57F9" w:rsidP="001A57F9">
      <w:pPr>
        <w:spacing w:after="0" w:line="240" w:lineRule="atLeast"/>
        <w:jc w:val="both"/>
        <w:rPr>
          <w:rFonts w:ascii="Arial Narrow" w:eastAsia="Times New Roman" w:hAnsi="Arial Narrow"/>
          <w:bCs/>
          <w:lang w:eastAsia="hr-HR"/>
        </w:rPr>
      </w:pPr>
      <w:r w:rsidRPr="001A57F9">
        <w:rPr>
          <w:rFonts w:ascii="Arial Narrow" w:eastAsia="Times New Roman" w:hAnsi="Arial Narrow"/>
          <w:bCs/>
          <w:lang w:eastAsia="hr-HR"/>
        </w:rPr>
        <w:t>U sklopu otvorenog Poziva Ministarstva zaštite okoliša i energetike za provedbu Programa izobrazno-informativnih aktivnosti o održivom gospodarenju otpadom u sklopu Operativnog programa Konkurentnosti i kohezija 201</w:t>
      </w:r>
      <w:r w:rsidR="007423F6">
        <w:rPr>
          <w:rFonts w:ascii="Arial Narrow" w:eastAsia="Times New Roman" w:hAnsi="Arial Narrow"/>
          <w:bCs/>
          <w:lang w:eastAsia="hr-HR"/>
        </w:rPr>
        <w:t>4.-2020., Specifični cilj 6.</w:t>
      </w:r>
      <w:r w:rsidRPr="001A57F9">
        <w:rPr>
          <w:rFonts w:ascii="Arial Narrow" w:eastAsia="Times New Roman" w:hAnsi="Arial Narrow"/>
          <w:bCs/>
          <w:lang w:eastAsia="hr-HR"/>
        </w:rPr>
        <w:t xml:space="preserve">1 – Smanjenja količina otpada koji se odlaže na odlagališta, Grad Lepoglava je kroz sustav eFondovi dana 03. ožujka 2018. godine podnio prijavu za financiranje projekta pod nazivom „Kam se koje smeće meće“. </w:t>
      </w:r>
    </w:p>
    <w:p w14:paraId="7D346085" w14:textId="77777777" w:rsidR="001A57F9" w:rsidRPr="001A57F9" w:rsidRDefault="001A57F9" w:rsidP="001A57F9">
      <w:pPr>
        <w:spacing w:after="0" w:line="240" w:lineRule="atLeast"/>
        <w:jc w:val="both"/>
        <w:rPr>
          <w:rFonts w:ascii="Arial Narrow" w:eastAsia="Times New Roman" w:hAnsi="Arial Narrow"/>
          <w:bCs/>
          <w:lang w:eastAsia="hr-HR"/>
        </w:rPr>
      </w:pPr>
    </w:p>
    <w:p w14:paraId="5D67D38A" w14:textId="77777777" w:rsidR="001A57F9" w:rsidRDefault="001A57F9" w:rsidP="001A57F9">
      <w:pPr>
        <w:spacing w:after="0" w:line="240" w:lineRule="atLeast"/>
        <w:jc w:val="both"/>
        <w:rPr>
          <w:rFonts w:ascii="Arial Narrow" w:eastAsia="Times New Roman" w:hAnsi="Arial Narrow"/>
          <w:bCs/>
          <w:lang w:eastAsia="hr-HR"/>
        </w:rPr>
      </w:pPr>
      <w:r w:rsidRPr="001A57F9">
        <w:rPr>
          <w:rFonts w:ascii="Arial Narrow" w:eastAsia="Times New Roman" w:hAnsi="Arial Narrow"/>
          <w:bCs/>
          <w:lang w:eastAsia="hr-HR"/>
        </w:rPr>
        <w:lastRenderedPageBreak/>
        <w:t>Za potrebe prijave projekta Grad Lepoglava sklopio je s Općinom Klenovnik Sporazum o udruživanju u provedbi predmetnog projekta, kojim je definirano da će se sve prijavljene aktivnosti provoditi na području obiju jedinica lokalne samouprave, time da je Grad Lepoglava Prijavitelj i nositelj svih aktivnosti, dok je Općina Klenovnik sunositelj aktivnosti.  Sporazumom je nadalje definirano da će Grad Lepoglava u financiranju projekta sudjelovati sa 80% odobrenih troškova, a Općina Klenovnik sa 20% (obzirom na omjer broja stanovnika).</w:t>
      </w:r>
    </w:p>
    <w:p w14:paraId="732B2D78" w14:textId="77777777" w:rsidR="00B54FA4" w:rsidRDefault="00B54FA4" w:rsidP="001A57F9">
      <w:pPr>
        <w:spacing w:after="0" w:line="240" w:lineRule="atLeast"/>
        <w:jc w:val="both"/>
        <w:rPr>
          <w:rFonts w:ascii="Arial Narrow" w:eastAsia="Times New Roman" w:hAnsi="Arial Narrow"/>
          <w:bCs/>
          <w:lang w:eastAsia="hr-HR"/>
        </w:rPr>
      </w:pPr>
    </w:p>
    <w:p w14:paraId="5A7C5AB7" w14:textId="77777777" w:rsidR="001A57F9" w:rsidRPr="00B54FA4" w:rsidRDefault="00B54FA4" w:rsidP="001A57F9">
      <w:pPr>
        <w:spacing w:after="0" w:line="240" w:lineRule="atLeast"/>
        <w:jc w:val="both"/>
        <w:rPr>
          <w:rFonts w:ascii="Arial Narrow" w:eastAsia="Times New Roman" w:hAnsi="Arial Narrow"/>
          <w:bCs/>
          <w:highlight w:val="yellow"/>
          <w:lang w:eastAsia="hr-HR"/>
        </w:rPr>
      </w:pPr>
      <w:r>
        <w:rPr>
          <w:rFonts w:ascii="Arial Narrow" w:eastAsia="Times New Roman" w:hAnsi="Arial Narrow"/>
          <w:bCs/>
          <w:lang w:eastAsia="hr-HR"/>
        </w:rPr>
        <w:t xml:space="preserve">Temeljem Odluke ministra zaštite okoliša i energetike od 22. svibnja 2018. g., Gradu Lepoglavi odobreno je financiranje projekta „Kam se koje smeće meće“, te je </w:t>
      </w:r>
      <w:r w:rsidRPr="00B54FA4">
        <w:rPr>
          <w:rFonts w:ascii="Arial Narrow" w:eastAsia="Times New Roman" w:hAnsi="Arial Narrow"/>
          <w:bCs/>
          <w:lang w:eastAsia="hr-HR"/>
        </w:rPr>
        <w:t xml:space="preserve">između  </w:t>
      </w:r>
      <w:r w:rsidR="001A57F9" w:rsidRPr="00B54FA4">
        <w:rPr>
          <w:rFonts w:ascii="Arial Narrow" w:eastAsia="Times New Roman" w:hAnsi="Arial Narrow"/>
          <w:bCs/>
          <w:lang w:eastAsia="hr-HR"/>
        </w:rPr>
        <w:t>Grada Lepoglave</w:t>
      </w:r>
      <w:r w:rsidRPr="00B54FA4">
        <w:rPr>
          <w:rFonts w:ascii="Arial Narrow" w:eastAsia="Times New Roman" w:hAnsi="Arial Narrow"/>
          <w:bCs/>
          <w:lang w:eastAsia="hr-HR"/>
        </w:rPr>
        <w:t>,</w:t>
      </w:r>
      <w:r w:rsidR="001A57F9" w:rsidRPr="00B54FA4">
        <w:rPr>
          <w:rFonts w:ascii="Arial Narrow" w:eastAsia="Times New Roman" w:hAnsi="Arial Narrow"/>
          <w:bCs/>
          <w:lang w:eastAsia="hr-HR"/>
        </w:rPr>
        <w:t xml:space="preserve"> Ministarstva zaštite okoliša</w:t>
      </w:r>
      <w:r w:rsidRPr="00B54FA4">
        <w:rPr>
          <w:rFonts w:ascii="Arial Narrow" w:eastAsia="Times New Roman" w:hAnsi="Arial Narrow"/>
          <w:bCs/>
          <w:lang w:eastAsia="hr-HR"/>
        </w:rPr>
        <w:t xml:space="preserve"> i energetike  i Fonda za zaštitu okoliša i energetsku učinkovitost</w:t>
      </w:r>
      <w:r w:rsidR="001A57F9" w:rsidRPr="00B54FA4">
        <w:rPr>
          <w:rFonts w:ascii="Arial Narrow" w:eastAsia="Times New Roman" w:hAnsi="Arial Narrow"/>
          <w:bCs/>
          <w:lang w:eastAsia="hr-HR"/>
        </w:rPr>
        <w:t xml:space="preserve">, sklopljen Ugovor o </w:t>
      </w:r>
      <w:r w:rsidRPr="00B54FA4">
        <w:rPr>
          <w:rFonts w:ascii="Arial Narrow" w:eastAsia="Times New Roman" w:hAnsi="Arial Narrow"/>
          <w:bCs/>
          <w:lang w:eastAsia="hr-HR"/>
        </w:rPr>
        <w:t>dodjeli</w:t>
      </w:r>
      <w:r>
        <w:rPr>
          <w:rFonts w:ascii="Arial Narrow" w:eastAsia="Times New Roman" w:hAnsi="Arial Narrow"/>
          <w:bCs/>
          <w:lang w:eastAsia="hr-HR"/>
        </w:rPr>
        <w:t xml:space="preserve"> bespovratnih sredstava za predmetni projekt. V</w:t>
      </w:r>
      <w:r w:rsidR="001A57F9" w:rsidRPr="001A57F9">
        <w:rPr>
          <w:rFonts w:ascii="Arial Narrow" w:eastAsia="Times New Roman" w:hAnsi="Arial Narrow"/>
          <w:bCs/>
          <w:lang w:eastAsia="hr-HR"/>
        </w:rPr>
        <w:t>rijednost projekta koja ujedno predstavlja prihvatljive troškove, određena je u iznosu od 441.103,75 kuna, a stopa sufinanciranja prihvatljivih troškova iz Kohezijskog fonda iznosi 84,9999983% odnosno maksimalni iznos prihvatljivih troškova projekta je 374.938,18 kuna.</w:t>
      </w:r>
    </w:p>
    <w:p w14:paraId="6FB0FDB6" w14:textId="77777777" w:rsidR="001A57F9" w:rsidRPr="001A57F9" w:rsidRDefault="001A57F9" w:rsidP="001A57F9">
      <w:pPr>
        <w:pStyle w:val="StandardWeb"/>
        <w:spacing w:before="0" w:beforeAutospacing="0" w:after="0" w:afterAutospacing="0" w:line="240" w:lineRule="atLeast"/>
        <w:jc w:val="both"/>
        <w:rPr>
          <w:rFonts w:ascii="Arial Narrow" w:hAnsi="Arial Narrow"/>
          <w:bCs/>
          <w:sz w:val="22"/>
          <w:szCs w:val="22"/>
          <w:highlight w:val="yellow"/>
        </w:rPr>
      </w:pPr>
    </w:p>
    <w:p w14:paraId="74022A26" w14:textId="77777777" w:rsidR="00B54FA4" w:rsidRDefault="001A57F9" w:rsidP="001A57F9">
      <w:pPr>
        <w:autoSpaceDE w:val="0"/>
        <w:autoSpaceDN w:val="0"/>
        <w:adjustRightInd w:val="0"/>
        <w:spacing w:after="0" w:line="240" w:lineRule="atLeast"/>
        <w:jc w:val="both"/>
        <w:rPr>
          <w:rFonts w:ascii="Arial Narrow" w:hAnsi="Arial Narrow" w:cs="Calibri"/>
          <w:lang w:eastAsia="hr-HR"/>
        </w:rPr>
      </w:pPr>
      <w:r w:rsidRPr="001A57F9">
        <w:rPr>
          <w:rFonts w:ascii="Arial Narrow" w:hAnsi="Arial Narrow" w:cs="Calibri"/>
          <w:lang w:eastAsia="hr-HR"/>
        </w:rPr>
        <w:t xml:space="preserve">Svrha projekta je kroz provedbu različitih izobrazno-informativnih aktivnosti o održivom gospodarenju otpadom na području grada Lepoglave i općine Klenovnik doprinijeti povećanju stope odvojeno prikupljenog komunalnog otpada i smanjenju količine otpada koji se odlaže na odlagališta te u konačnici doprinijeti boljem očuvanju okoliša. </w:t>
      </w:r>
    </w:p>
    <w:p w14:paraId="1217D78A" w14:textId="77777777" w:rsidR="00B54FA4" w:rsidRDefault="00B54FA4" w:rsidP="001A57F9">
      <w:pPr>
        <w:autoSpaceDE w:val="0"/>
        <w:autoSpaceDN w:val="0"/>
        <w:adjustRightInd w:val="0"/>
        <w:spacing w:after="0" w:line="240" w:lineRule="atLeast"/>
        <w:jc w:val="both"/>
        <w:rPr>
          <w:rFonts w:ascii="Arial Narrow" w:hAnsi="Arial Narrow" w:cs="Calibri"/>
          <w:lang w:eastAsia="hr-HR"/>
        </w:rPr>
      </w:pPr>
    </w:p>
    <w:p w14:paraId="37B4739E" w14:textId="77777777" w:rsidR="001A57F9" w:rsidRPr="001A57F9" w:rsidRDefault="001A57F9" w:rsidP="001A57F9">
      <w:pPr>
        <w:autoSpaceDE w:val="0"/>
        <w:autoSpaceDN w:val="0"/>
        <w:adjustRightInd w:val="0"/>
        <w:spacing w:after="0" w:line="240" w:lineRule="atLeast"/>
        <w:jc w:val="both"/>
        <w:rPr>
          <w:rFonts w:ascii="Arial Narrow" w:hAnsi="Arial Narrow" w:cs="Calibri"/>
          <w:lang w:eastAsia="hr-HR"/>
        </w:rPr>
      </w:pPr>
      <w:r w:rsidRPr="001A57F9">
        <w:rPr>
          <w:rFonts w:ascii="Arial Narrow" w:hAnsi="Arial Narrow" w:cs="Calibri"/>
          <w:lang w:eastAsia="hr-HR"/>
        </w:rPr>
        <w:t>Provedbom projekta želi se utjecati na pozitivnu promjenu postojećih</w:t>
      </w:r>
      <w:r w:rsidRPr="001A57F9">
        <w:rPr>
          <w:rFonts w:ascii="Arial Narrow" w:hAnsi="Arial Narrow" w:cs="Calibri"/>
          <w:color w:val="FF0000"/>
          <w:lang w:eastAsia="hr-HR"/>
        </w:rPr>
        <w:t xml:space="preserve"> </w:t>
      </w:r>
      <w:r w:rsidRPr="001A57F9">
        <w:rPr>
          <w:rFonts w:ascii="Arial Narrow" w:hAnsi="Arial Narrow" w:cs="Calibri"/>
          <w:lang w:eastAsia="hr-HR"/>
        </w:rPr>
        <w:t>navika cilj</w:t>
      </w:r>
      <w:r w:rsidR="00B615B6">
        <w:rPr>
          <w:rFonts w:ascii="Arial Narrow" w:hAnsi="Arial Narrow" w:cs="Calibri"/>
          <w:lang w:eastAsia="hr-HR"/>
        </w:rPr>
        <w:t>a</w:t>
      </w:r>
      <w:r w:rsidRPr="001A57F9">
        <w:rPr>
          <w:rFonts w:ascii="Arial Narrow" w:hAnsi="Arial Narrow" w:cs="Calibri"/>
          <w:lang w:eastAsia="hr-HR"/>
        </w:rPr>
        <w:t>nih skupina o stvaranju i postupanju s otpadom</w:t>
      </w:r>
      <w:r w:rsidR="00B615B6">
        <w:rPr>
          <w:rFonts w:ascii="Arial Narrow" w:hAnsi="Arial Narrow" w:cs="Calibri"/>
          <w:lang w:eastAsia="hr-HR"/>
        </w:rPr>
        <w:t xml:space="preserve"> te</w:t>
      </w:r>
      <w:r w:rsidRPr="001A57F9">
        <w:rPr>
          <w:rFonts w:ascii="Arial Narrow" w:hAnsi="Arial Narrow" w:cs="Calibri"/>
          <w:lang w:eastAsia="hr-HR"/>
        </w:rPr>
        <w:t xml:space="preserve"> osvijestiti društven</w:t>
      </w:r>
      <w:r w:rsidR="00B615B6">
        <w:rPr>
          <w:rFonts w:ascii="Arial Narrow" w:hAnsi="Arial Narrow" w:cs="Calibri"/>
          <w:lang w:eastAsia="hr-HR"/>
        </w:rPr>
        <w:t>u</w:t>
      </w:r>
      <w:r w:rsidRPr="001A57F9">
        <w:rPr>
          <w:rFonts w:ascii="Arial Narrow" w:hAnsi="Arial Narrow" w:cs="Calibri"/>
          <w:lang w:eastAsia="hr-HR"/>
        </w:rPr>
        <w:t xml:space="preserve"> i osobn</w:t>
      </w:r>
      <w:r w:rsidR="00B615B6">
        <w:rPr>
          <w:rFonts w:ascii="Arial Narrow" w:hAnsi="Arial Narrow" w:cs="Calibri"/>
          <w:lang w:eastAsia="hr-HR"/>
        </w:rPr>
        <w:t>u</w:t>
      </w:r>
      <w:r w:rsidRPr="001A57F9">
        <w:rPr>
          <w:rFonts w:ascii="Arial Narrow" w:hAnsi="Arial Narrow" w:cs="Calibri"/>
          <w:lang w:eastAsia="hr-HR"/>
        </w:rPr>
        <w:t xml:space="preserve"> korist od odvajanja otpada, odnosno recikliranja. </w:t>
      </w:r>
    </w:p>
    <w:p w14:paraId="20C44DDD" w14:textId="77777777" w:rsidR="001A57F9" w:rsidRDefault="001A57F9" w:rsidP="000A2A0C">
      <w:pPr>
        <w:autoSpaceDE w:val="0"/>
        <w:autoSpaceDN w:val="0"/>
        <w:adjustRightInd w:val="0"/>
        <w:spacing w:after="0" w:line="240" w:lineRule="atLeast"/>
        <w:jc w:val="both"/>
        <w:rPr>
          <w:rFonts w:ascii="Arial Narrow" w:hAnsi="Arial Narrow" w:cs="Calibri"/>
          <w:lang w:eastAsia="hr-HR"/>
        </w:rPr>
      </w:pPr>
      <w:r w:rsidRPr="001A57F9">
        <w:rPr>
          <w:rFonts w:ascii="Arial Narrow" w:hAnsi="Arial Narrow" w:cs="Calibri"/>
          <w:lang w:eastAsia="hr-HR"/>
        </w:rPr>
        <w:t xml:space="preserve">Provođenje projektnih aktivnosti </w:t>
      </w:r>
      <w:r w:rsidR="00B615B6">
        <w:rPr>
          <w:rFonts w:ascii="Arial Narrow" w:hAnsi="Arial Narrow" w:cs="Calibri"/>
          <w:lang w:eastAsia="hr-HR"/>
        </w:rPr>
        <w:t>trajalo je</w:t>
      </w:r>
      <w:r w:rsidRPr="001A57F9">
        <w:rPr>
          <w:rFonts w:ascii="Arial Narrow" w:hAnsi="Arial Narrow" w:cs="Calibri"/>
          <w:lang w:eastAsia="hr-HR"/>
        </w:rPr>
        <w:t xml:space="preserve"> 14 mjeseci, </w:t>
      </w:r>
      <w:r w:rsidR="00B615B6">
        <w:rPr>
          <w:rFonts w:ascii="Arial Narrow" w:hAnsi="Arial Narrow" w:cs="Calibri"/>
          <w:lang w:eastAsia="hr-HR"/>
        </w:rPr>
        <w:t>te je provedeno</w:t>
      </w:r>
      <w:r w:rsidRPr="001A57F9">
        <w:rPr>
          <w:rFonts w:ascii="Arial Narrow" w:hAnsi="Arial Narrow" w:cs="Calibri"/>
          <w:lang w:eastAsia="hr-HR"/>
        </w:rPr>
        <w:t xml:space="preserve"> 7 obveznih aktivnosti, 10 preporučenih aktivnosti i 1 dodatna aktivnost.</w:t>
      </w:r>
    </w:p>
    <w:p w14:paraId="25EBEC7B" w14:textId="77777777" w:rsidR="001A57F9" w:rsidRDefault="001A57F9" w:rsidP="001A57F9">
      <w:pPr>
        <w:pStyle w:val="StandardWeb"/>
        <w:spacing w:before="0" w:beforeAutospacing="0" w:after="0" w:afterAutospacing="0"/>
        <w:jc w:val="both"/>
        <w:rPr>
          <w:rFonts w:ascii="Arial Narrow" w:hAnsi="Arial Narrow"/>
          <w:bCs/>
        </w:rPr>
      </w:pPr>
      <w:r>
        <w:rPr>
          <w:rFonts w:ascii="Arial Narrow" w:hAnsi="Arial Narrow"/>
          <w:bCs/>
        </w:rPr>
        <w:tab/>
      </w:r>
    </w:p>
    <w:p w14:paraId="66DBF250" w14:textId="77777777" w:rsidR="001A57F9" w:rsidRPr="001A57F9" w:rsidRDefault="001A57F9" w:rsidP="001A57F9">
      <w:pPr>
        <w:pStyle w:val="StandardWeb"/>
        <w:spacing w:before="0" w:beforeAutospacing="0" w:after="0" w:afterAutospacing="0"/>
        <w:ind w:firstLine="708"/>
        <w:jc w:val="both"/>
        <w:rPr>
          <w:rFonts w:ascii="Arial Narrow" w:hAnsi="Arial Narrow"/>
          <w:b/>
          <w:bCs/>
          <w:sz w:val="22"/>
          <w:szCs w:val="22"/>
        </w:rPr>
      </w:pPr>
      <w:r w:rsidRPr="001A57F9">
        <w:rPr>
          <w:rFonts w:ascii="Arial Narrow" w:hAnsi="Arial Narrow"/>
          <w:b/>
          <w:bCs/>
          <w:sz w:val="22"/>
          <w:szCs w:val="22"/>
        </w:rPr>
        <w:t xml:space="preserve">Projekt „Nabava spremnika za odvojeno prikupljanje otpada“ </w:t>
      </w:r>
    </w:p>
    <w:p w14:paraId="1EEBD9C8" w14:textId="77777777" w:rsidR="001A57F9" w:rsidRPr="001A57F9" w:rsidRDefault="001A57F9" w:rsidP="001A57F9">
      <w:pPr>
        <w:pStyle w:val="StandardWeb"/>
        <w:spacing w:before="0" w:beforeAutospacing="0" w:after="0" w:afterAutospacing="0"/>
        <w:jc w:val="both"/>
        <w:rPr>
          <w:rFonts w:ascii="Arial Narrow" w:hAnsi="Arial Narrow"/>
          <w:b/>
          <w:bCs/>
          <w:sz w:val="22"/>
          <w:szCs w:val="22"/>
        </w:rPr>
      </w:pPr>
    </w:p>
    <w:p w14:paraId="590E84A7" w14:textId="77777777" w:rsidR="001A57F9" w:rsidRPr="000B68EF" w:rsidRDefault="001A57F9" w:rsidP="001A57F9">
      <w:pPr>
        <w:pStyle w:val="StandardWeb"/>
        <w:spacing w:before="0" w:beforeAutospacing="0" w:after="0" w:afterAutospacing="0" w:line="240" w:lineRule="atLeast"/>
        <w:jc w:val="both"/>
        <w:rPr>
          <w:rFonts w:ascii="Arial Narrow" w:hAnsi="Arial Narrow"/>
          <w:bCs/>
          <w:sz w:val="22"/>
          <w:szCs w:val="22"/>
        </w:rPr>
      </w:pPr>
      <w:r w:rsidRPr="000B68EF">
        <w:rPr>
          <w:rFonts w:ascii="Arial Narrow" w:hAnsi="Arial Narrow"/>
          <w:bCs/>
          <w:sz w:val="22"/>
          <w:szCs w:val="22"/>
        </w:rPr>
        <w:t>Na temelju Javnog poziva kojega je objavio Fond za zaštitu okoliša i energetsku učinkovitost za iskaz interesa za nabavu spremnika za odvojeno prikupljanje komunalnog otpada u sklopu Operativnog programa Konkurentnosti i kohezija</w:t>
      </w:r>
      <w:r w:rsidR="000A2A0C">
        <w:rPr>
          <w:rFonts w:ascii="Arial Narrow" w:hAnsi="Arial Narrow"/>
          <w:bCs/>
          <w:sz w:val="22"/>
          <w:szCs w:val="22"/>
        </w:rPr>
        <w:t xml:space="preserve"> 2014.-2020., Specifični cilj 6.</w:t>
      </w:r>
      <w:r w:rsidRPr="000B68EF">
        <w:rPr>
          <w:rFonts w:ascii="Arial Narrow" w:hAnsi="Arial Narrow"/>
          <w:bCs/>
          <w:sz w:val="22"/>
          <w:szCs w:val="22"/>
        </w:rPr>
        <w:t xml:space="preserve">1 – Smanjenja količina otpada koji se odlaže na odlagališta, Grad Lepoglava podnio je zahtjev za nabavu spremnika. </w:t>
      </w:r>
    </w:p>
    <w:p w14:paraId="1D03E0F3" w14:textId="77777777" w:rsidR="001A57F9" w:rsidRDefault="001A57F9" w:rsidP="001A57F9">
      <w:pPr>
        <w:pStyle w:val="StandardWeb"/>
        <w:spacing w:before="0" w:beforeAutospacing="0" w:after="0" w:afterAutospacing="0" w:line="240" w:lineRule="atLeast"/>
        <w:jc w:val="both"/>
        <w:rPr>
          <w:rFonts w:ascii="Arial Narrow" w:hAnsi="Arial Narrow"/>
          <w:bCs/>
          <w:sz w:val="22"/>
          <w:szCs w:val="22"/>
        </w:rPr>
      </w:pPr>
      <w:r w:rsidRPr="000B68EF">
        <w:rPr>
          <w:rFonts w:ascii="Arial Narrow" w:hAnsi="Arial Narrow"/>
          <w:bCs/>
          <w:sz w:val="22"/>
          <w:szCs w:val="22"/>
        </w:rPr>
        <w:t xml:space="preserve">Nakon obrade zahtjeva, stigao je pozitivan odgovor o odobrenju zahtjeva, te je između Grada Lepoglave i Fonda za zaštitu okoliša i energetsku učinkovitost sklopljen Ugovor br. 2018/001236 o nabavi spremnika za odvojeno prikupljanje otpada. Temeljem iskazanog interesa, Grad Lepoglava je prijavio potrebu za nabavom spremnika </w:t>
      </w:r>
      <w:r w:rsidR="000B68EF" w:rsidRPr="000B68EF">
        <w:rPr>
          <w:rFonts w:ascii="Arial Narrow" w:hAnsi="Arial Narrow"/>
          <w:bCs/>
          <w:sz w:val="22"/>
          <w:szCs w:val="22"/>
        </w:rPr>
        <w:t xml:space="preserve">za odvojeno prikupljanje otpada </w:t>
      </w:r>
      <w:r w:rsidRPr="000B68EF">
        <w:rPr>
          <w:rFonts w:ascii="Arial Narrow" w:hAnsi="Arial Narrow"/>
          <w:bCs/>
          <w:sz w:val="22"/>
          <w:szCs w:val="22"/>
        </w:rPr>
        <w:t>i to:</w:t>
      </w:r>
    </w:p>
    <w:p w14:paraId="38D97B6E" w14:textId="77777777" w:rsidR="007423F6" w:rsidRPr="000B68EF" w:rsidRDefault="007423F6" w:rsidP="001A57F9">
      <w:pPr>
        <w:pStyle w:val="StandardWeb"/>
        <w:spacing w:before="0" w:beforeAutospacing="0" w:after="0" w:afterAutospacing="0" w:line="240" w:lineRule="atLeast"/>
        <w:jc w:val="both"/>
        <w:rPr>
          <w:rFonts w:ascii="Arial Narrow" w:hAnsi="Arial Narrow"/>
          <w:bCs/>
          <w:sz w:val="22"/>
          <w:szCs w:val="22"/>
        </w:rPr>
      </w:pPr>
    </w:p>
    <w:p w14:paraId="0A610ACC" w14:textId="77777777" w:rsidR="001A57F9" w:rsidRPr="000B68EF" w:rsidRDefault="001A57F9" w:rsidP="00900033">
      <w:pPr>
        <w:numPr>
          <w:ilvl w:val="0"/>
          <w:numId w:val="12"/>
        </w:numPr>
        <w:spacing w:after="0" w:line="240" w:lineRule="atLeast"/>
        <w:rPr>
          <w:rFonts w:ascii="Arial Narrow" w:hAnsi="Arial Narrow" w:cs="Lucida Sans"/>
        </w:rPr>
      </w:pPr>
      <w:r w:rsidRPr="000B68EF">
        <w:rPr>
          <w:rFonts w:ascii="Arial Narrow" w:hAnsi="Arial Narrow"/>
        </w:rPr>
        <w:t xml:space="preserve">2.014 spremnika za papir (kante od 120 litara), </w:t>
      </w:r>
    </w:p>
    <w:p w14:paraId="47E7F3CC" w14:textId="77777777" w:rsidR="001A57F9" w:rsidRPr="000B68EF" w:rsidRDefault="001A57F9" w:rsidP="00900033">
      <w:pPr>
        <w:numPr>
          <w:ilvl w:val="0"/>
          <w:numId w:val="12"/>
        </w:numPr>
        <w:spacing w:after="0" w:line="240" w:lineRule="atLeast"/>
        <w:rPr>
          <w:rFonts w:ascii="Arial Narrow" w:hAnsi="Arial Narrow" w:cs="Lucida Sans"/>
        </w:rPr>
      </w:pPr>
      <w:r w:rsidRPr="000B68EF">
        <w:rPr>
          <w:rFonts w:ascii="Arial Narrow" w:hAnsi="Arial Narrow"/>
        </w:rPr>
        <w:t>2.014 spremnika za plastiku (kanti od 120 litara),</w:t>
      </w:r>
    </w:p>
    <w:p w14:paraId="2880C216" w14:textId="77777777" w:rsidR="001A57F9" w:rsidRPr="000B68EF" w:rsidRDefault="001A57F9" w:rsidP="00900033">
      <w:pPr>
        <w:numPr>
          <w:ilvl w:val="0"/>
          <w:numId w:val="12"/>
        </w:numPr>
        <w:spacing w:after="0" w:line="240" w:lineRule="atLeast"/>
        <w:rPr>
          <w:rFonts w:ascii="Arial Narrow" w:hAnsi="Arial Narrow" w:cs="Lucida Sans"/>
        </w:rPr>
      </w:pPr>
      <w:r w:rsidRPr="000B68EF">
        <w:rPr>
          <w:rFonts w:ascii="Arial Narrow" w:hAnsi="Arial Narrow"/>
        </w:rPr>
        <w:t xml:space="preserve">32 spremnika za biootpad (kanti od 360 litara) </w:t>
      </w:r>
    </w:p>
    <w:p w14:paraId="6EA28BD3" w14:textId="77777777" w:rsidR="001A57F9" w:rsidRPr="000B68EF" w:rsidRDefault="001A57F9" w:rsidP="00900033">
      <w:pPr>
        <w:numPr>
          <w:ilvl w:val="0"/>
          <w:numId w:val="12"/>
        </w:numPr>
        <w:spacing w:after="0" w:line="240" w:lineRule="atLeast"/>
        <w:rPr>
          <w:rFonts w:ascii="Arial Narrow" w:hAnsi="Arial Narrow" w:cs="Lucida Sans"/>
        </w:rPr>
      </w:pPr>
      <w:r w:rsidRPr="000B68EF">
        <w:rPr>
          <w:rFonts w:ascii="Arial Narrow" w:hAnsi="Arial Narrow"/>
        </w:rPr>
        <w:t xml:space="preserve">26 spremnika za papir (kontejneri od 1100 litara) </w:t>
      </w:r>
    </w:p>
    <w:p w14:paraId="6CDB0294" w14:textId="77777777" w:rsidR="001A57F9" w:rsidRPr="007423F6" w:rsidRDefault="001A57F9" w:rsidP="00900033">
      <w:pPr>
        <w:numPr>
          <w:ilvl w:val="0"/>
          <w:numId w:val="12"/>
        </w:numPr>
        <w:spacing w:after="0" w:line="240" w:lineRule="atLeast"/>
        <w:rPr>
          <w:rFonts w:ascii="Arial Narrow" w:hAnsi="Arial Narrow" w:cs="Lucida Sans"/>
        </w:rPr>
      </w:pPr>
      <w:r w:rsidRPr="000B68EF">
        <w:rPr>
          <w:rFonts w:ascii="Arial Narrow" w:hAnsi="Arial Narrow"/>
        </w:rPr>
        <w:t>26 spremnika za plastiku (kontejnera od 1100 litara)</w:t>
      </w:r>
      <w:r w:rsidR="007423F6">
        <w:rPr>
          <w:rFonts w:ascii="Arial Narrow" w:hAnsi="Arial Narrow"/>
        </w:rPr>
        <w:t>.</w:t>
      </w:r>
      <w:r w:rsidRPr="000B68EF">
        <w:rPr>
          <w:rFonts w:ascii="Arial Narrow" w:hAnsi="Arial Narrow"/>
        </w:rPr>
        <w:t xml:space="preserve"> </w:t>
      </w:r>
    </w:p>
    <w:p w14:paraId="28FEDB62" w14:textId="77777777" w:rsidR="007423F6" w:rsidRPr="000B68EF" w:rsidRDefault="007423F6" w:rsidP="007423F6">
      <w:pPr>
        <w:spacing w:after="0" w:line="240" w:lineRule="atLeast"/>
        <w:ind w:left="720"/>
        <w:rPr>
          <w:rFonts w:ascii="Arial Narrow" w:hAnsi="Arial Narrow" w:cs="Lucida Sans"/>
        </w:rPr>
      </w:pPr>
    </w:p>
    <w:p w14:paraId="5432FC91" w14:textId="77777777" w:rsidR="001A57F9" w:rsidRDefault="008A3514" w:rsidP="001A57F9">
      <w:pPr>
        <w:spacing w:after="0" w:line="240" w:lineRule="atLeast"/>
        <w:jc w:val="both"/>
        <w:rPr>
          <w:rFonts w:ascii="Arial Narrow" w:hAnsi="Arial Narrow"/>
        </w:rPr>
      </w:pPr>
      <w:r>
        <w:rPr>
          <w:rFonts w:ascii="Arial Narrow" w:hAnsi="Arial Narrow"/>
        </w:rPr>
        <w:t>N</w:t>
      </w:r>
      <w:r w:rsidR="001A57F9" w:rsidRPr="000B68EF">
        <w:rPr>
          <w:rFonts w:ascii="Arial Narrow" w:hAnsi="Arial Narrow"/>
        </w:rPr>
        <w:t xml:space="preserve">abavu spremnika za sve odobrene projekte </w:t>
      </w:r>
      <w:r w:rsidR="00920389">
        <w:rPr>
          <w:rFonts w:ascii="Arial Narrow" w:hAnsi="Arial Narrow"/>
        </w:rPr>
        <w:t xml:space="preserve">na razini Republike Hrvatske </w:t>
      </w:r>
      <w:r w:rsidR="001A57F9" w:rsidRPr="000B68EF">
        <w:rPr>
          <w:rFonts w:ascii="Arial Narrow" w:hAnsi="Arial Narrow"/>
        </w:rPr>
        <w:t>provodi Fond za zaštitu ok</w:t>
      </w:r>
      <w:r w:rsidR="000B68EF" w:rsidRPr="000B68EF">
        <w:rPr>
          <w:rFonts w:ascii="Arial Narrow" w:hAnsi="Arial Narrow"/>
        </w:rPr>
        <w:t xml:space="preserve">oliša i energetsku učinkovitost, a koji će po isporuci </w:t>
      </w:r>
      <w:r w:rsidR="001A57F9" w:rsidRPr="000B68EF">
        <w:rPr>
          <w:rFonts w:ascii="Arial Narrow" w:hAnsi="Arial Narrow"/>
        </w:rPr>
        <w:t xml:space="preserve">biti podijeljeni domaćinstvima – korisnicima usluge odvoza </w:t>
      </w:r>
      <w:r w:rsidR="00920389">
        <w:rPr>
          <w:rFonts w:ascii="Arial Narrow" w:hAnsi="Arial Narrow"/>
        </w:rPr>
        <w:t>otpada</w:t>
      </w:r>
      <w:r w:rsidR="001A57F9" w:rsidRPr="000B68EF">
        <w:rPr>
          <w:rFonts w:ascii="Arial Narrow" w:hAnsi="Arial Narrow"/>
        </w:rPr>
        <w:t xml:space="preserve"> na gradskom području i postavljeni na </w:t>
      </w:r>
      <w:r w:rsidR="00920389">
        <w:rPr>
          <w:rFonts w:ascii="Arial Narrow" w:hAnsi="Arial Narrow"/>
        </w:rPr>
        <w:t>površinama javne namjene</w:t>
      </w:r>
      <w:r w:rsidR="001A57F9" w:rsidRPr="000B68EF">
        <w:rPr>
          <w:rFonts w:ascii="Arial Narrow" w:hAnsi="Arial Narrow"/>
        </w:rPr>
        <w:t xml:space="preserve"> na kojima će se prikupljati selektirani otpad. </w:t>
      </w:r>
      <w:r w:rsidR="00A97E78">
        <w:rPr>
          <w:rFonts w:ascii="Arial Narrow" w:hAnsi="Arial Narrow"/>
        </w:rPr>
        <w:t>Tijekom 2020. godine su za područje Grada Lepoglave isporučeni spremnici za papir (1100 litara) i za plastiku (1100 litara), ukupno 54 spremnika koji su postavljeni na utvrđene lokacije tijekom studenog 2020. godine.</w:t>
      </w:r>
    </w:p>
    <w:p w14:paraId="431028D5" w14:textId="3DB5AF3F" w:rsidR="00A97E78" w:rsidRDefault="003E146D" w:rsidP="001A57F9">
      <w:pPr>
        <w:spacing w:after="0" w:line="240" w:lineRule="atLeast"/>
        <w:jc w:val="both"/>
        <w:rPr>
          <w:rFonts w:ascii="Arial Narrow" w:hAnsi="Arial Narrow"/>
        </w:rPr>
      </w:pPr>
      <w:r w:rsidRPr="00A97E78">
        <w:rPr>
          <w:rFonts w:ascii="Arial Narrow" w:hAnsi="Arial Narrow"/>
          <w:noProof/>
        </w:rPr>
        <w:drawing>
          <wp:inline distT="0" distB="0" distL="0" distR="0" wp14:anchorId="447A0F43" wp14:editId="02C43F1B">
            <wp:extent cx="2217420" cy="166116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7420" cy="1661160"/>
                    </a:xfrm>
                    <a:prstGeom prst="rect">
                      <a:avLst/>
                    </a:prstGeom>
                    <a:noFill/>
                    <a:ln>
                      <a:noFill/>
                    </a:ln>
                  </pic:spPr>
                </pic:pic>
              </a:graphicData>
            </a:graphic>
          </wp:inline>
        </w:drawing>
      </w:r>
    </w:p>
    <w:p w14:paraId="5DFB4B45" w14:textId="77777777" w:rsidR="00AB3552" w:rsidRDefault="00AB3552" w:rsidP="001A57F9">
      <w:pPr>
        <w:spacing w:after="0" w:line="240" w:lineRule="atLeast"/>
        <w:jc w:val="both"/>
        <w:rPr>
          <w:rFonts w:ascii="Arial Narrow" w:hAnsi="Arial Narrow"/>
        </w:rPr>
      </w:pPr>
    </w:p>
    <w:p w14:paraId="0C837262" w14:textId="77777777" w:rsidR="007423F6" w:rsidRPr="000B68EF" w:rsidRDefault="00A97E78" w:rsidP="001A57F9">
      <w:pPr>
        <w:spacing w:after="0" w:line="240" w:lineRule="atLeast"/>
        <w:jc w:val="both"/>
        <w:rPr>
          <w:rFonts w:ascii="Arial Narrow" w:hAnsi="Arial Narrow"/>
        </w:rPr>
      </w:pPr>
      <w:r>
        <w:rPr>
          <w:rFonts w:ascii="Arial Narrow" w:hAnsi="Arial Narrow"/>
        </w:rPr>
        <w:t>Isporuka preostalih spremnika se još očekuje.</w:t>
      </w:r>
    </w:p>
    <w:p w14:paraId="29C7C4B0" w14:textId="77777777" w:rsidR="005147DB" w:rsidRDefault="005147DB" w:rsidP="00900033">
      <w:pPr>
        <w:pStyle w:val="Odlomakpopisa"/>
        <w:numPr>
          <w:ilvl w:val="0"/>
          <w:numId w:val="5"/>
        </w:numPr>
        <w:autoSpaceDE w:val="0"/>
        <w:autoSpaceDN w:val="0"/>
        <w:adjustRightInd w:val="0"/>
        <w:spacing w:after="0" w:line="240" w:lineRule="auto"/>
        <w:jc w:val="both"/>
        <w:rPr>
          <w:rFonts w:ascii="Arial Narrow" w:eastAsia="Arial-BoldMT" w:hAnsi="Arial Narrow" w:cs="Arial-BoldMT"/>
          <w:b/>
          <w:bCs/>
          <w:i/>
          <w:color w:val="000000"/>
          <w:sz w:val="24"/>
        </w:rPr>
      </w:pPr>
      <w:r w:rsidRPr="0043006E">
        <w:rPr>
          <w:rFonts w:ascii="Arial Narrow" w:eastAsia="Arial-BoldMT" w:hAnsi="Arial Narrow" w:cs="Arial-BoldMT"/>
          <w:b/>
          <w:bCs/>
          <w:i/>
          <w:color w:val="000000"/>
          <w:sz w:val="24"/>
        </w:rPr>
        <w:lastRenderedPageBreak/>
        <w:t>S</w:t>
      </w:r>
      <w:r w:rsidR="007B1B17">
        <w:rPr>
          <w:rFonts w:ascii="Arial Narrow" w:eastAsia="Arial-BoldMT" w:hAnsi="Arial Narrow" w:cs="Arial-BoldMT"/>
          <w:b/>
          <w:bCs/>
          <w:i/>
          <w:color w:val="000000"/>
          <w:sz w:val="24"/>
        </w:rPr>
        <w:t>a</w:t>
      </w:r>
      <w:r w:rsidRPr="0043006E">
        <w:rPr>
          <w:rFonts w:ascii="Arial Narrow" w:eastAsia="Arial-BoldMT" w:hAnsi="Arial Narrow" w:cs="Arial-BoldMT"/>
          <w:b/>
          <w:bCs/>
          <w:i/>
          <w:color w:val="000000"/>
          <w:sz w:val="24"/>
        </w:rPr>
        <w:t>kupljanje komunalnog otpada</w:t>
      </w:r>
    </w:p>
    <w:p w14:paraId="6FD1586B" w14:textId="77777777" w:rsidR="00684AD3" w:rsidRPr="0043006E" w:rsidRDefault="00684AD3" w:rsidP="00684AD3">
      <w:pPr>
        <w:pStyle w:val="Odlomakpopisa"/>
        <w:autoSpaceDE w:val="0"/>
        <w:autoSpaceDN w:val="0"/>
        <w:adjustRightInd w:val="0"/>
        <w:spacing w:after="0" w:line="240" w:lineRule="auto"/>
        <w:jc w:val="both"/>
        <w:rPr>
          <w:rFonts w:ascii="Arial Narrow" w:eastAsia="Arial-BoldMT" w:hAnsi="Arial Narrow" w:cs="Arial-BoldMT"/>
          <w:b/>
          <w:bCs/>
          <w:i/>
          <w:color w:val="000000"/>
          <w:sz w:val="24"/>
        </w:rPr>
      </w:pPr>
    </w:p>
    <w:p w14:paraId="4D3A01D2" w14:textId="77777777" w:rsidR="00264B40" w:rsidRDefault="005147DB" w:rsidP="00264B40">
      <w:pPr>
        <w:autoSpaceDE w:val="0"/>
        <w:autoSpaceDN w:val="0"/>
        <w:adjustRightInd w:val="0"/>
        <w:spacing w:after="0" w:line="240" w:lineRule="auto"/>
        <w:jc w:val="both"/>
        <w:rPr>
          <w:rFonts w:ascii="Arial Narrow" w:hAnsi="Arial Narrow" w:cs="ArialMT"/>
          <w:color w:val="000000"/>
        </w:rPr>
      </w:pPr>
      <w:r w:rsidRPr="00684AD3">
        <w:rPr>
          <w:rFonts w:ascii="Arial Narrow" w:hAnsi="Arial Narrow" w:cs="ArialMT"/>
          <w:color w:val="000000"/>
        </w:rPr>
        <w:t>S</w:t>
      </w:r>
      <w:r w:rsidR="007B1B17" w:rsidRPr="00684AD3">
        <w:rPr>
          <w:rFonts w:ascii="Arial Narrow" w:hAnsi="Arial Narrow" w:cs="ArialMT"/>
          <w:color w:val="000000"/>
        </w:rPr>
        <w:t>a</w:t>
      </w:r>
      <w:r w:rsidRPr="00684AD3">
        <w:rPr>
          <w:rFonts w:ascii="Arial Narrow" w:hAnsi="Arial Narrow" w:cs="ArialMT"/>
          <w:color w:val="000000"/>
        </w:rPr>
        <w:t xml:space="preserve">kupljanje </w:t>
      </w:r>
      <w:r w:rsidR="007B1B17" w:rsidRPr="00684AD3">
        <w:rPr>
          <w:rFonts w:ascii="Arial Narrow" w:hAnsi="Arial Narrow" w:cs="ArialMT"/>
          <w:color w:val="000000"/>
        </w:rPr>
        <w:t xml:space="preserve">miješanog </w:t>
      </w:r>
      <w:r w:rsidRPr="00684AD3">
        <w:rPr>
          <w:rFonts w:ascii="Arial Narrow" w:hAnsi="Arial Narrow" w:cs="ArialMT"/>
          <w:color w:val="000000"/>
        </w:rPr>
        <w:t xml:space="preserve">komunalnog otpada </w:t>
      </w:r>
      <w:r w:rsidR="00E43A36" w:rsidRPr="00684AD3">
        <w:rPr>
          <w:rFonts w:ascii="Arial Narrow" w:hAnsi="Arial Narrow" w:cs="ArialMT"/>
          <w:color w:val="000000"/>
        </w:rPr>
        <w:t xml:space="preserve">obavlja se jednom u dva tjedna na cjelokupnom području </w:t>
      </w:r>
      <w:r w:rsidR="00AB3552">
        <w:rPr>
          <w:rFonts w:ascii="Arial Narrow" w:hAnsi="Arial Narrow" w:cs="ArialMT"/>
          <w:color w:val="000000"/>
        </w:rPr>
        <w:t>G</w:t>
      </w:r>
      <w:r w:rsidR="00E43A36" w:rsidRPr="00684AD3">
        <w:rPr>
          <w:rFonts w:ascii="Arial Narrow" w:hAnsi="Arial Narrow" w:cs="ArialMT"/>
          <w:color w:val="000000"/>
        </w:rPr>
        <w:t>rada Lepoglave</w:t>
      </w:r>
      <w:r w:rsidRPr="00684AD3">
        <w:rPr>
          <w:rFonts w:ascii="Arial Narrow" w:hAnsi="Arial Narrow" w:cs="ArialMT"/>
          <w:color w:val="000000"/>
        </w:rPr>
        <w:t xml:space="preserve"> </w:t>
      </w:r>
      <w:r w:rsidR="00264B40" w:rsidRPr="00684AD3">
        <w:rPr>
          <w:rFonts w:ascii="Arial Narrow" w:hAnsi="Arial Narrow" w:cs="ArialMT"/>
          <w:color w:val="000000"/>
        </w:rPr>
        <w:t>prema</w:t>
      </w:r>
      <w:r w:rsidR="00E43A36" w:rsidRPr="00684AD3">
        <w:rPr>
          <w:rFonts w:ascii="Arial Narrow" w:hAnsi="Arial Narrow" w:cs="ArialMT"/>
          <w:color w:val="000000"/>
        </w:rPr>
        <w:t xml:space="preserve"> godišnjem</w:t>
      </w:r>
      <w:r w:rsidR="00264B40" w:rsidRPr="00684AD3">
        <w:rPr>
          <w:rFonts w:ascii="Arial Narrow" w:hAnsi="Arial Narrow" w:cs="ArialMT"/>
          <w:color w:val="000000"/>
        </w:rPr>
        <w:t xml:space="preserve"> rasporedu koji je objavljen na službenim stranicama trgovačkog društva Ivkom d.d. (</w:t>
      </w:r>
      <w:hyperlink r:id="rId10" w:history="1">
        <w:r w:rsidR="00B615B6" w:rsidRPr="00EC6841">
          <w:rPr>
            <w:rStyle w:val="Hiperveza"/>
            <w:rFonts w:ascii="Arial Narrow" w:hAnsi="Arial Narrow" w:cs="ArialMT"/>
          </w:rPr>
          <w:t>www.ivkom.hr</w:t>
        </w:r>
      </w:hyperlink>
      <w:r w:rsidR="00B615B6">
        <w:rPr>
          <w:rFonts w:ascii="Arial Narrow" w:hAnsi="Arial Narrow" w:cs="ArialMT"/>
        </w:rPr>
        <w:t>)</w:t>
      </w:r>
      <w:r w:rsidR="00B615B6">
        <w:rPr>
          <w:rFonts w:ascii="Arial Narrow" w:hAnsi="Arial Narrow" w:cs="ArialMT"/>
          <w:color w:val="000000"/>
        </w:rPr>
        <w:t>,</w:t>
      </w:r>
      <w:r w:rsidR="00264B40" w:rsidRPr="00684AD3">
        <w:rPr>
          <w:rFonts w:ascii="Arial Narrow" w:hAnsi="Arial Narrow" w:cs="ArialMT"/>
          <w:color w:val="000000"/>
        </w:rPr>
        <w:t xml:space="preserve"> službenim stranicama grada Lepoglave (</w:t>
      </w:r>
      <w:hyperlink r:id="rId11" w:history="1">
        <w:r w:rsidR="00B615B6" w:rsidRPr="00EC6841">
          <w:rPr>
            <w:rStyle w:val="Hiperveza"/>
            <w:rFonts w:ascii="Arial Narrow" w:hAnsi="Arial Narrow" w:cs="ArialMT"/>
          </w:rPr>
          <w:t>www.lepoglava.hr</w:t>
        </w:r>
      </w:hyperlink>
      <w:r w:rsidR="00B615B6">
        <w:rPr>
          <w:rFonts w:ascii="Arial Narrow" w:hAnsi="Arial Narrow" w:cs="ArialMT"/>
        </w:rPr>
        <w:t>)</w:t>
      </w:r>
      <w:r w:rsidR="00264B40" w:rsidRPr="00684AD3">
        <w:rPr>
          <w:rFonts w:ascii="Arial Narrow" w:hAnsi="Arial Narrow" w:cs="ArialMT"/>
          <w:color w:val="000000"/>
        </w:rPr>
        <w:t>,</w:t>
      </w:r>
      <w:r w:rsidR="007423F6">
        <w:rPr>
          <w:rFonts w:ascii="Arial Narrow" w:hAnsi="Arial Narrow" w:cs="ArialMT"/>
          <w:color w:val="000000"/>
        </w:rPr>
        <w:t xml:space="preserve"> na Internet stranicama </w:t>
      </w:r>
      <w:hyperlink r:id="rId12" w:history="1">
        <w:r w:rsidR="00B615B6" w:rsidRPr="00EC6841">
          <w:rPr>
            <w:rStyle w:val="Hiperveza"/>
            <w:rFonts w:ascii="Arial Narrow" w:hAnsi="Arial Narrow"/>
          </w:rPr>
          <w:t>www.smece.hr</w:t>
        </w:r>
      </w:hyperlink>
      <w:r w:rsidR="007423F6">
        <w:rPr>
          <w:rFonts w:ascii="Arial Narrow" w:hAnsi="Arial Narrow" w:cs="ArialMT"/>
          <w:color w:val="000000"/>
        </w:rPr>
        <w:t xml:space="preserve">, </w:t>
      </w:r>
      <w:r w:rsidR="00264B40" w:rsidRPr="00684AD3">
        <w:rPr>
          <w:rFonts w:ascii="Arial Narrow" w:hAnsi="Arial Narrow" w:cs="ArialMT"/>
          <w:color w:val="000000"/>
        </w:rPr>
        <w:t xml:space="preserve">na oglasnoj ploči grada Lepoglave i u brošurama o razvrstavanju otpada koje se dijele na području </w:t>
      </w:r>
      <w:r w:rsidR="00AB3552">
        <w:rPr>
          <w:rFonts w:ascii="Arial Narrow" w:hAnsi="Arial Narrow" w:cs="ArialMT"/>
          <w:color w:val="000000"/>
        </w:rPr>
        <w:t>G</w:t>
      </w:r>
      <w:r w:rsidR="00264B40" w:rsidRPr="00684AD3">
        <w:rPr>
          <w:rFonts w:ascii="Arial Narrow" w:hAnsi="Arial Narrow" w:cs="ArialMT"/>
          <w:color w:val="000000"/>
        </w:rPr>
        <w:t>rada Lep</w:t>
      </w:r>
      <w:r w:rsidR="00852E7B">
        <w:rPr>
          <w:rFonts w:ascii="Arial Narrow" w:hAnsi="Arial Narrow" w:cs="ArialMT"/>
          <w:color w:val="000000"/>
        </w:rPr>
        <w:t>oglave te je podijeljen korisnicima uz račune za javnu uslugu.</w:t>
      </w:r>
    </w:p>
    <w:p w14:paraId="4564C65B" w14:textId="77777777" w:rsidR="003B08AE" w:rsidRPr="00684AD3" w:rsidRDefault="003B08AE" w:rsidP="00264B40">
      <w:pPr>
        <w:autoSpaceDE w:val="0"/>
        <w:autoSpaceDN w:val="0"/>
        <w:adjustRightInd w:val="0"/>
        <w:spacing w:after="0" w:line="240" w:lineRule="auto"/>
        <w:jc w:val="both"/>
        <w:rPr>
          <w:rFonts w:ascii="Arial Narrow" w:hAnsi="Arial Narrow" w:cs="ArialMT"/>
          <w:color w:val="000000"/>
        </w:rPr>
      </w:pPr>
    </w:p>
    <w:p w14:paraId="461A6E92" w14:textId="77777777" w:rsidR="00F216EC" w:rsidRDefault="007F7240" w:rsidP="00C27451">
      <w:pPr>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Prema podacima davatelja usluge trgovačkog društva Ivkom d.d. u</w:t>
      </w:r>
      <w:r w:rsidR="000765A5">
        <w:rPr>
          <w:rFonts w:ascii="Arial Narrow" w:hAnsi="Arial Narrow" w:cs="ArialMT"/>
          <w:color w:val="000000"/>
        </w:rPr>
        <w:t xml:space="preserve"> sustav </w:t>
      </w:r>
      <w:r w:rsidR="006707B4" w:rsidRPr="00684AD3">
        <w:rPr>
          <w:rFonts w:ascii="Arial Narrow" w:hAnsi="Arial Narrow" w:cs="ArialMT"/>
          <w:color w:val="000000"/>
        </w:rPr>
        <w:t>organiziran</w:t>
      </w:r>
      <w:r w:rsidR="000765A5">
        <w:rPr>
          <w:rFonts w:ascii="Arial Narrow" w:hAnsi="Arial Narrow" w:cs="ArialMT"/>
          <w:color w:val="000000"/>
        </w:rPr>
        <w:t>og</w:t>
      </w:r>
      <w:r w:rsidR="006707B4" w:rsidRPr="00684AD3">
        <w:rPr>
          <w:rFonts w:ascii="Arial Narrow" w:hAnsi="Arial Narrow" w:cs="ArialMT"/>
          <w:color w:val="000000"/>
        </w:rPr>
        <w:t xml:space="preserve"> odvoz</w:t>
      </w:r>
      <w:r w:rsidR="000765A5">
        <w:rPr>
          <w:rFonts w:ascii="Arial Narrow" w:hAnsi="Arial Narrow" w:cs="ArialMT"/>
          <w:color w:val="000000"/>
        </w:rPr>
        <w:t>a</w:t>
      </w:r>
      <w:r w:rsidR="006707B4" w:rsidRPr="00684AD3">
        <w:rPr>
          <w:rFonts w:ascii="Arial Narrow" w:hAnsi="Arial Narrow" w:cs="ArialMT"/>
          <w:color w:val="000000"/>
        </w:rPr>
        <w:t xml:space="preserve"> otpada </w:t>
      </w:r>
      <w:r w:rsidR="005147DB" w:rsidRPr="00684AD3">
        <w:rPr>
          <w:rFonts w:ascii="Arial Narrow" w:hAnsi="Arial Narrow" w:cs="ArialMT"/>
          <w:color w:val="000000"/>
        </w:rPr>
        <w:t>uključen</w:t>
      </w:r>
      <w:r w:rsidR="000A298B" w:rsidRPr="00684AD3">
        <w:rPr>
          <w:rFonts w:ascii="Arial Narrow" w:hAnsi="Arial Narrow" w:cs="ArialMT"/>
          <w:color w:val="000000"/>
        </w:rPr>
        <w:t>o</w:t>
      </w:r>
      <w:r w:rsidR="005147DB" w:rsidRPr="00684AD3">
        <w:rPr>
          <w:rFonts w:ascii="Arial Narrow" w:hAnsi="Arial Narrow" w:cs="ArialMT"/>
          <w:color w:val="000000"/>
        </w:rPr>
        <w:t xml:space="preserve"> </w:t>
      </w:r>
      <w:r w:rsidR="006707B4" w:rsidRPr="00684AD3">
        <w:rPr>
          <w:rFonts w:ascii="Arial Narrow" w:hAnsi="Arial Narrow" w:cs="ArialMT"/>
          <w:color w:val="000000"/>
        </w:rPr>
        <w:t xml:space="preserve">je </w:t>
      </w:r>
      <w:r w:rsidR="00F216EC">
        <w:rPr>
          <w:rFonts w:ascii="Arial Narrow" w:hAnsi="Arial Narrow" w:cs="ArialMT"/>
          <w:color w:val="000000"/>
        </w:rPr>
        <w:t>2155</w:t>
      </w:r>
      <w:r w:rsidR="005147DB" w:rsidRPr="00684AD3">
        <w:rPr>
          <w:rFonts w:ascii="Arial Narrow" w:hAnsi="Arial Narrow" w:cs="ArialMT"/>
          <w:color w:val="000000"/>
        </w:rPr>
        <w:t xml:space="preserve"> korisnik</w:t>
      </w:r>
      <w:r w:rsidR="000A298B" w:rsidRPr="00684AD3">
        <w:rPr>
          <w:rFonts w:ascii="Arial Narrow" w:hAnsi="Arial Narrow" w:cs="ArialMT"/>
          <w:color w:val="000000"/>
        </w:rPr>
        <w:t>a</w:t>
      </w:r>
      <w:r w:rsidR="008D0AEB" w:rsidRPr="00684AD3">
        <w:rPr>
          <w:rFonts w:ascii="Arial Narrow" w:hAnsi="Arial Narrow" w:cs="ArialMT"/>
          <w:color w:val="000000"/>
        </w:rPr>
        <w:t xml:space="preserve"> </w:t>
      </w:r>
      <w:r w:rsidR="005147DB" w:rsidRPr="00684AD3">
        <w:rPr>
          <w:rFonts w:ascii="Arial Narrow" w:hAnsi="Arial Narrow" w:cs="ArialMT"/>
          <w:color w:val="000000"/>
        </w:rPr>
        <w:t>usluge, od čega</w:t>
      </w:r>
      <w:r w:rsidR="00F216EC">
        <w:rPr>
          <w:rFonts w:ascii="Arial Narrow" w:hAnsi="Arial Narrow" w:cs="ArialMT"/>
          <w:color w:val="000000"/>
        </w:rPr>
        <w:t>:</w:t>
      </w:r>
    </w:p>
    <w:p w14:paraId="7F10A4E3" w14:textId="77777777" w:rsidR="00F216EC" w:rsidRDefault="00F216EC" w:rsidP="00F216EC">
      <w:pPr>
        <w:numPr>
          <w:ilvl w:val="0"/>
          <w:numId w:val="12"/>
        </w:numPr>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2014</w:t>
      </w:r>
      <w:r w:rsidR="007F7240">
        <w:rPr>
          <w:rFonts w:ascii="Arial Narrow" w:hAnsi="Arial Narrow" w:cs="ArialMT"/>
          <w:color w:val="000000"/>
        </w:rPr>
        <w:t xml:space="preserve"> </w:t>
      </w:r>
      <w:r w:rsidR="005147DB" w:rsidRPr="00684AD3">
        <w:rPr>
          <w:rFonts w:ascii="Arial Narrow" w:hAnsi="Arial Narrow" w:cs="ArialMT"/>
          <w:color w:val="000000"/>
        </w:rPr>
        <w:t>kućanstv</w:t>
      </w:r>
      <w:r w:rsidR="000A298B" w:rsidRPr="00684AD3">
        <w:rPr>
          <w:rFonts w:ascii="Arial Narrow" w:hAnsi="Arial Narrow" w:cs="ArialMT"/>
          <w:color w:val="000000"/>
        </w:rPr>
        <w:t>a</w:t>
      </w:r>
      <w:r>
        <w:rPr>
          <w:rFonts w:ascii="Arial Narrow" w:hAnsi="Arial Narrow" w:cs="ArialMT"/>
          <w:color w:val="000000"/>
        </w:rPr>
        <w:t xml:space="preserve"> (individualno stanovanje – 1769, stanovanje u kolektivu – 245)</w:t>
      </w:r>
    </w:p>
    <w:p w14:paraId="3C928E1A" w14:textId="77777777" w:rsidR="00F216EC" w:rsidRDefault="000765A5" w:rsidP="00F216EC">
      <w:pPr>
        <w:numPr>
          <w:ilvl w:val="0"/>
          <w:numId w:val="12"/>
        </w:numPr>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2</w:t>
      </w:r>
      <w:r w:rsidR="00F216EC">
        <w:rPr>
          <w:rFonts w:ascii="Arial Narrow" w:hAnsi="Arial Narrow" w:cs="ArialMT"/>
          <w:color w:val="000000"/>
        </w:rPr>
        <w:t>4</w:t>
      </w:r>
      <w:r>
        <w:rPr>
          <w:rFonts w:ascii="Arial Narrow" w:hAnsi="Arial Narrow" w:cs="ArialMT"/>
          <w:color w:val="000000"/>
        </w:rPr>
        <w:t xml:space="preserve"> nekretnine koje se trajno ne koriste te</w:t>
      </w:r>
      <w:r w:rsidR="005147DB" w:rsidRPr="00684AD3">
        <w:rPr>
          <w:rFonts w:ascii="Arial Narrow" w:hAnsi="Arial Narrow" w:cs="ArialMT"/>
          <w:color w:val="000000"/>
        </w:rPr>
        <w:t xml:space="preserve"> </w:t>
      </w:r>
    </w:p>
    <w:p w14:paraId="5D625C2D" w14:textId="77777777" w:rsidR="00B615B6" w:rsidRDefault="007F7240" w:rsidP="00F216EC">
      <w:pPr>
        <w:numPr>
          <w:ilvl w:val="0"/>
          <w:numId w:val="12"/>
        </w:numPr>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10</w:t>
      </w:r>
      <w:r w:rsidR="00A8732C">
        <w:rPr>
          <w:rFonts w:ascii="Arial Narrow" w:hAnsi="Arial Narrow" w:cs="ArialMT"/>
          <w:color w:val="000000"/>
        </w:rPr>
        <w:t>6</w:t>
      </w:r>
      <w:r w:rsidR="005147DB" w:rsidRPr="00684AD3">
        <w:rPr>
          <w:rFonts w:ascii="Arial Narrow" w:hAnsi="Arial Narrow" w:cs="ArialMT"/>
          <w:color w:val="000000"/>
        </w:rPr>
        <w:t xml:space="preserve"> pravn</w:t>
      </w:r>
      <w:r>
        <w:rPr>
          <w:rFonts w:ascii="Arial Narrow" w:hAnsi="Arial Narrow" w:cs="ArialMT"/>
          <w:color w:val="000000"/>
        </w:rPr>
        <w:t>e</w:t>
      </w:r>
      <w:r w:rsidR="008D0AEB" w:rsidRPr="00684AD3">
        <w:rPr>
          <w:rFonts w:ascii="Arial Narrow" w:hAnsi="Arial Narrow" w:cs="ArialMT"/>
          <w:color w:val="000000"/>
        </w:rPr>
        <w:t xml:space="preserve"> </w:t>
      </w:r>
      <w:r w:rsidR="005147DB" w:rsidRPr="00684AD3">
        <w:rPr>
          <w:rFonts w:ascii="Arial Narrow" w:hAnsi="Arial Narrow" w:cs="ArialMT"/>
          <w:color w:val="000000"/>
        </w:rPr>
        <w:t>osob</w:t>
      </w:r>
      <w:r>
        <w:rPr>
          <w:rFonts w:ascii="Arial Narrow" w:hAnsi="Arial Narrow" w:cs="ArialMT"/>
          <w:color w:val="000000"/>
        </w:rPr>
        <w:t>e</w:t>
      </w:r>
    </w:p>
    <w:p w14:paraId="2177174C" w14:textId="77777777" w:rsidR="00F216EC" w:rsidRDefault="00F216EC" w:rsidP="00F216EC">
      <w:pPr>
        <w:numPr>
          <w:ilvl w:val="0"/>
          <w:numId w:val="12"/>
        </w:numPr>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11 korisnika „po pozivu“.</w:t>
      </w:r>
    </w:p>
    <w:p w14:paraId="70C57621" w14:textId="77777777" w:rsidR="00F216EC" w:rsidRDefault="00F216EC" w:rsidP="00A8732C">
      <w:pPr>
        <w:autoSpaceDE w:val="0"/>
        <w:autoSpaceDN w:val="0"/>
        <w:adjustRightInd w:val="0"/>
        <w:spacing w:after="0" w:line="240" w:lineRule="auto"/>
        <w:ind w:left="720"/>
        <w:jc w:val="both"/>
        <w:rPr>
          <w:rFonts w:ascii="Arial Narrow" w:hAnsi="Arial Narrow" w:cs="ArialMT"/>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394"/>
        <w:gridCol w:w="1603"/>
        <w:gridCol w:w="1372"/>
        <w:gridCol w:w="1231"/>
        <w:gridCol w:w="1582"/>
      </w:tblGrid>
      <w:tr w:rsidR="00A8732C" w14:paraId="2A7A9810" w14:textId="77777777" w:rsidTr="007D526D">
        <w:tc>
          <w:tcPr>
            <w:tcW w:w="5014" w:type="dxa"/>
            <w:gridSpan w:val="3"/>
          </w:tcPr>
          <w:p w14:paraId="6251C0AE" w14:textId="77777777" w:rsidR="00A8732C" w:rsidRPr="002461C7" w:rsidRDefault="00A8732C" w:rsidP="004637E7">
            <w:pPr>
              <w:autoSpaceDE w:val="0"/>
              <w:autoSpaceDN w:val="0"/>
              <w:adjustRightInd w:val="0"/>
              <w:spacing w:after="0" w:line="240" w:lineRule="auto"/>
              <w:jc w:val="center"/>
              <w:rPr>
                <w:rFonts w:ascii="Arial Narrow" w:hAnsi="Arial Narrow" w:cs="ArialMT"/>
                <w:b/>
                <w:color w:val="000000"/>
              </w:rPr>
            </w:pPr>
            <w:r w:rsidRPr="002461C7">
              <w:rPr>
                <w:rFonts w:ascii="Arial Narrow" w:hAnsi="Arial Narrow" w:cs="ArialMT"/>
                <w:b/>
                <w:color w:val="000000"/>
              </w:rPr>
              <w:t>KUĆANSTVA</w:t>
            </w:r>
          </w:p>
        </w:tc>
        <w:tc>
          <w:tcPr>
            <w:tcW w:w="2670" w:type="dxa"/>
            <w:gridSpan w:val="2"/>
          </w:tcPr>
          <w:p w14:paraId="7559B43D" w14:textId="77777777" w:rsidR="00A8732C" w:rsidRPr="002461C7" w:rsidRDefault="00A8732C" w:rsidP="004637E7">
            <w:pPr>
              <w:autoSpaceDE w:val="0"/>
              <w:autoSpaceDN w:val="0"/>
              <w:adjustRightInd w:val="0"/>
              <w:spacing w:after="0" w:line="240" w:lineRule="auto"/>
              <w:jc w:val="center"/>
              <w:rPr>
                <w:rFonts w:ascii="Arial Narrow" w:hAnsi="Arial Narrow" w:cs="ArialMT"/>
                <w:b/>
                <w:color w:val="000000"/>
              </w:rPr>
            </w:pPr>
            <w:r w:rsidRPr="002461C7">
              <w:rPr>
                <w:rFonts w:ascii="Arial Narrow" w:hAnsi="Arial Narrow" w:cs="ArialMT"/>
                <w:b/>
                <w:color w:val="000000"/>
              </w:rPr>
              <w:t>PRAVNE OSOBE</w:t>
            </w:r>
          </w:p>
        </w:tc>
        <w:tc>
          <w:tcPr>
            <w:tcW w:w="1604" w:type="dxa"/>
            <w:vMerge w:val="restart"/>
          </w:tcPr>
          <w:p w14:paraId="0D6490FC" w14:textId="77777777" w:rsidR="00A8732C" w:rsidRDefault="00A8732C" w:rsidP="004637E7">
            <w:pPr>
              <w:autoSpaceDE w:val="0"/>
              <w:autoSpaceDN w:val="0"/>
              <w:adjustRightInd w:val="0"/>
              <w:spacing w:after="0" w:line="240" w:lineRule="auto"/>
              <w:jc w:val="center"/>
              <w:rPr>
                <w:rFonts w:ascii="Arial Narrow" w:hAnsi="Arial Narrow" w:cs="ArialMT"/>
                <w:b/>
                <w:color w:val="000000"/>
              </w:rPr>
            </w:pPr>
            <w:r w:rsidRPr="002461C7">
              <w:rPr>
                <w:rFonts w:ascii="Arial Narrow" w:hAnsi="Arial Narrow" w:cs="ArialMT"/>
                <w:b/>
                <w:color w:val="000000"/>
              </w:rPr>
              <w:t>UKUPAN BROJ KORISNIKA USLUGE</w:t>
            </w:r>
          </w:p>
          <w:p w14:paraId="661ABABB" w14:textId="77777777" w:rsidR="00A8732C" w:rsidRPr="002461C7" w:rsidRDefault="00A8732C" w:rsidP="004637E7">
            <w:pPr>
              <w:autoSpaceDE w:val="0"/>
              <w:autoSpaceDN w:val="0"/>
              <w:adjustRightInd w:val="0"/>
              <w:spacing w:after="0" w:line="240" w:lineRule="auto"/>
              <w:jc w:val="center"/>
              <w:rPr>
                <w:rFonts w:ascii="Arial Narrow" w:hAnsi="Arial Narrow" w:cs="ArialMT"/>
                <w:b/>
                <w:color w:val="000000"/>
              </w:rPr>
            </w:pPr>
            <w:r>
              <w:rPr>
                <w:rFonts w:ascii="Arial Narrow" w:hAnsi="Arial Narrow" w:cs="ArialMT"/>
                <w:b/>
                <w:color w:val="000000"/>
              </w:rPr>
              <w:t>UKLJUČENIH U SUSTAV JAVNE USLUGE</w:t>
            </w:r>
          </w:p>
        </w:tc>
      </w:tr>
      <w:tr w:rsidR="00A8732C" w14:paraId="7DF76251" w14:textId="77777777" w:rsidTr="00A8732C">
        <w:tc>
          <w:tcPr>
            <w:tcW w:w="1954" w:type="dxa"/>
          </w:tcPr>
          <w:p w14:paraId="3C286884" w14:textId="77777777" w:rsidR="00A8732C" w:rsidRPr="002461C7" w:rsidRDefault="00A8732C" w:rsidP="004637E7">
            <w:pPr>
              <w:autoSpaceDE w:val="0"/>
              <w:autoSpaceDN w:val="0"/>
              <w:adjustRightInd w:val="0"/>
              <w:spacing w:after="0" w:line="240" w:lineRule="auto"/>
              <w:jc w:val="center"/>
              <w:rPr>
                <w:rFonts w:ascii="Arial Narrow" w:hAnsi="Arial Narrow" w:cs="ArialMT"/>
                <w:b/>
                <w:color w:val="000000"/>
              </w:rPr>
            </w:pPr>
            <w:r w:rsidRPr="002461C7">
              <w:rPr>
                <w:rFonts w:ascii="Arial Narrow" w:hAnsi="Arial Narrow" w:cs="ArialMT"/>
                <w:b/>
                <w:color w:val="000000"/>
              </w:rPr>
              <w:t>Broj kućanstava korisnika usluge</w:t>
            </w:r>
          </w:p>
        </w:tc>
        <w:tc>
          <w:tcPr>
            <w:tcW w:w="1421" w:type="dxa"/>
          </w:tcPr>
          <w:p w14:paraId="753E6D76" w14:textId="77777777" w:rsidR="00A8732C" w:rsidRPr="002461C7" w:rsidRDefault="00A8732C" w:rsidP="004637E7">
            <w:pPr>
              <w:autoSpaceDE w:val="0"/>
              <w:autoSpaceDN w:val="0"/>
              <w:adjustRightInd w:val="0"/>
              <w:spacing w:after="0" w:line="240" w:lineRule="auto"/>
              <w:jc w:val="center"/>
              <w:rPr>
                <w:rFonts w:ascii="Arial Narrow" w:hAnsi="Arial Narrow" w:cs="ArialMT"/>
                <w:b/>
                <w:color w:val="000000"/>
              </w:rPr>
            </w:pPr>
            <w:r>
              <w:rPr>
                <w:rFonts w:ascii="Arial Narrow" w:hAnsi="Arial Narrow" w:cs="ArialMT"/>
                <w:b/>
                <w:color w:val="000000"/>
              </w:rPr>
              <w:t>Nekretnine koje se trajno ne koriste</w:t>
            </w:r>
          </w:p>
        </w:tc>
        <w:tc>
          <w:tcPr>
            <w:tcW w:w="1639" w:type="dxa"/>
          </w:tcPr>
          <w:p w14:paraId="76FA3C14" w14:textId="77777777" w:rsidR="00A8732C" w:rsidRPr="002461C7" w:rsidRDefault="00A8732C" w:rsidP="004637E7">
            <w:pPr>
              <w:autoSpaceDE w:val="0"/>
              <w:autoSpaceDN w:val="0"/>
              <w:adjustRightInd w:val="0"/>
              <w:spacing w:after="0" w:line="240" w:lineRule="auto"/>
              <w:jc w:val="center"/>
              <w:rPr>
                <w:rFonts w:ascii="Arial Narrow" w:hAnsi="Arial Narrow" w:cs="ArialMT"/>
                <w:b/>
                <w:color w:val="000000"/>
              </w:rPr>
            </w:pPr>
            <w:r w:rsidRPr="002461C7">
              <w:rPr>
                <w:rFonts w:ascii="Arial Narrow" w:hAnsi="Arial Narrow" w:cs="ArialMT"/>
                <w:b/>
                <w:color w:val="000000"/>
              </w:rPr>
              <w:t>Postotak uključenosti kućanstva</w:t>
            </w:r>
          </w:p>
        </w:tc>
        <w:tc>
          <w:tcPr>
            <w:tcW w:w="1412" w:type="dxa"/>
          </w:tcPr>
          <w:p w14:paraId="78DFC0FA" w14:textId="77777777" w:rsidR="00A8732C" w:rsidRPr="002461C7" w:rsidRDefault="00A8732C" w:rsidP="004637E7">
            <w:pPr>
              <w:autoSpaceDE w:val="0"/>
              <w:autoSpaceDN w:val="0"/>
              <w:adjustRightInd w:val="0"/>
              <w:spacing w:after="0" w:line="240" w:lineRule="auto"/>
              <w:jc w:val="center"/>
              <w:rPr>
                <w:rFonts w:ascii="Arial Narrow" w:hAnsi="Arial Narrow" w:cs="ArialMT"/>
                <w:b/>
                <w:color w:val="000000"/>
              </w:rPr>
            </w:pPr>
            <w:r w:rsidRPr="002461C7">
              <w:rPr>
                <w:rFonts w:ascii="Arial Narrow" w:hAnsi="Arial Narrow" w:cs="ArialMT"/>
                <w:b/>
                <w:color w:val="000000"/>
              </w:rPr>
              <w:t>Broj pravnih osoba korisnika usluge</w:t>
            </w:r>
          </w:p>
        </w:tc>
        <w:tc>
          <w:tcPr>
            <w:tcW w:w="1258" w:type="dxa"/>
          </w:tcPr>
          <w:p w14:paraId="3AFB1E72" w14:textId="77777777" w:rsidR="00A8732C" w:rsidRPr="002461C7" w:rsidRDefault="00A8732C" w:rsidP="004637E7">
            <w:pPr>
              <w:autoSpaceDE w:val="0"/>
              <w:autoSpaceDN w:val="0"/>
              <w:adjustRightInd w:val="0"/>
              <w:spacing w:after="0" w:line="240" w:lineRule="auto"/>
              <w:jc w:val="both"/>
              <w:rPr>
                <w:rFonts w:ascii="Arial Narrow" w:hAnsi="Arial Narrow" w:cs="ArialMT"/>
                <w:b/>
                <w:color w:val="000000"/>
              </w:rPr>
            </w:pPr>
            <w:r>
              <w:rPr>
                <w:rFonts w:ascii="Arial Narrow" w:hAnsi="Arial Narrow" w:cs="ArialMT"/>
                <w:b/>
                <w:color w:val="000000"/>
              </w:rPr>
              <w:t>Korisnici „po pozivu“</w:t>
            </w:r>
          </w:p>
        </w:tc>
        <w:tc>
          <w:tcPr>
            <w:tcW w:w="1604" w:type="dxa"/>
            <w:vMerge/>
          </w:tcPr>
          <w:p w14:paraId="4ECBDD58" w14:textId="77777777" w:rsidR="00A8732C" w:rsidRPr="002461C7" w:rsidRDefault="00A8732C" w:rsidP="004637E7">
            <w:pPr>
              <w:autoSpaceDE w:val="0"/>
              <w:autoSpaceDN w:val="0"/>
              <w:adjustRightInd w:val="0"/>
              <w:spacing w:after="0" w:line="240" w:lineRule="auto"/>
              <w:jc w:val="both"/>
              <w:rPr>
                <w:rFonts w:ascii="Arial Narrow" w:hAnsi="Arial Narrow" w:cs="ArialMT"/>
                <w:b/>
                <w:color w:val="000000"/>
              </w:rPr>
            </w:pPr>
          </w:p>
        </w:tc>
      </w:tr>
      <w:tr w:rsidR="00A8732C" w:rsidRPr="00E43D1B" w14:paraId="0A60AF1F" w14:textId="77777777" w:rsidTr="00A8732C">
        <w:tc>
          <w:tcPr>
            <w:tcW w:w="1954" w:type="dxa"/>
          </w:tcPr>
          <w:p w14:paraId="1683A61A" w14:textId="77777777" w:rsidR="00A8732C" w:rsidRPr="00CE741F" w:rsidRDefault="00A8732C" w:rsidP="004637E7">
            <w:pPr>
              <w:autoSpaceDE w:val="0"/>
              <w:autoSpaceDN w:val="0"/>
              <w:adjustRightInd w:val="0"/>
              <w:spacing w:after="0" w:line="240" w:lineRule="auto"/>
              <w:jc w:val="center"/>
              <w:rPr>
                <w:rFonts w:ascii="Arial Narrow" w:hAnsi="Arial Narrow" w:cs="ArialMT"/>
              </w:rPr>
            </w:pPr>
            <w:r>
              <w:rPr>
                <w:rFonts w:ascii="Arial Narrow" w:hAnsi="Arial Narrow" w:cs="ArialMT"/>
              </w:rPr>
              <w:t>2014</w:t>
            </w:r>
          </w:p>
        </w:tc>
        <w:tc>
          <w:tcPr>
            <w:tcW w:w="1421" w:type="dxa"/>
          </w:tcPr>
          <w:p w14:paraId="538803D8" w14:textId="77777777" w:rsidR="00A8732C" w:rsidRPr="00CE741F" w:rsidRDefault="00A8732C" w:rsidP="00F216EC">
            <w:pPr>
              <w:autoSpaceDE w:val="0"/>
              <w:autoSpaceDN w:val="0"/>
              <w:adjustRightInd w:val="0"/>
              <w:spacing w:after="0" w:line="240" w:lineRule="auto"/>
              <w:jc w:val="center"/>
              <w:rPr>
                <w:rFonts w:ascii="Arial Narrow" w:hAnsi="Arial Narrow" w:cs="ArialMT"/>
              </w:rPr>
            </w:pPr>
            <w:r w:rsidRPr="00CE741F">
              <w:rPr>
                <w:rFonts w:ascii="Arial Narrow" w:hAnsi="Arial Narrow" w:cs="ArialMT"/>
              </w:rPr>
              <w:t>2</w:t>
            </w:r>
            <w:r>
              <w:rPr>
                <w:rFonts w:ascii="Arial Narrow" w:hAnsi="Arial Narrow" w:cs="ArialMT"/>
              </w:rPr>
              <w:t>4</w:t>
            </w:r>
          </w:p>
        </w:tc>
        <w:tc>
          <w:tcPr>
            <w:tcW w:w="1639" w:type="dxa"/>
          </w:tcPr>
          <w:p w14:paraId="24084B7D" w14:textId="77777777" w:rsidR="00A8732C" w:rsidRPr="00CE741F" w:rsidRDefault="00A8732C" w:rsidP="004637E7">
            <w:pPr>
              <w:autoSpaceDE w:val="0"/>
              <w:autoSpaceDN w:val="0"/>
              <w:adjustRightInd w:val="0"/>
              <w:spacing w:after="0" w:line="240" w:lineRule="auto"/>
              <w:jc w:val="center"/>
              <w:rPr>
                <w:rFonts w:ascii="Arial Narrow" w:hAnsi="Arial Narrow" w:cs="ArialMT"/>
              </w:rPr>
            </w:pPr>
            <w:r>
              <w:rPr>
                <w:rFonts w:ascii="Arial Narrow" w:hAnsi="Arial Narrow" w:cs="ArialMT"/>
              </w:rPr>
              <w:t>86,50</w:t>
            </w:r>
            <w:r w:rsidRPr="00CE741F">
              <w:rPr>
                <w:rFonts w:ascii="Arial Narrow" w:hAnsi="Arial Narrow" w:cs="ArialMT"/>
              </w:rPr>
              <w:t>%</w:t>
            </w:r>
          </w:p>
        </w:tc>
        <w:tc>
          <w:tcPr>
            <w:tcW w:w="1412" w:type="dxa"/>
          </w:tcPr>
          <w:p w14:paraId="6D44C1F7" w14:textId="77777777" w:rsidR="00A8732C" w:rsidRPr="00CE741F" w:rsidRDefault="00A8732C" w:rsidP="00A8732C">
            <w:pPr>
              <w:autoSpaceDE w:val="0"/>
              <w:autoSpaceDN w:val="0"/>
              <w:adjustRightInd w:val="0"/>
              <w:spacing w:after="0" w:line="240" w:lineRule="auto"/>
              <w:jc w:val="center"/>
              <w:rPr>
                <w:rFonts w:ascii="Arial Narrow" w:hAnsi="Arial Narrow" w:cs="ArialMT"/>
              </w:rPr>
            </w:pPr>
            <w:r w:rsidRPr="00CE741F">
              <w:rPr>
                <w:rFonts w:ascii="Arial Narrow" w:hAnsi="Arial Narrow" w:cs="ArialMT"/>
              </w:rPr>
              <w:t>10</w:t>
            </w:r>
            <w:r>
              <w:rPr>
                <w:rFonts w:ascii="Arial Narrow" w:hAnsi="Arial Narrow" w:cs="ArialMT"/>
              </w:rPr>
              <w:t>6</w:t>
            </w:r>
          </w:p>
        </w:tc>
        <w:tc>
          <w:tcPr>
            <w:tcW w:w="1258" w:type="dxa"/>
          </w:tcPr>
          <w:p w14:paraId="01D20C7B" w14:textId="77777777" w:rsidR="00A8732C" w:rsidRDefault="00A8732C" w:rsidP="004637E7">
            <w:pPr>
              <w:autoSpaceDE w:val="0"/>
              <w:autoSpaceDN w:val="0"/>
              <w:adjustRightInd w:val="0"/>
              <w:spacing w:after="0" w:line="240" w:lineRule="auto"/>
              <w:jc w:val="center"/>
              <w:rPr>
                <w:rFonts w:ascii="Arial Narrow" w:hAnsi="Arial Narrow" w:cs="ArialMT"/>
              </w:rPr>
            </w:pPr>
            <w:r>
              <w:rPr>
                <w:rFonts w:ascii="Arial Narrow" w:hAnsi="Arial Narrow" w:cs="ArialMT"/>
              </w:rPr>
              <w:t>11</w:t>
            </w:r>
          </w:p>
        </w:tc>
        <w:tc>
          <w:tcPr>
            <w:tcW w:w="1604" w:type="dxa"/>
          </w:tcPr>
          <w:p w14:paraId="723585F3" w14:textId="77777777" w:rsidR="00A8732C" w:rsidRPr="00CE741F" w:rsidRDefault="00A8732C" w:rsidP="004637E7">
            <w:pPr>
              <w:autoSpaceDE w:val="0"/>
              <w:autoSpaceDN w:val="0"/>
              <w:adjustRightInd w:val="0"/>
              <w:spacing w:after="0" w:line="240" w:lineRule="auto"/>
              <w:jc w:val="center"/>
              <w:rPr>
                <w:rFonts w:ascii="Arial Narrow" w:hAnsi="Arial Narrow" w:cs="ArialMT"/>
              </w:rPr>
            </w:pPr>
            <w:r>
              <w:rPr>
                <w:rFonts w:ascii="Arial Narrow" w:hAnsi="Arial Narrow" w:cs="ArialMT"/>
              </w:rPr>
              <w:t>2155</w:t>
            </w:r>
          </w:p>
        </w:tc>
      </w:tr>
    </w:tbl>
    <w:p w14:paraId="3A2AFBC6" w14:textId="77777777" w:rsidR="003B08AE" w:rsidRDefault="003B08AE" w:rsidP="003B08AE">
      <w:pPr>
        <w:autoSpaceDE w:val="0"/>
        <w:autoSpaceDN w:val="0"/>
        <w:adjustRightInd w:val="0"/>
        <w:spacing w:after="0" w:line="240" w:lineRule="auto"/>
        <w:jc w:val="both"/>
        <w:rPr>
          <w:rFonts w:ascii="Arial Narrow" w:hAnsi="Arial Narrow" w:cs="ArialMT"/>
          <w:color w:val="000000"/>
          <w:sz w:val="16"/>
        </w:rPr>
      </w:pPr>
      <w:r>
        <w:rPr>
          <w:rFonts w:ascii="Arial Narrow" w:hAnsi="Arial Narrow" w:cs="ArialMT"/>
          <w:color w:val="000000"/>
          <w:sz w:val="16"/>
        </w:rPr>
        <w:t>Izvor: Ivkom d.d. Ivanec</w:t>
      </w:r>
    </w:p>
    <w:p w14:paraId="1E09A7A9" w14:textId="77777777" w:rsidR="003B08AE" w:rsidRDefault="003B08AE" w:rsidP="00C27451">
      <w:pPr>
        <w:autoSpaceDE w:val="0"/>
        <w:autoSpaceDN w:val="0"/>
        <w:adjustRightInd w:val="0"/>
        <w:spacing w:after="0" w:line="240" w:lineRule="auto"/>
        <w:jc w:val="both"/>
        <w:rPr>
          <w:rFonts w:ascii="Arial Narrow" w:hAnsi="Arial Narrow" w:cs="ArialMT"/>
          <w:color w:val="000000"/>
        </w:rPr>
      </w:pPr>
    </w:p>
    <w:p w14:paraId="7371B1DE" w14:textId="77777777" w:rsidR="00264B40" w:rsidRPr="00FF5217" w:rsidRDefault="007F7240" w:rsidP="00C27451">
      <w:pPr>
        <w:autoSpaceDE w:val="0"/>
        <w:autoSpaceDN w:val="0"/>
        <w:adjustRightInd w:val="0"/>
        <w:spacing w:after="0" w:line="240" w:lineRule="auto"/>
        <w:jc w:val="both"/>
        <w:rPr>
          <w:rFonts w:ascii="Arial Narrow" w:hAnsi="Arial Narrow" w:cs="ArialMT"/>
        </w:rPr>
      </w:pPr>
      <w:r w:rsidRPr="00FF5217">
        <w:rPr>
          <w:rFonts w:ascii="Arial Narrow" w:hAnsi="Arial Narrow" w:cs="ArialMT"/>
        </w:rPr>
        <w:t>Obuhvat naselja na području Grada Lepoglave u kojem je osigurana javna usluga prikupljanja miješanog komunalnog otpada i biorazgradivog komunalnog otpada te javne usluge povezane s javnog uslugom, kao i mogućnosti korištenja stacionarnog recik</w:t>
      </w:r>
      <w:r w:rsidR="00920389" w:rsidRPr="00FF5217">
        <w:rPr>
          <w:rFonts w:ascii="Arial Narrow" w:hAnsi="Arial Narrow" w:cs="ArialMT"/>
        </w:rPr>
        <w:t>lažnog dvorišta i spremnika na površinama javne namjene</w:t>
      </w:r>
      <w:r w:rsidRPr="00FF5217">
        <w:rPr>
          <w:rFonts w:ascii="Arial Narrow" w:hAnsi="Arial Narrow" w:cs="ArialMT"/>
        </w:rPr>
        <w:t xml:space="preserve"> iznosi 100%.</w:t>
      </w:r>
    </w:p>
    <w:p w14:paraId="6BC189AE" w14:textId="77777777" w:rsidR="005D3722" w:rsidRPr="00FF5217" w:rsidRDefault="005D3722" w:rsidP="00C27451">
      <w:pPr>
        <w:autoSpaceDE w:val="0"/>
        <w:autoSpaceDN w:val="0"/>
        <w:adjustRightInd w:val="0"/>
        <w:spacing w:after="0" w:line="240" w:lineRule="auto"/>
        <w:jc w:val="both"/>
        <w:rPr>
          <w:rFonts w:ascii="Arial Narrow" w:hAnsi="Arial Narrow" w:cs="ArialMT"/>
        </w:rPr>
      </w:pPr>
    </w:p>
    <w:p w14:paraId="7ACBD81C" w14:textId="77777777" w:rsidR="006707B4" w:rsidRPr="00684AD3" w:rsidRDefault="006707B4" w:rsidP="00D50970">
      <w:pPr>
        <w:autoSpaceDE w:val="0"/>
        <w:autoSpaceDN w:val="0"/>
        <w:adjustRightInd w:val="0"/>
        <w:spacing w:after="0" w:line="240" w:lineRule="auto"/>
        <w:rPr>
          <w:rFonts w:ascii="Arial Narrow" w:hAnsi="Arial Narrow" w:cs="ArialMT"/>
          <w:color w:val="000000"/>
        </w:rPr>
      </w:pPr>
      <w:r w:rsidRPr="00684AD3">
        <w:rPr>
          <w:rFonts w:ascii="Arial Narrow" w:hAnsi="Arial Narrow" w:cs="ArialMT"/>
          <w:color w:val="000000"/>
        </w:rPr>
        <w:t>Grafički prikaz:</w:t>
      </w:r>
    </w:p>
    <w:p w14:paraId="792EACC5" w14:textId="3667EC7C" w:rsidR="00920389" w:rsidRDefault="003E146D" w:rsidP="00A75AE5">
      <w:pPr>
        <w:spacing w:after="0" w:line="240" w:lineRule="auto"/>
        <w:jc w:val="center"/>
      </w:pPr>
      <w:r w:rsidRPr="003762B7">
        <w:rPr>
          <w:noProof/>
          <w:lang w:eastAsia="hr-HR"/>
        </w:rPr>
        <w:drawing>
          <wp:inline distT="0" distB="0" distL="0" distR="0" wp14:anchorId="19A85D07" wp14:editId="173A6601">
            <wp:extent cx="5341620" cy="2659380"/>
            <wp:effectExtent l="0" t="0" r="0" b="0"/>
            <wp:docPr id="2" name="Objek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A6F27D" w14:textId="77777777" w:rsidR="00264B40" w:rsidRPr="00920389" w:rsidRDefault="008A5E30" w:rsidP="00920389">
      <w:pPr>
        <w:spacing w:after="0" w:line="240" w:lineRule="auto"/>
      </w:pPr>
      <w:r>
        <w:rPr>
          <w:rFonts w:ascii="Arial Narrow" w:hAnsi="Arial Narrow" w:cs="ArialMT"/>
          <w:color w:val="000000"/>
          <w:sz w:val="16"/>
        </w:rPr>
        <w:t>Izvor: podaci trgovačkog društva Ivkom d.d. Ivanec</w:t>
      </w:r>
    </w:p>
    <w:p w14:paraId="35B14EB2" w14:textId="77777777" w:rsidR="00AA5D6C" w:rsidRDefault="00AA5D6C" w:rsidP="00C27451">
      <w:pPr>
        <w:autoSpaceDE w:val="0"/>
        <w:autoSpaceDN w:val="0"/>
        <w:adjustRightInd w:val="0"/>
        <w:spacing w:after="0" w:line="240" w:lineRule="auto"/>
        <w:jc w:val="both"/>
        <w:rPr>
          <w:rFonts w:ascii="Arial Narrow" w:hAnsi="Arial Narrow" w:cs="ArialMT"/>
          <w:color w:val="00B0F0"/>
        </w:rPr>
      </w:pPr>
    </w:p>
    <w:p w14:paraId="6E24DFB9" w14:textId="77777777" w:rsidR="00D21DC0" w:rsidRDefault="00AA5D6C" w:rsidP="00AA5D6C">
      <w:pPr>
        <w:autoSpaceDE w:val="0"/>
        <w:autoSpaceDN w:val="0"/>
        <w:adjustRightInd w:val="0"/>
        <w:spacing w:after="0" w:line="240" w:lineRule="auto"/>
        <w:jc w:val="both"/>
        <w:rPr>
          <w:rFonts w:ascii="Arial Narrow" w:hAnsi="Arial Narrow" w:cs="ArialMT"/>
        </w:rPr>
      </w:pPr>
      <w:r w:rsidRPr="008318B5">
        <w:rPr>
          <w:rFonts w:ascii="Arial Narrow" w:hAnsi="Arial Narrow" w:cs="ArialMT"/>
        </w:rPr>
        <w:t xml:space="preserve">Na području Grada </w:t>
      </w:r>
      <w:r w:rsidR="003210E7">
        <w:rPr>
          <w:rFonts w:ascii="Arial Narrow" w:hAnsi="Arial Narrow" w:cs="ArialMT"/>
        </w:rPr>
        <w:t>prema</w:t>
      </w:r>
      <w:r w:rsidRPr="008318B5">
        <w:rPr>
          <w:rFonts w:ascii="Arial Narrow" w:hAnsi="Arial Narrow" w:cs="ArialMT"/>
        </w:rPr>
        <w:t xml:space="preserve"> popisu stanovništva iz 2011. godine i evidenciji tvrtke Ivkom d.d.</w:t>
      </w:r>
      <w:r w:rsidR="00E562F9" w:rsidRPr="008318B5">
        <w:rPr>
          <w:rFonts w:ascii="Arial Narrow" w:hAnsi="Arial Narrow" w:cs="ArialMT"/>
        </w:rPr>
        <w:t>,</w:t>
      </w:r>
      <w:r w:rsidR="005D4625" w:rsidRPr="008318B5">
        <w:rPr>
          <w:rFonts w:ascii="Arial Narrow" w:hAnsi="Arial Narrow" w:cs="ArialMT"/>
        </w:rPr>
        <w:t xml:space="preserve"> ima </w:t>
      </w:r>
      <w:r w:rsidR="005E13C7">
        <w:rPr>
          <w:rFonts w:ascii="Arial Narrow" w:hAnsi="Arial Narrow" w:cs="ArialMT"/>
        </w:rPr>
        <w:t xml:space="preserve">ukupno </w:t>
      </w:r>
      <w:r w:rsidR="005D4625" w:rsidRPr="008318B5">
        <w:rPr>
          <w:rFonts w:ascii="Arial Narrow" w:hAnsi="Arial Narrow" w:cs="ArialMT"/>
        </w:rPr>
        <w:t>2.356</w:t>
      </w:r>
      <w:r w:rsidRPr="008318B5">
        <w:rPr>
          <w:rFonts w:ascii="Arial Narrow" w:hAnsi="Arial Narrow" w:cs="ArialMT"/>
        </w:rPr>
        <w:t xml:space="preserve"> kućanstava</w:t>
      </w:r>
      <w:r w:rsidRPr="008318B5">
        <w:rPr>
          <w:rFonts w:ascii="Arial Narrow" w:hAnsi="Arial Narrow"/>
        </w:rPr>
        <w:t xml:space="preserve"> </w:t>
      </w:r>
      <w:r w:rsidRPr="008318B5">
        <w:rPr>
          <w:rFonts w:ascii="Arial Narrow" w:hAnsi="Arial Narrow" w:cs="ArialMT"/>
        </w:rPr>
        <w:t>temeljem čega je utvrđen postotak uključenosti</w:t>
      </w:r>
      <w:r w:rsidR="00A328FC">
        <w:rPr>
          <w:rFonts w:ascii="Arial Narrow" w:hAnsi="Arial Narrow" w:cs="ArialMT"/>
        </w:rPr>
        <w:t xml:space="preserve"> kućanstava</w:t>
      </w:r>
      <w:r w:rsidRPr="008318B5">
        <w:rPr>
          <w:rFonts w:ascii="Arial Narrow" w:hAnsi="Arial Narrow" w:cs="ArialMT"/>
        </w:rPr>
        <w:t xml:space="preserve"> </w:t>
      </w:r>
      <w:r w:rsidR="000765A5">
        <w:rPr>
          <w:rFonts w:ascii="Arial Narrow" w:hAnsi="Arial Narrow" w:cs="ArialMT"/>
        </w:rPr>
        <w:t xml:space="preserve">u sustav javne usluge </w:t>
      </w:r>
      <w:r w:rsidR="00E5166B" w:rsidRPr="008318B5">
        <w:rPr>
          <w:rFonts w:ascii="Arial Narrow" w:hAnsi="Arial Narrow" w:cs="ArialMT"/>
        </w:rPr>
        <w:t>u 20</w:t>
      </w:r>
      <w:r w:rsidR="00A15278">
        <w:rPr>
          <w:rFonts w:ascii="Arial Narrow" w:hAnsi="Arial Narrow" w:cs="ArialMT"/>
        </w:rPr>
        <w:t>20</w:t>
      </w:r>
      <w:r w:rsidR="00E5166B" w:rsidRPr="008318B5">
        <w:rPr>
          <w:rFonts w:ascii="Arial Narrow" w:hAnsi="Arial Narrow" w:cs="ArialMT"/>
        </w:rPr>
        <w:t xml:space="preserve">. godini </w:t>
      </w:r>
      <w:r w:rsidRPr="008318B5">
        <w:rPr>
          <w:rFonts w:ascii="Arial Narrow" w:hAnsi="Arial Narrow" w:cs="ArialMT"/>
        </w:rPr>
        <w:t xml:space="preserve">od </w:t>
      </w:r>
      <w:r w:rsidR="005E13C7">
        <w:rPr>
          <w:rFonts w:ascii="Arial Narrow" w:hAnsi="Arial Narrow" w:cs="ArialMT"/>
        </w:rPr>
        <w:t>86,50</w:t>
      </w:r>
      <w:r w:rsidR="004C64D4" w:rsidRPr="008318B5">
        <w:rPr>
          <w:rFonts w:ascii="Arial Narrow" w:hAnsi="Arial Narrow" w:cs="ArialMT"/>
        </w:rPr>
        <w:t>%</w:t>
      </w:r>
      <w:r w:rsidR="000765A5">
        <w:rPr>
          <w:rFonts w:ascii="Arial Narrow" w:hAnsi="Arial Narrow" w:cs="ArialMT"/>
        </w:rPr>
        <w:t xml:space="preserve"> (</w:t>
      </w:r>
      <w:r w:rsidR="0013020C">
        <w:rPr>
          <w:rFonts w:ascii="Arial Narrow" w:hAnsi="Arial Narrow" w:cs="ArialMT"/>
        </w:rPr>
        <w:t xml:space="preserve">ukupno </w:t>
      </w:r>
      <w:r w:rsidR="005E13C7">
        <w:rPr>
          <w:rFonts w:ascii="Arial Narrow" w:hAnsi="Arial Narrow" w:cs="ArialMT"/>
        </w:rPr>
        <w:t>2038</w:t>
      </w:r>
      <w:r w:rsidR="000765A5">
        <w:rPr>
          <w:rFonts w:ascii="Arial Narrow" w:hAnsi="Arial Narrow" w:cs="ArialMT"/>
        </w:rPr>
        <w:t xml:space="preserve"> korisnika kućanstva i to </w:t>
      </w:r>
      <w:r w:rsidR="005E13C7">
        <w:rPr>
          <w:rFonts w:ascii="Arial Narrow" w:hAnsi="Arial Narrow" w:cs="ArialMT"/>
        </w:rPr>
        <w:t>2014</w:t>
      </w:r>
      <w:r w:rsidR="000765A5">
        <w:rPr>
          <w:rFonts w:ascii="Arial Narrow" w:hAnsi="Arial Narrow" w:cs="ArialMT"/>
        </w:rPr>
        <w:t xml:space="preserve"> korisnik kućanstvo te 2</w:t>
      </w:r>
      <w:r w:rsidR="005E13C7">
        <w:rPr>
          <w:rFonts w:ascii="Arial Narrow" w:hAnsi="Arial Narrow" w:cs="ArialMT"/>
        </w:rPr>
        <w:t>4</w:t>
      </w:r>
      <w:r w:rsidR="000765A5">
        <w:rPr>
          <w:rFonts w:ascii="Arial Narrow" w:hAnsi="Arial Narrow" w:cs="ArialMT"/>
        </w:rPr>
        <w:t xml:space="preserve"> korisnika za nekretnine koje se trajno ne koriste)</w:t>
      </w:r>
      <w:r w:rsidR="005D4625" w:rsidRPr="008318B5">
        <w:rPr>
          <w:rFonts w:ascii="Arial Narrow" w:hAnsi="Arial Narrow" w:cs="ArialMT"/>
        </w:rPr>
        <w:t>.</w:t>
      </w:r>
    </w:p>
    <w:p w14:paraId="17A7ACFA" w14:textId="77777777" w:rsidR="005E13C7" w:rsidRPr="008318B5" w:rsidRDefault="005E13C7" w:rsidP="00AA5D6C">
      <w:pPr>
        <w:autoSpaceDE w:val="0"/>
        <w:autoSpaceDN w:val="0"/>
        <w:adjustRightInd w:val="0"/>
        <w:spacing w:after="0" w:line="240" w:lineRule="auto"/>
        <w:jc w:val="both"/>
        <w:rPr>
          <w:rFonts w:ascii="Arial Narrow" w:hAnsi="Arial Narrow" w:cs="ArialMT"/>
        </w:rPr>
      </w:pPr>
      <w:r>
        <w:rPr>
          <w:rFonts w:ascii="Arial Narrow" w:hAnsi="Arial Narrow" w:cs="ArialMT"/>
        </w:rPr>
        <w:t>Obzirom na navedeno, u odnosu na 2019. godinu</w:t>
      </w:r>
      <w:r w:rsidR="0013020C">
        <w:rPr>
          <w:rFonts w:ascii="Arial Narrow" w:hAnsi="Arial Narrow" w:cs="ArialMT"/>
        </w:rPr>
        <w:t>,</w:t>
      </w:r>
      <w:r>
        <w:rPr>
          <w:rFonts w:ascii="Arial Narrow" w:hAnsi="Arial Narrow" w:cs="ArialMT"/>
        </w:rPr>
        <w:t xml:space="preserve"> povećan je broj korisnika iz kategorije kućanstvo za 33 korisnika, uz povećanje 1 korisnika s dokazom o nekorištenju objekta, pa se radi o povećanju broja korisnika javne usluge prikupljanja komunalnog otpada iz kategorije kućanstvo za 1,44% u odnosu na prethodnu godinu.</w:t>
      </w:r>
    </w:p>
    <w:p w14:paraId="16A3B489" w14:textId="77777777" w:rsidR="00920389" w:rsidRDefault="00920389" w:rsidP="00AA5D6C">
      <w:pPr>
        <w:autoSpaceDE w:val="0"/>
        <w:autoSpaceDN w:val="0"/>
        <w:adjustRightInd w:val="0"/>
        <w:spacing w:after="0" w:line="240" w:lineRule="auto"/>
        <w:jc w:val="both"/>
        <w:rPr>
          <w:rFonts w:ascii="Arial Narrow" w:hAnsi="Arial Narrow" w:cs="ArialMT"/>
          <w:color w:val="000000"/>
        </w:rPr>
      </w:pPr>
    </w:p>
    <w:p w14:paraId="2151AAB6" w14:textId="77777777" w:rsidR="005E13C7" w:rsidRDefault="005E13C7" w:rsidP="00AA5D6C">
      <w:pPr>
        <w:autoSpaceDE w:val="0"/>
        <w:autoSpaceDN w:val="0"/>
        <w:adjustRightInd w:val="0"/>
        <w:spacing w:after="0" w:line="240" w:lineRule="auto"/>
        <w:jc w:val="both"/>
        <w:rPr>
          <w:rFonts w:ascii="Arial Narrow" w:hAnsi="Arial Narrow" w:cs="ArialMT"/>
          <w:color w:val="000000"/>
        </w:rPr>
      </w:pPr>
    </w:p>
    <w:p w14:paraId="550ED1C5" w14:textId="77777777" w:rsidR="005E13C7" w:rsidRDefault="005E13C7" w:rsidP="00AA5D6C">
      <w:pPr>
        <w:autoSpaceDE w:val="0"/>
        <w:autoSpaceDN w:val="0"/>
        <w:adjustRightInd w:val="0"/>
        <w:spacing w:after="0" w:line="240" w:lineRule="auto"/>
        <w:jc w:val="both"/>
        <w:rPr>
          <w:rFonts w:ascii="Arial Narrow" w:hAnsi="Arial Narrow" w:cs="ArialMT"/>
          <w:color w:val="000000"/>
        </w:rPr>
      </w:pPr>
    </w:p>
    <w:p w14:paraId="3492619C" w14:textId="77777777" w:rsidR="008A5E30" w:rsidRPr="00684AD3" w:rsidRDefault="008A5E30" w:rsidP="00AA5D6C">
      <w:pPr>
        <w:autoSpaceDE w:val="0"/>
        <w:autoSpaceDN w:val="0"/>
        <w:adjustRightInd w:val="0"/>
        <w:spacing w:after="0" w:line="240" w:lineRule="auto"/>
        <w:jc w:val="both"/>
        <w:rPr>
          <w:rFonts w:ascii="Arial Narrow" w:hAnsi="Arial Narrow" w:cs="ArialMT"/>
          <w:color w:val="000000"/>
        </w:rPr>
      </w:pPr>
      <w:r w:rsidRPr="00684AD3">
        <w:rPr>
          <w:rFonts w:ascii="Arial Narrow" w:hAnsi="Arial Narrow" w:cs="ArialMT"/>
          <w:color w:val="000000"/>
        </w:rPr>
        <w:t>Grafički prikaz:</w:t>
      </w:r>
    </w:p>
    <w:p w14:paraId="6EB77EDA" w14:textId="73967D13" w:rsidR="00920389" w:rsidRDefault="003E146D" w:rsidP="00A75AE5">
      <w:pPr>
        <w:autoSpaceDE w:val="0"/>
        <w:autoSpaceDN w:val="0"/>
        <w:adjustRightInd w:val="0"/>
        <w:spacing w:after="0" w:line="240" w:lineRule="auto"/>
        <w:jc w:val="center"/>
        <w:rPr>
          <w:rFonts w:ascii="Arial Narrow" w:hAnsi="Arial Narrow" w:cs="ArialMT"/>
          <w:color w:val="000000"/>
          <w:sz w:val="16"/>
        </w:rPr>
      </w:pPr>
      <w:r w:rsidRPr="002461C7">
        <w:rPr>
          <w:rFonts w:ascii="Arial Narrow" w:hAnsi="Arial Narrow" w:cs="ArialMT"/>
          <w:noProof/>
          <w:color w:val="000000"/>
          <w:lang w:eastAsia="hr-HR"/>
        </w:rPr>
        <w:drawing>
          <wp:inline distT="0" distB="0" distL="0" distR="0" wp14:anchorId="6B05874B" wp14:editId="63168FC6">
            <wp:extent cx="5166360" cy="2682240"/>
            <wp:effectExtent l="0" t="0" r="0" b="0"/>
            <wp:docPr id="3" name="Objek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8A6197" w14:textId="77777777" w:rsidR="00A328FC" w:rsidRPr="008A5E30" w:rsidRDefault="00A328FC" w:rsidP="00A328FC">
      <w:pPr>
        <w:autoSpaceDE w:val="0"/>
        <w:autoSpaceDN w:val="0"/>
        <w:adjustRightInd w:val="0"/>
        <w:spacing w:after="0" w:line="240" w:lineRule="auto"/>
        <w:jc w:val="both"/>
        <w:rPr>
          <w:rFonts w:ascii="Arial Narrow" w:hAnsi="Arial Narrow" w:cs="ArialMT"/>
          <w:color w:val="000000"/>
          <w:sz w:val="16"/>
        </w:rPr>
      </w:pPr>
      <w:r>
        <w:rPr>
          <w:rFonts w:ascii="Arial Narrow" w:hAnsi="Arial Narrow" w:cs="ArialMT"/>
          <w:color w:val="000000"/>
          <w:sz w:val="16"/>
        </w:rPr>
        <w:t>Izvor: Popis stanovništva, kućanstva i stanova 2011. godine Državni zavod za statistiku i podaci trgovačkog društva Ivkom d.d. Ivanec</w:t>
      </w:r>
    </w:p>
    <w:p w14:paraId="27CEA304" w14:textId="77777777" w:rsidR="00920389" w:rsidRDefault="00920389" w:rsidP="009C46B8">
      <w:pPr>
        <w:autoSpaceDE w:val="0"/>
        <w:autoSpaceDN w:val="0"/>
        <w:adjustRightInd w:val="0"/>
        <w:spacing w:after="0" w:line="240" w:lineRule="auto"/>
        <w:jc w:val="both"/>
        <w:rPr>
          <w:rFonts w:ascii="Arial Narrow" w:hAnsi="Arial Narrow" w:cs="ArialMT"/>
          <w:color w:val="000000"/>
        </w:rPr>
      </w:pPr>
    </w:p>
    <w:p w14:paraId="3D509D08" w14:textId="77777777" w:rsidR="00A75AE5" w:rsidRDefault="00A75AE5" w:rsidP="009C46B8">
      <w:pPr>
        <w:autoSpaceDE w:val="0"/>
        <w:autoSpaceDN w:val="0"/>
        <w:adjustRightInd w:val="0"/>
        <w:spacing w:after="0" w:line="240" w:lineRule="auto"/>
        <w:jc w:val="both"/>
        <w:rPr>
          <w:rFonts w:ascii="Arial Narrow" w:hAnsi="Arial Narrow" w:cs="ArialMT"/>
          <w:color w:val="000000"/>
        </w:rPr>
      </w:pPr>
    </w:p>
    <w:p w14:paraId="58A507CF" w14:textId="77777777" w:rsidR="003B08AE" w:rsidRDefault="003B08AE" w:rsidP="009C46B8">
      <w:pPr>
        <w:autoSpaceDE w:val="0"/>
        <w:autoSpaceDN w:val="0"/>
        <w:adjustRightInd w:val="0"/>
        <w:spacing w:after="0" w:line="240" w:lineRule="auto"/>
        <w:jc w:val="both"/>
        <w:rPr>
          <w:rFonts w:ascii="Arial Narrow" w:hAnsi="Arial Narrow" w:cs="ArialMT"/>
          <w:color w:val="000000"/>
        </w:rPr>
      </w:pPr>
    </w:p>
    <w:p w14:paraId="4E296A1D" w14:textId="77777777" w:rsidR="009C46B8" w:rsidRPr="00684AD3" w:rsidRDefault="009C46B8" w:rsidP="009C46B8">
      <w:pPr>
        <w:autoSpaceDE w:val="0"/>
        <w:autoSpaceDN w:val="0"/>
        <w:adjustRightInd w:val="0"/>
        <w:spacing w:after="0" w:line="240" w:lineRule="auto"/>
        <w:jc w:val="both"/>
        <w:rPr>
          <w:rFonts w:ascii="Arial Narrow" w:hAnsi="Arial Narrow" w:cs="ArialMT"/>
          <w:color w:val="000000"/>
        </w:rPr>
      </w:pPr>
      <w:r w:rsidRPr="00684AD3">
        <w:rPr>
          <w:rFonts w:ascii="Arial Narrow" w:hAnsi="Arial Narrow" w:cs="ArialMT"/>
          <w:color w:val="000000"/>
        </w:rPr>
        <w:t>Grafički prikaz:</w:t>
      </w:r>
    </w:p>
    <w:p w14:paraId="25D8B32D" w14:textId="67854E4F" w:rsidR="008A5E30" w:rsidRPr="008A5E30" w:rsidRDefault="003E146D" w:rsidP="00A75AE5">
      <w:pPr>
        <w:autoSpaceDE w:val="0"/>
        <w:autoSpaceDN w:val="0"/>
        <w:adjustRightInd w:val="0"/>
        <w:spacing w:after="0" w:line="240" w:lineRule="auto"/>
        <w:jc w:val="center"/>
        <w:rPr>
          <w:rFonts w:ascii="Arial Narrow" w:hAnsi="Arial Narrow" w:cs="ArialMT"/>
          <w:color w:val="000000"/>
          <w:sz w:val="16"/>
        </w:rPr>
      </w:pPr>
      <w:r w:rsidRPr="009F419C">
        <w:rPr>
          <w:noProof/>
          <w:lang w:eastAsia="hr-HR"/>
        </w:rPr>
        <w:drawing>
          <wp:inline distT="0" distB="0" distL="0" distR="0" wp14:anchorId="4E243976" wp14:editId="0D21DF6F">
            <wp:extent cx="6149340" cy="1912620"/>
            <wp:effectExtent l="0" t="0" r="0" b="0"/>
            <wp:docPr id="4" name="Objek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8A5E30">
        <w:rPr>
          <w:rFonts w:ascii="Arial Narrow" w:hAnsi="Arial Narrow" w:cs="ArialMT"/>
          <w:color w:val="000000"/>
          <w:sz w:val="16"/>
        </w:rPr>
        <w:t>Izvor: Popis stanovništva, kućanstva i stanova 2011. godine Državni zavod za statistiku i podaci trgovačkog društva Ivkom d.d. Ivanec</w:t>
      </w:r>
    </w:p>
    <w:p w14:paraId="055E9A9F" w14:textId="77777777" w:rsidR="009C46B8" w:rsidRDefault="009C46B8" w:rsidP="007A4DAA">
      <w:pPr>
        <w:autoSpaceDE w:val="0"/>
        <w:autoSpaceDN w:val="0"/>
        <w:adjustRightInd w:val="0"/>
        <w:spacing w:after="0" w:line="240" w:lineRule="auto"/>
        <w:jc w:val="both"/>
        <w:rPr>
          <w:rFonts w:ascii="Arial Narrow" w:hAnsi="Arial Narrow" w:cs="ArialMT"/>
          <w:color w:val="00B0F0"/>
        </w:rPr>
      </w:pPr>
    </w:p>
    <w:p w14:paraId="195E6E00" w14:textId="77777777" w:rsidR="00F50257" w:rsidRPr="00684AD3" w:rsidRDefault="00F50257" w:rsidP="007A4DAA">
      <w:pPr>
        <w:autoSpaceDE w:val="0"/>
        <w:autoSpaceDN w:val="0"/>
        <w:adjustRightInd w:val="0"/>
        <w:spacing w:after="0" w:line="240" w:lineRule="auto"/>
        <w:jc w:val="both"/>
        <w:rPr>
          <w:rFonts w:ascii="Arial Narrow" w:hAnsi="Arial Narrow" w:cs="ArialMT"/>
          <w:color w:val="000000"/>
        </w:rPr>
      </w:pPr>
      <w:r w:rsidRPr="00684AD3">
        <w:rPr>
          <w:rFonts w:ascii="Arial Narrow" w:hAnsi="Arial Narrow" w:cs="ArialMT"/>
          <w:color w:val="000000"/>
        </w:rPr>
        <w:t>Tijekom 20</w:t>
      </w:r>
      <w:r w:rsidR="005E13C7">
        <w:rPr>
          <w:rFonts w:ascii="Arial Narrow" w:hAnsi="Arial Narrow" w:cs="ArialMT"/>
          <w:color w:val="000000"/>
        </w:rPr>
        <w:t>20</w:t>
      </w:r>
      <w:r w:rsidRPr="00684AD3">
        <w:rPr>
          <w:rFonts w:ascii="Arial Narrow" w:hAnsi="Arial Narrow" w:cs="ArialMT"/>
          <w:color w:val="000000"/>
        </w:rPr>
        <w:t xml:space="preserve">. godine u organizirani </w:t>
      </w:r>
      <w:r w:rsidR="00E77ED1">
        <w:rPr>
          <w:rFonts w:ascii="Arial Narrow" w:hAnsi="Arial Narrow" w:cs="ArialMT"/>
          <w:color w:val="000000"/>
        </w:rPr>
        <w:t>odvoz otpada uključen</w:t>
      </w:r>
      <w:r w:rsidR="005E13C7">
        <w:rPr>
          <w:rFonts w:ascii="Arial Narrow" w:hAnsi="Arial Narrow" w:cs="ArialMT"/>
          <w:color w:val="000000"/>
        </w:rPr>
        <w:t>o</w:t>
      </w:r>
      <w:r w:rsidR="00E77ED1">
        <w:rPr>
          <w:rFonts w:ascii="Arial Narrow" w:hAnsi="Arial Narrow" w:cs="ArialMT"/>
          <w:color w:val="000000"/>
        </w:rPr>
        <w:t xml:space="preserve"> </w:t>
      </w:r>
      <w:r w:rsidR="005E13C7">
        <w:rPr>
          <w:rFonts w:ascii="Arial Narrow" w:hAnsi="Arial Narrow" w:cs="ArialMT"/>
          <w:color w:val="000000"/>
        </w:rPr>
        <w:t>je</w:t>
      </w:r>
      <w:r w:rsidR="002D27DA" w:rsidRPr="00684AD3">
        <w:rPr>
          <w:rFonts w:ascii="Arial Narrow" w:hAnsi="Arial Narrow" w:cs="ArialMT"/>
          <w:color w:val="000000"/>
        </w:rPr>
        <w:t xml:space="preserve"> </w:t>
      </w:r>
      <w:r w:rsidR="008318B5">
        <w:rPr>
          <w:rFonts w:ascii="Arial Narrow" w:hAnsi="Arial Narrow" w:cs="ArialMT"/>
          <w:color w:val="000000"/>
        </w:rPr>
        <w:t>10</w:t>
      </w:r>
      <w:r w:rsidR="005E13C7">
        <w:rPr>
          <w:rFonts w:ascii="Arial Narrow" w:hAnsi="Arial Narrow" w:cs="ArialMT"/>
          <w:color w:val="000000"/>
        </w:rPr>
        <w:t>6</w:t>
      </w:r>
      <w:r w:rsidR="002D27DA" w:rsidRPr="00684AD3">
        <w:rPr>
          <w:rFonts w:ascii="Arial Narrow" w:hAnsi="Arial Narrow" w:cs="ArialMT"/>
          <w:color w:val="000000"/>
        </w:rPr>
        <w:t xml:space="preserve"> pravn</w:t>
      </w:r>
      <w:r w:rsidR="005E13C7">
        <w:rPr>
          <w:rFonts w:ascii="Arial Narrow" w:hAnsi="Arial Narrow" w:cs="ArialMT"/>
          <w:color w:val="000000"/>
        </w:rPr>
        <w:t>ih</w:t>
      </w:r>
      <w:r w:rsidR="002D27DA" w:rsidRPr="00684AD3">
        <w:rPr>
          <w:rFonts w:ascii="Arial Narrow" w:hAnsi="Arial Narrow" w:cs="ArialMT"/>
          <w:color w:val="000000"/>
        </w:rPr>
        <w:t xml:space="preserve"> osob</w:t>
      </w:r>
      <w:r w:rsidR="005E13C7">
        <w:rPr>
          <w:rFonts w:ascii="Arial Narrow" w:hAnsi="Arial Narrow" w:cs="ArialMT"/>
          <w:color w:val="000000"/>
        </w:rPr>
        <w:t>a uz 11 korisnika „po pozivu“</w:t>
      </w:r>
      <w:r w:rsidR="002D27DA" w:rsidRPr="00684AD3">
        <w:rPr>
          <w:rFonts w:ascii="Arial Narrow" w:hAnsi="Arial Narrow" w:cs="ArialMT"/>
          <w:color w:val="000000"/>
        </w:rPr>
        <w:t xml:space="preserve">, što </w:t>
      </w:r>
      <w:r w:rsidR="00F01EE5" w:rsidRPr="00684AD3">
        <w:rPr>
          <w:rFonts w:ascii="Arial Narrow" w:hAnsi="Arial Narrow" w:cs="ArialMT"/>
          <w:color w:val="000000"/>
        </w:rPr>
        <w:t>je</w:t>
      </w:r>
      <w:r w:rsidR="00006018" w:rsidRPr="00684AD3">
        <w:rPr>
          <w:rFonts w:ascii="Arial Narrow" w:hAnsi="Arial Narrow" w:cs="ArialMT"/>
          <w:color w:val="000000"/>
        </w:rPr>
        <w:t xml:space="preserve"> </w:t>
      </w:r>
      <w:r w:rsidR="008318B5">
        <w:rPr>
          <w:rFonts w:ascii="Arial Narrow" w:hAnsi="Arial Narrow" w:cs="ArialMT"/>
          <w:color w:val="000000"/>
        </w:rPr>
        <w:t>povećanje broja korisnika – pravnih osoba u odnosu na 201</w:t>
      </w:r>
      <w:r w:rsidR="005E13C7">
        <w:rPr>
          <w:rFonts w:ascii="Arial Narrow" w:hAnsi="Arial Narrow" w:cs="ArialMT"/>
          <w:color w:val="000000"/>
        </w:rPr>
        <w:t>9</w:t>
      </w:r>
      <w:r w:rsidR="008318B5">
        <w:rPr>
          <w:rFonts w:ascii="Arial Narrow" w:hAnsi="Arial Narrow" w:cs="ArialMT"/>
          <w:color w:val="000000"/>
        </w:rPr>
        <w:t>. godinu.</w:t>
      </w:r>
    </w:p>
    <w:p w14:paraId="56AEBE3B" w14:textId="77777777" w:rsidR="00BE63F6" w:rsidRPr="00F575E4" w:rsidRDefault="00BE63F6" w:rsidP="00C27451">
      <w:pPr>
        <w:autoSpaceDE w:val="0"/>
        <w:autoSpaceDN w:val="0"/>
        <w:adjustRightInd w:val="0"/>
        <w:spacing w:after="0" w:line="240" w:lineRule="auto"/>
        <w:jc w:val="both"/>
        <w:rPr>
          <w:rFonts w:ascii="Arial Narrow" w:hAnsi="Arial Narrow" w:cs="ArialMT"/>
          <w:color w:val="FF0000"/>
        </w:rPr>
      </w:pPr>
    </w:p>
    <w:p w14:paraId="08C4BB2C" w14:textId="77777777" w:rsidR="009C46B8" w:rsidRPr="00684AD3" w:rsidRDefault="001225C5" w:rsidP="00C27451">
      <w:pPr>
        <w:autoSpaceDE w:val="0"/>
        <w:autoSpaceDN w:val="0"/>
        <w:adjustRightInd w:val="0"/>
        <w:spacing w:after="0" w:line="240" w:lineRule="auto"/>
        <w:jc w:val="both"/>
        <w:rPr>
          <w:rFonts w:ascii="Arial Narrow" w:hAnsi="Arial Narrow" w:cs="ArialMT"/>
          <w:color w:val="000000"/>
        </w:rPr>
      </w:pPr>
      <w:r w:rsidRPr="00684AD3">
        <w:rPr>
          <w:rFonts w:ascii="Arial Narrow" w:hAnsi="Arial Narrow" w:cs="ArialMT"/>
          <w:color w:val="000000"/>
        </w:rPr>
        <w:t>Grafički pri</w:t>
      </w:r>
      <w:r w:rsidR="00FC0B0C" w:rsidRPr="00684AD3">
        <w:rPr>
          <w:rFonts w:ascii="Arial Narrow" w:hAnsi="Arial Narrow" w:cs="ArialMT"/>
          <w:color w:val="000000"/>
        </w:rPr>
        <w:t>k</w:t>
      </w:r>
      <w:r w:rsidRPr="00684AD3">
        <w:rPr>
          <w:rFonts w:ascii="Arial Narrow" w:hAnsi="Arial Narrow" w:cs="ArialMT"/>
          <w:color w:val="000000"/>
        </w:rPr>
        <w:t>az:</w:t>
      </w:r>
      <w:r w:rsidR="00551508" w:rsidRPr="00684AD3">
        <w:rPr>
          <w:rFonts w:ascii="Arial Narrow" w:hAnsi="Arial Narrow" w:cs="ArialMT"/>
          <w:color w:val="000000"/>
        </w:rPr>
        <w:tab/>
      </w:r>
    </w:p>
    <w:p w14:paraId="7E4D4360" w14:textId="5DEBA96D" w:rsidR="00692713" w:rsidRDefault="003E146D" w:rsidP="00A75AE5">
      <w:pPr>
        <w:spacing w:after="0" w:line="240" w:lineRule="auto"/>
        <w:jc w:val="center"/>
      </w:pPr>
      <w:r w:rsidRPr="00B42993">
        <w:rPr>
          <w:noProof/>
          <w:lang w:eastAsia="hr-HR"/>
        </w:rPr>
        <w:drawing>
          <wp:inline distT="0" distB="0" distL="0" distR="0" wp14:anchorId="5EBD4F63" wp14:editId="27F0DA19">
            <wp:extent cx="5067300" cy="2255520"/>
            <wp:effectExtent l="0" t="0" r="0" b="0"/>
            <wp:docPr id="5" name="Objek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1EA325" w14:textId="77777777" w:rsidR="002D27DA" w:rsidRPr="00692713" w:rsidRDefault="002D27DA" w:rsidP="00692713">
      <w:pPr>
        <w:spacing w:after="0" w:line="240" w:lineRule="auto"/>
      </w:pPr>
      <w:r>
        <w:rPr>
          <w:rFonts w:ascii="Arial Narrow" w:hAnsi="Arial Narrow" w:cs="ArialMT"/>
          <w:color w:val="000000"/>
          <w:sz w:val="16"/>
        </w:rPr>
        <w:t>Izvor: Ivkom d.d. Ivanec</w:t>
      </w:r>
    </w:p>
    <w:p w14:paraId="3365CA96" w14:textId="77777777" w:rsidR="009C46B8" w:rsidRDefault="009C46B8" w:rsidP="00C27451">
      <w:pPr>
        <w:autoSpaceDE w:val="0"/>
        <w:autoSpaceDN w:val="0"/>
        <w:adjustRightInd w:val="0"/>
        <w:spacing w:after="0" w:line="240" w:lineRule="auto"/>
        <w:jc w:val="both"/>
        <w:rPr>
          <w:rFonts w:ascii="Arial Narrow" w:hAnsi="Arial Narrow" w:cs="ArialMT"/>
          <w:color w:val="000000"/>
        </w:rPr>
      </w:pPr>
    </w:p>
    <w:p w14:paraId="6319B7FA" w14:textId="77777777" w:rsidR="005A55A0" w:rsidRPr="005A55A0" w:rsidRDefault="005A55A0" w:rsidP="00C27451">
      <w:pPr>
        <w:autoSpaceDE w:val="0"/>
        <w:autoSpaceDN w:val="0"/>
        <w:adjustRightInd w:val="0"/>
        <w:spacing w:after="0" w:line="240" w:lineRule="auto"/>
        <w:jc w:val="both"/>
        <w:rPr>
          <w:rFonts w:ascii="Arial Narrow" w:hAnsi="Arial Narrow" w:cs="ArialMT"/>
          <w:color w:val="000000"/>
          <w:u w:val="single"/>
        </w:rPr>
      </w:pPr>
      <w:r w:rsidRPr="005A55A0">
        <w:rPr>
          <w:rFonts w:ascii="Arial Narrow" w:hAnsi="Arial Narrow" w:cs="ArialMT"/>
          <w:color w:val="000000"/>
          <w:u w:val="single"/>
        </w:rPr>
        <w:lastRenderedPageBreak/>
        <w:t>Nužno je istaknuti da je postotak obuhvata javne usluge prikupljanja miješanog i biorazgradivog komunalnog otpada na području Grada Lepoglave 100% i svima</w:t>
      </w:r>
      <w:r w:rsidR="003B08AE">
        <w:rPr>
          <w:rFonts w:ascii="Arial Narrow" w:hAnsi="Arial Narrow" w:cs="ArialMT"/>
          <w:color w:val="000000"/>
          <w:u w:val="single"/>
        </w:rPr>
        <w:t xml:space="preserve"> koji se nalaze na području Grada Lepoglave</w:t>
      </w:r>
      <w:r w:rsidRPr="005A55A0">
        <w:rPr>
          <w:rFonts w:ascii="Arial Narrow" w:hAnsi="Arial Narrow" w:cs="ArialMT"/>
          <w:color w:val="000000"/>
          <w:u w:val="single"/>
        </w:rPr>
        <w:t xml:space="preserve"> je omogućeno korištenje javne usluge prikupljanja miješanog i biorazgradivog komunalnog otpada te usluge povezane s javnom uslugom.</w:t>
      </w:r>
    </w:p>
    <w:p w14:paraId="6CB3E9B4" w14:textId="77777777" w:rsidR="005A55A0" w:rsidRDefault="005A55A0" w:rsidP="00C27451">
      <w:pPr>
        <w:autoSpaceDE w:val="0"/>
        <w:autoSpaceDN w:val="0"/>
        <w:adjustRightInd w:val="0"/>
        <w:spacing w:after="0" w:line="240" w:lineRule="auto"/>
        <w:jc w:val="both"/>
        <w:rPr>
          <w:rFonts w:ascii="Arial Narrow" w:hAnsi="Arial Narrow" w:cs="ArialMT"/>
          <w:color w:val="000000"/>
        </w:rPr>
      </w:pPr>
    </w:p>
    <w:p w14:paraId="4D199035" w14:textId="77777777" w:rsidR="005147DB" w:rsidRPr="00E93367" w:rsidRDefault="005147DB" w:rsidP="00C27451">
      <w:pPr>
        <w:autoSpaceDE w:val="0"/>
        <w:autoSpaceDN w:val="0"/>
        <w:adjustRightInd w:val="0"/>
        <w:spacing w:after="0" w:line="240" w:lineRule="auto"/>
        <w:jc w:val="both"/>
        <w:rPr>
          <w:rFonts w:ascii="Arial Narrow" w:hAnsi="Arial Narrow" w:cs="ArialMT"/>
          <w:color w:val="000000"/>
        </w:rPr>
      </w:pPr>
      <w:r w:rsidRPr="00E93367">
        <w:rPr>
          <w:rFonts w:ascii="Arial Narrow" w:hAnsi="Arial Narrow" w:cs="ArialMT"/>
          <w:color w:val="000000"/>
        </w:rPr>
        <w:t xml:space="preserve">Korisnici usluge otpad prikupljaju u </w:t>
      </w:r>
      <w:r w:rsidR="004D0A62">
        <w:rPr>
          <w:rFonts w:ascii="Arial Narrow" w:hAnsi="Arial Narrow" w:cs="ArialMT"/>
          <w:color w:val="000000"/>
        </w:rPr>
        <w:t>spremnicima</w:t>
      </w:r>
      <w:r w:rsidR="008D0AEB" w:rsidRPr="00E93367">
        <w:rPr>
          <w:rFonts w:ascii="Arial Narrow" w:hAnsi="Arial Narrow" w:cs="ArialMT"/>
          <w:color w:val="000000"/>
        </w:rPr>
        <w:t xml:space="preserve"> </w:t>
      </w:r>
      <w:r w:rsidRPr="00E93367">
        <w:rPr>
          <w:rFonts w:ascii="Arial Narrow" w:hAnsi="Arial Narrow" w:cs="ArialMT"/>
          <w:color w:val="000000"/>
        </w:rPr>
        <w:t>različit</w:t>
      </w:r>
      <w:r w:rsidR="009924F5">
        <w:rPr>
          <w:rFonts w:ascii="Arial Narrow" w:hAnsi="Arial Narrow" w:cs="ArialMT"/>
          <w:color w:val="000000"/>
        </w:rPr>
        <w:t>ih</w:t>
      </w:r>
      <w:r w:rsidRPr="00E93367">
        <w:rPr>
          <w:rFonts w:ascii="Arial Narrow" w:hAnsi="Arial Narrow" w:cs="ArialMT"/>
          <w:color w:val="000000"/>
        </w:rPr>
        <w:t xml:space="preserve"> vrst</w:t>
      </w:r>
      <w:r w:rsidR="009924F5">
        <w:rPr>
          <w:rFonts w:ascii="Arial Narrow" w:hAnsi="Arial Narrow" w:cs="ArialMT"/>
          <w:color w:val="000000"/>
        </w:rPr>
        <w:t>a</w:t>
      </w:r>
      <w:r w:rsidRPr="00E93367">
        <w:rPr>
          <w:rFonts w:ascii="Arial Narrow" w:hAnsi="Arial Narrow" w:cs="ArialMT"/>
          <w:color w:val="000000"/>
        </w:rPr>
        <w:t>, odnosno veliči</w:t>
      </w:r>
      <w:r w:rsidR="009924F5">
        <w:rPr>
          <w:rFonts w:ascii="Arial Narrow" w:hAnsi="Arial Narrow" w:cs="ArialMT"/>
          <w:color w:val="000000"/>
        </w:rPr>
        <w:t>na</w:t>
      </w:r>
      <w:r w:rsidRPr="00E93367">
        <w:rPr>
          <w:rFonts w:ascii="Arial Narrow" w:hAnsi="Arial Narrow" w:cs="ArialMT"/>
          <w:color w:val="000000"/>
        </w:rPr>
        <w:t>:</w:t>
      </w:r>
    </w:p>
    <w:p w14:paraId="68BE17CB" w14:textId="77777777" w:rsidR="0036118A" w:rsidRPr="00E93367" w:rsidRDefault="005147DB" w:rsidP="00900033">
      <w:pPr>
        <w:pStyle w:val="Odlomakpopisa"/>
        <w:numPr>
          <w:ilvl w:val="0"/>
          <w:numId w:val="3"/>
        </w:numPr>
        <w:autoSpaceDE w:val="0"/>
        <w:autoSpaceDN w:val="0"/>
        <w:adjustRightInd w:val="0"/>
        <w:spacing w:after="0" w:line="240" w:lineRule="auto"/>
        <w:jc w:val="both"/>
        <w:rPr>
          <w:rFonts w:ascii="Arial Narrow" w:hAnsi="Arial Narrow" w:cs="ArialMT"/>
          <w:color w:val="000000"/>
        </w:rPr>
      </w:pPr>
      <w:r w:rsidRPr="00E93367">
        <w:rPr>
          <w:rFonts w:ascii="Arial Narrow" w:hAnsi="Arial Narrow" w:cs="ArialMT"/>
          <w:color w:val="000000"/>
        </w:rPr>
        <w:t>kućanstva koriste PVC posude zapremnine</w:t>
      </w:r>
      <w:r w:rsidR="008D0AEB" w:rsidRPr="00E93367">
        <w:rPr>
          <w:rFonts w:ascii="Arial Narrow" w:hAnsi="Arial Narrow" w:cs="ArialMT"/>
          <w:color w:val="000000"/>
        </w:rPr>
        <w:t xml:space="preserve"> </w:t>
      </w:r>
      <w:r w:rsidR="0036118A" w:rsidRPr="00E93367">
        <w:rPr>
          <w:rFonts w:ascii="Arial Narrow" w:hAnsi="Arial Narrow" w:cs="ArialMT"/>
          <w:color w:val="000000"/>
        </w:rPr>
        <w:t xml:space="preserve">120 </w:t>
      </w:r>
      <w:r w:rsidRPr="00E93367">
        <w:rPr>
          <w:rFonts w:ascii="Arial Narrow" w:hAnsi="Arial Narrow" w:cs="ArialMT"/>
          <w:color w:val="000000"/>
        </w:rPr>
        <w:t>l</w:t>
      </w:r>
      <w:r w:rsidR="0036118A" w:rsidRPr="00E93367">
        <w:rPr>
          <w:rFonts w:ascii="Arial Narrow" w:hAnsi="Arial Narrow" w:cs="ArialMT"/>
          <w:color w:val="000000"/>
        </w:rPr>
        <w:t xml:space="preserve"> </w:t>
      </w:r>
      <w:r w:rsidR="004D0A62">
        <w:rPr>
          <w:rFonts w:ascii="Arial Narrow" w:hAnsi="Arial Narrow" w:cs="ArialMT"/>
          <w:color w:val="000000"/>
        </w:rPr>
        <w:t xml:space="preserve">i spremnike zapremnine 1.100 l za miješani komunalni otpad </w:t>
      </w:r>
      <w:r w:rsidR="00D357EE">
        <w:rPr>
          <w:rFonts w:ascii="Arial Narrow" w:hAnsi="Arial Narrow" w:cs="ArialMT"/>
          <w:color w:val="000000"/>
        </w:rPr>
        <w:t>te</w:t>
      </w:r>
      <w:r w:rsidR="0036118A" w:rsidRPr="00E93367">
        <w:rPr>
          <w:rFonts w:ascii="Arial Narrow" w:hAnsi="Arial Narrow" w:cs="ArialMT"/>
          <w:color w:val="000000"/>
        </w:rPr>
        <w:t xml:space="preserve"> plastične vreće zapremnine 120 l </w:t>
      </w:r>
      <w:r w:rsidR="00DB7D6E">
        <w:rPr>
          <w:rFonts w:ascii="Arial Narrow" w:hAnsi="Arial Narrow" w:cs="ArialMT"/>
          <w:color w:val="000000"/>
        </w:rPr>
        <w:t xml:space="preserve">i 80 l </w:t>
      </w:r>
      <w:r w:rsidR="0036118A" w:rsidRPr="00E93367">
        <w:rPr>
          <w:rFonts w:ascii="Arial Narrow" w:hAnsi="Arial Narrow" w:cs="ArialMT"/>
          <w:color w:val="000000"/>
        </w:rPr>
        <w:t xml:space="preserve">za odvojeno </w:t>
      </w:r>
      <w:r w:rsidR="00DB7D6E">
        <w:rPr>
          <w:rFonts w:ascii="Arial Narrow" w:hAnsi="Arial Narrow" w:cs="ArialMT"/>
          <w:color w:val="000000"/>
        </w:rPr>
        <w:t>prikupljanje</w:t>
      </w:r>
      <w:r w:rsidR="0036118A" w:rsidRPr="00E93367">
        <w:rPr>
          <w:rFonts w:ascii="Arial Narrow" w:hAnsi="Arial Narrow" w:cs="ArialMT"/>
          <w:color w:val="000000"/>
        </w:rPr>
        <w:t xml:space="preserve"> papira, plastike i stakla</w:t>
      </w:r>
      <w:r w:rsidR="004D0A62">
        <w:rPr>
          <w:rFonts w:ascii="Arial Narrow" w:hAnsi="Arial Narrow" w:cs="ArialMT"/>
        </w:rPr>
        <w:t>,</w:t>
      </w:r>
    </w:p>
    <w:p w14:paraId="5FA3BF14" w14:textId="77777777" w:rsidR="005147DB" w:rsidRDefault="005147DB" w:rsidP="00900033">
      <w:pPr>
        <w:pStyle w:val="Odlomakpopisa"/>
        <w:numPr>
          <w:ilvl w:val="0"/>
          <w:numId w:val="3"/>
        </w:numPr>
        <w:autoSpaceDE w:val="0"/>
        <w:autoSpaceDN w:val="0"/>
        <w:adjustRightInd w:val="0"/>
        <w:spacing w:after="0" w:line="240" w:lineRule="auto"/>
        <w:jc w:val="both"/>
        <w:rPr>
          <w:rFonts w:ascii="Arial Narrow" w:hAnsi="Arial Narrow" w:cs="ArialMT"/>
          <w:color w:val="000000"/>
        </w:rPr>
      </w:pPr>
      <w:r w:rsidRPr="00E93367">
        <w:rPr>
          <w:rFonts w:ascii="Arial Narrow" w:hAnsi="Arial Narrow" w:cs="ArialMT"/>
          <w:color w:val="000000"/>
        </w:rPr>
        <w:t xml:space="preserve">poslovni prostori koriste </w:t>
      </w:r>
      <w:r w:rsidR="000C5EFB" w:rsidRPr="00E93367">
        <w:rPr>
          <w:rFonts w:ascii="Arial Narrow" w:hAnsi="Arial Narrow" w:cs="ArialMT"/>
          <w:color w:val="000000"/>
        </w:rPr>
        <w:t>PVC posude zapremnine 120 l</w:t>
      </w:r>
      <w:r w:rsidRPr="00E93367">
        <w:rPr>
          <w:rFonts w:ascii="Arial Narrow" w:hAnsi="Arial Narrow" w:cs="ArialMT"/>
          <w:color w:val="000000"/>
        </w:rPr>
        <w:t xml:space="preserve">, </w:t>
      </w:r>
      <w:r w:rsidR="000C5EFB" w:rsidRPr="00E93367">
        <w:rPr>
          <w:rFonts w:ascii="Arial Narrow" w:hAnsi="Arial Narrow" w:cs="ArialMT"/>
          <w:color w:val="000000"/>
        </w:rPr>
        <w:t>te</w:t>
      </w:r>
      <w:r w:rsidRPr="00E93367">
        <w:rPr>
          <w:rFonts w:ascii="Arial Narrow" w:hAnsi="Arial Narrow" w:cs="ArialMT"/>
          <w:color w:val="000000"/>
        </w:rPr>
        <w:t xml:space="preserve"> kontejnere zapremnine </w:t>
      </w:r>
      <w:r w:rsidR="000C5EFB" w:rsidRPr="00E93367">
        <w:rPr>
          <w:rFonts w:ascii="Arial Narrow" w:hAnsi="Arial Narrow" w:cs="ArialMT"/>
          <w:color w:val="000000"/>
        </w:rPr>
        <w:t>1</w:t>
      </w:r>
      <w:r w:rsidR="00137839" w:rsidRPr="00E93367">
        <w:rPr>
          <w:rFonts w:ascii="Arial Narrow" w:hAnsi="Arial Narrow" w:cs="ArialMT"/>
          <w:color w:val="000000"/>
        </w:rPr>
        <w:t>.</w:t>
      </w:r>
      <w:r w:rsidR="000C5EFB" w:rsidRPr="00E93367">
        <w:rPr>
          <w:rFonts w:ascii="Arial Narrow" w:hAnsi="Arial Narrow" w:cs="ArialMT"/>
          <w:color w:val="000000"/>
        </w:rPr>
        <w:t>100 l</w:t>
      </w:r>
      <w:r w:rsidR="0036118A" w:rsidRPr="00E93367">
        <w:rPr>
          <w:rFonts w:ascii="Arial Narrow" w:hAnsi="Arial Narrow" w:cs="ArialMT"/>
          <w:color w:val="000000"/>
        </w:rPr>
        <w:t xml:space="preserve">, </w:t>
      </w:r>
      <w:r w:rsidRPr="00E93367">
        <w:rPr>
          <w:rFonts w:ascii="Arial Narrow" w:hAnsi="Arial Narrow" w:cs="ArialMT"/>
          <w:color w:val="000000"/>
        </w:rPr>
        <w:t>5 ili 7</w:t>
      </w:r>
      <w:r w:rsidR="0089592A" w:rsidRPr="00E93367">
        <w:rPr>
          <w:rFonts w:ascii="Arial Narrow" w:hAnsi="Arial Narrow" w:cs="ArialMT"/>
          <w:color w:val="000000"/>
        </w:rPr>
        <w:t xml:space="preserve"> </w:t>
      </w:r>
      <w:r w:rsidRPr="00E93367">
        <w:rPr>
          <w:rFonts w:ascii="Arial Narrow" w:hAnsi="Arial Narrow" w:cs="ArialMT"/>
          <w:color w:val="000000"/>
        </w:rPr>
        <w:t>m³</w:t>
      </w:r>
      <w:r w:rsidR="00DB7D6E">
        <w:rPr>
          <w:rFonts w:ascii="Arial Narrow" w:hAnsi="Arial Narrow" w:cs="ArialMT"/>
          <w:color w:val="000000"/>
        </w:rPr>
        <w:t xml:space="preserve"> uz </w:t>
      </w:r>
      <w:r w:rsidR="004D0A62">
        <w:rPr>
          <w:rFonts w:ascii="Arial Narrow" w:hAnsi="Arial Narrow" w:cs="ArialMT"/>
          <w:color w:val="000000"/>
        </w:rPr>
        <w:t>press spremnik,</w:t>
      </w:r>
    </w:p>
    <w:p w14:paraId="27E65788" w14:textId="77777777" w:rsidR="004D0A62" w:rsidRDefault="004D0A62" w:rsidP="00900033">
      <w:pPr>
        <w:pStyle w:val="Odlomakpopisa"/>
        <w:numPr>
          <w:ilvl w:val="0"/>
          <w:numId w:val="3"/>
        </w:numPr>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uz korištenje spremnika za odvojeno prikupljanje biorazgradivog komunalnog otpada.</w:t>
      </w:r>
    </w:p>
    <w:p w14:paraId="4AB8BA26" w14:textId="77777777" w:rsidR="008D0AEB" w:rsidRPr="00E93367" w:rsidRDefault="008D0AEB" w:rsidP="00C27451">
      <w:pPr>
        <w:autoSpaceDE w:val="0"/>
        <w:autoSpaceDN w:val="0"/>
        <w:adjustRightInd w:val="0"/>
        <w:spacing w:after="0" w:line="240" w:lineRule="auto"/>
        <w:jc w:val="both"/>
        <w:rPr>
          <w:rFonts w:ascii="Arial Narrow" w:hAnsi="Arial Narrow" w:cs="ArialMT"/>
          <w:color w:val="000000"/>
          <w:highlight w:val="red"/>
        </w:rPr>
      </w:pPr>
    </w:p>
    <w:p w14:paraId="2BCA110F" w14:textId="77777777" w:rsidR="005147DB" w:rsidRDefault="00E43D1B" w:rsidP="00C27451">
      <w:pPr>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 xml:space="preserve">Broj </w:t>
      </w:r>
      <w:r w:rsidRPr="000B68EF">
        <w:rPr>
          <w:rFonts w:ascii="Arial Narrow" w:hAnsi="Arial Narrow" w:cs="ArialMT"/>
          <w:color w:val="000000"/>
        </w:rPr>
        <w:t>posuda za otpad različitih zapremnina koje koriste korisnici usluga:</w:t>
      </w:r>
    </w:p>
    <w:p w14:paraId="01FD2A58" w14:textId="77777777" w:rsidR="004157CB" w:rsidRPr="000B68EF" w:rsidRDefault="004157CB" w:rsidP="00C27451">
      <w:pPr>
        <w:autoSpaceDE w:val="0"/>
        <w:autoSpaceDN w:val="0"/>
        <w:adjustRightInd w:val="0"/>
        <w:spacing w:after="0" w:line="240" w:lineRule="auto"/>
        <w:jc w:val="both"/>
        <w:rPr>
          <w:rFonts w:ascii="Arial Narrow" w:hAnsi="Arial Narrow" w:cs="ArialMT"/>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393"/>
        <w:gridCol w:w="2084"/>
        <w:gridCol w:w="1134"/>
        <w:gridCol w:w="1531"/>
        <w:gridCol w:w="1317"/>
        <w:gridCol w:w="6"/>
      </w:tblGrid>
      <w:tr w:rsidR="00CD54DF" w:rsidRPr="000B68EF" w14:paraId="1F290D4B" w14:textId="77777777" w:rsidTr="00CD54DF">
        <w:trPr>
          <w:gridAfter w:val="1"/>
          <w:wAfter w:w="6" w:type="dxa"/>
          <w:jc w:val="center"/>
        </w:trPr>
        <w:tc>
          <w:tcPr>
            <w:tcW w:w="1620" w:type="dxa"/>
          </w:tcPr>
          <w:p w14:paraId="684E26CB" w14:textId="77777777" w:rsidR="00CD54DF" w:rsidRPr="000B68EF" w:rsidRDefault="00CD54DF" w:rsidP="002461C7">
            <w:pPr>
              <w:autoSpaceDE w:val="0"/>
              <w:autoSpaceDN w:val="0"/>
              <w:adjustRightInd w:val="0"/>
              <w:spacing w:after="0" w:line="240" w:lineRule="auto"/>
              <w:jc w:val="both"/>
              <w:rPr>
                <w:rFonts w:ascii="Arial Narrow" w:eastAsia="Arial-BoldMT" w:hAnsi="Arial Narrow" w:cs="Arial-BoldMT"/>
                <w:b/>
                <w:bCs/>
              </w:rPr>
            </w:pPr>
            <w:r w:rsidRPr="000B68EF">
              <w:rPr>
                <w:rFonts w:ascii="Arial Narrow" w:eastAsia="Arial-BoldMT" w:hAnsi="Arial Narrow" w:cs="Arial-BoldMT"/>
                <w:b/>
                <w:bCs/>
              </w:rPr>
              <w:t>Korisnici</w:t>
            </w:r>
          </w:p>
        </w:tc>
        <w:tc>
          <w:tcPr>
            <w:tcW w:w="1419" w:type="dxa"/>
          </w:tcPr>
          <w:p w14:paraId="193315C3" w14:textId="77777777" w:rsidR="00CD54DF" w:rsidRPr="000B68EF" w:rsidRDefault="00CD54DF" w:rsidP="002461C7">
            <w:pPr>
              <w:autoSpaceDE w:val="0"/>
              <w:autoSpaceDN w:val="0"/>
              <w:adjustRightInd w:val="0"/>
              <w:spacing w:after="0" w:line="240" w:lineRule="auto"/>
              <w:jc w:val="both"/>
              <w:rPr>
                <w:rFonts w:ascii="Arial Narrow" w:eastAsia="Arial-BoldMT" w:hAnsi="Arial Narrow" w:cs="Arial-BoldMT"/>
                <w:b/>
                <w:bCs/>
              </w:rPr>
            </w:pPr>
            <w:r w:rsidRPr="000B68EF">
              <w:rPr>
                <w:rFonts w:ascii="Arial Narrow" w:eastAsia="Arial-BoldMT" w:hAnsi="Arial Narrow" w:cs="Arial-BoldMT"/>
                <w:b/>
                <w:bCs/>
              </w:rPr>
              <w:t>Kante 120 L</w:t>
            </w:r>
          </w:p>
        </w:tc>
        <w:tc>
          <w:tcPr>
            <w:tcW w:w="2126" w:type="dxa"/>
          </w:tcPr>
          <w:p w14:paraId="57D6A66A" w14:textId="77777777" w:rsidR="00CD54DF" w:rsidRPr="000B68EF" w:rsidRDefault="00CD54DF" w:rsidP="002461C7">
            <w:pPr>
              <w:autoSpaceDE w:val="0"/>
              <w:autoSpaceDN w:val="0"/>
              <w:adjustRightInd w:val="0"/>
              <w:spacing w:after="0" w:line="240" w:lineRule="auto"/>
              <w:jc w:val="both"/>
              <w:rPr>
                <w:rFonts w:ascii="Arial Narrow" w:eastAsia="Arial-BoldMT" w:hAnsi="Arial Narrow" w:cs="Arial-BoldMT"/>
                <w:b/>
                <w:bCs/>
              </w:rPr>
            </w:pPr>
            <w:r w:rsidRPr="000B68EF">
              <w:rPr>
                <w:rFonts w:ascii="Arial Narrow" w:eastAsia="Arial-BoldMT" w:hAnsi="Arial Narrow" w:cs="Arial-BoldMT"/>
                <w:b/>
                <w:bCs/>
              </w:rPr>
              <w:t xml:space="preserve">Kontejneri </w:t>
            </w:r>
          </w:p>
          <w:p w14:paraId="60BB22C6" w14:textId="77777777" w:rsidR="00CD54DF" w:rsidRDefault="00CD54DF" w:rsidP="002461C7">
            <w:pPr>
              <w:autoSpaceDE w:val="0"/>
              <w:autoSpaceDN w:val="0"/>
              <w:adjustRightInd w:val="0"/>
              <w:spacing w:after="0" w:line="240" w:lineRule="auto"/>
              <w:jc w:val="both"/>
              <w:rPr>
                <w:rFonts w:ascii="Arial Narrow" w:eastAsia="Arial-BoldMT" w:hAnsi="Arial Narrow" w:cs="Arial-BoldMT"/>
                <w:b/>
                <w:bCs/>
              </w:rPr>
            </w:pPr>
            <w:r w:rsidRPr="000B68EF">
              <w:rPr>
                <w:rFonts w:ascii="Arial Narrow" w:eastAsia="Arial-BoldMT" w:hAnsi="Arial Narrow" w:cs="Arial-BoldMT"/>
                <w:b/>
                <w:bCs/>
              </w:rPr>
              <w:t>1100 L</w:t>
            </w:r>
          </w:p>
          <w:p w14:paraId="0631DFD9" w14:textId="77777777" w:rsidR="00CD54DF" w:rsidRDefault="00CD54DF" w:rsidP="002461C7">
            <w:pPr>
              <w:autoSpaceDE w:val="0"/>
              <w:autoSpaceDN w:val="0"/>
              <w:adjustRightInd w:val="0"/>
              <w:spacing w:after="0" w:line="240" w:lineRule="auto"/>
              <w:jc w:val="both"/>
              <w:rPr>
                <w:rFonts w:ascii="Arial Narrow" w:eastAsia="Arial-BoldMT" w:hAnsi="Arial Narrow" w:cs="Arial-BoldMT"/>
                <w:b/>
                <w:bCs/>
              </w:rPr>
            </w:pPr>
            <w:r>
              <w:rPr>
                <w:rFonts w:ascii="Arial Narrow" w:eastAsia="Arial-BoldMT" w:hAnsi="Arial Narrow" w:cs="Arial-BoldMT"/>
                <w:b/>
                <w:bCs/>
              </w:rPr>
              <w:t>Ili kante 120 L</w:t>
            </w:r>
          </w:p>
          <w:p w14:paraId="42653A1C" w14:textId="77777777" w:rsidR="00CD54DF" w:rsidRPr="000B68EF" w:rsidRDefault="00CD54DF" w:rsidP="002461C7">
            <w:pPr>
              <w:autoSpaceDE w:val="0"/>
              <w:autoSpaceDN w:val="0"/>
              <w:adjustRightInd w:val="0"/>
              <w:spacing w:after="0" w:line="240" w:lineRule="auto"/>
              <w:jc w:val="both"/>
              <w:rPr>
                <w:rFonts w:ascii="Arial Narrow" w:eastAsia="Arial-BoldMT" w:hAnsi="Arial Narrow" w:cs="Arial-BoldMT"/>
                <w:b/>
                <w:bCs/>
              </w:rPr>
            </w:pPr>
            <w:r w:rsidRPr="000B68EF">
              <w:rPr>
                <w:rFonts w:ascii="Arial Narrow" w:eastAsia="Arial-BoldMT" w:hAnsi="Arial Narrow" w:cs="Arial-BoldMT"/>
                <w:bCs/>
                <w:color w:val="000000"/>
              </w:rPr>
              <w:t>višestambene zgrade</w:t>
            </w:r>
          </w:p>
        </w:tc>
        <w:tc>
          <w:tcPr>
            <w:tcW w:w="1135" w:type="dxa"/>
          </w:tcPr>
          <w:p w14:paraId="40731971" w14:textId="77777777" w:rsidR="00CD54DF" w:rsidRPr="000B68EF" w:rsidRDefault="00CD54DF" w:rsidP="002461C7">
            <w:pPr>
              <w:autoSpaceDE w:val="0"/>
              <w:autoSpaceDN w:val="0"/>
              <w:adjustRightInd w:val="0"/>
              <w:spacing w:after="0" w:line="240" w:lineRule="auto"/>
              <w:jc w:val="both"/>
              <w:rPr>
                <w:rFonts w:ascii="Arial Narrow" w:eastAsia="Arial-BoldMT" w:hAnsi="Arial Narrow" w:cs="Arial-BoldMT"/>
                <w:b/>
                <w:bCs/>
              </w:rPr>
            </w:pPr>
            <w:r w:rsidRPr="000B68EF">
              <w:rPr>
                <w:rFonts w:ascii="Arial Narrow" w:eastAsia="Arial-BoldMT" w:hAnsi="Arial Narrow" w:cs="Arial-BoldMT"/>
                <w:b/>
                <w:bCs/>
              </w:rPr>
              <w:t>Kontejneri 5 i 7 m³</w:t>
            </w:r>
          </w:p>
        </w:tc>
        <w:tc>
          <w:tcPr>
            <w:tcW w:w="1566" w:type="dxa"/>
            <w:shd w:val="clear" w:color="auto" w:fill="auto"/>
          </w:tcPr>
          <w:p w14:paraId="1AA3D2A7" w14:textId="77777777" w:rsidR="00CD54DF" w:rsidRPr="000B68EF" w:rsidRDefault="00CD54DF" w:rsidP="00CD54DF">
            <w:pPr>
              <w:autoSpaceDE w:val="0"/>
              <w:autoSpaceDN w:val="0"/>
              <w:adjustRightInd w:val="0"/>
              <w:spacing w:after="0" w:line="240" w:lineRule="auto"/>
              <w:jc w:val="center"/>
              <w:rPr>
                <w:rFonts w:ascii="Arial Narrow" w:eastAsia="Arial-BoldMT" w:hAnsi="Arial Narrow" w:cs="Arial-BoldMT"/>
                <w:b/>
                <w:bCs/>
              </w:rPr>
            </w:pPr>
            <w:r>
              <w:rPr>
                <w:rFonts w:ascii="Arial Narrow" w:eastAsia="Arial-BoldMT" w:hAnsi="Arial Narrow" w:cs="Arial-BoldMT"/>
                <w:b/>
                <w:bCs/>
              </w:rPr>
              <w:t>Ukupno</w:t>
            </w:r>
          </w:p>
        </w:tc>
        <w:tc>
          <w:tcPr>
            <w:tcW w:w="1326" w:type="dxa"/>
            <w:shd w:val="clear" w:color="auto" w:fill="auto"/>
          </w:tcPr>
          <w:p w14:paraId="19D518E7" w14:textId="77777777" w:rsidR="00CD54DF" w:rsidRPr="000B68EF" w:rsidRDefault="00CD54DF" w:rsidP="00E77ED1">
            <w:pPr>
              <w:autoSpaceDE w:val="0"/>
              <w:autoSpaceDN w:val="0"/>
              <w:adjustRightInd w:val="0"/>
              <w:spacing w:after="0" w:line="240" w:lineRule="auto"/>
              <w:jc w:val="center"/>
              <w:rPr>
                <w:rFonts w:ascii="Arial Narrow" w:eastAsia="Arial-BoldMT" w:hAnsi="Arial Narrow" w:cs="Arial-BoldMT"/>
                <w:b/>
                <w:bCs/>
              </w:rPr>
            </w:pPr>
            <w:r w:rsidRPr="00CD54DF">
              <w:rPr>
                <w:rFonts w:ascii="Arial Narrow" w:eastAsia="Arial-BoldMT" w:hAnsi="Arial Narrow" w:cs="Arial-BoldMT"/>
                <w:b/>
                <w:bCs/>
              </w:rPr>
              <w:t>Nekretnine koje se ne koriste</w:t>
            </w:r>
          </w:p>
        </w:tc>
      </w:tr>
      <w:tr w:rsidR="00CD54DF" w:rsidRPr="00CE741F" w14:paraId="00722DA0" w14:textId="77777777" w:rsidTr="00CD54DF">
        <w:trPr>
          <w:jc w:val="center"/>
        </w:trPr>
        <w:tc>
          <w:tcPr>
            <w:tcW w:w="1623" w:type="dxa"/>
          </w:tcPr>
          <w:p w14:paraId="04EFB2A4" w14:textId="77777777" w:rsidR="00CD54DF" w:rsidRPr="00CE741F" w:rsidRDefault="00CD54DF" w:rsidP="002461C7">
            <w:pPr>
              <w:autoSpaceDE w:val="0"/>
              <w:autoSpaceDN w:val="0"/>
              <w:adjustRightInd w:val="0"/>
              <w:spacing w:after="0" w:line="240" w:lineRule="auto"/>
              <w:jc w:val="both"/>
              <w:rPr>
                <w:rFonts w:ascii="Arial Narrow" w:eastAsia="Arial-BoldMT" w:hAnsi="Arial Narrow" w:cs="Arial-BoldMT"/>
                <w:b/>
                <w:bCs/>
              </w:rPr>
            </w:pPr>
            <w:r w:rsidRPr="00CE741F">
              <w:rPr>
                <w:rFonts w:ascii="Arial Narrow" w:eastAsia="Arial-BoldMT" w:hAnsi="Arial Narrow" w:cs="Arial-BoldMT"/>
                <w:b/>
                <w:bCs/>
              </w:rPr>
              <w:t>Kućanstva</w:t>
            </w:r>
          </w:p>
        </w:tc>
        <w:tc>
          <w:tcPr>
            <w:tcW w:w="1416" w:type="dxa"/>
          </w:tcPr>
          <w:p w14:paraId="7AA5007C" w14:textId="77777777" w:rsidR="00CD54DF" w:rsidRPr="00CE741F" w:rsidRDefault="00DB7D6E" w:rsidP="002461C7">
            <w:pPr>
              <w:autoSpaceDE w:val="0"/>
              <w:autoSpaceDN w:val="0"/>
              <w:adjustRightInd w:val="0"/>
              <w:spacing w:after="0" w:line="240" w:lineRule="auto"/>
              <w:jc w:val="center"/>
              <w:rPr>
                <w:rFonts w:ascii="Arial Narrow" w:eastAsia="Arial-BoldMT" w:hAnsi="Arial Narrow" w:cs="Arial-BoldMT"/>
                <w:bCs/>
                <w:u w:val="single"/>
              </w:rPr>
            </w:pPr>
            <w:r>
              <w:rPr>
                <w:rFonts w:ascii="Arial Narrow" w:eastAsia="Arial-BoldMT" w:hAnsi="Arial Narrow" w:cs="Arial-BoldMT"/>
                <w:bCs/>
                <w:u w:val="single"/>
              </w:rPr>
              <w:t>1769</w:t>
            </w:r>
            <w:r w:rsidR="00CD54DF" w:rsidRPr="00CE741F">
              <w:rPr>
                <w:rFonts w:ascii="Arial Narrow" w:eastAsia="Arial-BoldMT" w:hAnsi="Arial Narrow" w:cs="Arial-BoldMT"/>
                <w:bCs/>
                <w:u w:val="single"/>
              </w:rPr>
              <w:t xml:space="preserve"> korisnika</w:t>
            </w:r>
          </w:p>
        </w:tc>
        <w:tc>
          <w:tcPr>
            <w:tcW w:w="2126" w:type="dxa"/>
          </w:tcPr>
          <w:p w14:paraId="27109D1E" w14:textId="77777777" w:rsidR="00CD54DF" w:rsidRPr="00CE741F" w:rsidRDefault="00DB7D6E" w:rsidP="002461C7">
            <w:pPr>
              <w:autoSpaceDE w:val="0"/>
              <w:autoSpaceDN w:val="0"/>
              <w:adjustRightInd w:val="0"/>
              <w:spacing w:after="0" w:line="240" w:lineRule="auto"/>
              <w:jc w:val="center"/>
              <w:rPr>
                <w:rFonts w:ascii="Arial Narrow" w:eastAsia="Arial-BoldMT" w:hAnsi="Arial Narrow" w:cs="Arial-BoldMT"/>
                <w:bCs/>
                <w:u w:val="single"/>
              </w:rPr>
            </w:pPr>
            <w:r>
              <w:rPr>
                <w:rFonts w:ascii="Arial Narrow" w:eastAsia="Arial-BoldMT" w:hAnsi="Arial Narrow" w:cs="Arial-BoldMT"/>
                <w:bCs/>
                <w:u w:val="single"/>
              </w:rPr>
              <w:t>245</w:t>
            </w:r>
            <w:r w:rsidR="00CD54DF" w:rsidRPr="00CE741F">
              <w:rPr>
                <w:rFonts w:ascii="Arial Narrow" w:eastAsia="Arial-BoldMT" w:hAnsi="Arial Narrow" w:cs="Arial-BoldMT"/>
                <w:bCs/>
                <w:u w:val="single"/>
              </w:rPr>
              <w:t xml:space="preserve"> korisnika</w:t>
            </w:r>
          </w:p>
          <w:p w14:paraId="43685C58" w14:textId="77777777" w:rsidR="00CD54DF" w:rsidRPr="00CE741F" w:rsidRDefault="00CD54DF" w:rsidP="00E77ED1">
            <w:pPr>
              <w:autoSpaceDE w:val="0"/>
              <w:autoSpaceDN w:val="0"/>
              <w:adjustRightInd w:val="0"/>
              <w:spacing w:after="0" w:line="240" w:lineRule="auto"/>
              <w:jc w:val="center"/>
              <w:rPr>
                <w:rFonts w:ascii="Arial Narrow" w:eastAsia="Arial-BoldMT" w:hAnsi="Arial Narrow" w:cs="Arial-BoldMT"/>
                <w:bCs/>
              </w:rPr>
            </w:pPr>
            <w:r w:rsidRPr="00CE741F">
              <w:rPr>
                <w:rFonts w:ascii="Arial Narrow" w:eastAsia="Arial-BoldMT" w:hAnsi="Arial Narrow" w:cs="Arial-BoldMT"/>
                <w:bCs/>
              </w:rPr>
              <w:t xml:space="preserve"> </w:t>
            </w:r>
          </w:p>
        </w:tc>
        <w:tc>
          <w:tcPr>
            <w:tcW w:w="1135" w:type="dxa"/>
            <w:shd w:val="clear" w:color="auto" w:fill="auto"/>
          </w:tcPr>
          <w:p w14:paraId="15AB6AA5" w14:textId="77777777" w:rsidR="00CD54DF" w:rsidRPr="00CE741F" w:rsidRDefault="00CD54DF" w:rsidP="002461C7">
            <w:pPr>
              <w:autoSpaceDE w:val="0"/>
              <w:autoSpaceDN w:val="0"/>
              <w:adjustRightInd w:val="0"/>
              <w:spacing w:after="0" w:line="240" w:lineRule="auto"/>
              <w:jc w:val="center"/>
              <w:rPr>
                <w:rFonts w:ascii="Arial Narrow" w:eastAsia="Arial-BoldMT" w:hAnsi="Arial Narrow" w:cs="Arial-BoldMT"/>
                <w:bCs/>
              </w:rPr>
            </w:pPr>
            <w:r w:rsidRPr="00CE741F">
              <w:rPr>
                <w:rFonts w:ascii="Arial Narrow" w:eastAsia="Arial-BoldMT" w:hAnsi="Arial Narrow" w:cs="Arial-BoldMT"/>
                <w:bCs/>
              </w:rPr>
              <w:t>/</w:t>
            </w:r>
          </w:p>
        </w:tc>
        <w:tc>
          <w:tcPr>
            <w:tcW w:w="1566" w:type="dxa"/>
            <w:shd w:val="clear" w:color="auto" w:fill="auto"/>
          </w:tcPr>
          <w:p w14:paraId="6C270B23" w14:textId="77777777" w:rsidR="00CD54DF" w:rsidRPr="00CE741F" w:rsidRDefault="00DB7D6E" w:rsidP="002461C7">
            <w:pPr>
              <w:autoSpaceDE w:val="0"/>
              <w:autoSpaceDN w:val="0"/>
              <w:adjustRightInd w:val="0"/>
              <w:spacing w:after="0" w:line="240" w:lineRule="auto"/>
              <w:jc w:val="center"/>
              <w:rPr>
                <w:rFonts w:ascii="Arial Narrow" w:eastAsia="Arial-BoldMT" w:hAnsi="Arial Narrow" w:cs="Arial-BoldMT"/>
                <w:b/>
                <w:bCs/>
                <w:u w:val="single"/>
              </w:rPr>
            </w:pPr>
            <w:r>
              <w:rPr>
                <w:rFonts w:ascii="Arial Narrow" w:eastAsia="Arial-BoldMT" w:hAnsi="Arial Narrow" w:cs="Arial-BoldMT"/>
                <w:b/>
                <w:bCs/>
                <w:u w:val="single"/>
              </w:rPr>
              <w:t>2014</w:t>
            </w:r>
          </w:p>
          <w:p w14:paraId="30E33DB2" w14:textId="77777777" w:rsidR="00CD54DF" w:rsidRPr="00CE741F" w:rsidRDefault="00CD54DF" w:rsidP="00CD54DF">
            <w:pPr>
              <w:autoSpaceDE w:val="0"/>
              <w:autoSpaceDN w:val="0"/>
              <w:adjustRightInd w:val="0"/>
              <w:spacing w:after="0" w:line="240" w:lineRule="auto"/>
              <w:jc w:val="center"/>
              <w:rPr>
                <w:rFonts w:ascii="Arial Narrow" w:eastAsia="Arial-BoldMT" w:hAnsi="Arial Narrow" w:cs="Arial-BoldMT"/>
                <w:b/>
                <w:bCs/>
                <w:u w:val="single"/>
              </w:rPr>
            </w:pPr>
          </w:p>
        </w:tc>
        <w:tc>
          <w:tcPr>
            <w:tcW w:w="1332" w:type="dxa"/>
            <w:gridSpan w:val="2"/>
            <w:vMerge w:val="restart"/>
          </w:tcPr>
          <w:p w14:paraId="18C2926F" w14:textId="77777777" w:rsidR="00CD54DF" w:rsidRPr="00CE741F" w:rsidRDefault="00CD54DF" w:rsidP="002461C7">
            <w:pPr>
              <w:autoSpaceDE w:val="0"/>
              <w:autoSpaceDN w:val="0"/>
              <w:adjustRightInd w:val="0"/>
              <w:spacing w:after="0" w:line="240" w:lineRule="auto"/>
              <w:jc w:val="center"/>
              <w:rPr>
                <w:rFonts w:ascii="Arial Narrow" w:eastAsia="Arial-BoldMT" w:hAnsi="Arial Narrow" w:cs="Arial-BoldMT"/>
                <w:b/>
                <w:bCs/>
                <w:u w:val="single"/>
              </w:rPr>
            </w:pPr>
          </w:p>
          <w:p w14:paraId="7B786BB6" w14:textId="77777777" w:rsidR="00CD54DF" w:rsidRPr="00CE741F" w:rsidRDefault="00CD54DF" w:rsidP="002461C7">
            <w:pPr>
              <w:autoSpaceDE w:val="0"/>
              <w:autoSpaceDN w:val="0"/>
              <w:adjustRightInd w:val="0"/>
              <w:spacing w:after="0" w:line="240" w:lineRule="auto"/>
              <w:jc w:val="center"/>
              <w:rPr>
                <w:rFonts w:ascii="Arial Narrow" w:eastAsia="Arial-BoldMT" w:hAnsi="Arial Narrow" w:cs="Arial-BoldMT"/>
                <w:b/>
                <w:bCs/>
                <w:u w:val="single"/>
              </w:rPr>
            </w:pPr>
          </w:p>
          <w:p w14:paraId="55C91895" w14:textId="77777777" w:rsidR="00CD54DF" w:rsidRPr="00CE741F" w:rsidRDefault="00DB7D6E" w:rsidP="002461C7">
            <w:pPr>
              <w:autoSpaceDE w:val="0"/>
              <w:autoSpaceDN w:val="0"/>
              <w:adjustRightInd w:val="0"/>
              <w:spacing w:after="0" w:line="240" w:lineRule="auto"/>
              <w:jc w:val="center"/>
              <w:rPr>
                <w:rFonts w:ascii="Arial Narrow" w:eastAsia="Arial-BoldMT" w:hAnsi="Arial Narrow" w:cs="Arial-BoldMT"/>
                <w:b/>
                <w:bCs/>
                <w:u w:val="single"/>
              </w:rPr>
            </w:pPr>
            <w:r>
              <w:rPr>
                <w:rFonts w:ascii="Arial Narrow" w:eastAsia="Arial-BoldMT" w:hAnsi="Arial Narrow" w:cs="Arial-BoldMT"/>
                <w:b/>
                <w:bCs/>
                <w:u w:val="single"/>
              </w:rPr>
              <w:t>24</w:t>
            </w:r>
          </w:p>
          <w:p w14:paraId="1EC0E286" w14:textId="77777777" w:rsidR="00CD54DF" w:rsidRPr="00CE741F" w:rsidRDefault="00CD54DF" w:rsidP="002461C7">
            <w:pPr>
              <w:autoSpaceDE w:val="0"/>
              <w:autoSpaceDN w:val="0"/>
              <w:adjustRightInd w:val="0"/>
              <w:spacing w:after="0" w:line="240" w:lineRule="auto"/>
              <w:jc w:val="center"/>
              <w:rPr>
                <w:rFonts w:ascii="Arial Narrow" w:eastAsia="Arial-BoldMT" w:hAnsi="Arial Narrow" w:cs="Arial-BoldMT"/>
                <w:b/>
                <w:bCs/>
                <w:u w:val="single"/>
              </w:rPr>
            </w:pPr>
          </w:p>
          <w:p w14:paraId="68BEF2B6" w14:textId="77777777" w:rsidR="00CD54DF" w:rsidRPr="00CE741F" w:rsidRDefault="00CD54DF" w:rsidP="002461C7">
            <w:pPr>
              <w:autoSpaceDE w:val="0"/>
              <w:autoSpaceDN w:val="0"/>
              <w:adjustRightInd w:val="0"/>
              <w:spacing w:after="0" w:line="240" w:lineRule="auto"/>
              <w:jc w:val="center"/>
              <w:rPr>
                <w:rFonts w:ascii="Arial Narrow" w:eastAsia="Arial-BoldMT" w:hAnsi="Arial Narrow" w:cs="Arial-BoldMT"/>
                <w:bCs/>
              </w:rPr>
            </w:pPr>
          </w:p>
        </w:tc>
      </w:tr>
      <w:tr w:rsidR="00CD54DF" w:rsidRPr="00CE741F" w14:paraId="172CC77C" w14:textId="77777777" w:rsidTr="00CD54DF">
        <w:trPr>
          <w:jc w:val="center"/>
        </w:trPr>
        <w:tc>
          <w:tcPr>
            <w:tcW w:w="1623" w:type="dxa"/>
          </w:tcPr>
          <w:p w14:paraId="374D101E" w14:textId="77777777" w:rsidR="00CD54DF" w:rsidRPr="00CE741F" w:rsidRDefault="00CD54DF" w:rsidP="002461C7">
            <w:pPr>
              <w:autoSpaceDE w:val="0"/>
              <w:autoSpaceDN w:val="0"/>
              <w:adjustRightInd w:val="0"/>
              <w:spacing w:after="0" w:line="240" w:lineRule="auto"/>
              <w:jc w:val="both"/>
              <w:rPr>
                <w:rFonts w:ascii="Arial Narrow" w:eastAsia="Arial-BoldMT" w:hAnsi="Arial Narrow" w:cs="Arial-BoldMT"/>
                <w:b/>
                <w:bCs/>
              </w:rPr>
            </w:pPr>
            <w:r w:rsidRPr="00CE741F">
              <w:rPr>
                <w:rFonts w:ascii="Arial Narrow" w:eastAsia="Arial-BoldMT" w:hAnsi="Arial Narrow" w:cs="Arial-BoldMT"/>
                <w:b/>
                <w:bCs/>
              </w:rPr>
              <w:t>Pravne osobe</w:t>
            </w:r>
          </w:p>
        </w:tc>
        <w:tc>
          <w:tcPr>
            <w:tcW w:w="1416" w:type="dxa"/>
          </w:tcPr>
          <w:p w14:paraId="22702332" w14:textId="77777777" w:rsidR="00CD54DF" w:rsidRPr="00CE741F" w:rsidRDefault="00DB7D6E" w:rsidP="002461C7">
            <w:pPr>
              <w:autoSpaceDE w:val="0"/>
              <w:autoSpaceDN w:val="0"/>
              <w:adjustRightInd w:val="0"/>
              <w:spacing w:after="0" w:line="240" w:lineRule="auto"/>
              <w:jc w:val="center"/>
              <w:rPr>
                <w:rFonts w:ascii="Arial Narrow" w:eastAsia="Arial-BoldMT" w:hAnsi="Arial Narrow" w:cs="Arial-BoldMT"/>
                <w:bCs/>
                <w:u w:val="single"/>
              </w:rPr>
            </w:pPr>
            <w:r>
              <w:rPr>
                <w:rFonts w:ascii="Arial Narrow" w:eastAsia="Arial-BoldMT" w:hAnsi="Arial Narrow" w:cs="Arial-BoldMT"/>
                <w:bCs/>
                <w:u w:val="single"/>
              </w:rPr>
              <w:t>94</w:t>
            </w:r>
            <w:r w:rsidR="00CD54DF" w:rsidRPr="00CE741F">
              <w:rPr>
                <w:rFonts w:ascii="Arial Narrow" w:eastAsia="Arial-BoldMT" w:hAnsi="Arial Narrow" w:cs="Arial-BoldMT"/>
                <w:bCs/>
                <w:u w:val="single"/>
              </w:rPr>
              <w:t xml:space="preserve"> korisnika</w:t>
            </w:r>
          </w:p>
          <w:p w14:paraId="4303015E" w14:textId="77777777" w:rsidR="00CD54DF" w:rsidRPr="00CE741F" w:rsidRDefault="00CD54DF" w:rsidP="002461C7">
            <w:pPr>
              <w:autoSpaceDE w:val="0"/>
              <w:autoSpaceDN w:val="0"/>
              <w:adjustRightInd w:val="0"/>
              <w:spacing w:after="0" w:line="240" w:lineRule="auto"/>
              <w:jc w:val="center"/>
              <w:rPr>
                <w:rFonts w:ascii="Arial Narrow" w:eastAsia="Arial-BoldMT" w:hAnsi="Arial Narrow" w:cs="Arial-BoldMT"/>
                <w:bCs/>
              </w:rPr>
            </w:pPr>
          </w:p>
        </w:tc>
        <w:tc>
          <w:tcPr>
            <w:tcW w:w="2126" w:type="dxa"/>
          </w:tcPr>
          <w:p w14:paraId="65584292" w14:textId="77777777" w:rsidR="00CD54DF" w:rsidRPr="00CE741F" w:rsidRDefault="00DB7D6E" w:rsidP="002461C7">
            <w:pPr>
              <w:autoSpaceDE w:val="0"/>
              <w:autoSpaceDN w:val="0"/>
              <w:adjustRightInd w:val="0"/>
              <w:spacing w:after="0" w:line="240" w:lineRule="auto"/>
              <w:jc w:val="center"/>
              <w:rPr>
                <w:rFonts w:ascii="Arial Narrow" w:eastAsia="Arial-BoldMT" w:hAnsi="Arial Narrow" w:cs="Arial-BoldMT"/>
                <w:bCs/>
                <w:u w:val="single"/>
              </w:rPr>
            </w:pPr>
            <w:r>
              <w:rPr>
                <w:rFonts w:ascii="Arial Narrow" w:eastAsia="Arial-BoldMT" w:hAnsi="Arial Narrow" w:cs="Arial-BoldMT"/>
                <w:bCs/>
                <w:u w:val="single"/>
              </w:rPr>
              <w:t>12</w:t>
            </w:r>
            <w:r w:rsidR="00CD54DF" w:rsidRPr="00CE741F">
              <w:rPr>
                <w:rFonts w:ascii="Arial Narrow" w:eastAsia="Arial-BoldMT" w:hAnsi="Arial Narrow" w:cs="Arial-BoldMT"/>
                <w:bCs/>
                <w:u w:val="single"/>
              </w:rPr>
              <w:t xml:space="preserve"> korisnika</w:t>
            </w:r>
          </w:p>
          <w:p w14:paraId="05FEC990" w14:textId="77777777" w:rsidR="00CD54DF" w:rsidRPr="00CE741F" w:rsidRDefault="00CD54DF" w:rsidP="002461C7">
            <w:pPr>
              <w:autoSpaceDE w:val="0"/>
              <w:autoSpaceDN w:val="0"/>
              <w:adjustRightInd w:val="0"/>
              <w:spacing w:after="0" w:line="240" w:lineRule="auto"/>
              <w:jc w:val="center"/>
              <w:rPr>
                <w:rFonts w:ascii="Arial Narrow" w:eastAsia="Arial-BoldMT" w:hAnsi="Arial Narrow" w:cs="Arial-BoldMT"/>
                <w:bCs/>
              </w:rPr>
            </w:pPr>
          </w:p>
        </w:tc>
        <w:tc>
          <w:tcPr>
            <w:tcW w:w="1135" w:type="dxa"/>
          </w:tcPr>
          <w:p w14:paraId="1A8749B8" w14:textId="77777777" w:rsidR="00CD54DF" w:rsidRPr="00CE741F" w:rsidRDefault="00DB7D6E" w:rsidP="002461C7">
            <w:pPr>
              <w:autoSpaceDE w:val="0"/>
              <w:autoSpaceDN w:val="0"/>
              <w:adjustRightInd w:val="0"/>
              <w:spacing w:after="0" w:line="240" w:lineRule="auto"/>
              <w:jc w:val="center"/>
              <w:rPr>
                <w:rFonts w:ascii="Arial Narrow" w:eastAsia="Arial-BoldMT" w:hAnsi="Arial Narrow" w:cs="Arial-BoldMT"/>
                <w:bCs/>
                <w:u w:val="single"/>
              </w:rPr>
            </w:pPr>
            <w:r>
              <w:rPr>
                <w:rFonts w:ascii="Arial Narrow" w:eastAsia="Arial-BoldMT" w:hAnsi="Arial Narrow" w:cs="Arial-BoldMT"/>
                <w:bCs/>
                <w:u w:val="single"/>
              </w:rPr>
              <w:t>11</w:t>
            </w:r>
            <w:r w:rsidR="00CD54DF" w:rsidRPr="00CE741F">
              <w:rPr>
                <w:rFonts w:ascii="Arial Narrow" w:eastAsia="Arial-BoldMT" w:hAnsi="Arial Narrow" w:cs="Arial-BoldMT"/>
                <w:bCs/>
                <w:u w:val="single"/>
              </w:rPr>
              <w:t xml:space="preserve"> korisnika</w:t>
            </w:r>
          </w:p>
          <w:p w14:paraId="5323D85B" w14:textId="77777777" w:rsidR="00CD54DF" w:rsidRPr="00CE741F" w:rsidRDefault="00CD54DF" w:rsidP="002461C7">
            <w:pPr>
              <w:autoSpaceDE w:val="0"/>
              <w:autoSpaceDN w:val="0"/>
              <w:adjustRightInd w:val="0"/>
              <w:spacing w:after="0" w:line="240" w:lineRule="auto"/>
              <w:jc w:val="center"/>
              <w:rPr>
                <w:rFonts w:ascii="Arial Narrow" w:eastAsia="Arial-BoldMT" w:hAnsi="Arial Narrow" w:cs="Arial-BoldMT"/>
                <w:bCs/>
              </w:rPr>
            </w:pPr>
          </w:p>
        </w:tc>
        <w:tc>
          <w:tcPr>
            <w:tcW w:w="1566" w:type="dxa"/>
            <w:shd w:val="clear" w:color="auto" w:fill="auto"/>
          </w:tcPr>
          <w:p w14:paraId="213003F6" w14:textId="77777777" w:rsidR="00CD54DF" w:rsidRPr="00DB7D6E" w:rsidRDefault="00DB7D6E" w:rsidP="002461C7">
            <w:pPr>
              <w:autoSpaceDE w:val="0"/>
              <w:autoSpaceDN w:val="0"/>
              <w:adjustRightInd w:val="0"/>
              <w:spacing w:after="0" w:line="240" w:lineRule="auto"/>
              <w:jc w:val="center"/>
              <w:rPr>
                <w:rFonts w:ascii="Arial Narrow" w:eastAsia="Arial-BoldMT" w:hAnsi="Arial Narrow" w:cs="Arial-BoldMT"/>
                <w:b/>
                <w:bCs/>
                <w:u w:val="single"/>
              </w:rPr>
            </w:pPr>
            <w:r w:rsidRPr="00DB7D6E">
              <w:rPr>
                <w:rFonts w:ascii="Arial Narrow" w:eastAsia="Arial-BoldMT" w:hAnsi="Arial Narrow" w:cs="Arial-BoldMT"/>
                <w:b/>
                <w:bCs/>
                <w:u w:val="single"/>
              </w:rPr>
              <w:t>117</w:t>
            </w:r>
          </w:p>
        </w:tc>
        <w:tc>
          <w:tcPr>
            <w:tcW w:w="1332" w:type="dxa"/>
            <w:gridSpan w:val="2"/>
            <w:vMerge/>
          </w:tcPr>
          <w:p w14:paraId="4A14B33B" w14:textId="77777777" w:rsidR="00CD54DF" w:rsidRPr="00CE741F" w:rsidRDefault="00CD54DF" w:rsidP="00E77ED1">
            <w:pPr>
              <w:autoSpaceDE w:val="0"/>
              <w:autoSpaceDN w:val="0"/>
              <w:adjustRightInd w:val="0"/>
              <w:spacing w:after="0" w:line="240" w:lineRule="auto"/>
              <w:jc w:val="center"/>
              <w:rPr>
                <w:rFonts w:ascii="Arial Narrow" w:eastAsia="Arial-BoldMT" w:hAnsi="Arial Narrow" w:cs="Arial-BoldMT"/>
                <w:b/>
                <w:bCs/>
                <w:u w:val="single"/>
              </w:rPr>
            </w:pPr>
          </w:p>
        </w:tc>
      </w:tr>
    </w:tbl>
    <w:p w14:paraId="2BEDACDA" w14:textId="77777777" w:rsidR="00E43D1B" w:rsidRPr="00CE741F" w:rsidRDefault="00E43D1B" w:rsidP="00E43D1B">
      <w:pPr>
        <w:autoSpaceDE w:val="0"/>
        <w:autoSpaceDN w:val="0"/>
        <w:adjustRightInd w:val="0"/>
        <w:spacing w:after="0" w:line="240" w:lineRule="auto"/>
        <w:jc w:val="both"/>
        <w:rPr>
          <w:rFonts w:ascii="Arial Narrow" w:hAnsi="Arial Narrow" w:cs="ArialMT"/>
          <w:sz w:val="16"/>
        </w:rPr>
      </w:pPr>
      <w:r w:rsidRPr="00CE741F">
        <w:rPr>
          <w:rFonts w:ascii="Arial Narrow" w:hAnsi="Arial Narrow" w:cs="ArialMT"/>
          <w:sz w:val="16"/>
        </w:rPr>
        <w:t>Izvor: Ivkom d.d. Ivanec</w:t>
      </w:r>
    </w:p>
    <w:p w14:paraId="580CE1A3" w14:textId="77777777" w:rsidR="002B0225" w:rsidRPr="00CE741F" w:rsidRDefault="002B0225" w:rsidP="00C27451">
      <w:pPr>
        <w:autoSpaceDE w:val="0"/>
        <w:autoSpaceDN w:val="0"/>
        <w:adjustRightInd w:val="0"/>
        <w:spacing w:after="0" w:line="240" w:lineRule="auto"/>
        <w:jc w:val="both"/>
        <w:rPr>
          <w:rFonts w:ascii="Arial Narrow" w:eastAsia="Arial-BoldMT" w:hAnsi="Arial Narrow" w:cs="Arial-BoldMT"/>
          <w:b/>
          <w:bCs/>
          <w:sz w:val="26"/>
          <w:szCs w:val="26"/>
        </w:rPr>
      </w:pPr>
    </w:p>
    <w:p w14:paraId="01391E22" w14:textId="77777777" w:rsidR="004F3618" w:rsidRDefault="005641CB" w:rsidP="004F3618">
      <w:pPr>
        <w:autoSpaceDE w:val="0"/>
        <w:autoSpaceDN w:val="0"/>
        <w:adjustRightInd w:val="0"/>
        <w:spacing w:after="0" w:line="240" w:lineRule="auto"/>
        <w:jc w:val="both"/>
        <w:rPr>
          <w:rFonts w:ascii="Arial Narrow" w:hAnsi="Arial Narrow" w:cs="ArialMT"/>
          <w:color w:val="000000"/>
        </w:rPr>
      </w:pPr>
      <w:r w:rsidRPr="000B68EF">
        <w:rPr>
          <w:rFonts w:ascii="Arial Narrow" w:hAnsi="Arial Narrow" w:cs="ArialMT"/>
          <w:color w:val="000000"/>
        </w:rPr>
        <w:t>Tijekom 20</w:t>
      </w:r>
      <w:r w:rsidR="00DB7D6E">
        <w:rPr>
          <w:rFonts w:ascii="Arial Narrow" w:hAnsi="Arial Narrow" w:cs="ArialMT"/>
          <w:color w:val="000000"/>
        </w:rPr>
        <w:t>20</w:t>
      </w:r>
      <w:r w:rsidR="004F3618" w:rsidRPr="000B68EF">
        <w:rPr>
          <w:rFonts w:ascii="Arial Narrow" w:hAnsi="Arial Narrow" w:cs="ArialMT"/>
          <w:color w:val="000000"/>
        </w:rPr>
        <w:t>. godine od strane komunalnog red</w:t>
      </w:r>
      <w:r w:rsidR="000A7104" w:rsidRPr="000B68EF">
        <w:rPr>
          <w:rFonts w:ascii="Arial Narrow" w:hAnsi="Arial Narrow" w:cs="ArialMT"/>
          <w:color w:val="000000"/>
        </w:rPr>
        <w:t xml:space="preserve">ara Grada Lepoglave </w:t>
      </w:r>
      <w:r w:rsidR="00E53BB6">
        <w:rPr>
          <w:rFonts w:ascii="Arial Narrow" w:hAnsi="Arial Narrow" w:cs="ArialMT"/>
          <w:color w:val="000000"/>
        </w:rPr>
        <w:t>upućeno je više dopisa davatelju usluge vezanih uz</w:t>
      </w:r>
      <w:r w:rsidR="004F3618" w:rsidRPr="000B68EF">
        <w:rPr>
          <w:rFonts w:ascii="Arial Narrow" w:hAnsi="Arial Narrow" w:cs="ArialMT"/>
          <w:color w:val="000000"/>
        </w:rPr>
        <w:t xml:space="preserve"> obavezno korišt</w:t>
      </w:r>
      <w:r w:rsidR="00E53BB6">
        <w:rPr>
          <w:rFonts w:ascii="Arial Narrow" w:hAnsi="Arial Narrow" w:cs="ArialMT"/>
          <w:color w:val="000000"/>
        </w:rPr>
        <w:t xml:space="preserve">enje </w:t>
      </w:r>
      <w:r w:rsidR="00F32E89">
        <w:rPr>
          <w:rFonts w:ascii="Arial Narrow" w:hAnsi="Arial Narrow" w:cs="ArialMT"/>
          <w:color w:val="000000"/>
        </w:rPr>
        <w:t>javne usluge prikupljanja otpada na području Grada Lepoglave te obvezno posjedovanje spremnika za odlaganje otpada</w:t>
      </w:r>
      <w:r w:rsidR="00E53BB6">
        <w:rPr>
          <w:rFonts w:ascii="Arial Narrow" w:hAnsi="Arial Narrow" w:cs="ArialMT"/>
          <w:color w:val="000000"/>
        </w:rPr>
        <w:t xml:space="preserve">, odnosno popis kućanstava </w:t>
      </w:r>
      <w:r w:rsidR="00F32E89">
        <w:rPr>
          <w:rFonts w:ascii="Arial Narrow" w:hAnsi="Arial Narrow" w:cs="ArialMT"/>
          <w:color w:val="000000"/>
        </w:rPr>
        <w:t xml:space="preserve">za koje je prijavljeno da ne posjeduju spremnike za odlaganje otpada. </w:t>
      </w:r>
    </w:p>
    <w:p w14:paraId="0745B1C2" w14:textId="77777777" w:rsidR="005A55A0" w:rsidRDefault="005A55A0" w:rsidP="004F3618">
      <w:pPr>
        <w:autoSpaceDE w:val="0"/>
        <w:autoSpaceDN w:val="0"/>
        <w:adjustRightInd w:val="0"/>
        <w:spacing w:after="0" w:line="240" w:lineRule="auto"/>
        <w:jc w:val="both"/>
        <w:rPr>
          <w:rFonts w:ascii="Arial Narrow" w:hAnsi="Arial Narrow" w:cs="ArialMT"/>
          <w:color w:val="000000"/>
        </w:rPr>
      </w:pPr>
    </w:p>
    <w:p w14:paraId="17C103D2" w14:textId="77777777" w:rsidR="006249F2" w:rsidRDefault="0029654D" w:rsidP="004F3618">
      <w:pPr>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 xml:space="preserve">Ističe se da Grad Lepoglava u ime korisnika prava na zajamčenu minimalnu naknadu te </w:t>
      </w:r>
      <w:r w:rsidR="006249F2">
        <w:rPr>
          <w:rFonts w:ascii="Arial Narrow" w:hAnsi="Arial Narrow" w:cs="ArialMT"/>
          <w:color w:val="000000"/>
        </w:rPr>
        <w:t>„</w:t>
      </w:r>
      <w:r>
        <w:rPr>
          <w:rFonts w:ascii="Arial Narrow" w:hAnsi="Arial Narrow" w:cs="ArialMT"/>
          <w:color w:val="000000"/>
        </w:rPr>
        <w:t>staračkih</w:t>
      </w:r>
      <w:r w:rsidR="006249F2">
        <w:rPr>
          <w:rFonts w:ascii="Arial Narrow" w:hAnsi="Arial Narrow" w:cs="ArialMT"/>
          <w:color w:val="000000"/>
        </w:rPr>
        <w:t>“</w:t>
      </w:r>
      <w:r>
        <w:rPr>
          <w:rFonts w:ascii="Arial Narrow" w:hAnsi="Arial Narrow" w:cs="ArialMT"/>
          <w:color w:val="000000"/>
        </w:rPr>
        <w:t xml:space="preserve"> domaćinstava s područja Grada Lepoglave preuzima obvezu plaćanja cijene za javnu uslugu prikupljanja otpada na način da Davatelj usluge za navedene korisnike račun dostavlja Gradu Lepoglavi.</w:t>
      </w:r>
      <w:r w:rsidR="006249F2">
        <w:rPr>
          <w:rFonts w:ascii="Arial Narrow" w:hAnsi="Arial Narrow" w:cs="ArialMT"/>
          <w:color w:val="000000"/>
        </w:rPr>
        <w:t xml:space="preserve"> </w:t>
      </w:r>
    </w:p>
    <w:p w14:paraId="62BC51F0" w14:textId="77777777" w:rsidR="0029654D" w:rsidRDefault="006249F2" w:rsidP="004F3618">
      <w:pPr>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Grad Lepoglava je tijekom 2020. godine za 125 „staračkih“ domaćinstava preuzeo obvezu plaćanja cijene javne usluge.</w:t>
      </w:r>
    </w:p>
    <w:p w14:paraId="6DA040AF" w14:textId="77777777" w:rsidR="001E222B" w:rsidRDefault="001E222B" w:rsidP="004F3618">
      <w:pPr>
        <w:autoSpaceDE w:val="0"/>
        <w:autoSpaceDN w:val="0"/>
        <w:adjustRightInd w:val="0"/>
        <w:spacing w:after="0" w:line="240" w:lineRule="auto"/>
        <w:jc w:val="both"/>
        <w:rPr>
          <w:rFonts w:ascii="Arial Narrow" w:hAnsi="Arial Narrow" w:cs="ArialMT"/>
          <w:color w:val="000000"/>
        </w:rPr>
      </w:pPr>
    </w:p>
    <w:p w14:paraId="37DE6FA9" w14:textId="77777777" w:rsidR="0029654D" w:rsidRDefault="0029654D" w:rsidP="004F3618">
      <w:pPr>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Grad Lepoglava također sufinancira trošak odvojenog prikupljanja i zbrinjavanja iskorištenih pelena na način da korisnicima javne usluge:</w:t>
      </w:r>
    </w:p>
    <w:p w14:paraId="6B6E8A6C" w14:textId="77777777" w:rsidR="0029654D" w:rsidRDefault="0029654D" w:rsidP="0029654D">
      <w:pPr>
        <w:numPr>
          <w:ilvl w:val="0"/>
          <w:numId w:val="12"/>
        </w:numPr>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 xml:space="preserve"> za dijete do 2. godine starosti (iznimno i nakon 2. godine uz medicinsku indikaciju), do kraja kalendarske godine u kojoj dijete navršava 2. godine odobrava korištenje 12 vreća</w:t>
      </w:r>
      <w:r w:rsidR="001E222B">
        <w:rPr>
          <w:rFonts w:ascii="Arial Narrow" w:hAnsi="Arial Narrow" w:cs="ArialMT"/>
          <w:color w:val="000000"/>
        </w:rPr>
        <w:t xml:space="preserve"> za iskorištene pelene </w:t>
      </w:r>
      <w:r>
        <w:rPr>
          <w:rFonts w:ascii="Arial Narrow" w:hAnsi="Arial Narrow" w:cs="ArialMT"/>
          <w:color w:val="000000"/>
        </w:rPr>
        <w:t xml:space="preserve">godišnje na teret Grada, te </w:t>
      </w:r>
    </w:p>
    <w:p w14:paraId="0AC13DE2" w14:textId="77777777" w:rsidR="0029654D" w:rsidRDefault="0029654D" w:rsidP="0029654D">
      <w:pPr>
        <w:numPr>
          <w:ilvl w:val="0"/>
          <w:numId w:val="12"/>
        </w:numPr>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punoljetnim osobama koje uz medicinsku indikaciju koriste pelene  odobrava korištenje do 15 vreća</w:t>
      </w:r>
      <w:r w:rsidR="001E222B">
        <w:rPr>
          <w:rFonts w:ascii="Arial Narrow" w:hAnsi="Arial Narrow" w:cs="ArialMT"/>
          <w:color w:val="000000"/>
        </w:rPr>
        <w:t xml:space="preserve"> za iskorištene </w:t>
      </w:r>
      <w:r>
        <w:rPr>
          <w:rFonts w:ascii="Arial Narrow" w:hAnsi="Arial Narrow" w:cs="ArialMT"/>
          <w:color w:val="000000"/>
        </w:rPr>
        <w:t>pelene godišnje na teret Grada.</w:t>
      </w:r>
    </w:p>
    <w:p w14:paraId="326FC944" w14:textId="77777777" w:rsidR="006249F2" w:rsidRDefault="006249F2" w:rsidP="006249F2">
      <w:pPr>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Grad Lepoglava je tijekom 2020. godine podijeli vreće za iskorištene pelene za ukupno 74 korisnika, a od toga je 13 korisnika punoljetne osobe s medicinskom indikacijom za korištenjem pelena (13 korisnika x 15 vreća), a preostalih 61 korisnik su djeca (61 korisnik x 12 vreća), pa proizlazi da je tijekom 2020. godine Grad Lepoglava podijelio 927 vreća za iskorištene pelene.</w:t>
      </w:r>
    </w:p>
    <w:p w14:paraId="0588F818" w14:textId="77777777" w:rsidR="00F32E89" w:rsidRPr="000B68EF" w:rsidRDefault="00F32E89" w:rsidP="004F3618">
      <w:pPr>
        <w:autoSpaceDE w:val="0"/>
        <w:autoSpaceDN w:val="0"/>
        <w:adjustRightInd w:val="0"/>
        <w:spacing w:after="0" w:line="240" w:lineRule="auto"/>
        <w:jc w:val="both"/>
        <w:rPr>
          <w:rFonts w:ascii="Arial Narrow" w:hAnsi="Arial Narrow" w:cs="ArialMT"/>
        </w:rPr>
      </w:pPr>
    </w:p>
    <w:p w14:paraId="72A261A5" w14:textId="77777777" w:rsidR="005147DB" w:rsidRPr="000B68EF" w:rsidRDefault="005147DB" w:rsidP="00900033">
      <w:pPr>
        <w:pStyle w:val="Odlomakpopisa"/>
        <w:numPr>
          <w:ilvl w:val="0"/>
          <w:numId w:val="5"/>
        </w:numPr>
        <w:autoSpaceDE w:val="0"/>
        <w:autoSpaceDN w:val="0"/>
        <w:adjustRightInd w:val="0"/>
        <w:spacing w:after="0" w:line="240" w:lineRule="auto"/>
        <w:jc w:val="both"/>
        <w:rPr>
          <w:rFonts w:ascii="Arial Narrow" w:eastAsia="Arial-BoldMT" w:hAnsi="Arial Narrow" w:cs="Arial-BoldMT"/>
          <w:b/>
          <w:bCs/>
          <w:color w:val="000000"/>
        </w:rPr>
      </w:pPr>
      <w:r w:rsidRPr="000B68EF">
        <w:rPr>
          <w:rFonts w:ascii="Arial Narrow" w:eastAsia="Arial-BoldMT" w:hAnsi="Arial Narrow" w:cs="Arial-BoldMT"/>
          <w:b/>
          <w:bCs/>
          <w:color w:val="000000"/>
        </w:rPr>
        <w:t>Odvojeno prikupljanje otpada</w:t>
      </w:r>
    </w:p>
    <w:p w14:paraId="5A88E83B" w14:textId="77777777" w:rsidR="0043006E" w:rsidRPr="000B68EF" w:rsidRDefault="0043006E" w:rsidP="00C27451">
      <w:pPr>
        <w:autoSpaceDE w:val="0"/>
        <w:autoSpaceDN w:val="0"/>
        <w:adjustRightInd w:val="0"/>
        <w:spacing w:after="0" w:line="240" w:lineRule="auto"/>
        <w:jc w:val="both"/>
        <w:rPr>
          <w:rFonts w:ascii="Arial Narrow" w:hAnsi="Arial Narrow" w:cs="Arial-ItalicMT"/>
          <w:b/>
          <w:i/>
          <w:iCs/>
          <w:color w:val="000000"/>
        </w:rPr>
      </w:pPr>
    </w:p>
    <w:p w14:paraId="514211D9" w14:textId="77777777" w:rsidR="005147DB" w:rsidRPr="000B68EF" w:rsidRDefault="0043006E" w:rsidP="00C27451">
      <w:pPr>
        <w:autoSpaceDE w:val="0"/>
        <w:autoSpaceDN w:val="0"/>
        <w:adjustRightInd w:val="0"/>
        <w:spacing w:after="0" w:line="240" w:lineRule="auto"/>
        <w:jc w:val="both"/>
        <w:rPr>
          <w:rFonts w:ascii="Arial Narrow" w:hAnsi="Arial Narrow" w:cs="Arial-ItalicMT"/>
          <w:b/>
          <w:i/>
          <w:iCs/>
          <w:color w:val="000000"/>
        </w:rPr>
      </w:pPr>
      <w:r w:rsidRPr="000B68EF">
        <w:rPr>
          <w:rFonts w:ascii="Arial Narrow" w:hAnsi="Arial Narrow" w:cs="Arial-ItalicMT"/>
          <w:b/>
          <w:i/>
          <w:iCs/>
          <w:color w:val="000000"/>
        </w:rPr>
        <w:t xml:space="preserve">B.1. </w:t>
      </w:r>
      <w:r w:rsidR="005147DB" w:rsidRPr="000B68EF">
        <w:rPr>
          <w:rFonts w:ascii="Arial Narrow" w:hAnsi="Arial Narrow" w:cs="Arial-ItalicMT"/>
          <w:b/>
          <w:i/>
          <w:iCs/>
          <w:color w:val="000000"/>
        </w:rPr>
        <w:t>Skupljanje glomaznog otpada</w:t>
      </w:r>
    </w:p>
    <w:p w14:paraId="6EB399AE" w14:textId="77777777" w:rsidR="005147DB" w:rsidRPr="000B68EF" w:rsidRDefault="005147DB" w:rsidP="00C27451">
      <w:pPr>
        <w:autoSpaceDE w:val="0"/>
        <w:autoSpaceDN w:val="0"/>
        <w:adjustRightInd w:val="0"/>
        <w:spacing w:after="0" w:line="240" w:lineRule="auto"/>
        <w:jc w:val="both"/>
        <w:rPr>
          <w:rFonts w:ascii="Arial Narrow" w:hAnsi="Arial Narrow" w:cs="ArialMT"/>
          <w:color w:val="000000"/>
        </w:rPr>
      </w:pPr>
      <w:r w:rsidRPr="000B68EF">
        <w:rPr>
          <w:rFonts w:ascii="Arial Narrow" w:hAnsi="Arial Narrow" w:cs="ArialMT"/>
          <w:color w:val="000000"/>
        </w:rPr>
        <w:t xml:space="preserve">Glomazni otpad se skupljao i odvozio </w:t>
      </w:r>
      <w:r w:rsidR="00510E11" w:rsidRPr="000B68EF">
        <w:rPr>
          <w:rFonts w:ascii="Arial Narrow" w:hAnsi="Arial Narrow" w:cs="ArialMT"/>
          <w:color w:val="000000"/>
        </w:rPr>
        <w:t xml:space="preserve">po pozivu iz </w:t>
      </w:r>
      <w:r w:rsidR="002B0225" w:rsidRPr="000B68EF">
        <w:rPr>
          <w:rFonts w:ascii="Arial Narrow" w:hAnsi="Arial Narrow" w:cs="ArialMT"/>
          <w:color w:val="000000"/>
        </w:rPr>
        <w:t>kućanstava</w:t>
      </w:r>
      <w:r w:rsidR="00A9758B" w:rsidRPr="000B68EF">
        <w:rPr>
          <w:rFonts w:ascii="Arial Narrow" w:hAnsi="Arial Narrow" w:cs="ArialMT"/>
          <w:color w:val="000000"/>
        </w:rPr>
        <w:t xml:space="preserve"> od strane</w:t>
      </w:r>
      <w:r w:rsidR="00F32E89">
        <w:rPr>
          <w:rFonts w:ascii="Arial Narrow" w:hAnsi="Arial Narrow" w:cs="ArialMT"/>
          <w:color w:val="000000"/>
        </w:rPr>
        <w:t xml:space="preserve"> davatelja javne usluge</w:t>
      </w:r>
      <w:r w:rsidR="00A9758B" w:rsidRPr="000B68EF">
        <w:rPr>
          <w:rFonts w:ascii="Arial Narrow" w:hAnsi="Arial Narrow" w:cs="ArialMT"/>
          <w:color w:val="000000"/>
        </w:rPr>
        <w:t xml:space="preserve"> trgovačkog društva Ivkom d.d. Ivanec</w:t>
      </w:r>
      <w:r w:rsidR="002B0225" w:rsidRPr="000B68EF">
        <w:rPr>
          <w:rFonts w:ascii="Arial Narrow" w:hAnsi="Arial Narrow" w:cs="ArialMT"/>
          <w:color w:val="000000"/>
        </w:rPr>
        <w:t xml:space="preserve">, a što </w:t>
      </w:r>
      <w:r w:rsidR="00510E11" w:rsidRPr="000B68EF">
        <w:rPr>
          <w:rFonts w:ascii="Arial Narrow" w:hAnsi="Arial Narrow" w:cs="ArialMT"/>
          <w:color w:val="000000"/>
        </w:rPr>
        <w:t>je</w:t>
      </w:r>
      <w:r w:rsidR="002B0225" w:rsidRPr="000B68EF">
        <w:rPr>
          <w:rFonts w:ascii="Arial Narrow" w:hAnsi="Arial Narrow" w:cs="ArialMT"/>
          <w:color w:val="000000"/>
        </w:rPr>
        <w:t xml:space="preserve"> u skladu s odredbama </w:t>
      </w:r>
      <w:r w:rsidRPr="000B68EF">
        <w:rPr>
          <w:rFonts w:ascii="Arial Narrow" w:hAnsi="Arial Narrow" w:cs="ArialMT"/>
          <w:color w:val="000000"/>
        </w:rPr>
        <w:t>Zakon</w:t>
      </w:r>
      <w:r w:rsidR="002B0225" w:rsidRPr="000B68EF">
        <w:rPr>
          <w:rFonts w:ascii="Arial Narrow" w:hAnsi="Arial Narrow" w:cs="ArialMT"/>
          <w:color w:val="000000"/>
        </w:rPr>
        <w:t>a</w:t>
      </w:r>
      <w:r w:rsidRPr="000B68EF">
        <w:rPr>
          <w:rFonts w:ascii="Arial Narrow" w:hAnsi="Arial Narrow" w:cs="ArialMT"/>
          <w:color w:val="000000"/>
        </w:rPr>
        <w:t xml:space="preserve"> o održivom</w:t>
      </w:r>
      <w:r w:rsidR="008D0AEB" w:rsidRPr="000B68EF">
        <w:rPr>
          <w:rFonts w:ascii="Arial Narrow" w:hAnsi="Arial Narrow" w:cs="ArialMT"/>
          <w:color w:val="000000"/>
        </w:rPr>
        <w:t xml:space="preserve"> </w:t>
      </w:r>
      <w:r w:rsidRPr="000B68EF">
        <w:rPr>
          <w:rFonts w:ascii="Arial Narrow" w:hAnsi="Arial Narrow" w:cs="ArialMT"/>
          <w:color w:val="000000"/>
        </w:rPr>
        <w:t>gospodarenju otpadom</w:t>
      </w:r>
      <w:r w:rsidR="00F5750C" w:rsidRPr="000B68EF">
        <w:rPr>
          <w:rFonts w:ascii="Arial Narrow" w:hAnsi="Arial Narrow" w:cs="ArialMT"/>
          <w:color w:val="000000"/>
        </w:rPr>
        <w:t xml:space="preserve"> i Uredbe o gospodarenju komunalnim otpadom. </w:t>
      </w:r>
    </w:p>
    <w:p w14:paraId="7B1B9EF8" w14:textId="77777777" w:rsidR="0069149D" w:rsidRPr="000B68EF" w:rsidRDefault="0069149D" w:rsidP="00C27451">
      <w:pPr>
        <w:autoSpaceDE w:val="0"/>
        <w:autoSpaceDN w:val="0"/>
        <w:adjustRightInd w:val="0"/>
        <w:spacing w:after="0" w:line="240" w:lineRule="auto"/>
        <w:jc w:val="both"/>
        <w:rPr>
          <w:rFonts w:ascii="Arial Narrow" w:hAnsi="Arial Narrow" w:cs="ArialMT"/>
          <w:color w:val="000000"/>
        </w:rPr>
      </w:pPr>
      <w:r w:rsidRPr="000B68EF">
        <w:rPr>
          <w:rFonts w:ascii="Arial Narrow" w:hAnsi="Arial Narrow" w:cs="ArialMT"/>
          <w:color w:val="000000"/>
        </w:rPr>
        <w:t>Usluga prijevoza krupnog (glomaznog) komunalnog otpada iz kućanstva omogućuje se na zahtjev korisnika te svaki korisnik koji redovito plaća usluge trgovačkog društva Ivkom d.d. ostvaruje pravo na</w:t>
      </w:r>
      <w:r w:rsidR="00F5750C" w:rsidRPr="000B68EF">
        <w:rPr>
          <w:rFonts w:ascii="Arial Narrow" w:hAnsi="Arial Narrow" w:cs="ArialMT"/>
          <w:color w:val="000000"/>
        </w:rPr>
        <w:t xml:space="preserve"> </w:t>
      </w:r>
      <w:r w:rsidRPr="000B68EF">
        <w:rPr>
          <w:rFonts w:ascii="Arial Narrow" w:hAnsi="Arial Narrow" w:cs="ArialMT"/>
          <w:color w:val="000000"/>
        </w:rPr>
        <w:t>odvoz krupnog (glomaznog) komunalnog otpada bez dodatne naknade.</w:t>
      </w:r>
    </w:p>
    <w:p w14:paraId="6DAE8C8C" w14:textId="77777777" w:rsidR="0069149D" w:rsidRPr="00CE741F" w:rsidRDefault="0069149D" w:rsidP="00C27451">
      <w:pPr>
        <w:autoSpaceDE w:val="0"/>
        <w:autoSpaceDN w:val="0"/>
        <w:adjustRightInd w:val="0"/>
        <w:spacing w:after="0" w:line="240" w:lineRule="auto"/>
        <w:jc w:val="both"/>
        <w:rPr>
          <w:rFonts w:ascii="Arial Narrow" w:hAnsi="Arial Narrow" w:cs="ArialMT"/>
        </w:rPr>
      </w:pPr>
      <w:r w:rsidRPr="000B68EF">
        <w:rPr>
          <w:rFonts w:ascii="Arial Narrow" w:hAnsi="Arial Narrow" w:cs="ArialMT"/>
          <w:color w:val="000000"/>
        </w:rPr>
        <w:lastRenderedPageBreak/>
        <w:t>U 20</w:t>
      </w:r>
      <w:r w:rsidR="000E016E">
        <w:rPr>
          <w:rFonts w:ascii="Arial Narrow" w:hAnsi="Arial Narrow" w:cs="ArialMT"/>
          <w:color w:val="000000"/>
        </w:rPr>
        <w:t>20</w:t>
      </w:r>
      <w:r w:rsidRPr="000B68EF">
        <w:rPr>
          <w:rFonts w:ascii="Arial Narrow" w:hAnsi="Arial Narrow" w:cs="ArialMT"/>
          <w:color w:val="000000"/>
        </w:rPr>
        <w:t>. godini</w:t>
      </w:r>
      <w:r w:rsidR="009D7781" w:rsidRPr="000B68EF">
        <w:rPr>
          <w:rFonts w:ascii="Arial Narrow" w:hAnsi="Arial Narrow" w:cs="ArialMT"/>
          <w:color w:val="000000"/>
        </w:rPr>
        <w:t xml:space="preserve">  na području grada Lepoglave </w:t>
      </w:r>
      <w:r w:rsidR="00BE63F6" w:rsidRPr="000B68EF">
        <w:rPr>
          <w:rFonts w:ascii="Arial Narrow" w:hAnsi="Arial Narrow" w:cs="ArialMT"/>
          <w:color w:val="000000"/>
        </w:rPr>
        <w:t xml:space="preserve">trgovačko društvo Ivkom d.d. Ivanec </w:t>
      </w:r>
      <w:r w:rsidR="009D7781" w:rsidRPr="000B68EF">
        <w:rPr>
          <w:rFonts w:ascii="Arial Narrow" w:hAnsi="Arial Narrow" w:cs="ArialMT"/>
          <w:color w:val="000000"/>
        </w:rPr>
        <w:t>prikup</w:t>
      </w:r>
      <w:r w:rsidR="00BE63F6" w:rsidRPr="000B68EF">
        <w:rPr>
          <w:rFonts w:ascii="Arial Narrow" w:hAnsi="Arial Narrow" w:cs="ArialMT"/>
          <w:color w:val="000000"/>
        </w:rPr>
        <w:t>i</w:t>
      </w:r>
      <w:r w:rsidR="004F3618" w:rsidRPr="000B68EF">
        <w:rPr>
          <w:rFonts w:ascii="Arial Narrow" w:hAnsi="Arial Narrow" w:cs="ArialMT"/>
          <w:color w:val="000000"/>
        </w:rPr>
        <w:t>l</w:t>
      </w:r>
      <w:r w:rsidR="00BE63F6" w:rsidRPr="000B68EF">
        <w:rPr>
          <w:rFonts w:ascii="Arial Narrow" w:hAnsi="Arial Narrow" w:cs="ArialMT"/>
          <w:color w:val="000000"/>
        </w:rPr>
        <w:t>o</w:t>
      </w:r>
      <w:r w:rsidR="009D7781" w:rsidRPr="000B68EF">
        <w:rPr>
          <w:rFonts w:ascii="Arial Narrow" w:hAnsi="Arial Narrow" w:cs="ArialMT"/>
          <w:color w:val="000000"/>
        </w:rPr>
        <w:t xml:space="preserve"> je</w:t>
      </w:r>
      <w:r w:rsidRPr="000B68EF">
        <w:rPr>
          <w:rFonts w:ascii="Arial Narrow" w:hAnsi="Arial Narrow" w:cs="ArialMT"/>
          <w:color w:val="000000"/>
        </w:rPr>
        <w:t xml:space="preserve"> </w:t>
      </w:r>
      <w:r w:rsidR="003C71D8">
        <w:rPr>
          <w:rFonts w:ascii="Arial Narrow" w:hAnsi="Arial Narrow" w:cs="ArialMT"/>
        </w:rPr>
        <w:t>39,055</w:t>
      </w:r>
      <w:r w:rsidRPr="00CE741F">
        <w:rPr>
          <w:rFonts w:ascii="Arial Narrow" w:hAnsi="Arial Narrow" w:cs="ArialMT"/>
        </w:rPr>
        <w:t xml:space="preserve"> tona krupnog (glomaznog) otpada</w:t>
      </w:r>
      <w:r w:rsidR="009D7781" w:rsidRPr="00CE741F">
        <w:rPr>
          <w:rFonts w:ascii="Arial Narrow" w:hAnsi="Arial Narrow" w:cs="ArialMT"/>
        </w:rPr>
        <w:t xml:space="preserve"> (20 03 07).</w:t>
      </w:r>
      <w:r w:rsidRPr="00CE741F">
        <w:rPr>
          <w:rFonts w:ascii="Arial Narrow" w:hAnsi="Arial Narrow" w:cs="ArialMT"/>
        </w:rPr>
        <w:t xml:space="preserve"> </w:t>
      </w:r>
    </w:p>
    <w:p w14:paraId="5C52CBD2" w14:textId="77777777" w:rsidR="00F32E89" w:rsidRPr="00E43D1B" w:rsidRDefault="00F32E89" w:rsidP="00F32E89">
      <w:pPr>
        <w:autoSpaceDE w:val="0"/>
        <w:autoSpaceDN w:val="0"/>
        <w:adjustRightInd w:val="0"/>
        <w:spacing w:after="0" w:line="240" w:lineRule="auto"/>
        <w:jc w:val="both"/>
        <w:rPr>
          <w:rFonts w:ascii="Arial Narrow" w:hAnsi="Arial Narrow" w:cs="ArialMT"/>
          <w:color w:val="000000"/>
          <w:sz w:val="16"/>
        </w:rPr>
      </w:pPr>
      <w:r>
        <w:rPr>
          <w:rFonts w:ascii="Arial Narrow" w:hAnsi="Arial Narrow" w:cs="ArialMT"/>
          <w:color w:val="000000"/>
          <w:sz w:val="16"/>
        </w:rPr>
        <w:t>Izvor: Ivkom d.d. Ivanec</w:t>
      </w:r>
    </w:p>
    <w:p w14:paraId="6F6225F5" w14:textId="77777777" w:rsidR="00776902" w:rsidRDefault="00776902" w:rsidP="00C27451">
      <w:pPr>
        <w:autoSpaceDE w:val="0"/>
        <w:autoSpaceDN w:val="0"/>
        <w:adjustRightInd w:val="0"/>
        <w:spacing w:after="0" w:line="240" w:lineRule="auto"/>
        <w:jc w:val="both"/>
        <w:rPr>
          <w:rFonts w:ascii="Arial Narrow" w:hAnsi="Arial Narrow" w:cs="Arial-ItalicMT"/>
          <w:i/>
          <w:iCs/>
          <w:highlight w:val="red"/>
        </w:rPr>
      </w:pPr>
    </w:p>
    <w:p w14:paraId="23570CB6" w14:textId="77777777" w:rsidR="00CF004C" w:rsidRPr="000B68EF" w:rsidRDefault="0043006E" w:rsidP="00C27451">
      <w:pPr>
        <w:autoSpaceDE w:val="0"/>
        <w:autoSpaceDN w:val="0"/>
        <w:adjustRightInd w:val="0"/>
        <w:spacing w:after="0" w:line="240" w:lineRule="auto"/>
        <w:jc w:val="both"/>
        <w:rPr>
          <w:rFonts w:ascii="Arial Narrow" w:hAnsi="Arial Narrow" w:cs="Arial-ItalicMT"/>
          <w:b/>
          <w:i/>
          <w:iCs/>
        </w:rPr>
      </w:pPr>
      <w:r w:rsidRPr="000B68EF">
        <w:rPr>
          <w:rFonts w:ascii="Arial Narrow" w:hAnsi="Arial Narrow" w:cs="Arial-ItalicMT"/>
          <w:b/>
          <w:i/>
          <w:iCs/>
        </w:rPr>
        <w:t xml:space="preserve">B.2. </w:t>
      </w:r>
      <w:r w:rsidR="00CF004C" w:rsidRPr="000B68EF">
        <w:rPr>
          <w:rFonts w:ascii="Arial Narrow" w:hAnsi="Arial Narrow" w:cs="Arial-ItalicMT"/>
          <w:b/>
          <w:i/>
          <w:iCs/>
        </w:rPr>
        <w:t>Skupljanje elektroničkog otpada</w:t>
      </w:r>
    </w:p>
    <w:p w14:paraId="5D8F5A63" w14:textId="77777777" w:rsidR="00C576C9" w:rsidRPr="000B68EF" w:rsidRDefault="00CF004C" w:rsidP="00C27451">
      <w:pPr>
        <w:autoSpaceDE w:val="0"/>
        <w:autoSpaceDN w:val="0"/>
        <w:adjustRightInd w:val="0"/>
        <w:spacing w:after="0" w:line="240" w:lineRule="auto"/>
        <w:jc w:val="both"/>
        <w:rPr>
          <w:rFonts w:ascii="Arial Narrow" w:hAnsi="Arial Narrow" w:cs="Arial-ItalicMT"/>
          <w:iCs/>
        </w:rPr>
      </w:pPr>
      <w:r w:rsidRPr="000B68EF">
        <w:rPr>
          <w:rFonts w:ascii="Arial Narrow" w:hAnsi="Arial Narrow" w:cs="Arial-ItalicMT"/>
          <w:iCs/>
        </w:rPr>
        <w:t>Skupljanje elektroničkog otpada na području grada Lepoglave riješeno je na način da građani isti mogu osobno predati u reciklažnom dvorištu u sklopu tvrtke Ivkom d.d</w:t>
      </w:r>
      <w:r w:rsidR="002B0225" w:rsidRPr="000B68EF">
        <w:rPr>
          <w:rFonts w:ascii="Arial Narrow" w:hAnsi="Arial Narrow" w:cs="Arial-ItalicMT"/>
          <w:iCs/>
        </w:rPr>
        <w:t>., Ivanec, Vladimira Nazora</w:t>
      </w:r>
      <w:r w:rsidR="00DA75EE">
        <w:rPr>
          <w:rFonts w:ascii="Arial Narrow" w:hAnsi="Arial Narrow" w:cs="Arial-ItalicMT"/>
          <w:iCs/>
        </w:rPr>
        <w:t xml:space="preserve"> 96b</w:t>
      </w:r>
      <w:r w:rsidR="001E222B">
        <w:rPr>
          <w:rFonts w:ascii="Arial Narrow" w:hAnsi="Arial Narrow" w:cs="Arial-ItalicMT"/>
          <w:iCs/>
        </w:rPr>
        <w:t>, Ivanec</w:t>
      </w:r>
      <w:r w:rsidR="00DA75EE">
        <w:rPr>
          <w:rFonts w:ascii="Arial Narrow" w:hAnsi="Arial Narrow" w:cs="Arial-ItalicMT"/>
          <w:iCs/>
        </w:rPr>
        <w:t xml:space="preserve"> ili predajom u mobilno reciklažno dvorište na području Grada Lepoglave prema utvrđenom rasporedu.</w:t>
      </w:r>
    </w:p>
    <w:p w14:paraId="5F8B719D" w14:textId="77777777" w:rsidR="00CF004C" w:rsidRPr="000B68EF" w:rsidRDefault="00A320A1" w:rsidP="00C27451">
      <w:pPr>
        <w:autoSpaceDE w:val="0"/>
        <w:autoSpaceDN w:val="0"/>
        <w:adjustRightInd w:val="0"/>
        <w:spacing w:after="0" w:line="240" w:lineRule="auto"/>
        <w:jc w:val="both"/>
        <w:rPr>
          <w:rFonts w:ascii="Arial Narrow" w:hAnsi="Arial Narrow" w:cs="Arial-ItalicMT"/>
          <w:iCs/>
        </w:rPr>
      </w:pPr>
      <w:r w:rsidRPr="000B68EF">
        <w:rPr>
          <w:rFonts w:ascii="Arial Narrow" w:hAnsi="Arial Narrow" w:cs="Arial-ItalicMT"/>
          <w:iCs/>
        </w:rPr>
        <w:t>EE</w:t>
      </w:r>
      <w:r w:rsidR="00C576C9" w:rsidRPr="000B68EF">
        <w:rPr>
          <w:rFonts w:ascii="Arial Narrow" w:hAnsi="Arial Narrow" w:cs="Arial-ItalicMT"/>
          <w:iCs/>
        </w:rPr>
        <w:t xml:space="preserve"> otpad na području grada Lepoglave skuplja i obrt AUDIO TV VIDEO SERVIS „JURINJAK“ iz Krapine,</w:t>
      </w:r>
      <w:r w:rsidR="00D21DC0" w:rsidRPr="000B68EF">
        <w:rPr>
          <w:rFonts w:ascii="Arial Narrow" w:hAnsi="Arial Narrow" w:cs="Arial-ItalicMT"/>
          <w:iCs/>
        </w:rPr>
        <w:t xml:space="preserve"> </w:t>
      </w:r>
      <w:r w:rsidR="00C576C9" w:rsidRPr="000B68EF">
        <w:rPr>
          <w:rFonts w:ascii="Arial Narrow" w:hAnsi="Arial Narrow" w:cs="Arial-ItalicMT"/>
          <w:iCs/>
        </w:rPr>
        <w:t>prema pozivu korisnika.</w:t>
      </w:r>
      <w:r w:rsidR="002B0225" w:rsidRPr="000B68EF">
        <w:rPr>
          <w:rFonts w:ascii="Arial Narrow" w:hAnsi="Arial Narrow" w:cs="Arial-ItalicMT"/>
          <w:iCs/>
        </w:rPr>
        <w:t xml:space="preserve"> </w:t>
      </w:r>
    </w:p>
    <w:p w14:paraId="03927239" w14:textId="77777777" w:rsidR="00DC35C9" w:rsidRDefault="009D7781" w:rsidP="00DC35C9">
      <w:pPr>
        <w:autoSpaceDE w:val="0"/>
        <w:autoSpaceDN w:val="0"/>
        <w:adjustRightInd w:val="0"/>
        <w:spacing w:after="0" w:line="240" w:lineRule="auto"/>
        <w:jc w:val="both"/>
        <w:rPr>
          <w:rFonts w:ascii="Arial Narrow" w:hAnsi="Arial Narrow" w:cs="Arial-ItalicMT"/>
          <w:iCs/>
          <w:color w:val="000000"/>
        </w:rPr>
      </w:pPr>
      <w:r w:rsidRPr="000B68EF">
        <w:rPr>
          <w:rFonts w:ascii="Arial Narrow" w:hAnsi="Arial Narrow" w:cs="Arial-ItalicMT"/>
          <w:iCs/>
          <w:color w:val="000000"/>
        </w:rPr>
        <w:t>U 20</w:t>
      </w:r>
      <w:r w:rsidR="003C71D8">
        <w:rPr>
          <w:rFonts w:ascii="Arial Narrow" w:hAnsi="Arial Narrow" w:cs="Arial-ItalicMT"/>
          <w:iCs/>
          <w:color w:val="000000"/>
        </w:rPr>
        <w:t>20</w:t>
      </w:r>
      <w:r w:rsidRPr="000B68EF">
        <w:rPr>
          <w:rFonts w:ascii="Arial Narrow" w:hAnsi="Arial Narrow" w:cs="Arial-ItalicMT"/>
          <w:iCs/>
          <w:color w:val="000000"/>
        </w:rPr>
        <w:t xml:space="preserve">. godini </w:t>
      </w:r>
      <w:r w:rsidR="00BE63F6" w:rsidRPr="000B68EF">
        <w:rPr>
          <w:rFonts w:ascii="Arial Narrow" w:hAnsi="Arial Narrow" w:cs="Arial-ItalicMT"/>
          <w:iCs/>
          <w:color w:val="000000"/>
        </w:rPr>
        <w:t>na području grada Lepoglave obrt AUDIO TV VIDEO SERVIS „JURINJAK“ iz Krapine prikupio</w:t>
      </w:r>
      <w:r w:rsidRPr="000B68EF">
        <w:rPr>
          <w:rFonts w:ascii="Arial Narrow" w:hAnsi="Arial Narrow" w:cs="Arial-ItalicMT"/>
          <w:iCs/>
          <w:color w:val="000000"/>
        </w:rPr>
        <w:t xml:space="preserve"> je </w:t>
      </w:r>
      <w:r w:rsidR="003C71D8">
        <w:rPr>
          <w:rFonts w:ascii="Arial Narrow" w:hAnsi="Arial Narrow" w:cs="Arial-ItalicMT"/>
          <w:iCs/>
          <w:color w:val="000000"/>
        </w:rPr>
        <w:t>20,662</w:t>
      </w:r>
      <w:r w:rsidR="009043F6" w:rsidRPr="000B68EF">
        <w:rPr>
          <w:rFonts w:ascii="Arial Narrow" w:hAnsi="Arial Narrow" w:cs="Arial-ItalicMT"/>
          <w:iCs/>
          <w:color w:val="000000"/>
        </w:rPr>
        <w:t xml:space="preserve"> </w:t>
      </w:r>
      <w:r w:rsidR="00337F68" w:rsidRPr="000B68EF">
        <w:rPr>
          <w:rFonts w:ascii="Arial Narrow" w:hAnsi="Arial Narrow" w:cs="Arial-ItalicMT"/>
          <w:iCs/>
          <w:color w:val="000000"/>
        </w:rPr>
        <w:t>tona</w:t>
      </w:r>
      <w:r w:rsidR="00F32E89">
        <w:rPr>
          <w:rFonts w:ascii="Arial Narrow" w:hAnsi="Arial Narrow" w:cs="Arial-ItalicMT"/>
          <w:iCs/>
          <w:color w:val="000000"/>
        </w:rPr>
        <w:t xml:space="preserve"> EE otpada, i to prema ključnom broju:</w:t>
      </w:r>
    </w:p>
    <w:p w14:paraId="2434B48C" w14:textId="77777777" w:rsidR="003C71D8" w:rsidRDefault="003C71D8" w:rsidP="00900033">
      <w:pPr>
        <w:numPr>
          <w:ilvl w:val="0"/>
          <w:numId w:val="12"/>
        </w:numPr>
        <w:autoSpaceDE w:val="0"/>
        <w:autoSpaceDN w:val="0"/>
        <w:adjustRightInd w:val="0"/>
        <w:spacing w:after="0" w:line="240" w:lineRule="auto"/>
        <w:jc w:val="both"/>
        <w:rPr>
          <w:rFonts w:ascii="Arial Narrow" w:hAnsi="Arial Narrow" w:cs="Arial-ItalicMT"/>
          <w:iCs/>
          <w:color w:val="000000"/>
        </w:rPr>
      </w:pPr>
      <w:r>
        <w:rPr>
          <w:rFonts w:ascii="Arial Narrow" w:hAnsi="Arial Narrow" w:cs="Arial-ItalicMT"/>
          <w:iCs/>
          <w:color w:val="000000"/>
        </w:rPr>
        <w:t>16 02 13 odbačena oprema koja sadrži komponente, a koja nije navedena pod 16 02 09 do 16 02 12 – 940 kg,</w:t>
      </w:r>
    </w:p>
    <w:p w14:paraId="14FF2F69" w14:textId="77777777" w:rsidR="003C71D8" w:rsidRDefault="003C71D8" w:rsidP="00900033">
      <w:pPr>
        <w:numPr>
          <w:ilvl w:val="0"/>
          <w:numId w:val="12"/>
        </w:numPr>
        <w:autoSpaceDE w:val="0"/>
        <w:autoSpaceDN w:val="0"/>
        <w:adjustRightInd w:val="0"/>
        <w:spacing w:after="0" w:line="240" w:lineRule="auto"/>
        <w:jc w:val="both"/>
        <w:rPr>
          <w:rFonts w:ascii="Arial Narrow" w:hAnsi="Arial Narrow" w:cs="Arial-ItalicMT"/>
          <w:iCs/>
          <w:color w:val="000000"/>
        </w:rPr>
      </w:pPr>
      <w:r>
        <w:rPr>
          <w:rFonts w:ascii="Arial Narrow" w:hAnsi="Arial Narrow" w:cs="Arial-ItalicMT"/>
          <w:iCs/>
          <w:color w:val="000000"/>
        </w:rPr>
        <w:t>20 01 35 odbačena električna i elektronička oprema koja nije navedena pod 20 01 21 i 20 01 23, koja sadrži opasne komponente – 19 550 kg,</w:t>
      </w:r>
    </w:p>
    <w:p w14:paraId="1CCA8CBD" w14:textId="77777777" w:rsidR="003C71D8" w:rsidRDefault="003C71D8" w:rsidP="003C71D8">
      <w:pPr>
        <w:numPr>
          <w:ilvl w:val="0"/>
          <w:numId w:val="12"/>
        </w:numPr>
        <w:autoSpaceDE w:val="0"/>
        <w:autoSpaceDN w:val="0"/>
        <w:adjustRightInd w:val="0"/>
        <w:spacing w:after="0" w:line="240" w:lineRule="auto"/>
        <w:jc w:val="both"/>
        <w:rPr>
          <w:rFonts w:ascii="Arial Narrow" w:hAnsi="Arial Narrow" w:cs="Arial-ItalicMT"/>
          <w:iCs/>
          <w:color w:val="000000"/>
        </w:rPr>
      </w:pPr>
      <w:r>
        <w:rPr>
          <w:rFonts w:ascii="Arial Narrow" w:hAnsi="Arial Narrow" w:cs="Arial-ItalicMT"/>
          <w:iCs/>
          <w:color w:val="000000"/>
        </w:rPr>
        <w:t>20 01 21 fluorescentne cijevi i ostali otpad koji sadrži živu – 2 kg,</w:t>
      </w:r>
    </w:p>
    <w:p w14:paraId="2185EDFA" w14:textId="77777777" w:rsidR="003C71D8" w:rsidRDefault="003C71D8" w:rsidP="003C71D8">
      <w:pPr>
        <w:numPr>
          <w:ilvl w:val="0"/>
          <w:numId w:val="12"/>
        </w:numPr>
        <w:autoSpaceDE w:val="0"/>
        <w:autoSpaceDN w:val="0"/>
        <w:adjustRightInd w:val="0"/>
        <w:spacing w:after="0" w:line="240" w:lineRule="auto"/>
        <w:jc w:val="both"/>
        <w:rPr>
          <w:rFonts w:ascii="Arial Narrow" w:hAnsi="Arial Narrow" w:cs="Arial-ItalicMT"/>
          <w:iCs/>
          <w:color w:val="000000"/>
        </w:rPr>
      </w:pPr>
      <w:r>
        <w:rPr>
          <w:rFonts w:ascii="Arial Narrow" w:hAnsi="Arial Narrow" w:cs="Arial-ItalicMT"/>
          <w:iCs/>
          <w:color w:val="000000"/>
        </w:rPr>
        <w:t>16 02 11 odbačena oprema koja sadrži klorofluorougljike, HCFC, HFC – 160 kg,</w:t>
      </w:r>
    </w:p>
    <w:p w14:paraId="2A0755F4" w14:textId="77777777" w:rsidR="003C71D8" w:rsidRDefault="003C71D8" w:rsidP="003C71D8">
      <w:pPr>
        <w:numPr>
          <w:ilvl w:val="0"/>
          <w:numId w:val="12"/>
        </w:numPr>
        <w:autoSpaceDE w:val="0"/>
        <w:autoSpaceDN w:val="0"/>
        <w:adjustRightInd w:val="0"/>
        <w:spacing w:after="0" w:line="240" w:lineRule="auto"/>
        <w:jc w:val="both"/>
        <w:rPr>
          <w:rFonts w:ascii="Arial Narrow" w:hAnsi="Arial Narrow" w:cs="Arial-ItalicMT"/>
          <w:iCs/>
          <w:color w:val="000000"/>
        </w:rPr>
      </w:pPr>
      <w:r>
        <w:rPr>
          <w:rFonts w:ascii="Arial Narrow" w:hAnsi="Arial Narrow" w:cs="Arial-ItalicMT"/>
          <w:iCs/>
          <w:color w:val="000000"/>
        </w:rPr>
        <w:t xml:space="preserve">08 03 17 </w:t>
      </w:r>
      <w:r w:rsidR="004A283C">
        <w:rPr>
          <w:rFonts w:ascii="Arial Narrow" w:hAnsi="Arial Narrow" w:cs="Arial-ItalicMT"/>
          <w:iCs/>
          <w:color w:val="000000"/>
        </w:rPr>
        <w:t>otpadni tiskarski toneri koji sadrže opasne tvari – 10 kg.</w:t>
      </w:r>
    </w:p>
    <w:p w14:paraId="76794C13" w14:textId="77777777" w:rsidR="00DA75EE" w:rsidRDefault="00DA75EE" w:rsidP="00DA75EE">
      <w:pPr>
        <w:autoSpaceDE w:val="0"/>
        <w:autoSpaceDN w:val="0"/>
        <w:adjustRightInd w:val="0"/>
        <w:spacing w:after="0" w:line="240" w:lineRule="auto"/>
        <w:jc w:val="both"/>
        <w:rPr>
          <w:rFonts w:ascii="Arial Narrow" w:hAnsi="Arial Narrow" w:cs="Arial-ItalicMT"/>
          <w:iCs/>
          <w:color w:val="000000"/>
        </w:rPr>
      </w:pPr>
      <w:r>
        <w:rPr>
          <w:rFonts w:ascii="Arial Narrow" w:hAnsi="Arial Narrow" w:cs="Arial-ItalicMT"/>
          <w:iCs/>
          <w:color w:val="000000"/>
        </w:rPr>
        <w:t>Tijekom jednog obuhvata mobilnog reciklažnog dvorišta na području Grada Lepoglave prikupljeno je:</w:t>
      </w:r>
    </w:p>
    <w:p w14:paraId="26687E53" w14:textId="77777777" w:rsidR="00DA75EE" w:rsidRDefault="00DA75EE" w:rsidP="00DA75EE">
      <w:pPr>
        <w:numPr>
          <w:ilvl w:val="0"/>
          <w:numId w:val="12"/>
        </w:numPr>
        <w:autoSpaceDE w:val="0"/>
        <w:autoSpaceDN w:val="0"/>
        <w:adjustRightInd w:val="0"/>
        <w:spacing w:after="0" w:line="240" w:lineRule="auto"/>
        <w:jc w:val="both"/>
        <w:rPr>
          <w:rFonts w:ascii="Arial Narrow" w:hAnsi="Arial Narrow" w:cs="Arial-ItalicMT"/>
          <w:iCs/>
          <w:color w:val="000000"/>
        </w:rPr>
      </w:pPr>
      <w:r>
        <w:rPr>
          <w:rFonts w:ascii="Arial Narrow" w:hAnsi="Arial Narrow" w:cs="Arial-ItalicMT"/>
          <w:iCs/>
          <w:color w:val="000000"/>
        </w:rPr>
        <w:t xml:space="preserve"> 36 kg otpada ključnog broja 20 01 35, </w:t>
      </w:r>
    </w:p>
    <w:p w14:paraId="11C2EEBA" w14:textId="77777777" w:rsidR="00DA75EE" w:rsidRDefault="00DA75EE" w:rsidP="00DA75EE">
      <w:pPr>
        <w:numPr>
          <w:ilvl w:val="0"/>
          <w:numId w:val="12"/>
        </w:numPr>
        <w:autoSpaceDE w:val="0"/>
        <w:autoSpaceDN w:val="0"/>
        <w:adjustRightInd w:val="0"/>
        <w:spacing w:after="0" w:line="240" w:lineRule="auto"/>
        <w:jc w:val="both"/>
        <w:rPr>
          <w:rFonts w:ascii="Arial Narrow" w:hAnsi="Arial Narrow" w:cs="Arial-ItalicMT"/>
          <w:iCs/>
          <w:color w:val="000000"/>
        </w:rPr>
      </w:pPr>
      <w:r>
        <w:rPr>
          <w:rFonts w:ascii="Arial Narrow" w:hAnsi="Arial Narrow" w:cs="Arial-ItalicMT"/>
          <w:iCs/>
          <w:color w:val="000000"/>
        </w:rPr>
        <w:t>2,90 kg otpada ključnog broja 20 01 33,</w:t>
      </w:r>
    </w:p>
    <w:p w14:paraId="7E4D0E5D" w14:textId="77777777" w:rsidR="00DA75EE" w:rsidRDefault="00DA75EE" w:rsidP="00DA75EE">
      <w:pPr>
        <w:numPr>
          <w:ilvl w:val="0"/>
          <w:numId w:val="12"/>
        </w:numPr>
        <w:autoSpaceDE w:val="0"/>
        <w:autoSpaceDN w:val="0"/>
        <w:adjustRightInd w:val="0"/>
        <w:spacing w:after="0" w:line="240" w:lineRule="auto"/>
        <w:jc w:val="both"/>
        <w:rPr>
          <w:rFonts w:ascii="Arial Narrow" w:hAnsi="Arial Narrow" w:cs="Arial-ItalicMT"/>
          <w:iCs/>
          <w:color w:val="000000"/>
        </w:rPr>
      </w:pPr>
      <w:r>
        <w:rPr>
          <w:rFonts w:ascii="Arial Narrow" w:hAnsi="Arial Narrow" w:cs="Arial-ItalicMT"/>
          <w:iCs/>
          <w:color w:val="000000"/>
        </w:rPr>
        <w:t>4,10 kg otpada ključnog broja 20 01 27 te</w:t>
      </w:r>
    </w:p>
    <w:p w14:paraId="6D2CF9D9" w14:textId="77777777" w:rsidR="00DA75EE" w:rsidRDefault="00DA75EE" w:rsidP="00DA75EE">
      <w:pPr>
        <w:numPr>
          <w:ilvl w:val="0"/>
          <w:numId w:val="12"/>
        </w:numPr>
        <w:autoSpaceDE w:val="0"/>
        <w:autoSpaceDN w:val="0"/>
        <w:adjustRightInd w:val="0"/>
        <w:spacing w:after="0" w:line="240" w:lineRule="auto"/>
        <w:jc w:val="both"/>
        <w:rPr>
          <w:rFonts w:ascii="Arial Narrow" w:hAnsi="Arial Narrow" w:cs="Arial-ItalicMT"/>
          <w:iCs/>
          <w:color w:val="000000"/>
        </w:rPr>
      </w:pPr>
      <w:r>
        <w:rPr>
          <w:rFonts w:ascii="Arial Narrow" w:hAnsi="Arial Narrow" w:cs="Arial-ItalicMT"/>
          <w:iCs/>
          <w:color w:val="000000"/>
        </w:rPr>
        <w:t>2,90 kg otpada ključnog broja 20 01 21.</w:t>
      </w:r>
    </w:p>
    <w:p w14:paraId="7179E19B" w14:textId="77777777" w:rsidR="00F32E89" w:rsidRPr="000B68EF" w:rsidRDefault="00F32E89" w:rsidP="00F32E89">
      <w:pPr>
        <w:autoSpaceDE w:val="0"/>
        <w:autoSpaceDN w:val="0"/>
        <w:adjustRightInd w:val="0"/>
        <w:spacing w:after="0" w:line="240" w:lineRule="auto"/>
        <w:jc w:val="both"/>
        <w:rPr>
          <w:rFonts w:ascii="Arial Narrow" w:hAnsi="Arial Narrow" w:cs="Arial-ItalicMT"/>
          <w:iCs/>
          <w:color w:val="000000"/>
        </w:rPr>
      </w:pPr>
      <w:r>
        <w:rPr>
          <w:rFonts w:ascii="Arial Narrow" w:hAnsi="Arial Narrow" w:cs="ArialMT"/>
          <w:color w:val="000000"/>
          <w:sz w:val="16"/>
        </w:rPr>
        <w:t>Izvor: AUDIO-TV-VIDEO SERVIS „JURINJAK“ vl. Damir Tomašević, Krapina</w:t>
      </w:r>
      <w:r w:rsidR="00DA75EE">
        <w:rPr>
          <w:rFonts w:ascii="Arial Narrow" w:hAnsi="Arial Narrow" w:cs="ArialMT"/>
          <w:color w:val="000000"/>
          <w:sz w:val="16"/>
        </w:rPr>
        <w:t xml:space="preserve"> i Ivkom d.d. Ivanec.</w:t>
      </w:r>
    </w:p>
    <w:p w14:paraId="6BD0E72D" w14:textId="77777777" w:rsidR="00DC35C9" w:rsidRPr="000B68EF" w:rsidRDefault="00DC35C9" w:rsidP="00DC35C9">
      <w:pPr>
        <w:autoSpaceDE w:val="0"/>
        <w:autoSpaceDN w:val="0"/>
        <w:adjustRightInd w:val="0"/>
        <w:spacing w:after="0" w:line="240" w:lineRule="auto"/>
        <w:jc w:val="both"/>
        <w:rPr>
          <w:rFonts w:ascii="Arial Narrow" w:hAnsi="Arial Narrow" w:cs="Arial-ItalicMT"/>
          <w:iCs/>
        </w:rPr>
      </w:pPr>
    </w:p>
    <w:p w14:paraId="48418A88" w14:textId="77777777" w:rsidR="00E77E74" w:rsidRPr="000B68EF" w:rsidRDefault="0043006E" w:rsidP="00C27451">
      <w:pPr>
        <w:autoSpaceDE w:val="0"/>
        <w:autoSpaceDN w:val="0"/>
        <w:adjustRightInd w:val="0"/>
        <w:spacing w:after="0" w:line="240" w:lineRule="auto"/>
        <w:jc w:val="both"/>
        <w:rPr>
          <w:rFonts w:ascii="Arial Narrow" w:hAnsi="Arial Narrow" w:cs="Arial-ItalicMT"/>
          <w:b/>
          <w:i/>
          <w:iCs/>
        </w:rPr>
      </w:pPr>
      <w:r w:rsidRPr="000B68EF">
        <w:rPr>
          <w:rFonts w:ascii="Arial Narrow" w:hAnsi="Arial Narrow" w:cs="Arial-ItalicMT"/>
          <w:b/>
          <w:i/>
          <w:iCs/>
        </w:rPr>
        <w:t xml:space="preserve">B.3. </w:t>
      </w:r>
      <w:r w:rsidR="00E77E74" w:rsidRPr="000B68EF">
        <w:rPr>
          <w:rFonts w:ascii="Arial Narrow" w:hAnsi="Arial Narrow" w:cs="Arial-ItalicMT"/>
          <w:b/>
          <w:i/>
          <w:iCs/>
        </w:rPr>
        <w:t>Skupljanje tekstilnog otpada</w:t>
      </w:r>
    </w:p>
    <w:p w14:paraId="156C4D83" w14:textId="77777777" w:rsidR="00461B91" w:rsidRDefault="00461B91" w:rsidP="00C27451">
      <w:pPr>
        <w:autoSpaceDE w:val="0"/>
        <w:autoSpaceDN w:val="0"/>
        <w:adjustRightInd w:val="0"/>
        <w:spacing w:after="0" w:line="240" w:lineRule="auto"/>
        <w:jc w:val="both"/>
        <w:rPr>
          <w:rFonts w:ascii="Arial Narrow" w:hAnsi="Arial Narrow" w:cs="Arial-ItalicMT"/>
          <w:iCs/>
          <w:color w:val="000000"/>
        </w:rPr>
      </w:pPr>
      <w:r w:rsidRPr="000B68EF">
        <w:rPr>
          <w:rFonts w:ascii="Arial Narrow" w:hAnsi="Arial Narrow" w:cs="Arial-ItalicMT"/>
          <w:iCs/>
          <w:color w:val="000000"/>
        </w:rPr>
        <w:t xml:space="preserve">Na području grada Lepoglava </w:t>
      </w:r>
      <w:r w:rsidR="002B0225" w:rsidRPr="000B68EF">
        <w:rPr>
          <w:rFonts w:ascii="Arial Narrow" w:hAnsi="Arial Narrow" w:cs="Arial-ItalicMT"/>
          <w:iCs/>
          <w:color w:val="000000"/>
        </w:rPr>
        <w:t>nalaze se</w:t>
      </w:r>
      <w:r w:rsidRPr="000B68EF">
        <w:rPr>
          <w:rFonts w:ascii="Arial Narrow" w:hAnsi="Arial Narrow" w:cs="Arial-ItalicMT"/>
          <w:iCs/>
          <w:color w:val="000000"/>
        </w:rPr>
        <w:t xml:space="preserve"> </w:t>
      </w:r>
      <w:r w:rsidR="00AF0ABF">
        <w:rPr>
          <w:rFonts w:ascii="Arial Narrow" w:hAnsi="Arial Narrow" w:cs="Arial-ItalicMT"/>
          <w:iCs/>
          <w:color w:val="000000"/>
        </w:rPr>
        <w:t>četiri</w:t>
      </w:r>
      <w:r w:rsidRPr="000B68EF">
        <w:rPr>
          <w:rFonts w:ascii="Arial Narrow" w:hAnsi="Arial Narrow" w:cs="Arial-ItalicMT"/>
          <w:iCs/>
          <w:color w:val="000000"/>
        </w:rPr>
        <w:t xml:space="preserve"> </w:t>
      </w:r>
      <w:r w:rsidR="0069149D" w:rsidRPr="000B68EF">
        <w:rPr>
          <w:rFonts w:ascii="Arial Narrow" w:hAnsi="Arial Narrow" w:cs="Arial-ItalicMT"/>
          <w:iCs/>
          <w:color w:val="000000"/>
        </w:rPr>
        <w:t>spremnika</w:t>
      </w:r>
      <w:r w:rsidRPr="000B68EF">
        <w:rPr>
          <w:rFonts w:ascii="Arial Narrow" w:hAnsi="Arial Narrow" w:cs="Arial-ItalicMT"/>
          <w:iCs/>
          <w:color w:val="000000"/>
        </w:rPr>
        <w:t xml:space="preserve"> </w:t>
      </w:r>
      <w:r w:rsidR="002148AC" w:rsidRPr="000B68EF">
        <w:rPr>
          <w:rFonts w:ascii="Arial Narrow" w:hAnsi="Arial Narrow" w:cs="Arial-ItalicMT"/>
          <w:iCs/>
          <w:color w:val="000000"/>
        </w:rPr>
        <w:t>na površini</w:t>
      </w:r>
      <w:r w:rsidR="00A6034E">
        <w:rPr>
          <w:rFonts w:ascii="Arial Narrow" w:hAnsi="Arial Narrow" w:cs="Arial-ItalicMT"/>
          <w:iCs/>
          <w:color w:val="000000"/>
        </w:rPr>
        <w:t xml:space="preserve"> javne namjene</w:t>
      </w:r>
      <w:r w:rsidR="002148AC" w:rsidRPr="000B68EF">
        <w:rPr>
          <w:rFonts w:ascii="Arial Narrow" w:hAnsi="Arial Narrow" w:cs="Arial-ItalicMT"/>
          <w:iCs/>
          <w:color w:val="000000"/>
        </w:rPr>
        <w:t xml:space="preserve"> </w:t>
      </w:r>
      <w:r w:rsidRPr="000B68EF">
        <w:rPr>
          <w:rFonts w:ascii="Arial Narrow" w:hAnsi="Arial Narrow" w:cs="Arial-ItalicMT"/>
          <w:iCs/>
          <w:color w:val="000000"/>
        </w:rPr>
        <w:t xml:space="preserve">za </w:t>
      </w:r>
      <w:r w:rsidR="002148AC" w:rsidRPr="000B68EF">
        <w:rPr>
          <w:rFonts w:ascii="Arial Narrow" w:hAnsi="Arial Narrow" w:cs="Arial-ItalicMT"/>
          <w:iCs/>
          <w:color w:val="000000"/>
        </w:rPr>
        <w:t>prikupljanje</w:t>
      </w:r>
      <w:r w:rsidRPr="000B68EF">
        <w:rPr>
          <w:rFonts w:ascii="Arial Narrow" w:hAnsi="Arial Narrow" w:cs="Arial-ItalicMT"/>
          <w:iCs/>
          <w:color w:val="000000"/>
        </w:rPr>
        <w:t xml:space="preserve"> tekstilnog </w:t>
      </w:r>
      <w:r w:rsidR="004412FB" w:rsidRPr="000B68EF">
        <w:rPr>
          <w:rFonts w:ascii="Arial Narrow" w:hAnsi="Arial Narrow" w:cs="Arial-ItalicMT"/>
          <w:iCs/>
          <w:color w:val="000000"/>
        </w:rPr>
        <w:t>otpada (otpadna odjeća)</w:t>
      </w:r>
      <w:r w:rsidR="0069149D" w:rsidRPr="000B68EF">
        <w:rPr>
          <w:rFonts w:ascii="Arial Narrow" w:hAnsi="Arial Narrow" w:cs="Arial-ItalicMT"/>
          <w:iCs/>
          <w:color w:val="000000"/>
        </w:rPr>
        <w:t xml:space="preserve"> i to dva spremnika kod Doma zdravlja u Lepog</w:t>
      </w:r>
      <w:r w:rsidR="00AF0ABF">
        <w:rPr>
          <w:rFonts w:ascii="Arial Narrow" w:hAnsi="Arial Narrow" w:cs="Arial-ItalicMT"/>
          <w:iCs/>
          <w:color w:val="000000"/>
        </w:rPr>
        <w:t>lavi,</w:t>
      </w:r>
      <w:r w:rsidR="0069149D" w:rsidRPr="000B68EF">
        <w:rPr>
          <w:rFonts w:ascii="Arial Narrow" w:hAnsi="Arial Narrow" w:cs="Arial-ItalicMT"/>
          <w:iCs/>
          <w:color w:val="000000"/>
        </w:rPr>
        <w:t xml:space="preserve"> </w:t>
      </w:r>
      <w:r w:rsidR="00A6034E">
        <w:rPr>
          <w:rFonts w:ascii="Arial Narrow" w:hAnsi="Arial Narrow" w:cs="Arial-ItalicMT"/>
          <w:iCs/>
          <w:color w:val="000000"/>
        </w:rPr>
        <w:t xml:space="preserve">jedan spremnik </w:t>
      </w:r>
      <w:r w:rsidR="0069149D" w:rsidRPr="000B68EF">
        <w:rPr>
          <w:rFonts w:ascii="Arial Narrow" w:hAnsi="Arial Narrow" w:cs="Arial-ItalicMT"/>
          <w:iCs/>
          <w:color w:val="000000"/>
        </w:rPr>
        <w:t>kod</w:t>
      </w:r>
      <w:r w:rsidR="0069149D" w:rsidRPr="00684AD3">
        <w:rPr>
          <w:rFonts w:ascii="Arial Narrow" w:hAnsi="Arial Narrow" w:cs="Arial-ItalicMT"/>
          <w:iCs/>
          <w:color w:val="000000"/>
        </w:rPr>
        <w:t xml:space="preserve"> trgovačkog društva Tramex d.o.</w:t>
      </w:r>
      <w:r w:rsidR="009D571E" w:rsidRPr="00684AD3">
        <w:rPr>
          <w:rFonts w:ascii="Arial Narrow" w:hAnsi="Arial Narrow" w:cs="Arial-ItalicMT"/>
          <w:iCs/>
          <w:color w:val="000000"/>
        </w:rPr>
        <w:t xml:space="preserve">o. u Kamenici </w:t>
      </w:r>
      <w:r w:rsidR="00AF0ABF">
        <w:rPr>
          <w:rFonts w:ascii="Arial Narrow" w:hAnsi="Arial Narrow" w:cs="Arial-ItalicMT"/>
          <w:iCs/>
          <w:color w:val="000000"/>
        </w:rPr>
        <w:t xml:space="preserve">i </w:t>
      </w:r>
      <w:r w:rsidR="00A6034E">
        <w:rPr>
          <w:rFonts w:ascii="Arial Narrow" w:hAnsi="Arial Narrow" w:cs="Arial-ItalicMT"/>
          <w:iCs/>
          <w:color w:val="000000"/>
        </w:rPr>
        <w:t xml:space="preserve">jedan spremnik </w:t>
      </w:r>
      <w:r w:rsidR="00AF0ABF">
        <w:rPr>
          <w:rFonts w:ascii="Arial Narrow" w:hAnsi="Arial Narrow" w:cs="Arial-ItalicMT"/>
          <w:iCs/>
          <w:color w:val="000000"/>
        </w:rPr>
        <w:t>kod osnovne škole u Donjoj Višnjici.</w:t>
      </w:r>
      <w:r w:rsidR="009D571E" w:rsidRPr="00684AD3">
        <w:rPr>
          <w:rFonts w:ascii="Arial Narrow" w:hAnsi="Arial Narrow" w:cs="Arial-ItalicMT"/>
          <w:iCs/>
          <w:color w:val="000000"/>
        </w:rPr>
        <w:t xml:space="preserve"> </w:t>
      </w:r>
    </w:p>
    <w:p w14:paraId="76E666B7" w14:textId="77777777" w:rsidR="00A6034E" w:rsidRPr="00684AD3" w:rsidRDefault="00A6034E" w:rsidP="00C27451">
      <w:pPr>
        <w:autoSpaceDE w:val="0"/>
        <w:autoSpaceDN w:val="0"/>
        <w:adjustRightInd w:val="0"/>
        <w:spacing w:after="0" w:line="240" w:lineRule="auto"/>
        <w:jc w:val="both"/>
        <w:rPr>
          <w:rFonts w:ascii="Arial Narrow" w:hAnsi="Arial Narrow" w:cs="Arial-ItalicMT"/>
          <w:iCs/>
          <w:color w:val="000000"/>
        </w:rPr>
      </w:pPr>
      <w:r>
        <w:rPr>
          <w:rFonts w:ascii="Arial Narrow" w:hAnsi="Arial Narrow" w:cs="Arial-ItalicMT"/>
          <w:iCs/>
          <w:color w:val="000000"/>
        </w:rPr>
        <w:t>Tekstilni otpad iz navedenih spremnika preuzima i reciklira socijalna zadruga Humana nova Čakovec.</w:t>
      </w:r>
    </w:p>
    <w:p w14:paraId="7FFF694C" w14:textId="77777777" w:rsidR="0069149D" w:rsidRPr="0040456F" w:rsidRDefault="002148AC" w:rsidP="0069149D">
      <w:pPr>
        <w:autoSpaceDE w:val="0"/>
        <w:autoSpaceDN w:val="0"/>
        <w:adjustRightInd w:val="0"/>
        <w:spacing w:after="0" w:line="240" w:lineRule="auto"/>
        <w:jc w:val="both"/>
        <w:rPr>
          <w:rFonts w:ascii="Arial Narrow" w:hAnsi="Arial Narrow" w:cs="Arial-ItalicMT"/>
          <w:iCs/>
        </w:rPr>
      </w:pPr>
      <w:r>
        <w:rPr>
          <w:rFonts w:ascii="Arial Narrow" w:hAnsi="Arial Narrow" w:cs="Arial-ItalicMT"/>
          <w:iCs/>
        </w:rPr>
        <w:t>Tekstilni otpad</w:t>
      </w:r>
      <w:r w:rsidR="0069149D" w:rsidRPr="0040456F">
        <w:rPr>
          <w:rFonts w:ascii="Arial Narrow" w:hAnsi="Arial Narrow" w:cs="Arial-ItalicMT"/>
          <w:iCs/>
        </w:rPr>
        <w:t xml:space="preserve"> moguće</w:t>
      </w:r>
      <w:r>
        <w:rPr>
          <w:rFonts w:ascii="Arial Narrow" w:hAnsi="Arial Narrow" w:cs="Arial-ItalicMT"/>
          <w:iCs/>
        </w:rPr>
        <w:t xml:space="preserve"> je</w:t>
      </w:r>
      <w:r w:rsidR="0069149D" w:rsidRPr="0040456F">
        <w:rPr>
          <w:rFonts w:ascii="Arial Narrow" w:hAnsi="Arial Narrow" w:cs="Arial-ItalicMT"/>
          <w:iCs/>
        </w:rPr>
        <w:t xml:space="preserve"> besplatno predati u reciklažnom dvorištu u krugu trgovačkog društva Ivkom d.d. Ivanec</w:t>
      </w:r>
      <w:r>
        <w:rPr>
          <w:rFonts w:ascii="Arial Narrow" w:hAnsi="Arial Narrow" w:cs="Arial-ItalicMT"/>
          <w:iCs/>
        </w:rPr>
        <w:t xml:space="preserve"> ili ostaviti u posebnoj vreći prilikom odvoza selektivnog otpada od strane trgovačkog društva Ivkom d.d., a prema unaprijed utvrđenom godišnjem rasporedu</w:t>
      </w:r>
      <w:r w:rsidR="00DA75EE">
        <w:rPr>
          <w:rFonts w:ascii="Arial Narrow" w:hAnsi="Arial Narrow" w:cs="Arial-ItalicMT"/>
          <w:iCs/>
        </w:rPr>
        <w:t>, kao i predati u mobilno reciklažno dvorište na području Grada Lepoglave prema utvrđenom rasporedu.</w:t>
      </w:r>
    </w:p>
    <w:p w14:paraId="04777B54" w14:textId="77777777" w:rsidR="00DA75EE" w:rsidRDefault="0069149D" w:rsidP="00C27451">
      <w:pPr>
        <w:autoSpaceDE w:val="0"/>
        <w:autoSpaceDN w:val="0"/>
        <w:adjustRightInd w:val="0"/>
        <w:spacing w:after="0" w:line="240" w:lineRule="auto"/>
        <w:jc w:val="both"/>
        <w:rPr>
          <w:rFonts w:ascii="Arial Narrow" w:hAnsi="Arial Narrow" w:cs="Arial-ItalicMT"/>
          <w:iCs/>
        </w:rPr>
      </w:pPr>
      <w:r w:rsidRPr="00001FA1">
        <w:rPr>
          <w:rFonts w:ascii="Arial Narrow" w:hAnsi="Arial Narrow" w:cs="Arial-ItalicMT"/>
          <w:iCs/>
        </w:rPr>
        <w:t>U 20</w:t>
      </w:r>
      <w:r w:rsidR="00BE7F62">
        <w:rPr>
          <w:rFonts w:ascii="Arial Narrow" w:hAnsi="Arial Narrow" w:cs="Arial-ItalicMT"/>
          <w:iCs/>
        </w:rPr>
        <w:t>20</w:t>
      </w:r>
      <w:r w:rsidRPr="00001FA1">
        <w:rPr>
          <w:rFonts w:ascii="Arial Narrow" w:hAnsi="Arial Narrow" w:cs="Arial-ItalicMT"/>
          <w:iCs/>
        </w:rPr>
        <w:t xml:space="preserve">. godini na području grada Lepoglave </w:t>
      </w:r>
      <w:r w:rsidR="00A6034E">
        <w:rPr>
          <w:rFonts w:ascii="Arial Narrow" w:hAnsi="Arial Narrow" w:cs="Arial-ItalicMT"/>
          <w:iCs/>
        </w:rPr>
        <w:t xml:space="preserve">Socijalna zadruga Humana nova </w:t>
      </w:r>
      <w:r w:rsidR="001E222B">
        <w:rPr>
          <w:rFonts w:ascii="Arial Narrow" w:hAnsi="Arial Narrow" w:cs="Arial-ItalicMT"/>
          <w:iCs/>
        </w:rPr>
        <w:t>prikupila</w:t>
      </w:r>
      <w:r w:rsidRPr="00001FA1">
        <w:rPr>
          <w:rFonts w:ascii="Arial Narrow" w:hAnsi="Arial Narrow" w:cs="Arial-ItalicMT"/>
          <w:iCs/>
        </w:rPr>
        <w:t xml:space="preserve"> je </w:t>
      </w:r>
      <w:r w:rsidR="00A6034E">
        <w:rPr>
          <w:rFonts w:ascii="Arial Narrow" w:hAnsi="Arial Narrow" w:cs="Arial-ItalicMT"/>
          <w:iCs/>
        </w:rPr>
        <w:t>od srpnja do prosin</w:t>
      </w:r>
      <w:r w:rsidR="00DA75EE">
        <w:rPr>
          <w:rFonts w:ascii="Arial Narrow" w:hAnsi="Arial Narrow" w:cs="Arial-ItalicMT"/>
          <w:iCs/>
        </w:rPr>
        <w:t>c</w:t>
      </w:r>
      <w:r w:rsidR="00A6034E">
        <w:rPr>
          <w:rFonts w:ascii="Arial Narrow" w:hAnsi="Arial Narrow" w:cs="Arial-ItalicMT"/>
          <w:iCs/>
        </w:rPr>
        <w:t>a 2020. godine 6,265</w:t>
      </w:r>
      <w:r w:rsidRPr="00001FA1">
        <w:rPr>
          <w:rFonts w:ascii="Arial Narrow" w:hAnsi="Arial Narrow" w:cs="Arial-ItalicMT"/>
          <w:iCs/>
        </w:rPr>
        <w:t xml:space="preserve"> </w:t>
      </w:r>
      <w:r w:rsidR="006775EE" w:rsidRPr="00001FA1">
        <w:rPr>
          <w:rFonts w:ascii="Arial Narrow" w:hAnsi="Arial Narrow" w:cs="Arial-ItalicMT"/>
          <w:iCs/>
        </w:rPr>
        <w:t xml:space="preserve">tona </w:t>
      </w:r>
      <w:r w:rsidRPr="00001FA1">
        <w:rPr>
          <w:rFonts w:ascii="Arial Narrow" w:hAnsi="Arial Narrow" w:cs="Arial-ItalicMT"/>
          <w:iCs/>
        </w:rPr>
        <w:t xml:space="preserve">otpadnog tekstila (20 01 11), a Ivkom d.d. Ivanec </w:t>
      </w:r>
      <w:r w:rsidR="00BE7F62">
        <w:rPr>
          <w:rFonts w:ascii="Arial Narrow" w:hAnsi="Arial Narrow" w:cs="Arial-ItalicMT"/>
          <w:iCs/>
        </w:rPr>
        <w:t>1,950</w:t>
      </w:r>
      <w:r w:rsidRPr="00CE741F">
        <w:rPr>
          <w:rFonts w:ascii="Arial Narrow" w:hAnsi="Arial Narrow" w:cs="Arial-ItalicMT"/>
          <w:iCs/>
        </w:rPr>
        <w:t xml:space="preserve"> ton</w:t>
      </w:r>
      <w:r w:rsidR="00B163EA" w:rsidRPr="00CE741F">
        <w:rPr>
          <w:rFonts w:ascii="Arial Narrow" w:hAnsi="Arial Narrow" w:cs="Arial-ItalicMT"/>
          <w:iCs/>
        </w:rPr>
        <w:t>e</w:t>
      </w:r>
      <w:r w:rsidRPr="00CE741F">
        <w:rPr>
          <w:rFonts w:ascii="Arial Narrow" w:hAnsi="Arial Narrow" w:cs="Arial-ItalicMT"/>
          <w:iCs/>
        </w:rPr>
        <w:t xml:space="preserve"> otpadnog tekstila</w:t>
      </w:r>
      <w:r w:rsidR="004F3618" w:rsidRPr="00CE741F">
        <w:rPr>
          <w:rFonts w:ascii="Arial Narrow" w:hAnsi="Arial Narrow" w:cs="Arial-ItalicMT"/>
          <w:iCs/>
        </w:rPr>
        <w:t xml:space="preserve"> (20 01 11)</w:t>
      </w:r>
      <w:r w:rsidR="00DC35C9" w:rsidRPr="00CE741F">
        <w:rPr>
          <w:rFonts w:ascii="Arial Narrow" w:hAnsi="Arial Narrow" w:cs="Arial-ItalicMT"/>
          <w:iCs/>
        </w:rPr>
        <w:t>,</w:t>
      </w:r>
      <w:r w:rsidR="00DC35C9" w:rsidRPr="00001FA1">
        <w:rPr>
          <w:rFonts w:ascii="Arial Narrow" w:hAnsi="Arial Narrow" w:cs="Arial-ItalicMT"/>
          <w:iCs/>
        </w:rPr>
        <w:t xml:space="preserve"> dakle ukupno je prikupljeno </w:t>
      </w:r>
      <w:r w:rsidR="003A6AFA">
        <w:rPr>
          <w:rFonts w:ascii="Arial Narrow" w:hAnsi="Arial Narrow" w:cs="Arial-ItalicMT"/>
          <w:iCs/>
        </w:rPr>
        <w:t>8,215</w:t>
      </w:r>
      <w:r w:rsidR="00DA75EE">
        <w:rPr>
          <w:rFonts w:ascii="Arial Narrow" w:hAnsi="Arial Narrow" w:cs="Arial-ItalicMT"/>
          <w:iCs/>
        </w:rPr>
        <w:t xml:space="preserve"> ton</w:t>
      </w:r>
      <w:r w:rsidR="003A6AFA">
        <w:rPr>
          <w:rFonts w:ascii="Arial Narrow" w:hAnsi="Arial Narrow" w:cs="Arial-ItalicMT"/>
          <w:iCs/>
        </w:rPr>
        <w:t>a</w:t>
      </w:r>
      <w:r w:rsidR="00DA75EE">
        <w:rPr>
          <w:rFonts w:ascii="Arial Narrow" w:hAnsi="Arial Narrow" w:cs="Arial-ItalicMT"/>
          <w:iCs/>
        </w:rPr>
        <w:t xml:space="preserve"> tekstilnog otpada te </w:t>
      </w:r>
      <w:r w:rsidR="00011A12">
        <w:rPr>
          <w:rFonts w:ascii="Arial Narrow" w:hAnsi="Arial Narrow" w:cs="Arial-ItalicMT"/>
          <w:iCs/>
        </w:rPr>
        <w:t>uvećano za prikupljenu količinu tijekom</w:t>
      </w:r>
      <w:r w:rsidR="00DA75EE">
        <w:rPr>
          <w:rFonts w:ascii="Arial Narrow" w:hAnsi="Arial Narrow" w:cs="Arial-ItalicMT"/>
          <w:iCs/>
        </w:rPr>
        <w:t xml:space="preserve"> jednog obuhvata mobilnog reciklažnog dvorišta </w:t>
      </w:r>
      <w:r w:rsidR="00011A12">
        <w:rPr>
          <w:rFonts w:ascii="Arial Narrow" w:hAnsi="Arial Narrow" w:cs="Arial-ItalicMT"/>
          <w:iCs/>
        </w:rPr>
        <w:t xml:space="preserve">od </w:t>
      </w:r>
      <w:r w:rsidR="00DA75EE">
        <w:rPr>
          <w:rFonts w:ascii="Arial Narrow" w:hAnsi="Arial Narrow" w:cs="Arial-ItalicMT"/>
          <w:iCs/>
        </w:rPr>
        <w:t>42,60 kilograma.</w:t>
      </w:r>
    </w:p>
    <w:p w14:paraId="76C2FC96" w14:textId="77777777" w:rsidR="00A6034E" w:rsidRPr="000B68EF" w:rsidRDefault="00A6034E" w:rsidP="00A6034E">
      <w:pPr>
        <w:autoSpaceDE w:val="0"/>
        <w:autoSpaceDN w:val="0"/>
        <w:adjustRightInd w:val="0"/>
        <w:spacing w:after="0" w:line="240" w:lineRule="auto"/>
        <w:jc w:val="both"/>
        <w:rPr>
          <w:rFonts w:ascii="Arial Narrow" w:hAnsi="Arial Narrow" w:cs="Arial-ItalicMT"/>
          <w:iCs/>
          <w:color w:val="000000"/>
        </w:rPr>
      </w:pPr>
      <w:r>
        <w:rPr>
          <w:rFonts w:ascii="Arial Narrow" w:hAnsi="Arial Narrow" w:cs="ArialMT"/>
          <w:color w:val="000000"/>
          <w:sz w:val="16"/>
        </w:rPr>
        <w:t>Izvor: Socijalna zadruga Humana nova Čakovec i trgovačko društvo Ivkom d.d. Ivanec.</w:t>
      </w:r>
    </w:p>
    <w:p w14:paraId="3160F3BD" w14:textId="77777777" w:rsidR="00A6034E" w:rsidRPr="00001FA1" w:rsidRDefault="00A6034E" w:rsidP="00C27451">
      <w:pPr>
        <w:autoSpaceDE w:val="0"/>
        <w:autoSpaceDN w:val="0"/>
        <w:adjustRightInd w:val="0"/>
        <w:spacing w:after="0" w:line="240" w:lineRule="auto"/>
        <w:jc w:val="both"/>
        <w:rPr>
          <w:rFonts w:ascii="Arial Narrow" w:hAnsi="Arial Narrow" w:cs="Arial-ItalicMT"/>
          <w:iCs/>
        </w:rPr>
      </w:pPr>
    </w:p>
    <w:p w14:paraId="6F736D34" w14:textId="77777777" w:rsidR="00D21DC0" w:rsidRPr="00F869D7" w:rsidRDefault="00D21DC0" w:rsidP="00C27451">
      <w:pPr>
        <w:autoSpaceDE w:val="0"/>
        <w:autoSpaceDN w:val="0"/>
        <w:adjustRightInd w:val="0"/>
        <w:spacing w:after="0" w:line="240" w:lineRule="auto"/>
        <w:jc w:val="both"/>
        <w:rPr>
          <w:rFonts w:ascii="Arial Narrow" w:hAnsi="Arial Narrow" w:cs="Arial-ItalicMT"/>
          <w:iCs/>
          <w:color w:val="00B0F0"/>
        </w:rPr>
      </w:pPr>
    </w:p>
    <w:p w14:paraId="3A315209" w14:textId="77777777" w:rsidR="008D0AEB" w:rsidRDefault="0043006E" w:rsidP="00C27451">
      <w:pPr>
        <w:autoSpaceDE w:val="0"/>
        <w:autoSpaceDN w:val="0"/>
        <w:adjustRightInd w:val="0"/>
        <w:spacing w:after="0" w:line="240" w:lineRule="auto"/>
        <w:jc w:val="both"/>
        <w:rPr>
          <w:rFonts w:ascii="Arial Narrow" w:hAnsi="Arial Narrow" w:cs="Arial-ItalicMT"/>
          <w:b/>
          <w:i/>
          <w:iCs/>
          <w:sz w:val="24"/>
        </w:rPr>
      </w:pPr>
      <w:r>
        <w:rPr>
          <w:rFonts w:ascii="Arial Narrow" w:hAnsi="Arial Narrow" w:cs="Arial-ItalicMT"/>
          <w:b/>
          <w:i/>
          <w:iCs/>
          <w:sz w:val="24"/>
        </w:rPr>
        <w:t xml:space="preserve">B.4. </w:t>
      </w:r>
      <w:r w:rsidR="008D0AEB" w:rsidRPr="00E93367">
        <w:rPr>
          <w:rFonts w:ascii="Arial Narrow" w:hAnsi="Arial Narrow" w:cs="Arial-ItalicMT"/>
          <w:b/>
          <w:i/>
          <w:iCs/>
          <w:sz w:val="24"/>
        </w:rPr>
        <w:t>Skupljanje</w:t>
      </w:r>
      <w:r w:rsidR="000779D3">
        <w:rPr>
          <w:rFonts w:ascii="Arial Narrow" w:hAnsi="Arial Narrow" w:cs="Arial-ItalicMT"/>
          <w:b/>
          <w:i/>
          <w:iCs/>
          <w:sz w:val="24"/>
        </w:rPr>
        <w:t xml:space="preserve"> </w:t>
      </w:r>
      <w:r w:rsidR="000779D3" w:rsidRPr="00684AD3">
        <w:rPr>
          <w:rFonts w:ascii="Arial Narrow" w:hAnsi="Arial Narrow" w:cs="Arial-ItalicMT"/>
          <w:b/>
          <w:i/>
          <w:iCs/>
          <w:sz w:val="24"/>
        </w:rPr>
        <w:t>otpadnog</w:t>
      </w:r>
      <w:r w:rsidR="008D0AEB" w:rsidRPr="00E93367">
        <w:rPr>
          <w:rFonts w:ascii="Arial Narrow" w:hAnsi="Arial Narrow" w:cs="Arial-ItalicMT"/>
          <w:b/>
          <w:i/>
          <w:iCs/>
          <w:sz w:val="24"/>
        </w:rPr>
        <w:t xml:space="preserve"> papira, </w:t>
      </w:r>
      <w:r w:rsidR="000779D3">
        <w:rPr>
          <w:rFonts w:ascii="Arial Narrow" w:hAnsi="Arial Narrow" w:cs="Arial-ItalicMT"/>
          <w:b/>
          <w:i/>
          <w:iCs/>
          <w:sz w:val="24"/>
        </w:rPr>
        <w:t xml:space="preserve">metala, </w:t>
      </w:r>
      <w:r w:rsidR="008D0AEB" w:rsidRPr="00684AD3">
        <w:rPr>
          <w:rFonts w:ascii="Arial Narrow" w:hAnsi="Arial Narrow" w:cs="Arial-ItalicMT"/>
          <w:b/>
          <w:i/>
          <w:iCs/>
          <w:sz w:val="24"/>
        </w:rPr>
        <w:t>plastike</w:t>
      </w:r>
      <w:r w:rsidR="008D0AEB" w:rsidRPr="00E93367">
        <w:rPr>
          <w:rFonts w:ascii="Arial Narrow" w:hAnsi="Arial Narrow" w:cs="Arial-ItalicMT"/>
          <w:b/>
          <w:i/>
          <w:iCs/>
          <w:sz w:val="24"/>
        </w:rPr>
        <w:t xml:space="preserve"> i stakla</w:t>
      </w:r>
    </w:p>
    <w:p w14:paraId="1124FDB6" w14:textId="77777777" w:rsidR="00FC0B0C" w:rsidRPr="00164FD9" w:rsidRDefault="00FC0B0C" w:rsidP="00FC0B0C">
      <w:pPr>
        <w:autoSpaceDE w:val="0"/>
        <w:autoSpaceDN w:val="0"/>
        <w:adjustRightInd w:val="0"/>
        <w:spacing w:after="0" w:line="240" w:lineRule="auto"/>
        <w:jc w:val="both"/>
        <w:rPr>
          <w:rFonts w:ascii="Arial Narrow" w:hAnsi="Arial Narrow" w:cs="ArialMT"/>
        </w:rPr>
      </w:pPr>
      <w:r w:rsidRPr="000B68EF">
        <w:rPr>
          <w:rFonts w:ascii="Arial Narrow" w:hAnsi="Arial Narrow" w:cs="ArialMT"/>
        </w:rPr>
        <w:t xml:space="preserve">Odvojeno prikupljanje otpadnog papira, </w:t>
      </w:r>
      <w:r w:rsidR="003C75E5">
        <w:rPr>
          <w:rFonts w:ascii="Arial Narrow" w:hAnsi="Arial Narrow" w:cs="ArialMT"/>
        </w:rPr>
        <w:t xml:space="preserve">plastike, </w:t>
      </w:r>
      <w:r w:rsidR="00011A12">
        <w:rPr>
          <w:rFonts w:ascii="Arial Narrow" w:hAnsi="Arial Narrow" w:cs="ArialMT"/>
        </w:rPr>
        <w:t>metala i</w:t>
      </w:r>
      <w:r w:rsidRPr="000B68EF">
        <w:rPr>
          <w:rFonts w:ascii="Arial Narrow" w:hAnsi="Arial Narrow" w:cs="ArialMT"/>
        </w:rPr>
        <w:t xml:space="preserve"> stakla </w:t>
      </w:r>
      <w:r w:rsidR="002148AC" w:rsidRPr="000B68EF">
        <w:rPr>
          <w:rFonts w:ascii="Arial Narrow" w:hAnsi="Arial Narrow" w:cs="ArialMT"/>
        </w:rPr>
        <w:t xml:space="preserve">u višestambenim građevinama </w:t>
      </w:r>
      <w:r w:rsidRPr="000B68EF">
        <w:rPr>
          <w:rFonts w:ascii="Arial Narrow" w:hAnsi="Arial Narrow" w:cs="ArialMT"/>
        </w:rPr>
        <w:t xml:space="preserve">obavlja </w:t>
      </w:r>
      <w:r w:rsidR="002148AC" w:rsidRPr="000B68EF">
        <w:rPr>
          <w:rFonts w:ascii="Arial Narrow" w:hAnsi="Arial Narrow" w:cs="ArialMT"/>
        </w:rPr>
        <w:t xml:space="preserve">se </w:t>
      </w:r>
      <w:r w:rsidRPr="000B68EF">
        <w:rPr>
          <w:rFonts w:ascii="Arial Narrow" w:hAnsi="Arial Narrow" w:cs="ArialMT"/>
        </w:rPr>
        <w:t xml:space="preserve">putem </w:t>
      </w:r>
      <w:r w:rsidR="00E506F7" w:rsidRPr="000B68EF">
        <w:rPr>
          <w:rFonts w:ascii="Arial Narrow" w:hAnsi="Arial Narrow" w:cs="ArialMT"/>
        </w:rPr>
        <w:t xml:space="preserve">odgovarajućih </w:t>
      </w:r>
      <w:r w:rsidRPr="000B68EF">
        <w:rPr>
          <w:rFonts w:ascii="Arial Narrow" w:hAnsi="Arial Narrow" w:cs="ArialMT"/>
        </w:rPr>
        <w:t xml:space="preserve">spremnika postavljenih uz višestambene građevine, a kućanstva imaju </w:t>
      </w:r>
      <w:r w:rsidR="002148AC" w:rsidRPr="000B68EF">
        <w:rPr>
          <w:rFonts w:ascii="Arial Narrow" w:hAnsi="Arial Narrow" w:cs="ArialMT"/>
        </w:rPr>
        <w:t xml:space="preserve">na raspolaganju </w:t>
      </w:r>
      <w:r w:rsidRPr="000B68EF">
        <w:rPr>
          <w:rFonts w:ascii="Arial Narrow" w:hAnsi="Arial Narrow" w:cs="ArialMT"/>
        </w:rPr>
        <w:t>tri vreće i to plave (za papir), žute (za plastiku i tetrapak pakiranja) i zelene (za staklo)</w:t>
      </w:r>
      <w:r w:rsidR="002148AC" w:rsidRPr="000B68EF">
        <w:rPr>
          <w:rFonts w:ascii="Arial Narrow" w:hAnsi="Arial Narrow" w:cs="ArialMT"/>
        </w:rPr>
        <w:t>, kao</w:t>
      </w:r>
      <w:r w:rsidRPr="000B68EF">
        <w:rPr>
          <w:rFonts w:ascii="Arial Narrow" w:hAnsi="Arial Narrow" w:cs="ArialMT"/>
        </w:rPr>
        <w:t xml:space="preserve"> i spremnike na javnoj površini za odlaganje selektiranog ot</w:t>
      </w:r>
      <w:r w:rsidR="00164FD9">
        <w:rPr>
          <w:rFonts w:ascii="Arial Narrow" w:hAnsi="Arial Narrow" w:cs="ArialMT"/>
        </w:rPr>
        <w:t xml:space="preserve">pada (papir, staklo, plastika), </w:t>
      </w:r>
      <w:r w:rsidRPr="000B68EF">
        <w:rPr>
          <w:rFonts w:ascii="Arial Narrow" w:hAnsi="Arial Narrow" w:cs="ArialMT"/>
        </w:rPr>
        <w:t>uz napomenu da se tekstil i met</w:t>
      </w:r>
      <w:r w:rsidR="00FB2EA3" w:rsidRPr="000B68EF">
        <w:rPr>
          <w:rFonts w:ascii="Arial Narrow" w:hAnsi="Arial Narrow" w:cs="ArialMT"/>
        </w:rPr>
        <w:t>alni</w:t>
      </w:r>
      <w:r w:rsidRPr="000B68EF">
        <w:rPr>
          <w:rFonts w:ascii="Arial Narrow" w:hAnsi="Arial Narrow" w:cs="ArialMT"/>
        </w:rPr>
        <w:t xml:space="preserve"> otpad mogu odložiti u posebne vreće (obične) i odložiti uz ostali selektivni otpad. </w:t>
      </w:r>
    </w:p>
    <w:p w14:paraId="5325EBCF" w14:textId="77777777" w:rsidR="00164FD9" w:rsidRDefault="008D0AEB" w:rsidP="00C27451">
      <w:pPr>
        <w:autoSpaceDE w:val="0"/>
        <w:autoSpaceDN w:val="0"/>
        <w:adjustRightInd w:val="0"/>
        <w:spacing w:after="0" w:line="240" w:lineRule="auto"/>
        <w:jc w:val="both"/>
        <w:rPr>
          <w:rFonts w:ascii="Arial Narrow" w:hAnsi="Arial Narrow" w:cs="ArialMT"/>
        </w:rPr>
      </w:pPr>
      <w:r w:rsidRPr="000B68EF">
        <w:rPr>
          <w:rFonts w:ascii="Arial Narrow" w:hAnsi="Arial Narrow" w:cs="ArialMT"/>
        </w:rPr>
        <w:t xml:space="preserve">Papir i plastika se u kućanstvima prikuplja u </w:t>
      </w:r>
      <w:r w:rsidR="0036118A" w:rsidRPr="000B68EF">
        <w:rPr>
          <w:rFonts w:ascii="Arial Narrow" w:hAnsi="Arial Narrow" w:cs="ArialMT"/>
        </w:rPr>
        <w:t>plastične</w:t>
      </w:r>
      <w:r w:rsidR="00A00FBA" w:rsidRPr="000B68EF">
        <w:rPr>
          <w:rFonts w:ascii="Arial Narrow" w:hAnsi="Arial Narrow" w:cs="ArialMT"/>
        </w:rPr>
        <w:t xml:space="preserve"> vreće zapremnine 120 l </w:t>
      </w:r>
      <w:r w:rsidRPr="000B68EF">
        <w:rPr>
          <w:rFonts w:ascii="Arial Narrow" w:hAnsi="Arial Narrow" w:cs="ArialMT"/>
        </w:rPr>
        <w:t>i odvozi jednom mjesečno</w:t>
      </w:r>
      <w:r w:rsidR="006C0E21">
        <w:rPr>
          <w:rFonts w:ascii="Arial Narrow" w:hAnsi="Arial Narrow" w:cs="ArialMT"/>
        </w:rPr>
        <w:t>, a staklo se iz kućanstva odvozi jednom u tri mjeseca.</w:t>
      </w:r>
    </w:p>
    <w:p w14:paraId="70D442FB" w14:textId="77777777" w:rsidR="008D0AEB" w:rsidRPr="000B68EF" w:rsidRDefault="006C0E21" w:rsidP="00C27451">
      <w:pPr>
        <w:autoSpaceDE w:val="0"/>
        <w:autoSpaceDN w:val="0"/>
        <w:adjustRightInd w:val="0"/>
        <w:spacing w:after="0" w:line="240" w:lineRule="auto"/>
        <w:jc w:val="both"/>
        <w:rPr>
          <w:rFonts w:ascii="Arial Narrow" w:hAnsi="Arial Narrow" w:cs="ArialMT"/>
        </w:rPr>
      </w:pPr>
      <w:r>
        <w:rPr>
          <w:rFonts w:ascii="Arial Narrow" w:hAnsi="Arial Narrow" w:cs="ArialMT"/>
        </w:rPr>
        <w:t>Papir,</w:t>
      </w:r>
      <w:r w:rsidR="002B0225" w:rsidRPr="000B68EF">
        <w:rPr>
          <w:rFonts w:ascii="Arial Narrow" w:hAnsi="Arial Narrow" w:cs="ArialMT"/>
        </w:rPr>
        <w:t xml:space="preserve"> plastika</w:t>
      </w:r>
      <w:r>
        <w:rPr>
          <w:rFonts w:ascii="Arial Narrow" w:hAnsi="Arial Narrow" w:cs="ArialMT"/>
        </w:rPr>
        <w:t xml:space="preserve"> i staklo</w:t>
      </w:r>
      <w:r w:rsidR="002B0225" w:rsidRPr="000B68EF">
        <w:rPr>
          <w:rFonts w:ascii="Arial Narrow" w:hAnsi="Arial Narrow" w:cs="ArialMT"/>
        </w:rPr>
        <w:t xml:space="preserve"> se prikuplja</w:t>
      </w:r>
      <w:r w:rsidR="004F3618" w:rsidRPr="000B68EF">
        <w:rPr>
          <w:rFonts w:ascii="Arial Narrow" w:hAnsi="Arial Narrow" w:cs="ArialMT"/>
        </w:rPr>
        <w:t>ju</w:t>
      </w:r>
      <w:r w:rsidR="002B0225" w:rsidRPr="000B68EF">
        <w:rPr>
          <w:rFonts w:ascii="Arial Narrow" w:hAnsi="Arial Narrow" w:cs="ArialMT"/>
        </w:rPr>
        <w:t xml:space="preserve"> i putem spremnika postavljenih na površinama</w:t>
      </w:r>
      <w:r w:rsidR="00852E7B">
        <w:rPr>
          <w:rFonts w:ascii="Arial Narrow" w:hAnsi="Arial Narrow" w:cs="ArialMT"/>
        </w:rPr>
        <w:t xml:space="preserve"> javne namjene</w:t>
      </w:r>
      <w:r w:rsidR="002B0225" w:rsidRPr="000B68EF">
        <w:rPr>
          <w:rFonts w:ascii="Arial Narrow" w:hAnsi="Arial Narrow" w:cs="ArialMT"/>
        </w:rPr>
        <w:t xml:space="preserve"> koje je Grad Lepoglava pribavio uz sufinanciranje Fonda za zaštitu okoliša i energetsku učinkovitost, a koji se prazne jednom mjesečno ili češće po potrebi.</w:t>
      </w:r>
    </w:p>
    <w:p w14:paraId="1A1A8EC6" w14:textId="77777777" w:rsidR="002B0225" w:rsidRPr="000B68EF" w:rsidRDefault="002B0225" w:rsidP="00C27451">
      <w:pPr>
        <w:autoSpaceDE w:val="0"/>
        <w:autoSpaceDN w:val="0"/>
        <w:adjustRightInd w:val="0"/>
        <w:spacing w:after="0" w:line="240" w:lineRule="auto"/>
        <w:jc w:val="both"/>
        <w:rPr>
          <w:rFonts w:ascii="Arial Narrow" w:hAnsi="Arial Narrow" w:cs="ArialMT"/>
          <w:color w:val="000000"/>
        </w:rPr>
      </w:pPr>
    </w:p>
    <w:p w14:paraId="07E3F183" w14:textId="77777777" w:rsidR="002B0225" w:rsidRDefault="009D7781" w:rsidP="00C27451">
      <w:pPr>
        <w:autoSpaceDE w:val="0"/>
        <w:autoSpaceDN w:val="0"/>
        <w:adjustRightInd w:val="0"/>
        <w:spacing w:after="0" w:line="240" w:lineRule="auto"/>
        <w:jc w:val="both"/>
        <w:rPr>
          <w:rFonts w:ascii="Arial Narrow" w:hAnsi="Arial Narrow" w:cs="ArialMT"/>
          <w:color w:val="000000"/>
        </w:rPr>
      </w:pPr>
      <w:r w:rsidRPr="000B68EF">
        <w:rPr>
          <w:rFonts w:ascii="Arial Narrow" w:hAnsi="Arial Narrow" w:cs="ArialMT"/>
          <w:color w:val="000000"/>
        </w:rPr>
        <w:t xml:space="preserve">Spremnici </w:t>
      </w:r>
      <w:r w:rsidR="00BD7013" w:rsidRPr="000B68EF">
        <w:rPr>
          <w:rFonts w:ascii="Arial Narrow" w:hAnsi="Arial Narrow" w:cs="ArialMT"/>
          <w:color w:val="000000"/>
        </w:rPr>
        <w:t>su postavljeni na površinama</w:t>
      </w:r>
      <w:r w:rsidR="00852E7B">
        <w:rPr>
          <w:rFonts w:ascii="Arial Narrow" w:hAnsi="Arial Narrow" w:cs="ArialMT"/>
          <w:color w:val="000000"/>
        </w:rPr>
        <w:t xml:space="preserve"> javne namjene</w:t>
      </w:r>
      <w:r w:rsidR="00BD7013" w:rsidRPr="000B68EF">
        <w:rPr>
          <w:rFonts w:ascii="Arial Narrow" w:hAnsi="Arial Narrow" w:cs="ArialMT"/>
          <w:color w:val="000000"/>
        </w:rPr>
        <w:t xml:space="preserve"> na cjelokupnom području grada Lepoglave, </w:t>
      </w:r>
      <w:r w:rsidRPr="000B68EF">
        <w:rPr>
          <w:rFonts w:ascii="Arial Narrow" w:hAnsi="Arial Narrow" w:cs="ArialMT"/>
          <w:color w:val="000000"/>
        </w:rPr>
        <w:t>te</w:t>
      </w:r>
      <w:r w:rsidR="009043F6" w:rsidRPr="000B68EF">
        <w:rPr>
          <w:rFonts w:ascii="Arial Narrow" w:hAnsi="Arial Narrow" w:cs="ArialMT"/>
          <w:color w:val="000000"/>
        </w:rPr>
        <w:t xml:space="preserve"> trenutno postoj</w:t>
      </w:r>
      <w:r w:rsidR="00A6034E">
        <w:rPr>
          <w:rFonts w:ascii="Arial Narrow" w:hAnsi="Arial Narrow" w:cs="ArialMT"/>
          <w:color w:val="000000"/>
        </w:rPr>
        <w:t>i</w:t>
      </w:r>
      <w:r w:rsidR="009043F6" w:rsidRPr="000B68EF">
        <w:rPr>
          <w:rFonts w:ascii="Arial Narrow" w:hAnsi="Arial Narrow" w:cs="ArialMT"/>
          <w:color w:val="000000"/>
        </w:rPr>
        <w:t xml:space="preserve"> </w:t>
      </w:r>
      <w:r w:rsidR="00184E06" w:rsidRPr="00011A12">
        <w:rPr>
          <w:rFonts w:ascii="Arial Narrow" w:hAnsi="Arial Narrow" w:cs="ArialMT"/>
        </w:rPr>
        <w:t>20</w:t>
      </w:r>
      <w:r w:rsidR="00BD7013" w:rsidRPr="00A6034E">
        <w:rPr>
          <w:rFonts w:ascii="Arial Narrow" w:hAnsi="Arial Narrow" w:cs="ArialMT"/>
          <w:color w:val="FF0000"/>
        </w:rPr>
        <w:t xml:space="preserve"> </w:t>
      </w:r>
      <w:r w:rsidR="00BD7013" w:rsidRPr="000B68EF">
        <w:rPr>
          <w:rFonts w:ascii="Arial Narrow" w:hAnsi="Arial Narrow" w:cs="ArialMT"/>
          <w:color w:val="000000"/>
        </w:rPr>
        <w:t>lokacij</w:t>
      </w:r>
      <w:r w:rsidR="00184E06">
        <w:rPr>
          <w:rFonts w:ascii="Arial Narrow" w:hAnsi="Arial Narrow" w:cs="ArialMT"/>
          <w:color w:val="000000"/>
        </w:rPr>
        <w:t>a</w:t>
      </w:r>
      <w:r w:rsidR="00BD7013" w:rsidRPr="000B68EF">
        <w:rPr>
          <w:rFonts w:ascii="Arial Narrow" w:hAnsi="Arial Narrow" w:cs="ArialMT"/>
          <w:color w:val="000000"/>
        </w:rPr>
        <w:t xml:space="preserve"> na cjelokupnom području grada Lepoglave na kojima se nalaze </w:t>
      </w:r>
      <w:r w:rsidR="006C0E21">
        <w:rPr>
          <w:rFonts w:ascii="Arial Narrow" w:hAnsi="Arial Narrow" w:cs="ArialMT"/>
          <w:color w:val="000000"/>
        </w:rPr>
        <w:t>spremnici, čije lokacije se prilagođavaju</w:t>
      </w:r>
      <w:r w:rsidR="00A6034E">
        <w:rPr>
          <w:rFonts w:ascii="Arial Narrow" w:hAnsi="Arial Narrow" w:cs="ArialMT"/>
          <w:color w:val="000000"/>
        </w:rPr>
        <w:t xml:space="preserve"> prema</w:t>
      </w:r>
      <w:r w:rsidR="006C0E21">
        <w:rPr>
          <w:rFonts w:ascii="Arial Narrow" w:hAnsi="Arial Narrow" w:cs="ArialMT"/>
          <w:color w:val="000000"/>
        </w:rPr>
        <w:t xml:space="preserve"> utvrđenim potrebama</w:t>
      </w:r>
      <w:r w:rsidR="00BD7013" w:rsidRPr="000B68EF">
        <w:rPr>
          <w:rFonts w:ascii="Arial Narrow" w:hAnsi="Arial Narrow" w:cs="ArialMT"/>
          <w:color w:val="000000"/>
        </w:rPr>
        <w:t>.</w:t>
      </w:r>
    </w:p>
    <w:p w14:paraId="4EB4EF2D" w14:textId="77777777" w:rsidR="00CE741F" w:rsidRDefault="00CE741F" w:rsidP="00C27451">
      <w:pPr>
        <w:autoSpaceDE w:val="0"/>
        <w:autoSpaceDN w:val="0"/>
        <w:adjustRightInd w:val="0"/>
        <w:spacing w:after="0" w:line="240" w:lineRule="auto"/>
        <w:jc w:val="both"/>
        <w:rPr>
          <w:rFonts w:ascii="Arial Narrow" w:hAnsi="Arial Narrow" w:cs="ArialMT"/>
          <w:color w:val="000000"/>
        </w:rPr>
      </w:pPr>
    </w:p>
    <w:p w14:paraId="0E488138" w14:textId="77777777" w:rsidR="00774AC2" w:rsidRDefault="00D2523C" w:rsidP="00C27451">
      <w:pPr>
        <w:autoSpaceDE w:val="0"/>
        <w:autoSpaceDN w:val="0"/>
        <w:adjustRightInd w:val="0"/>
        <w:spacing w:after="0" w:line="240" w:lineRule="auto"/>
        <w:jc w:val="both"/>
        <w:rPr>
          <w:rFonts w:ascii="Arial Narrow" w:hAnsi="Arial Narrow" w:cs="ArialMT"/>
          <w:color w:val="000000"/>
        </w:rPr>
      </w:pPr>
      <w:r w:rsidRPr="000B68EF">
        <w:rPr>
          <w:rFonts w:ascii="Arial Narrow" w:hAnsi="Arial Narrow" w:cs="ArialMT"/>
          <w:color w:val="000000"/>
        </w:rPr>
        <w:t xml:space="preserve">Popis lokacija na kojima su postavljeni spremnici na javnoj površini na području grada Lepoglave: </w:t>
      </w:r>
    </w:p>
    <w:p w14:paraId="0E91FC17" w14:textId="77777777" w:rsidR="00CE741F" w:rsidRDefault="00CE741F" w:rsidP="00C27451">
      <w:pPr>
        <w:autoSpaceDE w:val="0"/>
        <w:autoSpaceDN w:val="0"/>
        <w:adjustRightInd w:val="0"/>
        <w:spacing w:after="0" w:line="240" w:lineRule="auto"/>
        <w:jc w:val="both"/>
        <w:rPr>
          <w:rFonts w:ascii="Arial Narrow" w:hAnsi="Arial Narrow" w:cs="ArialMT"/>
          <w:color w:val="000000"/>
        </w:rPr>
      </w:pPr>
    </w:p>
    <w:tbl>
      <w:tblPr>
        <w:tblW w:w="0" w:type="auto"/>
        <w:tblCellMar>
          <w:left w:w="0" w:type="dxa"/>
          <w:right w:w="0" w:type="dxa"/>
        </w:tblCellMar>
        <w:tblLook w:val="04A0" w:firstRow="1" w:lastRow="0" w:firstColumn="1" w:lastColumn="0" w:noHBand="0" w:noVBand="1"/>
      </w:tblPr>
      <w:tblGrid>
        <w:gridCol w:w="1011"/>
        <w:gridCol w:w="8041"/>
      </w:tblGrid>
      <w:tr w:rsidR="00184E06" w:rsidRPr="00184E06" w14:paraId="752F46EF" w14:textId="77777777" w:rsidTr="00CE741F">
        <w:tc>
          <w:tcPr>
            <w:tcW w:w="10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80C16B" w14:textId="77777777" w:rsidR="00184E06" w:rsidRPr="00184E06" w:rsidRDefault="00184E06" w:rsidP="00184E06">
            <w:pPr>
              <w:autoSpaceDE w:val="0"/>
              <w:autoSpaceDN w:val="0"/>
              <w:adjustRightInd w:val="0"/>
              <w:spacing w:after="0" w:line="240" w:lineRule="auto"/>
              <w:jc w:val="both"/>
              <w:rPr>
                <w:rFonts w:ascii="Arial Narrow" w:hAnsi="Arial Narrow" w:cs="ArialMT"/>
                <w:b/>
                <w:bCs/>
              </w:rPr>
            </w:pPr>
            <w:r w:rsidRPr="00184E06">
              <w:rPr>
                <w:rFonts w:ascii="Arial Narrow" w:hAnsi="Arial Narrow" w:cs="ArialMT"/>
                <w:b/>
                <w:bCs/>
              </w:rPr>
              <w:t>Redni broj:</w:t>
            </w:r>
          </w:p>
        </w:tc>
        <w:tc>
          <w:tcPr>
            <w:tcW w:w="82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88EF27" w14:textId="77777777" w:rsidR="00184E06" w:rsidRPr="00184E06" w:rsidRDefault="00184E06" w:rsidP="00184E06">
            <w:pPr>
              <w:autoSpaceDE w:val="0"/>
              <w:autoSpaceDN w:val="0"/>
              <w:adjustRightInd w:val="0"/>
              <w:spacing w:after="0" w:line="240" w:lineRule="auto"/>
              <w:jc w:val="both"/>
              <w:rPr>
                <w:rFonts w:ascii="Arial Narrow" w:hAnsi="Arial Narrow" w:cs="ArialMT"/>
                <w:b/>
                <w:bCs/>
              </w:rPr>
            </w:pPr>
            <w:r w:rsidRPr="00184E06">
              <w:rPr>
                <w:rFonts w:ascii="Arial Narrow" w:hAnsi="Arial Narrow" w:cs="ArialMT"/>
                <w:b/>
                <w:bCs/>
              </w:rPr>
              <w:t>Lokacija</w:t>
            </w:r>
          </w:p>
          <w:p w14:paraId="074B7760" w14:textId="77777777" w:rsidR="00184E06" w:rsidRPr="00184E06" w:rsidRDefault="00184E06" w:rsidP="00184E06">
            <w:pPr>
              <w:autoSpaceDE w:val="0"/>
              <w:autoSpaceDN w:val="0"/>
              <w:adjustRightInd w:val="0"/>
              <w:spacing w:after="0" w:line="240" w:lineRule="auto"/>
              <w:jc w:val="both"/>
              <w:rPr>
                <w:rFonts w:ascii="Arial Narrow" w:hAnsi="Arial Narrow" w:cs="ArialMT"/>
                <w:b/>
                <w:bCs/>
              </w:rPr>
            </w:pPr>
            <w:r w:rsidRPr="00184E06">
              <w:rPr>
                <w:rFonts w:ascii="Arial Narrow" w:hAnsi="Arial Narrow" w:cs="ArialMT"/>
                <w:b/>
                <w:bCs/>
              </w:rPr>
              <w:t>kontejnera za selektivni otpad grad Lepoglava</w:t>
            </w:r>
          </w:p>
        </w:tc>
      </w:tr>
      <w:tr w:rsidR="00184E06" w:rsidRPr="00184E06" w14:paraId="1269760C" w14:textId="77777777" w:rsidTr="00CE741F">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C12D58" w14:textId="77777777" w:rsidR="00184E06" w:rsidRPr="00184E06" w:rsidRDefault="00184E06" w:rsidP="00900033">
            <w:pPr>
              <w:numPr>
                <w:ilvl w:val="0"/>
                <w:numId w:val="13"/>
              </w:numPr>
              <w:autoSpaceDE w:val="0"/>
              <w:autoSpaceDN w:val="0"/>
              <w:adjustRightInd w:val="0"/>
              <w:spacing w:after="0" w:line="240" w:lineRule="auto"/>
              <w:jc w:val="both"/>
              <w:rPr>
                <w:rFonts w:ascii="Arial Narrow" w:hAnsi="Arial Narrow" w:cs="ArialMT"/>
              </w:rPr>
            </w:pP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5AF55FCF" w14:textId="77777777" w:rsidR="00184E06" w:rsidRPr="00184E06" w:rsidRDefault="00184E06" w:rsidP="00184E06">
            <w:pPr>
              <w:autoSpaceDE w:val="0"/>
              <w:autoSpaceDN w:val="0"/>
              <w:adjustRightInd w:val="0"/>
              <w:spacing w:after="0" w:line="240" w:lineRule="auto"/>
              <w:jc w:val="both"/>
              <w:rPr>
                <w:rFonts w:ascii="Arial Narrow" w:hAnsi="Arial Narrow" w:cs="ArialMT"/>
              </w:rPr>
            </w:pPr>
            <w:r w:rsidRPr="00184E06">
              <w:rPr>
                <w:rFonts w:ascii="Arial Narrow" w:hAnsi="Arial Narrow" w:cs="ArialMT"/>
              </w:rPr>
              <w:t>Vin</w:t>
            </w:r>
            <w:r w:rsidR="00C90DCB">
              <w:rPr>
                <w:rFonts w:ascii="Arial Narrow" w:hAnsi="Arial Narrow" w:cs="ArialMT"/>
              </w:rPr>
              <w:t>ogradska Ulica,</w:t>
            </w:r>
            <w:r w:rsidRPr="00184E06">
              <w:rPr>
                <w:rFonts w:ascii="Arial Narrow" w:hAnsi="Arial Narrow" w:cs="ArialMT"/>
              </w:rPr>
              <w:t xml:space="preserve"> VES </w:t>
            </w:r>
          </w:p>
        </w:tc>
      </w:tr>
      <w:tr w:rsidR="00184E06" w:rsidRPr="00184E06" w14:paraId="3DA99BEF" w14:textId="77777777" w:rsidTr="00CE741F">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E268C6" w14:textId="77777777" w:rsidR="00184E06" w:rsidRPr="00184E06" w:rsidRDefault="00184E06" w:rsidP="00900033">
            <w:pPr>
              <w:numPr>
                <w:ilvl w:val="0"/>
                <w:numId w:val="13"/>
              </w:numPr>
              <w:autoSpaceDE w:val="0"/>
              <w:autoSpaceDN w:val="0"/>
              <w:adjustRightInd w:val="0"/>
              <w:spacing w:after="0" w:line="240" w:lineRule="auto"/>
              <w:jc w:val="both"/>
              <w:rPr>
                <w:rFonts w:ascii="Arial Narrow" w:hAnsi="Arial Narrow" w:cs="ArialMT"/>
              </w:rPr>
            </w:pP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72DA5988" w14:textId="77777777" w:rsidR="00184E06" w:rsidRPr="00184E06" w:rsidRDefault="00C90DCB" w:rsidP="00184E06">
            <w:pPr>
              <w:autoSpaceDE w:val="0"/>
              <w:autoSpaceDN w:val="0"/>
              <w:adjustRightInd w:val="0"/>
              <w:spacing w:after="0" w:line="240" w:lineRule="auto"/>
              <w:jc w:val="both"/>
              <w:rPr>
                <w:rFonts w:ascii="Arial Narrow" w:hAnsi="Arial Narrow" w:cs="ArialMT"/>
              </w:rPr>
            </w:pPr>
            <w:r>
              <w:rPr>
                <w:rFonts w:ascii="Arial Narrow" w:hAnsi="Arial Narrow" w:cs="ArialMT"/>
              </w:rPr>
              <w:t xml:space="preserve">Na </w:t>
            </w:r>
            <w:r w:rsidR="00184E06" w:rsidRPr="00184E06">
              <w:rPr>
                <w:rFonts w:ascii="Arial Narrow" w:hAnsi="Arial Narrow" w:cs="ArialMT"/>
              </w:rPr>
              <w:t>adresi Hrvatskih pavlina 12</w:t>
            </w:r>
            <w:r>
              <w:rPr>
                <w:rFonts w:ascii="Arial Narrow" w:hAnsi="Arial Narrow" w:cs="ArialMT"/>
              </w:rPr>
              <w:t>, Lepoglava – iza zgrade</w:t>
            </w:r>
            <w:r w:rsidR="00184E06" w:rsidRPr="00184E06">
              <w:rPr>
                <w:rFonts w:ascii="Arial Narrow" w:hAnsi="Arial Narrow" w:cs="ArialMT"/>
              </w:rPr>
              <w:t xml:space="preserve"> (zgrada „Stare banke“)</w:t>
            </w:r>
          </w:p>
        </w:tc>
      </w:tr>
      <w:tr w:rsidR="00184E06" w:rsidRPr="00184E06" w14:paraId="4BE28E5A" w14:textId="77777777" w:rsidTr="00CE741F">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CFFE76" w14:textId="77777777" w:rsidR="00184E06" w:rsidRPr="00184E06" w:rsidRDefault="00184E06" w:rsidP="00900033">
            <w:pPr>
              <w:numPr>
                <w:ilvl w:val="0"/>
                <w:numId w:val="13"/>
              </w:numPr>
              <w:autoSpaceDE w:val="0"/>
              <w:autoSpaceDN w:val="0"/>
              <w:adjustRightInd w:val="0"/>
              <w:spacing w:after="0" w:line="240" w:lineRule="auto"/>
              <w:jc w:val="both"/>
              <w:rPr>
                <w:rFonts w:ascii="Arial Narrow" w:hAnsi="Arial Narrow" w:cs="ArialMT"/>
              </w:rPr>
            </w:pP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7C61B826" w14:textId="77777777" w:rsidR="00184E06" w:rsidRPr="00184E06" w:rsidRDefault="00184E06" w:rsidP="00184E06">
            <w:pPr>
              <w:autoSpaceDE w:val="0"/>
              <w:autoSpaceDN w:val="0"/>
              <w:adjustRightInd w:val="0"/>
              <w:spacing w:after="0" w:line="240" w:lineRule="auto"/>
              <w:jc w:val="both"/>
              <w:rPr>
                <w:rFonts w:ascii="Arial Narrow" w:hAnsi="Arial Narrow" w:cs="ArialMT"/>
              </w:rPr>
            </w:pPr>
            <w:r w:rsidRPr="00184E06">
              <w:rPr>
                <w:rFonts w:ascii="Arial Narrow" w:hAnsi="Arial Narrow" w:cs="ArialMT"/>
              </w:rPr>
              <w:t>Na trgu 1. hrvatskog sveučilišta</w:t>
            </w:r>
            <w:r w:rsidR="00C90DCB">
              <w:rPr>
                <w:rFonts w:ascii="Arial Narrow" w:hAnsi="Arial Narrow" w:cs="ArialMT"/>
              </w:rPr>
              <w:t>, Lepoglava</w:t>
            </w:r>
            <w:r w:rsidRPr="00184E06">
              <w:rPr>
                <w:rFonts w:ascii="Arial Narrow" w:hAnsi="Arial Narrow" w:cs="ArialMT"/>
              </w:rPr>
              <w:t xml:space="preserve"> (kod pošte)</w:t>
            </w:r>
          </w:p>
        </w:tc>
      </w:tr>
      <w:tr w:rsidR="00184E06" w:rsidRPr="00184E06" w14:paraId="52A2134A" w14:textId="77777777" w:rsidTr="00CE741F">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7BF8F9" w14:textId="77777777" w:rsidR="00184E06" w:rsidRPr="00184E06" w:rsidRDefault="00184E06" w:rsidP="00900033">
            <w:pPr>
              <w:numPr>
                <w:ilvl w:val="0"/>
                <w:numId w:val="13"/>
              </w:numPr>
              <w:autoSpaceDE w:val="0"/>
              <w:autoSpaceDN w:val="0"/>
              <w:adjustRightInd w:val="0"/>
              <w:spacing w:after="0" w:line="240" w:lineRule="auto"/>
              <w:jc w:val="both"/>
              <w:rPr>
                <w:rFonts w:ascii="Arial Narrow" w:hAnsi="Arial Narrow" w:cs="ArialMT"/>
              </w:rPr>
            </w:pP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280B3FFA" w14:textId="77777777" w:rsidR="00184E06" w:rsidRPr="00184E06" w:rsidRDefault="00184E06" w:rsidP="00184E06">
            <w:pPr>
              <w:autoSpaceDE w:val="0"/>
              <w:autoSpaceDN w:val="0"/>
              <w:adjustRightInd w:val="0"/>
              <w:spacing w:after="0" w:line="240" w:lineRule="auto"/>
              <w:jc w:val="both"/>
              <w:rPr>
                <w:rFonts w:ascii="Arial Narrow" w:hAnsi="Arial Narrow" w:cs="ArialMT"/>
              </w:rPr>
            </w:pPr>
            <w:r w:rsidRPr="00184E06">
              <w:rPr>
                <w:rFonts w:ascii="Arial Narrow" w:hAnsi="Arial Narrow" w:cs="ArialMT"/>
              </w:rPr>
              <w:t xml:space="preserve">U Ulici Antuna Mihanovića, </w:t>
            </w:r>
            <w:r w:rsidR="00C90DCB">
              <w:rPr>
                <w:rFonts w:ascii="Arial Narrow" w:hAnsi="Arial Narrow" w:cs="ArialMT"/>
              </w:rPr>
              <w:t xml:space="preserve">Lepoglava - </w:t>
            </w:r>
            <w:r w:rsidRPr="00184E06">
              <w:rPr>
                <w:rFonts w:ascii="Arial Narrow" w:hAnsi="Arial Narrow" w:cs="ArialMT"/>
              </w:rPr>
              <w:t>iza zgrade na kbr. 6</w:t>
            </w:r>
          </w:p>
        </w:tc>
      </w:tr>
      <w:tr w:rsidR="00184E06" w:rsidRPr="00184E06" w14:paraId="1B37EE4F" w14:textId="77777777" w:rsidTr="00CE741F">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CAE3F0" w14:textId="77777777" w:rsidR="00184E06" w:rsidRPr="00184E06" w:rsidRDefault="00184E06" w:rsidP="00900033">
            <w:pPr>
              <w:numPr>
                <w:ilvl w:val="0"/>
                <w:numId w:val="13"/>
              </w:numPr>
              <w:autoSpaceDE w:val="0"/>
              <w:autoSpaceDN w:val="0"/>
              <w:adjustRightInd w:val="0"/>
              <w:spacing w:after="0" w:line="240" w:lineRule="auto"/>
              <w:jc w:val="both"/>
              <w:rPr>
                <w:rFonts w:ascii="Arial Narrow" w:hAnsi="Arial Narrow" w:cs="ArialMT"/>
              </w:rPr>
            </w:pP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389730CD" w14:textId="77777777" w:rsidR="00184E06" w:rsidRPr="00184E06" w:rsidRDefault="00184E06" w:rsidP="00184E06">
            <w:pPr>
              <w:autoSpaceDE w:val="0"/>
              <w:autoSpaceDN w:val="0"/>
              <w:adjustRightInd w:val="0"/>
              <w:spacing w:after="0" w:line="240" w:lineRule="auto"/>
              <w:jc w:val="both"/>
              <w:rPr>
                <w:rFonts w:ascii="Arial Narrow" w:hAnsi="Arial Narrow" w:cs="ArialMT"/>
              </w:rPr>
            </w:pPr>
            <w:r w:rsidRPr="00184E06">
              <w:rPr>
                <w:rFonts w:ascii="Arial Narrow" w:hAnsi="Arial Narrow" w:cs="ArialMT"/>
              </w:rPr>
              <w:t xml:space="preserve"> Kameničko Podgorje – uz ŽC kod Sajka</w:t>
            </w:r>
          </w:p>
        </w:tc>
      </w:tr>
      <w:tr w:rsidR="00184E06" w:rsidRPr="00184E06" w14:paraId="576C2106" w14:textId="77777777" w:rsidTr="00CE741F">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BE0B44" w14:textId="77777777" w:rsidR="00184E06" w:rsidRPr="00184E06" w:rsidRDefault="00184E06" w:rsidP="00900033">
            <w:pPr>
              <w:numPr>
                <w:ilvl w:val="0"/>
                <w:numId w:val="13"/>
              </w:numPr>
              <w:autoSpaceDE w:val="0"/>
              <w:autoSpaceDN w:val="0"/>
              <w:adjustRightInd w:val="0"/>
              <w:spacing w:after="0" w:line="240" w:lineRule="auto"/>
              <w:jc w:val="both"/>
              <w:rPr>
                <w:rFonts w:ascii="Arial Narrow" w:hAnsi="Arial Narrow" w:cs="ArialMT"/>
              </w:rPr>
            </w:pP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54C2FCE1" w14:textId="77777777" w:rsidR="00184E06" w:rsidRPr="00184E06" w:rsidRDefault="00C90DCB" w:rsidP="00C90DCB">
            <w:pPr>
              <w:autoSpaceDE w:val="0"/>
              <w:autoSpaceDN w:val="0"/>
              <w:adjustRightInd w:val="0"/>
              <w:spacing w:after="0" w:line="240" w:lineRule="auto"/>
              <w:jc w:val="both"/>
              <w:rPr>
                <w:rFonts w:ascii="Arial Narrow" w:hAnsi="Arial Narrow" w:cs="ArialMT"/>
              </w:rPr>
            </w:pPr>
            <w:r>
              <w:rPr>
                <w:rFonts w:ascii="Arial Narrow" w:hAnsi="Arial Narrow" w:cs="ArialMT"/>
              </w:rPr>
              <w:t xml:space="preserve">Kod zgrade Doma kulture – TKIC, Ulica hrvatskih pavlina 7, Lepoglava - </w:t>
            </w:r>
            <w:r w:rsidR="00184E06" w:rsidRPr="00184E06">
              <w:rPr>
                <w:rFonts w:ascii="Arial Narrow" w:hAnsi="Arial Narrow" w:cs="ArialMT"/>
              </w:rPr>
              <w:t xml:space="preserve">Uz žardinjere  </w:t>
            </w:r>
          </w:p>
        </w:tc>
      </w:tr>
      <w:tr w:rsidR="00184E06" w:rsidRPr="00184E06" w14:paraId="6B17D8D1" w14:textId="77777777" w:rsidTr="00CE741F">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3BC27C" w14:textId="77777777" w:rsidR="00184E06" w:rsidRPr="00184E06" w:rsidRDefault="00184E06" w:rsidP="00900033">
            <w:pPr>
              <w:numPr>
                <w:ilvl w:val="0"/>
                <w:numId w:val="13"/>
              </w:numPr>
              <w:autoSpaceDE w:val="0"/>
              <w:autoSpaceDN w:val="0"/>
              <w:adjustRightInd w:val="0"/>
              <w:spacing w:after="0" w:line="240" w:lineRule="auto"/>
              <w:jc w:val="both"/>
              <w:rPr>
                <w:rFonts w:ascii="Arial Narrow" w:hAnsi="Arial Narrow" w:cs="ArialMT"/>
              </w:rPr>
            </w:pP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11A1110D" w14:textId="77777777" w:rsidR="00184E06" w:rsidRPr="00184E06" w:rsidRDefault="00184E06" w:rsidP="00184E06">
            <w:pPr>
              <w:autoSpaceDE w:val="0"/>
              <w:autoSpaceDN w:val="0"/>
              <w:adjustRightInd w:val="0"/>
              <w:spacing w:after="0" w:line="240" w:lineRule="auto"/>
              <w:jc w:val="both"/>
              <w:rPr>
                <w:rFonts w:ascii="Arial Narrow" w:hAnsi="Arial Narrow" w:cs="ArialMT"/>
              </w:rPr>
            </w:pPr>
            <w:r w:rsidRPr="00184E06">
              <w:rPr>
                <w:rFonts w:ascii="Arial Narrow" w:hAnsi="Arial Narrow" w:cs="ArialMT"/>
              </w:rPr>
              <w:t>U Ulici Purga kod kbr. 38 (raskrižje LC 25201 i  NC 1-044)</w:t>
            </w:r>
          </w:p>
        </w:tc>
      </w:tr>
      <w:tr w:rsidR="00184E06" w:rsidRPr="00184E06" w14:paraId="790B92AC" w14:textId="77777777" w:rsidTr="00CE741F">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E5B381" w14:textId="77777777" w:rsidR="00184E06" w:rsidRPr="00184E06" w:rsidRDefault="00184E06" w:rsidP="00900033">
            <w:pPr>
              <w:numPr>
                <w:ilvl w:val="0"/>
                <w:numId w:val="13"/>
              </w:numPr>
              <w:autoSpaceDE w:val="0"/>
              <w:autoSpaceDN w:val="0"/>
              <w:adjustRightInd w:val="0"/>
              <w:spacing w:after="0" w:line="240" w:lineRule="auto"/>
              <w:jc w:val="both"/>
              <w:rPr>
                <w:rFonts w:ascii="Arial Narrow" w:hAnsi="Arial Narrow" w:cs="ArialMT"/>
              </w:rPr>
            </w:pP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63240CCA" w14:textId="77777777" w:rsidR="00184E06" w:rsidRPr="00184E06" w:rsidRDefault="00184E06" w:rsidP="00184E06">
            <w:pPr>
              <w:autoSpaceDE w:val="0"/>
              <w:autoSpaceDN w:val="0"/>
              <w:adjustRightInd w:val="0"/>
              <w:spacing w:after="0" w:line="240" w:lineRule="auto"/>
              <w:jc w:val="both"/>
              <w:rPr>
                <w:rFonts w:ascii="Arial Narrow" w:hAnsi="Arial Narrow" w:cs="ArialMT"/>
              </w:rPr>
            </w:pPr>
            <w:r w:rsidRPr="00184E06">
              <w:rPr>
                <w:rFonts w:ascii="Arial Narrow" w:hAnsi="Arial Narrow" w:cs="ArialMT"/>
              </w:rPr>
              <w:t>U Viletnicu kod LC 25108 (kod igrališta)</w:t>
            </w:r>
          </w:p>
        </w:tc>
      </w:tr>
      <w:tr w:rsidR="00184E06" w:rsidRPr="00184E06" w14:paraId="6FF71B0C" w14:textId="77777777" w:rsidTr="00CE741F">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6C2E6" w14:textId="77777777" w:rsidR="00184E06" w:rsidRPr="00184E06" w:rsidRDefault="00184E06" w:rsidP="00900033">
            <w:pPr>
              <w:numPr>
                <w:ilvl w:val="0"/>
                <w:numId w:val="13"/>
              </w:numPr>
              <w:autoSpaceDE w:val="0"/>
              <w:autoSpaceDN w:val="0"/>
              <w:adjustRightInd w:val="0"/>
              <w:spacing w:after="0" w:line="240" w:lineRule="auto"/>
              <w:jc w:val="both"/>
              <w:rPr>
                <w:rFonts w:ascii="Arial Narrow" w:hAnsi="Arial Narrow" w:cs="ArialMT"/>
              </w:rPr>
            </w:pP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3A6FD97B" w14:textId="77777777" w:rsidR="00184E06" w:rsidRPr="00184E06" w:rsidRDefault="00184E06" w:rsidP="00184E06">
            <w:pPr>
              <w:autoSpaceDE w:val="0"/>
              <w:autoSpaceDN w:val="0"/>
              <w:adjustRightInd w:val="0"/>
              <w:spacing w:after="0" w:line="240" w:lineRule="auto"/>
              <w:jc w:val="both"/>
              <w:rPr>
                <w:rFonts w:ascii="Arial Narrow" w:hAnsi="Arial Narrow" w:cs="ArialMT"/>
              </w:rPr>
            </w:pPr>
            <w:r w:rsidRPr="00184E06">
              <w:rPr>
                <w:rFonts w:ascii="Arial Narrow" w:hAnsi="Arial Narrow" w:cs="ArialMT"/>
              </w:rPr>
              <w:t>U Ulici Vulišinec, kod kbr. 4 (ŽC 2101)</w:t>
            </w:r>
          </w:p>
        </w:tc>
      </w:tr>
      <w:tr w:rsidR="00184E06" w:rsidRPr="00184E06" w14:paraId="45B00879" w14:textId="77777777" w:rsidTr="00CE741F">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D5939E" w14:textId="77777777" w:rsidR="00184E06" w:rsidRPr="00184E06" w:rsidRDefault="00184E06" w:rsidP="00900033">
            <w:pPr>
              <w:numPr>
                <w:ilvl w:val="0"/>
                <w:numId w:val="13"/>
              </w:numPr>
              <w:autoSpaceDE w:val="0"/>
              <w:autoSpaceDN w:val="0"/>
              <w:adjustRightInd w:val="0"/>
              <w:spacing w:after="0" w:line="240" w:lineRule="auto"/>
              <w:jc w:val="both"/>
              <w:rPr>
                <w:rFonts w:ascii="Arial Narrow" w:hAnsi="Arial Narrow" w:cs="ArialMT"/>
              </w:rPr>
            </w:pP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1D8D02C5" w14:textId="77777777" w:rsidR="00184E06" w:rsidRPr="00184E06" w:rsidRDefault="00184E06" w:rsidP="00184E06">
            <w:pPr>
              <w:autoSpaceDE w:val="0"/>
              <w:autoSpaceDN w:val="0"/>
              <w:adjustRightInd w:val="0"/>
              <w:spacing w:after="0" w:line="240" w:lineRule="auto"/>
              <w:jc w:val="both"/>
              <w:rPr>
                <w:rFonts w:ascii="Arial Narrow" w:hAnsi="Arial Narrow" w:cs="ArialMT"/>
              </w:rPr>
            </w:pPr>
            <w:r w:rsidRPr="00184E06">
              <w:rPr>
                <w:rFonts w:ascii="Arial Narrow" w:hAnsi="Arial Narrow" w:cs="ArialMT"/>
              </w:rPr>
              <w:t>U ulici Crkovec kod kbr. 38, raskrižje županijske ceste oznake ŽC 25107 i lokalne ceste oznake LC 25202</w:t>
            </w:r>
          </w:p>
        </w:tc>
      </w:tr>
      <w:tr w:rsidR="00184E06" w:rsidRPr="00184E06" w14:paraId="2DD02CCF" w14:textId="77777777" w:rsidTr="00CE741F">
        <w:trPr>
          <w:trHeight w:val="6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41D9AF" w14:textId="77777777" w:rsidR="00184E06" w:rsidRPr="00184E06" w:rsidRDefault="00184E06" w:rsidP="00900033">
            <w:pPr>
              <w:numPr>
                <w:ilvl w:val="0"/>
                <w:numId w:val="13"/>
              </w:numPr>
              <w:autoSpaceDE w:val="0"/>
              <w:autoSpaceDN w:val="0"/>
              <w:adjustRightInd w:val="0"/>
              <w:spacing w:after="0" w:line="240" w:lineRule="auto"/>
              <w:jc w:val="both"/>
              <w:rPr>
                <w:rFonts w:ascii="Arial Narrow" w:hAnsi="Arial Narrow" w:cs="ArialMT"/>
              </w:rPr>
            </w:pP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3248CC3E" w14:textId="77777777" w:rsidR="00184E06" w:rsidRPr="00184E06" w:rsidRDefault="00184E06" w:rsidP="00184E06">
            <w:pPr>
              <w:autoSpaceDE w:val="0"/>
              <w:autoSpaceDN w:val="0"/>
              <w:adjustRightInd w:val="0"/>
              <w:spacing w:after="0" w:line="240" w:lineRule="auto"/>
              <w:jc w:val="both"/>
              <w:rPr>
                <w:rFonts w:ascii="Arial Narrow" w:hAnsi="Arial Narrow" w:cs="ArialMT"/>
              </w:rPr>
            </w:pPr>
            <w:r w:rsidRPr="00184E06">
              <w:rPr>
                <w:rFonts w:ascii="Arial Narrow" w:hAnsi="Arial Narrow" w:cs="ArialMT"/>
              </w:rPr>
              <w:t>U ulici Kamenica kbr. 48/C, kod trgovačkog društva TRAMEX d.o.o.</w:t>
            </w:r>
          </w:p>
        </w:tc>
      </w:tr>
      <w:tr w:rsidR="00184E06" w:rsidRPr="00184E06" w14:paraId="7960607E" w14:textId="77777777" w:rsidTr="00CE741F">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53C337" w14:textId="77777777" w:rsidR="00184E06" w:rsidRPr="00184E06" w:rsidRDefault="00184E06" w:rsidP="00900033">
            <w:pPr>
              <w:numPr>
                <w:ilvl w:val="0"/>
                <w:numId w:val="13"/>
              </w:numPr>
              <w:autoSpaceDE w:val="0"/>
              <w:autoSpaceDN w:val="0"/>
              <w:adjustRightInd w:val="0"/>
              <w:spacing w:after="0" w:line="240" w:lineRule="auto"/>
              <w:jc w:val="both"/>
              <w:rPr>
                <w:rFonts w:ascii="Arial Narrow" w:hAnsi="Arial Narrow" w:cs="ArialMT"/>
              </w:rPr>
            </w:pP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7674C96D" w14:textId="77777777" w:rsidR="00184E06" w:rsidRPr="00184E06" w:rsidRDefault="00184E06" w:rsidP="00184E06">
            <w:pPr>
              <w:autoSpaceDE w:val="0"/>
              <w:autoSpaceDN w:val="0"/>
              <w:adjustRightInd w:val="0"/>
              <w:spacing w:after="0" w:line="240" w:lineRule="auto"/>
              <w:jc w:val="both"/>
              <w:rPr>
                <w:rFonts w:ascii="Arial Narrow" w:hAnsi="Arial Narrow" w:cs="ArialMT"/>
              </w:rPr>
            </w:pPr>
            <w:r w:rsidRPr="00184E06">
              <w:rPr>
                <w:rFonts w:ascii="Arial Narrow" w:hAnsi="Arial Narrow" w:cs="ArialMT"/>
              </w:rPr>
              <w:t>U ulici Žarovnica kod kbr. 2, uz županijsku cestu oznake ŽC 2101 (kod rotora)</w:t>
            </w:r>
          </w:p>
        </w:tc>
      </w:tr>
      <w:tr w:rsidR="00184E06" w:rsidRPr="00184E06" w14:paraId="57E742C7" w14:textId="77777777" w:rsidTr="00CE741F">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62B265" w14:textId="77777777" w:rsidR="00184E06" w:rsidRPr="00184E06" w:rsidRDefault="00184E06" w:rsidP="00900033">
            <w:pPr>
              <w:numPr>
                <w:ilvl w:val="0"/>
                <w:numId w:val="13"/>
              </w:numPr>
              <w:autoSpaceDE w:val="0"/>
              <w:autoSpaceDN w:val="0"/>
              <w:adjustRightInd w:val="0"/>
              <w:spacing w:after="0" w:line="240" w:lineRule="auto"/>
              <w:jc w:val="both"/>
              <w:rPr>
                <w:rFonts w:ascii="Arial Narrow" w:hAnsi="Arial Narrow" w:cs="ArialMT"/>
              </w:rPr>
            </w:pP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42628078" w14:textId="77777777" w:rsidR="00184E06" w:rsidRPr="00184E06" w:rsidRDefault="00184E06" w:rsidP="00184E06">
            <w:pPr>
              <w:autoSpaceDE w:val="0"/>
              <w:autoSpaceDN w:val="0"/>
              <w:adjustRightInd w:val="0"/>
              <w:spacing w:after="0" w:line="240" w:lineRule="auto"/>
              <w:jc w:val="both"/>
              <w:rPr>
                <w:rFonts w:ascii="Arial Narrow" w:hAnsi="Arial Narrow" w:cs="ArialMT"/>
              </w:rPr>
            </w:pPr>
            <w:r w:rsidRPr="00184E06">
              <w:rPr>
                <w:rFonts w:ascii="Arial Narrow" w:hAnsi="Arial Narrow" w:cs="ArialMT"/>
              </w:rPr>
              <w:t>U ulici Žarovnica kod kbr. 111/C, uz županijsku cestu oznake ŽC 2057 (kod zaseoka Mavreki)</w:t>
            </w:r>
          </w:p>
        </w:tc>
      </w:tr>
      <w:tr w:rsidR="00184E06" w:rsidRPr="00184E06" w14:paraId="19C8E58E" w14:textId="77777777" w:rsidTr="00CE741F">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F9A0A9" w14:textId="77777777" w:rsidR="00184E06" w:rsidRPr="00184E06" w:rsidRDefault="00184E06" w:rsidP="00900033">
            <w:pPr>
              <w:numPr>
                <w:ilvl w:val="0"/>
                <w:numId w:val="13"/>
              </w:numPr>
              <w:autoSpaceDE w:val="0"/>
              <w:autoSpaceDN w:val="0"/>
              <w:adjustRightInd w:val="0"/>
              <w:spacing w:after="0" w:line="240" w:lineRule="auto"/>
              <w:jc w:val="both"/>
              <w:rPr>
                <w:rFonts w:ascii="Arial Narrow" w:hAnsi="Arial Narrow" w:cs="ArialMT"/>
              </w:rPr>
            </w:pP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4C956177" w14:textId="77777777" w:rsidR="00184E06" w:rsidRPr="00184E06" w:rsidRDefault="00184E06" w:rsidP="00184E06">
            <w:pPr>
              <w:autoSpaceDE w:val="0"/>
              <w:autoSpaceDN w:val="0"/>
              <w:adjustRightInd w:val="0"/>
              <w:spacing w:after="0" w:line="240" w:lineRule="auto"/>
              <w:jc w:val="both"/>
              <w:rPr>
                <w:rFonts w:ascii="Arial Narrow" w:hAnsi="Arial Narrow" w:cs="ArialMT"/>
              </w:rPr>
            </w:pPr>
            <w:r w:rsidRPr="00184E06">
              <w:rPr>
                <w:rFonts w:ascii="Arial Narrow" w:hAnsi="Arial Narrow" w:cs="ArialMT"/>
              </w:rPr>
              <w:t>U ulici Žarovnica kod kbr. 167, uz županijsku cestu oznake ŽC 2057 (kod zaseoka Mački)</w:t>
            </w:r>
          </w:p>
        </w:tc>
      </w:tr>
      <w:tr w:rsidR="00184E06" w:rsidRPr="00184E06" w14:paraId="1B6EA650" w14:textId="77777777" w:rsidTr="00CE741F">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1B2B76" w14:textId="77777777" w:rsidR="00184E06" w:rsidRPr="00184E06" w:rsidRDefault="00184E06" w:rsidP="00900033">
            <w:pPr>
              <w:numPr>
                <w:ilvl w:val="0"/>
                <w:numId w:val="13"/>
              </w:numPr>
              <w:autoSpaceDE w:val="0"/>
              <w:autoSpaceDN w:val="0"/>
              <w:adjustRightInd w:val="0"/>
              <w:spacing w:after="0" w:line="240" w:lineRule="auto"/>
              <w:jc w:val="both"/>
              <w:rPr>
                <w:rFonts w:ascii="Arial Narrow" w:hAnsi="Arial Narrow" w:cs="ArialMT"/>
              </w:rPr>
            </w:pP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6C5F3484" w14:textId="77777777" w:rsidR="00184E06" w:rsidRPr="00184E06" w:rsidRDefault="00184E06" w:rsidP="00184E06">
            <w:pPr>
              <w:autoSpaceDE w:val="0"/>
              <w:autoSpaceDN w:val="0"/>
              <w:adjustRightInd w:val="0"/>
              <w:spacing w:after="0" w:line="240" w:lineRule="auto"/>
              <w:jc w:val="both"/>
              <w:rPr>
                <w:rFonts w:ascii="Arial Narrow" w:hAnsi="Arial Narrow" w:cs="ArialMT"/>
              </w:rPr>
            </w:pPr>
            <w:r w:rsidRPr="00184E06">
              <w:rPr>
                <w:rFonts w:ascii="Arial Narrow" w:hAnsi="Arial Narrow" w:cs="ArialMT"/>
              </w:rPr>
              <w:t>Donja Višnjica, kod Osnovne škole</w:t>
            </w:r>
          </w:p>
        </w:tc>
      </w:tr>
      <w:tr w:rsidR="00184E06" w:rsidRPr="00184E06" w14:paraId="07D3D276" w14:textId="77777777" w:rsidTr="00CE741F">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EF165D" w14:textId="77777777" w:rsidR="00184E06" w:rsidRPr="00184E06" w:rsidRDefault="00184E06" w:rsidP="00900033">
            <w:pPr>
              <w:numPr>
                <w:ilvl w:val="0"/>
                <w:numId w:val="13"/>
              </w:numPr>
              <w:autoSpaceDE w:val="0"/>
              <w:autoSpaceDN w:val="0"/>
              <w:adjustRightInd w:val="0"/>
              <w:spacing w:after="0" w:line="240" w:lineRule="auto"/>
              <w:jc w:val="both"/>
              <w:rPr>
                <w:rFonts w:ascii="Arial Narrow" w:hAnsi="Arial Narrow" w:cs="ArialMT"/>
              </w:rPr>
            </w:pP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3539DCAE" w14:textId="77777777" w:rsidR="00184E06" w:rsidRPr="00184E06" w:rsidRDefault="00184E06" w:rsidP="00184E06">
            <w:pPr>
              <w:autoSpaceDE w:val="0"/>
              <w:autoSpaceDN w:val="0"/>
              <w:adjustRightInd w:val="0"/>
              <w:spacing w:after="0" w:line="240" w:lineRule="auto"/>
              <w:jc w:val="both"/>
              <w:rPr>
                <w:rFonts w:ascii="Arial Narrow" w:hAnsi="Arial Narrow" w:cs="ArialMT"/>
              </w:rPr>
            </w:pPr>
            <w:r w:rsidRPr="00184E06">
              <w:rPr>
                <w:rFonts w:ascii="Arial Narrow" w:hAnsi="Arial Narrow" w:cs="ArialMT"/>
              </w:rPr>
              <w:t xml:space="preserve">U naselju Bednjica, kod doma Bednjica </w:t>
            </w:r>
          </w:p>
        </w:tc>
      </w:tr>
      <w:tr w:rsidR="00184E06" w:rsidRPr="00184E06" w14:paraId="5E5E0F02" w14:textId="77777777" w:rsidTr="00CE741F">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3DA4C6" w14:textId="77777777" w:rsidR="00184E06" w:rsidRPr="00184E06" w:rsidRDefault="00184E06" w:rsidP="00900033">
            <w:pPr>
              <w:numPr>
                <w:ilvl w:val="0"/>
                <w:numId w:val="13"/>
              </w:numPr>
              <w:autoSpaceDE w:val="0"/>
              <w:autoSpaceDN w:val="0"/>
              <w:adjustRightInd w:val="0"/>
              <w:spacing w:after="0" w:line="240" w:lineRule="auto"/>
              <w:jc w:val="both"/>
              <w:rPr>
                <w:rFonts w:ascii="Arial Narrow" w:hAnsi="Arial Narrow" w:cs="ArialMT"/>
              </w:rPr>
            </w:pP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2BE72AB4" w14:textId="77777777" w:rsidR="00184E06" w:rsidRPr="00184E06" w:rsidRDefault="00184E06" w:rsidP="00184E06">
            <w:pPr>
              <w:autoSpaceDE w:val="0"/>
              <w:autoSpaceDN w:val="0"/>
              <w:adjustRightInd w:val="0"/>
              <w:spacing w:after="0" w:line="240" w:lineRule="auto"/>
              <w:jc w:val="both"/>
              <w:rPr>
                <w:rFonts w:ascii="Arial Narrow" w:hAnsi="Arial Narrow" w:cs="ArialMT"/>
              </w:rPr>
            </w:pPr>
            <w:r w:rsidRPr="00184E06">
              <w:rPr>
                <w:rFonts w:ascii="Arial Narrow" w:hAnsi="Arial Narrow" w:cs="ArialMT"/>
              </w:rPr>
              <w:t>U naselju Zalužje, raskrižje lokalnih cesta oznake LC 25008 i LC 25180 (kod „Đurove vrbe“)</w:t>
            </w:r>
          </w:p>
        </w:tc>
      </w:tr>
      <w:tr w:rsidR="00184E06" w:rsidRPr="00184E06" w14:paraId="607CBCEC" w14:textId="77777777" w:rsidTr="00CE741F">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72B4D7" w14:textId="77777777" w:rsidR="00184E06" w:rsidRPr="00184E06" w:rsidRDefault="00184E06" w:rsidP="00900033">
            <w:pPr>
              <w:numPr>
                <w:ilvl w:val="0"/>
                <w:numId w:val="13"/>
              </w:numPr>
              <w:autoSpaceDE w:val="0"/>
              <w:autoSpaceDN w:val="0"/>
              <w:adjustRightInd w:val="0"/>
              <w:spacing w:after="0" w:line="240" w:lineRule="auto"/>
              <w:jc w:val="both"/>
              <w:rPr>
                <w:rFonts w:ascii="Arial Narrow" w:hAnsi="Arial Narrow" w:cs="ArialMT"/>
              </w:rPr>
            </w:pP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20907246" w14:textId="77777777" w:rsidR="00184E06" w:rsidRPr="00184E06" w:rsidRDefault="00184E06" w:rsidP="00184E06">
            <w:pPr>
              <w:autoSpaceDE w:val="0"/>
              <w:autoSpaceDN w:val="0"/>
              <w:adjustRightInd w:val="0"/>
              <w:spacing w:after="0" w:line="240" w:lineRule="auto"/>
              <w:jc w:val="both"/>
              <w:rPr>
                <w:rFonts w:ascii="Arial Narrow" w:hAnsi="Arial Narrow" w:cs="ArialMT"/>
              </w:rPr>
            </w:pPr>
            <w:r w:rsidRPr="00184E06">
              <w:rPr>
                <w:rFonts w:ascii="Arial Narrow" w:hAnsi="Arial Narrow" w:cs="ArialMT"/>
              </w:rPr>
              <w:t>U naselju Višnjička Ves, u ulici Gornja Višnjica nasuprot kbr. 59/J, uz županijsku cestu oznake ŽC 2056</w:t>
            </w:r>
          </w:p>
        </w:tc>
      </w:tr>
      <w:tr w:rsidR="00184E06" w:rsidRPr="00184E06" w14:paraId="782FBE2F" w14:textId="77777777" w:rsidTr="00CE741F">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688D3E" w14:textId="77777777" w:rsidR="00184E06" w:rsidRPr="00184E06" w:rsidRDefault="00184E06" w:rsidP="00900033">
            <w:pPr>
              <w:numPr>
                <w:ilvl w:val="0"/>
                <w:numId w:val="13"/>
              </w:numPr>
              <w:autoSpaceDE w:val="0"/>
              <w:autoSpaceDN w:val="0"/>
              <w:adjustRightInd w:val="0"/>
              <w:spacing w:after="0" w:line="240" w:lineRule="auto"/>
              <w:jc w:val="both"/>
              <w:rPr>
                <w:rFonts w:ascii="Arial Narrow" w:hAnsi="Arial Narrow" w:cs="ArialMT"/>
              </w:rPr>
            </w:pP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41FF3F64" w14:textId="77777777" w:rsidR="00184E06" w:rsidRPr="00184E06" w:rsidRDefault="00184E06" w:rsidP="00184E06">
            <w:pPr>
              <w:autoSpaceDE w:val="0"/>
              <w:autoSpaceDN w:val="0"/>
              <w:adjustRightInd w:val="0"/>
              <w:spacing w:after="0" w:line="240" w:lineRule="auto"/>
              <w:jc w:val="both"/>
              <w:rPr>
                <w:rFonts w:ascii="Arial Narrow" w:hAnsi="Arial Narrow" w:cs="ArialMT"/>
              </w:rPr>
            </w:pPr>
            <w:r w:rsidRPr="00184E06">
              <w:rPr>
                <w:rFonts w:ascii="Arial Narrow" w:hAnsi="Arial Narrow" w:cs="ArialMT"/>
              </w:rPr>
              <w:t xml:space="preserve">U naselju Zlogonje, kod raskrižja županijskih cesta oznake ŽC 2056 i ŽC 2043 </w:t>
            </w:r>
          </w:p>
        </w:tc>
      </w:tr>
      <w:tr w:rsidR="00184E06" w:rsidRPr="00184E06" w14:paraId="77324EE5" w14:textId="77777777" w:rsidTr="00CE741F">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A00FA0" w14:textId="77777777" w:rsidR="00184E06" w:rsidRPr="00184E06" w:rsidRDefault="00184E06" w:rsidP="00900033">
            <w:pPr>
              <w:numPr>
                <w:ilvl w:val="0"/>
                <w:numId w:val="13"/>
              </w:numPr>
              <w:autoSpaceDE w:val="0"/>
              <w:autoSpaceDN w:val="0"/>
              <w:adjustRightInd w:val="0"/>
              <w:spacing w:after="0" w:line="240" w:lineRule="auto"/>
              <w:jc w:val="both"/>
              <w:rPr>
                <w:rFonts w:ascii="Arial Narrow" w:hAnsi="Arial Narrow" w:cs="ArialMT"/>
              </w:rPr>
            </w:pPr>
          </w:p>
        </w:tc>
        <w:tc>
          <w:tcPr>
            <w:tcW w:w="8267" w:type="dxa"/>
            <w:tcBorders>
              <w:top w:val="nil"/>
              <w:left w:val="nil"/>
              <w:bottom w:val="single" w:sz="8" w:space="0" w:color="auto"/>
              <w:right w:val="single" w:sz="8" w:space="0" w:color="auto"/>
            </w:tcBorders>
            <w:tcMar>
              <w:top w:w="0" w:type="dxa"/>
              <w:left w:w="108" w:type="dxa"/>
              <w:bottom w:w="0" w:type="dxa"/>
              <w:right w:w="108" w:type="dxa"/>
            </w:tcMar>
            <w:hideMark/>
          </w:tcPr>
          <w:p w14:paraId="49846562" w14:textId="77777777" w:rsidR="00184E06" w:rsidRPr="00184E06" w:rsidRDefault="00184E06" w:rsidP="00184E06">
            <w:pPr>
              <w:autoSpaceDE w:val="0"/>
              <w:autoSpaceDN w:val="0"/>
              <w:adjustRightInd w:val="0"/>
              <w:spacing w:after="0" w:line="240" w:lineRule="auto"/>
              <w:jc w:val="both"/>
              <w:rPr>
                <w:rFonts w:ascii="Arial Narrow" w:hAnsi="Arial Narrow" w:cs="ArialMT"/>
              </w:rPr>
            </w:pPr>
            <w:r w:rsidRPr="00184E06">
              <w:rPr>
                <w:rFonts w:ascii="Arial Narrow" w:hAnsi="Arial Narrow" w:cs="ArialMT"/>
              </w:rPr>
              <w:t>U Kameničkom Podgorju kod kbr. 55, uz lokalnu cestu oznake LC 25013 i nerazvrstanu cestu oznake NC 1087 (kod autobusne stanice)</w:t>
            </w:r>
          </w:p>
        </w:tc>
      </w:tr>
    </w:tbl>
    <w:p w14:paraId="60098F6A" w14:textId="77777777" w:rsidR="00184E06" w:rsidRDefault="00184E06" w:rsidP="00D2523C">
      <w:pPr>
        <w:autoSpaceDE w:val="0"/>
        <w:autoSpaceDN w:val="0"/>
        <w:adjustRightInd w:val="0"/>
        <w:spacing w:after="0" w:line="240" w:lineRule="auto"/>
        <w:jc w:val="both"/>
        <w:rPr>
          <w:rFonts w:ascii="Arial Narrow" w:hAnsi="Arial Narrow" w:cs="ArialMT"/>
        </w:rPr>
      </w:pPr>
    </w:p>
    <w:p w14:paraId="69CFC8D2" w14:textId="77777777" w:rsidR="006617BD" w:rsidRDefault="006617BD" w:rsidP="00D2523C">
      <w:pPr>
        <w:autoSpaceDE w:val="0"/>
        <w:autoSpaceDN w:val="0"/>
        <w:adjustRightInd w:val="0"/>
        <w:spacing w:after="0" w:line="240" w:lineRule="auto"/>
        <w:jc w:val="both"/>
        <w:rPr>
          <w:rFonts w:ascii="Arial Narrow" w:hAnsi="Arial Narrow" w:cs="ArialMT"/>
        </w:rPr>
      </w:pPr>
    </w:p>
    <w:p w14:paraId="63580F08" w14:textId="77777777" w:rsidR="00D2523C" w:rsidRDefault="00D2523C" w:rsidP="00D2523C">
      <w:pPr>
        <w:autoSpaceDE w:val="0"/>
        <w:autoSpaceDN w:val="0"/>
        <w:adjustRightInd w:val="0"/>
        <w:spacing w:after="0" w:line="240" w:lineRule="auto"/>
        <w:jc w:val="both"/>
        <w:rPr>
          <w:rFonts w:ascii="Arial Narrow" w:hAnsi="Arial Narrow" w:cs="ArialMT"/>
        </w:rPr>
      </w:pPr>
      <w:r>
        <w:rPr>
          <w:rFonts w:ascii="Arial Narrow" w:hAnsi="Arial Narrow" w:cs="ArialMT"/>
        </w:rPr>
        <w:t>Prikupljanje</w:t>
      </w:r>
      <w:r w:rsidR="00E506F7">
        <w:rPr>
          <w:rFonts w:ascii="Arial Narrow" w:hAnsi="Arial Narrow" w:cs="ArialMT"/>
        </w:rPr>
        <w:t xml:space="preserve"> plastike, </w:t>
      </w:r>
      <w:r>
        <w:rPr>
          <w:rFonts w:ascii="Arial Narrow" w:hAnsi="Arial Narrow" w:cs="ArialMT"/>
        </w:rPr>
        <w:t>stakla i papira</w:t>
      </w:r>
      <w:r w:rsidRPr="00E93367">
        <w:rPr>
          <w:rFonts w:ascii="Arial Narrow" w:hAnsi="Arial Narrow" w:cs="ArialMT"/>
        </w:rPr>
        <w:t xml:space="preserve"> provodi</w:t>
      </w:r>
      <w:r>
        <w:rPr>
          <w:rFonts w:ascii="Arial Narrow" w:hAnsi="Arial Narrow" w:cs="ArialMT"/>
        </w:rPr>
        <w:t xml:space="preserve"> se </w:t>
      </w:r>
      <w:r w:rsidR="00A77E5B">
        <w:rPr>
          <w:rFonts w:ascii="Arial Narrow" w:hAnsi="Arial Narrow" w:cs="ArialMT"/>
        </w:rPr>
        <w:t xml:space="preserve">i </w:t>
      </w:r>
      <w:r>
        <w:rPr>
          <w:rFonts w:ascii="Arial Narrow" w:hAnsi="Arial Narrow" w:cs="ArialMT"/>
        </w:rPr>
        <w:t>putem postavljenih</w:t>
      </w:r>
      <w:r w:rsidRPr="00E93367">
        <w:rPr>
          <w:rFonts w:ascii="Arial Narrow" w:hAnsi="Arial Narrow" w:cs="ArialMT"/>
        </w:rPr>
        <w:t xml:space="preserve"> </w:t>
      </w:r>
      <w:r w:rsidR="00DA75EE">
        <w:rPr>
          <w:rFonts w:ascii="Arial Narrow" w:hAnsi="Arial Narrow" w:cs="ArialMT"/>
        </w:rPr>
        <w:t>spremnika</w:t>
      </w:r>
      <w:r w:rsidRPr="00E93367">
        <w:rPr>
          <w:rFonts w:ascii="Arial Narrow" w:hAnsi="Arial Narrow" w:cs="ArialMT"/>
        </w:rPr>
        <w:t xml:space="preserve"> na </w:t>
      </w:r>
      <w:r>
        <w:rPr>
          <w:rFonts w:ascii="Arial Narrow" w:hAnsi="Arial Narrow" w:cs="ArialMT"/>
        </w:rPr>
        <w:t>površinama</w:t>
      </w:r>
      <w:r w:rsidR="00E506F7">
        <w:rPr>
          <w:rFonts w:ascii="Arial Narrow" w:hAnsi="Arial Narrow" w:cs="ArialMT"/>
        </w:rPr>
        <w:t xml:space="preserve"> </w:t>
      </w:r>
      <w:r w:rsidR="00B05CD5">
        <w:rPr>
          <w:rFonts w:ascii="Arial Narrow" w:hAnsi="Arial Narrow" w:cs="ArialMT"/>
        </w:rPr>
        <w:t xml:space="preserve">javne namjene </w:t>
      </w:r>
      <w:r w:rsidR="00E506F7">
        <w:rPr>
          <w:rFonts w:ascii="Arial Narrow" w:hAnsi="Arial Narrow" w:cs="ArialMT"/>
        </w:rPr>
        <w:t>na cjelokupnom području grada Lepoglave</w:t>
      </w:r>
      <w:r>
        <w:rPr>
          <w:rFonts w:ascii="Arial Narrow" w:hAnsi="Arial Narrow" w:cs="ArialMT"/>
        </w:rPr>
        <w:t>.</w:t>
      </w:r>
    </w:p>
    <w:p w14:paraId="44459194" w14:textId="77777777" w:rsidR="00D2523C" w:rsidRDefault="00D2523C" w:rsidP="00D2523C">
      <w:pPr>
        <w:autoSpaceDE w:val="0"/>
        <w:autoSpaceDN w:val="0"/>
        <w:adjustRightInd w:val="0"/>
        <w:spacing w:after="0" w:line="240" w:lineRule="auto"/>
        <w:jc w:val="both"/>
        <w:rPr>
          <w:rFonts w:ascii="Arial Narrow" w:hAnsi="Arial Narrow" w:cs="ArialMT"/>
        </w:rPr>
      </w:pPr>
      <w:r>
        <w:rPr>
          <w:rFonts w:ascii="Arial Narrow" w:hAnsi="Arial Narrow" w:cs="ArialMT"/>
        </w:rPr>
        <w:t>O</w:t>
      </w:r>
      <w:r w:rsidRPr="00E93367">
        <w:rPr>
          <w:rFonts w:ascii="Arial Narrow" w:hAnsi="Arial Narrow" w:cs="ArialMT"/>
        </w:rPr>
        <w:t xml:space="preserve">dvoz otpada </w:t>
      </w:r>
      <w:r>
        <w:rPr>
          <w:rFonts w:ascii="Arial Narrow" w:hAnsi="Arial Narrow" w:cs="ArialMT"/>
        </w:rPr>
        <w:t xml:space="preserve">iz </w:t>
      </w:r>
      <w:r w:rsidR="006C0E21">
        <w:rPr>
          <w:rFonts w:ascii="Arial Narrow" w:hAnsi="Arial Narrow" w:cs="ArialMT"/>
        </w:rPr>
        <w:t>spremnika</w:t>
      </w:r>
      <w:r>
        <w:rPr>
          <w:rFonts w:ascii="Arial Narrow" w:hAnsi="Arial Narrow" w:cs="ArialMT"/>
        </w:rPr>
        <w:t xml:space="preserve"> postavljenih na površina</w:t>
      </w:r>
      <w:r w:rsidR="00B05CD5">
        <w:rPr>
          <w:rFonts w:ascii="Arial Narrow" w:hAnsi="Arial Narrow" w:cs="ArialMT"/>
        </w:rPr>
        <w:t xml:space="preserve"> javne namjene</w:t>
      </w:r>
      <w:r>
        <w:rPr>
          <w:rFonts w:ascii="Arial Narrow" w:hAnsi="Arial Narrow" w:cs="ArialMT"/>
        </w:rPr>
        <w:t xml:space="preserve"> na području Grada Lepoglave</w:t>
      </w:r>
      <w:r w:rsidRPr="00E93367">
        <w:rPr>
          <w:rFonts w:ascii="Arial Narrow" w:hAnsi="Arial Narrow" w:cs="ArialMT"/>
        </w:rPr>
        <w:t xml:space="preserve"> provodi </w:t>
      </w:r>
      <w:r w:rsidR="006C0E21">
        <w:rPr>
          <w:rFonts w:ascii="Arial Narrow" w:hAnsi="Arial Narrow" w:cs="ArialMT"/>
        </w:rPr>
        <w:t xml:space="preserve">davatelj javne usluge, odnosno </w:t>
      </w:r>
      <w:r w:rsidRPr="00E93367">
        <w:rPr>
          <w:rFonts w:ascii="Arial Narrow" w:hAnsi="Arial Narrow" w:cs="ArialMT"/>
        </w:rPr>
        <w:t xml:space="preserve">tvrtka </w:t>
      </w:r>
      <w:r>
        <w:rPr>
          <w:rFonts w:ascii="Arial Narrow" w:hAnsi="Arial Narrow" w:cs="ArialMT"/>
        </w:rPr>
        <w:t>Ivkom d.d. i to jednom mjesečno ili češće ukoliko postoji potreba.</w:t>
      </w:r>
    </w:p>
    <w:p w14:paraId="3BEEB548" w14:textId="77777777" w:rsidR="000B68EF" w:rsidRDefault="000B68EF" w:rsidP="00D2523C">
      <w:pPr>
        <w:autoSpaceDE w:val="0"/>
        <w:autoSpaceDN w:val="0"/>
        <w:adjustRightInd w:val="0"/>
        <w:spacing w:after="0" w:line="240" w:lineRule="auto"/>
        <w:jc w:val="both"/>
        <w:rPr>
          <w:rFonts w:ascii="Arial Narrow" w:hAnsi="Arial Narrow" w:cs="ArialMT"/>
        </w:rPr>
      </w:pPr>
    </w:p>
    <w:p w14:paraId="4FAD4ED1" w14:textId="77777777" w:rsidR="006617BD" w:rsidRDefault="006617BD" w:rsidP="00D2523C">
      <w:pPr>
        <w:autoSpaceDE w:val="0"/>
        <w:autoSpaceDN w:val="0"/>
        <w:adjustRightInd w:val="0"/>
        <w:spacing w:after="0" w:line="240" w:lineRule="auto"/>
        <w:jc w:val="both"/>
        <w:rPr>
          <w:rFonts w:ascii="Arial Narrow" w:hAnsi="Arial Narrow" w:cs="ArialMT"/>
        </w:rPr>
      </w:pPr>
    </w:p>
    <w:p w14:paraId="46B58297" w14:textId="77777777" w:rsidR="004F3618" w:rsidRPr="00CE741F" w:rsidRDefault="00D2523C" w:rsidP="00D2523C">
      <w:pPr>
        <w:autoSpaceDE w:val="0"/>
        <w:autoSpaceDN w:val="0"/>
        <w:adjustRightInd w:val="0"/>
        <w:spacing w:after="0" w:line="240" w:lineRule="auto"/>
        <w:jc w:val="both"/>
        <w:rPr>
          <w:rFonts w:ascii="Arial Narrow" w:hAnsi="Arial Narrow" w:cs="ArialMT"/>
        </w:rPr>
      </w:pPr>
      <w:r w:rsidRPr="00684AD3">
        <w:rPr>
          <w:rFonts w:ascii="Arial Narrow" w:hAnsi="Arial Narrow" w:cs="ArialMT"/>
          <w:color w:val="000000"/>
        </w:rPr>
        <w:t>Putem spremnika na javnoj površini i putem vreća u kućanstvima i poslovnim prostorijama se u 20</w:t>
      </w:r>
      <w:r w:rsidR="00A6034E">
        <w:rPr>
          <w:rFonts w:ascii="Arial Narrow" w:hAnsi="Arial Narrow" w:cs="ArialMT"/>
          <w:color w:val="000000"/>
        </w:rPr>
        <w:t>20</w:t>
      </w:r>
      <w:r w:rsidRPr="00684AD3">
        <w:rPr>
          <w:rFonts w:ascii="Arial Narrow" w:hAnsi="Arial Narrow" w:cs="ArialMT"/>
          <w:color w:val="000000"/>
        </w:rPr>
        <w:t xml:space="preserve">. godini sveukupno prikupilo </w:t>
      </w:r>
      <w:r w:rsidR="00C45762">
        <w:rPr>
          <w:rFonts w:ascii="Arial Narrow" w:hAnsi="Arial Narrow" w:cs="ArialMT"/>
          <w:u w:val="single"/>
        </w:rPr>
        <w:t>252,485</w:t>
      </w:r>
      <w:r w:rsidR="00D07839" w:rsidRPr="00CE741F">
        <w:rPr>
          <w:rFonts w:ascii="Arial Narrow" w:hAnsi="Arial Narrow" w:cs="ArialMT"/>
          <w:u w:val="single"/>
        </w:rPr>
        <w:t xml:space="preserve"> ton</w:t>
      </w:r>
      <w:r w:rsidR="00A6034E">
        <w:rPr>
          <w:rFonts w:ascii="Arial Narrow" w:hAnsi="Arial Narrow" w:cs="ArialMT"/>
          <w:u w:val="single"/>
        </w:rPr>
        <w:t>e</w:t>
      </w:r>
      <w:r w:rsidR="00D07839" w:rsidRPr="00CE741F">
        <w:rPr>
          <w:rFonts w:ascii="Arial Narrow" w:hAnsi="Arial Narrow" w:cs="ArialMT"/>
          <w:u w:val="single"/>
        </w:rPr>
        <w:t xml:space="preserve"> </w:t>
      </w:r>
      <w:r w:rsidRPr="00CE741F">
        <w:rPr>
          <w:rFonts w:ascii="Arial Narrow" w:hAnsi="Arial Narrow" w:cs="ArialMT"/>
        </w:rPr>
        <w:t>selektiranog otpada, od čega</w:t>
      </w:r>
      <w:r w:rsidR="004F3618" w:rsidRPr="00CE741F">
        <w:rPr>
          <w:rFonts w:ascii="Arial Narrow" w:hAnsi="Arial Narrow" w:cs="ArialMT"/>
        </w:rPr>
        <w:t>:</w:t>
      </w:r>
    </w:p>
    <w:p w14:paraId="3C5FAC74" w14:textId="77777777" w:rsidR="00A6034E" w:rsidRDefault="00A6034E" w:rsidP="00A6034E">
      <w:pPr>
        <w:pStyle w:val="Odlomakpopisa"/>
        <w:numPr>
          <w:ilvl w:val="0"/>
          <w:numId w:val="8"/>
        </w:numPr>
        <w:spacing w:after="0" w:line="240" w:lineRule="auto"/>
        <w:contextualSpacing w:val="0"/>
        <w:rPr>
          <w:rFonts w:ascii="Arial Narrow" w:hAnsi="Arial Narrow"/>
        </w:rPr>
      </w:pPr>
      <w:r w:rsidRPr="00A6034E">
        <w:rPr>
          <w:rFonts w:ascii="Arial Narrow" w:hAnsi="Arial Narrow"/>
        </w:rPr>
        <w:t>18,003 tona papir</w:t>
      </w:r>
      <w:r w:rsidR="00C45762">
        <w:rPr>
          <w:rFonts w:ascii="Arial Narrow" w:hAnsi="Arial Narrow"/>
        </w:rPr>
        <w:t>ne</w:t>
      </w:r>
      <w:r w:rsidRPr="00A6034E">
        <w:rPr>
          <w:rFonts w:ascii="Arial Narrow" w:hAnsi="Arial Narrow"/>
        </w:rPr>
        <w:t xml:space="preserve"> i karton</w:t>
      </w:r>
      <w:r w:rsidR="00C45762">
        <w:rPr>
          <w:rFonts w:ascii="Arial Narrow" w:hAnsi="Arial Narrow"/>
        </w:rPr>
        <w:t>ske</w:t>
      </w:r>
      <w:r w:rsidRPr="00A6034E">
        <w:rPr>
          <w:rFonts w:ascii="Arial Narrow" w:hAnsi="Arial Narrow"/>
        </w:rPr>
        <w:t xml:space="preserve"> ambalaža (15 01 01)</w:t>
      </w:r>
      <w:r w:rsidR="001E121C">
        <w:rPr>
          <w:rFonts w:ascii="Arial Narrow" w:hAnsi="Arial Narrow"/>
        </w:rPr>
        <w:t xml:space="preserve"> – Ivkom d.d.,</w:t>
      </w:r>
    </w:p>
    <w:p w14:paraId="3D67B090" w14:textId="77777777" w:rsidR="001E121C" w:rsidRPr="001E121C" w:rsidRDefault="00E10C0D" w:rsidP="001E121C">
      <w:pPr>
        <w:pStyle w:val="Odlomakpopisa"/>
        <w:numPr>
          <w:ilvl w:val="0"/>
          <w:numId w:val="8"/>
        </w:numPr>
        <w:spacing w:after="0" w:line="240" w:lineRule="auto"/>
        <w:contextualSpacing w:val="0"/>
        <w:rPr>
          <w:rFonts w:ascii="Arial Narrow" w:hAnsi="Arial Narrow"/>
        </w:rPr>
      </w:pPr>
      <w:r>
        <w:rPr>
          <w:rFonts w:ascii="Arial Narrow" w:hAnsi="Arial Narrow"/>
        </w:rPr>
        <w:t>2,964 tona metalna ambalaža (15</w:t>
      </w:r>
      <w:r w:rsidRPr="00A6034E">
        <w:rPr>
          <w:rFonts w:ascii="Arial Narrow" w:hAnsi="Arial Narrow"/>
        </w:rPr>
        <w:t xml:space="preserve"> 01 04</w:t>
      </w:r>
      <w:r w:rsidR="001E121C">
        <w:rPr>
          <w:rFonts w:ascii="Arial Narrow" w:hAnsi="Arial Narrow"/>
        </w:rPr>
        <w:t>) – Ivkom d.d.,</w:t>
      </w:r>
    </w:p>
    <w:p w14:paraId="4DED56A8" w14:textId="77777777" w:rsidR="00A6034E" w:rsidRPr="00A6034E" w:rsidRDefault="00A6034E" w:rsidP="00A6034E">
      <w:pPr>
        <w:pStyle w:val="Odlomakpopisa"/>
        <w:numPr>
          <w:ilvl w:val="0"/>
          <w:numId w:val="8"/>
        </w:numPr>
        <w:spacing w:after="0" w:line="240" w:lineRule="auto"/>
        <w:contextualSpacing w:val="0"/>
        <w:rPr>
          <w:rFonts w:ascii="Arial Narrow" w:hAnsi="Arial Narrow"/>
        </w:rPr>
      </w:pPr>
      <w:r w:rsidRPr="00A6034E">
        <w:rPr>
          <w:rFonts w:ascii="Arial Narrow" w:hAnsi="Arial Narrow"/>
        </w:rPr>
        <w:t>37,176 tona miješane ambalaže (plastika) (15 01 06)</w:t>
      </w:r>
      <w:r w:rsidR="001E121C">
        <w:rPr>
          <w:rFonts w:ascii="Arial Narrow" w:hAnsi="Arial Narrow"/>
        </w:rPr>
        <w:t xml:space="preserve"> – Ivkom d.d.,</w:t>
      </w:r>
    </w:p>
    <w:p w14:paraId="25225CC6" w14:textId="77777777" w:rsidR="00A6034E" w:rsidRPr="00A6034E" w:rsidRDefault="00A6034E" w:rsidP="00A6034E">
      <w:pPr>
        <w:pStyle w:val="Odlomakpopisa"/>
        <w:numPr>
          <w:ilvl w:val="0"/>
          <w:numId w:val="8"/>
        </w:numPr>
        <w:spacing w:after="0" w:line="240" w:lineRule="auto"/>
        <w:contextualSpacing w:val="0"/>
        <w:rPr>
          <w:rFonts w:ascii="Arial Narrow" w:hAnsi="Arial Narrow"/>
        </w:rPr>
      </w:pPr>
      <w:r w:rsidRPr="00A6034E">
        <w:rPr>
          <w:rFonts w:ascii="Arial Narrow" w:hAnsi="Arial Narrow"/>
        </w:rPr>
        <w:t>25,057 tona staklena ambalaža (15 01 07)</w:t>
      </w:r>
      <w:r w:rsidR="001E121C">
        <w:rPr>
          <w:rFonts w:ascii="Arial Narrow" w:hAnsi="Arial Narrow"/>
        </w:rPr>
        <w:t xml:space="preserve"> – Ivkom d.d.,</w:t>
      </w:r>
    </w:p>
    <w:p w14:paraId="324DE76E" w14:textId="77777777" w:rsidR="00A6034E" w:rsidRPr="00A6034E" w:rsidRDefault="00A6034E" w:rsidP="00A6034E">
      <w:pPr>
        <w:pStyle w:val="Odlomakpopisa"/>
        <w:numPr>
          <w:ilvl w:val="0"/>
          <w:numId w:val="8"/>
        </w:numPr>
        <w:spacing w:after="0" w:line="240" w:lineRule="auto"/>
        <w:contextualSpacing w:val="0"/>
        <w:rPr>
          <w:rFonts w:ascii="Arial Narrow" w:hAnsi="Arial Narrow"/>
        </w:rPr>
      </w:pPr>
      <w:r w:rsidRPr="00A6034E">
        <w:rPr>
          <w:rFonts w:ascii="Arial Narrow" w:hAnsi="Arial Narrow"/>
        </w:rPr>
        <w:t>39,055 tona glomazni otpad (20 03 07)</w:t>
      </w:r>
      <w:r w:rsidR="001E121C">
        <w:rPr>
          <w:rFonts w:ascii="Arial Narrow" w:hAnsi="Arial Narrow"/>
        </w:rPr>
        <w:t xml:space="preserve"> – Ivkom d.d.,</w:t>
      </w:r>
    </w:p>
    <w:p w14:paraId="71B43615" w14:textId="77777777" w:rsidR="00A6034E" w:rsidRPr="00A6034E" w:rsidRDefault="00A6034E" w:rsidP="00A6034E">
      <w:pPr>
        <w:pStyle w:val="Odlomakpopisa"/>
        <w:numPr>
          <w:ilvl w:val="0"/>
          <w:numId w:val="8"/>
        </w:numPr>
        <w:spacing w:after="0" w:line="240" w:lineRule="auto"/>
        <w:contextualSpacing w:val="0"/>
        <w:rPr>
          <w:rFonts w:ascii="Arial Narrow" w:hAnsi="Arial Narrow"/>
        </w:rPr>
      </w:pPr>
      <w:r w:rsidRPr="00A6034E">
        <w:rPr>
          <w:rFonts w:ascii="Arial Narrow" w:hAnsi="Arial Narrow"/>
        </w:rPr>
        <w:t>103,050 tona biorazgradivi otad (20 02 01)</w:t>
      </w:r>
      <w:r w:rsidR="001E121C">
        <w:rPr>
          <w:rFonts w:ascii="Arial Narrow" w:hAnsi="Arial Narrow"/>
        </w:rPr>
        <w:t xml:space="preserve"> – Ivkom d.d.,</w:t>
      </w:r>
    </w:p>
    <w:p w14:paraId="298BBCA4" w14:textId="77777777" w:rsidR="00A6034E" w:rsidRPr="00A6034E" w:rsidRDefault="00A6034E" w:rsidP="00A6034E">
      <w:pPr>
        <w:pStyle w:val="Odlomakpopisa"/>
        <w:numPr>
          <w:ilvl w:val="0"/>
          <w:numId w:val="8"/>
        </w:numPr>
        <w:spacing w:after="0" w:line="240" w:lineRule="auto"/>
        <w:contextualSpacing w:val="0"/>
        <w:rPr>
          <w:rFonts w:ascii="Arial Narrow" w:hAnsi="Arial Narrow"/>
        </w:rPr>
      </w:pPr>
      <w:r w:rsidRPr="00A6034E">
        <w:rPr>
          <w:rFonts w:ascii="Arial Narrow" w:hAnsi="Arial Narrow"/>
        </w:rPr>
        <w:t>18,965 tona ambalažnog otpada (papir) (20 01 01)</w:t>
      </w:r>
      <w:r w:rsidR="001E121C">
        <w:rPr>
          <w:rFonts w:ascii="Arial Narrow" w:hAnsi="Arial Narrow"/>
        </w:rPr>
        <w:t xml:space="preserve"> – Ivkom d.d.,</w:t>
      </w:r>
    </w:p>
    <w:p w14:paraId="70D0A08A" w14:textId="77777777" w:rsidR="00A6034E" w:rsidRPr="00A6034E" w:rsidRDefault="00C45762" w:rsidP="00A6034E">
      <w:pPr>
        <w:pStyle w:val="Odlomakpopisa"/>
        <w:numPr>
          <w:ilvl w:val="0"/>
          <w:numId w:val="8"/>
        </w:numPr>
        <w:spacing w:after="0" w:line="240" w:lineRule="auto"/>
        <w:contextualSpacing w:val="0"/>
        <w:rPr>
          <w:rFonts w:ascii="Arial Narrow" w:hAnsi="Arial Narrow"/>
        </w:rPr>
      </w:pPr>
      <w:r>
        <w:rPr>
          <w:rFonts w:ascii="Arial Narrow" w:hAnsi="Arial Narrow"/>
        </w:rPr>
        <w:t xml:space="preserve">8,215 </w:t>
      </w:r>
      <w:r w:rsidR="00A6034E" w:rsidRPr="00A6034E">
        <w:rPr>
          <w:rFonts w:ascii="Arial Narrow" w:hAnsi="Arial Narrow"/>
        </w:rPr>
        <w:t>tona tekstila (20 01 11)</w:t>
      </w:r>
      <w:r w:rsidR="001E121C">
        <w:rPr>
          <w:rFonts w:ascii="Arial Narrow" w:hAnsi="Arial Narrow"/>
        </w:rPr>
        <w:t xml:space="preserve"> – Ivkom d.d. i Humana nova,</w:t>
      </w:r>
    </w:p>
    <w:p w14:paraId="0EABBA7C" w14:textId="77777777" w:rsidR="00D8215B" w:rsidRPr="00C45762" w:rsidRDefault="00D8215B" w:rsidP="00C45762">
      <w:pPr>
        <w:pStyle w:val="Odlomakpopisa"/>
        <w:autoSpaceDE w:val="0"/>
        <w:autoSpaceDN w:val="0"/>
        <w:adjustRightInd w:val="0"/>
        <w:spacing w:after="0" w:line="240" w:lineRule="auto"/>
        <w:ind w:left="0"/>
        <w:jc w:val="both"/>
        <w:rPr>
          <w:rFonts w:ascii="Arial Narrow" w:hAnsi="Arial Narrow" w:cs="ArialMT"/>
        </w:rPr>
      </w:pPr>
      <w:r w:rsidRPr="00C45762">
        <w:rPr>
          <w:rFonts w:ascii="Arial Narrow" w:hAnsi="Arial Narrow" w:cs="ArialMT"/>
          <w:color w:val="000000"/>
          <w:sz w:val="16"/>
        </w:rPr>
        <w:t xml:space="preserve">Izvor: Ivkom d.d. Ivanec  i </w:t>
      </w:r>
      <w:r w:rsidR="00A6034E" w:rsidRPr="00C45762">
        <w:rPr>
          <w:rFonts w:ascii="Arial Narrow" w:hAnsi="Arial Narrow" w:cs="ArialMT"/>
          <w:color w:val="000000"/>
          <w:sz w:val="16"/>
        </w:rPr>
        <w:t>Socijalna zadruga Humana nova Čakovec.</w:t>
      </w:r>
    </w:p>
    <w:p w14:paraId="6D1DCD55" w14:textId="77777777" w:rsidR="005109DD" w:rsidRDefault="005109DD" w:rsidP="00C27451">
      <w:pPr>
        <w:autoSpaceDE w:val="0"/>
        <w:autoSpaceDN w:val="0"/>
        <w:adjustRightInd w:val="0"/>
        <w:spacing w:after="0" w:line="240" w:lineRule="auto"/>
        <w:jc w:val="both"/>
        <w:rPr>
          <w:rFonts w:ascii="Arial Narrow" w:hAnsi="Arial Narrow" w:cs="ArialMT"/>
          <w:color w:val="FF0000"/>
        </w:rPr>
      </w:pPr>
    </w:p>
    <w:p w14:paraId="2B5B2F1D" w14:textId="77777777" w:rsidR="00CE741F" w:rsidRDefault="00CE741F" w:rsidP="00C27451">
      <w:pPr>
        <w:autoSpaceDE w:val="0"/>
        <w:autoSpaceDN w:val="0"/>
        <w:adjustRightInd w:val="0"/>
        <w:spacing w:after="0" w:line="240" w:lineRule="auto"/>
        <w:jc w:val="both"/>
        <w:rPr>
          <w:rFonts w:ascii="Arial Narrow" w:hAnsi="Arial Narrow" w:cs="ArialMT"/>
          <w:color w:val="FF0000"/>
        </w:rPr>
      </w:pPr>
    </w:p>
    <w:p w14:paraId="642B417A" w14:textId="77777777" w:rsidR="00A75AE5" w:rsidRDefault="00A75AE5" w:rsidP="00C27451">
      <w:pPr>
        <w:autoSpaceDE w:val="0"/>
        <w:autoSpaceDN w:val="0"/>
        <w:adjustRightInd w:val="0"/>
        <w:spacing w:after="0" w:line="240" w:lineRule="auto"/>
        <w:jc w:val="both"/>
        <w:rPr>
          <w:rFonts w:ascii="Arial Narrow" w:hAnsi="Arial Narrow" w:cs="ArialMT"/>
          <w:color w:val="FF0000"/>
        </w:rPr>
      </w:pPr>
    </w:p>
    <w:p w14:paraId="6A7BCC45" w14:textId="77777777" w:rsidR="00A75AE5" w:rsidRDefault="00A75AE5" w:rsidP="00C27451">
      <w:pPr>
        <w:autoSpaceDE w:val="0"/>
        <w:autoSpaceDN w:val="0"/>
        <w:adjustRightInd w:val="0"/>
        <w:spacing w:after="0" w:line="240" w:lineRule="auto"/>
        <w:jc w:val="both"/>
        <w:rPr>
          <w:rFonts w:ascii="Arial Narrow" w:hAnsi="Arial Narrow" w:cs="ArialMT"/>
          <w:color w:val="FF0000"/>
        </w:rPr>
      </w:pPr>
    </w:p>
    <w:p w14:paraId="2A5862F0" w14:textId="77777777" w:rsidR="00A75AE5" w:rsidRDefault="00A75AE5" w:rsidP="00C27451">
      <w:pPr>
        <w:autoSpaceDE w:val="0"/>
        <w:autoSpaceDN w:val="0"/>
        <w:adjustRightInd w:val="0"/>
        <w:spacing w:after="0" w:line="240" w:lineRule="auto"/>
        <w:jc w:val="both"/>
        <w:rPr>
          <w:rFonts w:ascii="Arial Narrow" w:hAnsi="Arial Narrow" w:cs="ArialMT"/>
          <w:color w:val="FF0000"/>
        </w:rPr>
      </w:pPr>
    </w:p>
    <w:p w14:paraId="1BD84BEF" w14:textId="77777777" w:rsidR="006617BD" w:rsidRDefault="006617BD" w:rsidP="00C27451">
      <w:pPr>
        <w:autoSpaceDE w:val="0"/>
        <w:autoSpaceDN w:val="0"/>
        <w:adjustRightInd w:val="0"/>
        <w:spacing w:after="0" w:line="240" w:lineRule="auto"/>
        <w:jc w:val="both"/>
        <w:rPr>
          <w:rFonts w:ascii="Arial Narrow" w:hAnsi="Arial Narrow" w:cs="ArialMT"/>
          <w:color w:val="FF0000"/>
        </w:rPr>
      </w:pPr>
    </w:p>
    <w:p w14:paraId="53E5D2E2" w14:textId="77777777" w:rsidR="006617BD" w:rsidRDefault="006617BD" w:rsidP="00C27451">
      <w:pPr>
        <w:autoSpaceDE w:val="0"/>
        <w:autoSpaceDN w:val="0"/>
        <w:adjustRightInd w:val="0"/>
        <w:spacing w:after="0" w:line="240" w:lineRule="auto"/>
        <w:jc w:val="both"/>
        <w:rPr>
          <w:rFonts w:ascii="Arial Narrow" w:hAnsi="Arial Narrow" w:cs="ArialMT"/>
          <w:color w:val="FF0000"/>
        </w:rPr>
      </w:pPr>
    </w:p>
    <w:p w14:paraId="32D817BF" w14:textId="77777777" w:rsidR="006617BD" w:rsidRDefault="006617BD" w:rsidP="00C27451">
      <w:pPr>
        <w:autoSpaceDE w:val="0"/>
        <w:autoSpaceDN w:val="0"/>
        <w:adjustRightInd w:val="0"/>
        <w:spacing w:after="0" w:line="240" w:lineRule="auto"/>
        <w:jc w:val="both"/>
        <w:rPr>
          <w:rFonts w:ascii="Arial Narrow" w:hAnsi="Arial Narrow" w:cs="ArialMT"/>
          <w:color w:val="FF0000"/>
        </w:rPr>
      </w:pPr>
    </w:p>
    <w:p w14:paraId="2713C697" w14:textId="77777777" w:rsidR="00DE651E" w:rsidRDefault="0043006E" w:rsidP="00C27451">
      <w:pPr>
        <w:autoSpaceDE w:val="0"/>
        <w:autoSpaceDN w:val="0"/>
        <w:adjustRightInd w:val="0"/>
        <w:spacing w:after="0" w:line="240" w:lineRule="auto"/>
        <w:jc w:val="both"/>
        <w:rPr>
          <w:rFonts w:ascii="Arial Narrow" w:hAnsi="Arial Narrow" w:cs="ArialMT"/>
          <w:b/>
          <w:color w:val="000000"/>
        </w:rPr>
      </w:pPr>
      <w:r w:rsidRPr="002201AA">
        <w:rPr>
          <w:rFonts w:ascii="Arial Narrow" w:hAnsi="Arial Narrow" w:cs="ArialMT"/>
          <w:b/>
        </w:rPr>
        <w:lastRenderedPageBreak/>
        <w:t xml:space="preserve">B. 5. </w:t>
      </w:r>
      <w:r w:rsidR="00DE651E" w:rsidRPr="00684AD3">
        <w:rPr>
          <w:rFonts w:ascii="Arial Narrow" w:hAnsi="Arial Narrow" w:cs="ArialMT"/>
          <w:b/>
          <w:color w:val="000000"/>
        </w:rPr>
        <w:t>Količine otpada po vrstama skupljen</w:t>
      </w:r>
      <w:r w:rsidR="00044888" w:rsidRPr="00684AD3">
        <w:rPr>
          <w:rFonts w:ascii="Arial Narrow" w:hAnsi="Arial Narrow" w:cs="ArialMT"/>
          <w:b/>
          <w:color w:val="000000"/>
        </w:rPr>
        <w:t>e</w:t>
      </w:r>
      <w:r w:rsidR="00DE651E" w:rsidRPr="00684AD3">
        <w:rPr>
          <w:rFonts w:ascii="Arial Narrow" w:hAnsi="Arial Narrow" w:cs="ArialMT"/>
          <w:b/>
          <w:color w:val="000000"/>
        </w:rPr>
        <w:t xml:space="preserve"> u 20</w:t>
      </w:r>
      <w:r w:rsidR="00FF42D2">
        <w:rPr>
          <w:rFonts w:ascii="Arial Narrow" w:hAnsi="Arial Narrow" w:cs="ArialMT"/>
          <w:b/>
          <w:color w:val="000000"/>
        </w:rPr>
        <w:t>20</w:t>
      </w:r>
      <w:r w:rsidR="00DE651E" w:rsidRPr="00684AD3">
        <w:rPr>
          <w:rFonts w:ascii="Arial Narrow" w:hAnsi="Arial Narrow" w:cs="ArialMT"/>
          <w:b/>
          <w:color w:val="000000"/>
        </w:rPr>
        <w:t>. godini</w:t>
      </w:r>
    </w:p>
    <w:p w14:paraId="3CB65E48" w14:textId="77777777" w:rsidR="006249F2" w:rsidRDefault="006249F2" w:rsidP="00C27451">
      <w:pPr>
        <w:autoSpaceDE w:val="0"/>
        <w:autoSpaceDN w:val="0"/>
        <w:adjustRightInd w:val="0"/>
        <w:spacing w:after="0" w:line="240" w:lineRule="auto"/>
        <w:jc w:val="both"/>
        <w:rPr>
          <w:rFonts w:ascii="Arial Narrow" w:hAnsi="Arial Narrow" w:cs="ArialMT"/>
          <w:b/>
          <w:color w:val="00000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698"/>
        <w:gridCol w:w="1134"/>
        <w:gridCol w:w="2126"/>
        <w:gridCol w:w="1560"/>
        <w:gridCol w:w="1275"/>
      </w:tblGrid>
      <w:tr w:rsidR="006E6408" w:rsidRPr="000B68EF" w14:paraId="3E8A0679" w14:textId="77777777" w:rsidTr="00CE741F">
        <w:trPr>
          <w:jc w:val="center"/>
        </w:trPr>
        <w:tc>
          <w:tcPr>
            <w:tcW w:w="1841" w:type="dxa"/>
            <w:vAlign w:val="center"/>
          </w:tcPr>
          <w:p w14:paraId="3B4BB850" w14:textId="77777777" w:rsidR="00BD4A1F" w:rsidRPr="000B68EF" w:rsidRDefault="00BD4A1F" w:rsidP="002461C7">
            <w:pPr>
              <w:autoSpaceDE w:val="0"/>
              <w:autoSpaceDN w:val="0"/>
              <w:adjustRightInd w:val="0"/>
              <w:spacing w:after="0" w:line="240" w:lineRule="auto"/>
              <w:jc w:val="center"/>
              <w:rPr>
                <w:rFonts w:ascii="Arial Narrow" w:hAnsi="Arial Narrow" w:cs="ArialMT"/>
                <w:b/>
              </w:rPr>
            </w:pPr>
            <w:r w:rsidRPr="000B68EF">
              <w:rPr>
                <w:rFonts w:ascii="Arial Narrow" w:hAnsi="Arial Narrow" w:cs="ArialMT"/>
                <w:b/>
              </w:rPr>
              <w:t>Grupe otpada</w:t>
            </w:r>
          </w:p>
        </w:tc>
        <w:tc>
          <w:tcPr>
            <w:tcW w:w="1698" w:type="dxa"/>
          </w:tcPr>
          <w:p w14:paraId="62EAABD4" w14:textId="77777777" w:rsidR="00BD4A1F" w:rsidRPr="000B68EF" w:rsidRDefault="00BD4A1F" w:rsidP="002461C7">
            <w:pPr>
              <w:autoSpaceDE w:val="0"/>
              <w:autoSpaceDN w:val="0"/>
              <w:adjustRightInd w:val="0"/>
              <w:spacing w:after="0" w:line="240" w:lineRule="auto"/>
              <w:jc w:val="center"/>
              <w:rPr>
                <w:rFonts w:ascii="Arial Narrow" w:hAnsi="Arial Narrow" w:cs="ArialMT"/>
                <w:b/>
              </w:rPr>
            </w:pPr>
          </w:p>
          <w:p w14:paraId="5FCECAE4" w14:textId="77777777" w:rsidR="00BD4A1F" w:rsidRPr="000B68EF" w:rsidRDefault="00BD4A1F" w:rsidP="002461C7">
            <w:pPr>
              <w:autoSpaceDE w:val="0"/>
              <w:autoSpaceDN w:val="0"/>
              <w:adjustRightInd w:val="0"/>
              <w:spacing w:after="0" w:line="240" w:lineRule="auto"/>
              <w:jc w:val="center"/>
              <w:rPr>
                <w:rFonts w:ascii="Arial Narrow" w:hAnsi="Arial Narrow" w:cs="ArialMT"/>
                <w:b/>
              </w:rPr>
            </w:pPr>
            <w:r w:rsidRPr="000B68EF">
              <w:rPr>
                <w:rFonts w:ascii="Arial Narrow" w:hAnsi="Arial Narrow" w:cs="ArialMT"/>
                <w:b/>
              </w:rPr>
              <w:t>Podgrupa otpada</w:t>
            </w:r>
          </w:p>
        </w:tc>
        <w:tc>
          <w:tcPr>
            <w:tcW w:w="1134" w:type="dxa"/>
            <w:vAlign w:val="center"/>
          </w:tcPr>
          <w:p w14:paraId="1B4A75BB" w14:textId="77777777" w:rsidR="00BD4A1F" w:rsidRPr="000B68EF" w:rsidRDefault="00BD4A1F" w:rsidP="002461C7">
            <w:pPr>
              <w:autoSpaceDE w:val="0"/>
              <w:autoSpaceDN w:val="0"/>
              <w:adjustRightInd w:val="0"/>
              <w:spacing w:after="0" w:line="240" w:lineRule="auto"/>
              <w:jc w:val="center"/>
              <w:rPr>
                <w:rFonts w:ascii="Arial Narrow" w:hAnsi="Arial Narrow" w:cs="ArialMT"/>
                <w:b/>
              </w:rPr>
            </w:pPr>
            <w:r w:rsidRPr="000B68EF">
              <w:rPr>
                <w:rFonts w:ascii="Arial Narrow" w:hAnsi="Arial Narrow" w:cs="ArialMT"/>
                <w:b/>
              </w:rPr>
              <w:t>Ključni broj otpada</w:t>
            </w:r>
          </w:p>
        </w:tc>
        <w:tc>
          <w:tcPr>
            <w:tcW w:w="2126" w:type="dxa"/>
            <w:vAlign w:val="center"/>
          </w:tcPr>
          <w:p w14:paraId="129345CD" w14:textId="77777777" w:rsidR="00BD4A1F" w:rsidRPr="000B68EF" w:rsidRDefault="00BD4A1F" w:rsidP="002461C7">
            <w:pPr>
              <w:autoSpaceDE w:val="0"/>
              <w:autoSpaceDN w:val="0"/>
              <w:adjustRightInd w:val="0"/>
              <w:spacing w:after="0" w:line="240" w:lineRule="auto"/>
              <w:jc w:val="center"/>
              <w:rPr>
                <w:rFonts w:ascii="Arial Narrow" w:hAnsi="Arial Narrow" w:cs="ArialMT"/>
                <w:b/>
              </w:rPr>
            </w:pPr>
            <w:r w:rsidRPr="000B68EF">
              <w:rPr>
                <w:rFonts w:ascii="Arial Narrow" w:hAnsi="Arial Narrow" w:cs="ArialMT"/>
                <w:b/>
              </w:rPr>
              <w:t>Naziv otpada</w:t>
            </w:r>
          </w:p>
        </w:tc>
        <w:tc>
          <w:tcPr>
            <w:tcW w:w="1560" w:type="dxa"/>
          </w:tcPr>
          <w:p w14:paraId="36E98C29" w14:textId="77777777" w:rsidR="00BD4A1F" w:rsidRPr="000B68EF" w:rsidRDefault="00BD4A1F" w:rsidP="002461C7">
            <w:pPr>
              <w:autoSpaceDE w:val="0"/>
              <w:autoSpaceDN w:val="0"/>
              <w:adjustRightInd w:val="0"/>
              <w:spacing w:after="0" w:line="240" w:lineRule="auto"/>
              <w:jc w:val="center"/>
              <w:rPr>
                <w:rFonts w:ascii="Arial Narrow" w:hAnsi="Arial Narrow" w:cs="ArialMT"/>
                <w:b/>
              </w:rPr>
            </w:pPr>
            <w:r w:rsidRPr="000B68EF">
              <w:rPr>
                <w:rFonts w:ascii="Arial Narrow" w:hAnsi="Arial Narrow" w:cs="ArialMT"/>
                <w:b/>
              </w:rPr>
              <w:t>Sakupljači otpada</w:t>
            </w:r>
          </w:p>
        </w:tc>
        <w:tc>
          <w:tcPr>
            <w:tcW w:w="1275" w:type="dxa"/>
            <w:vAlign w:val="center"/>
          </w:tcPr>
          <w:p w14:paraId="38B2CDB2" w14:textId="77777777" w:rsidR="00BD4A1F" w:rsidRPr="000B68EF" w:rsidRDefault="004F305B" w:rsidP="00A9448C">
            <w:pPr>
              <w:autoSpaceDE w:val="0"/>
              <w:autoSpaceDN w:val="0"/>
              <w:adjustRightInd w:val="0"/>
              <w:spacing w:after="0" w:line="240" w:lineRule="auto"/>
              <w:jc w:val="center"/>
              <w:rPr>
                <w:rFonts w:ascii="Arial Narrow" w:hAnsi="Arial Narrow" w:cs="ArialMT"/>
                <w:b/>
              </w:rPr>
            </w:pPr>
            <w:r w:rsidRPr="000B68EF">
              <w:rPr>
                <w:rFonts w:ascii="Arial Narrow" w:hAnsi="Arial Narrow" w:cs="ArialMT"/>
                <w:b/>
                <w:color w:val="000000"/>
              </w:rPr>
              <w:t>Ukupno skupljeno u 20</w:t>
            </w:r>
            <w:r w:rsidR="00A9448C">
              <w:rPr>
                <w:rFonts w:ascii="Arial Narrow" w:hAnsi="Arial Narrow" w:cs="ArialMT"/>
                <w:b/>
                <w:color w:val="000000"/>
              </w:rPr>
              <w:t>20</w:t>
            </w:r>
            <w:r w:rsidR="00BD4A1F" w:rsidRPr="000B68EF">
              <w:rPr>
                <w:rFonts w:ascii="Arial Narrow" w:hAnsi="Arial Narrow" w:cs="ArialMT"/>
                <w:b/>
                <w:color w:val="000000"/>
              </w:rPr>
              <w:t>. godini</w:t>
            </w:r>
            <w:r w:rsidR="00BD4A1F" w:rsidRPr="000B68EF">
              <w:rPr>
                <w:rFonts w:ascii="Arial Narrow" w:hAnsi="Arial Narrow" w:cs="ArialMT"/>
                <w:b/>
                <w:color w:val="FF0000"/>
              </w:rPr>
              <w:t xml:space="preserve"> </w:t>
            </w:r>
            <w:r w:rsidR="00BD4A1F" w:rsidRPr="000B68EF">
              <w:rPr>
                <w:rFonts w:ascii="Arial Narrow" w:hAnsi="Arial Narrow" w:cs="ArialMT"/>
                <w:b/>
                <w:color w:val="000000"/>
              </w:rPr>
              <w:t>(u tonama)</w:t>
            </w:r>
          </w:p>
        </w:tc>
      </w:tr>
      <w:tr w:rsidR="006151ED" w:rsidRPr="006151ED" w14:paraId="5D7755FD" w14:textId="77777777" w:rsidTr="00CE741F">
        <w:trPr>
          <w:jc w:val="center"/>
        </w:trPr>
        <w:tc>
          <w:tcPr>
            <w:tcW w:w="1841" w:type="dxa"/>
            <w:vAlign w:val="center"/>
          </w:tcPr>
          <w:p w14:paraId="50271D82" w14:textId="77777777" w:rsidR="006151ED" w:rsidRPr="000B68EF" w:rsidRDefault="006151ED" w:rsidP="006151ED">
            <w:pPr>
              <w:autoSpaceDE w:val="0"/>
              <w:autoSpaceDN w:val="0"/>
              <w:adjustRightInd w:val="0"/>
              <w:spacing w:after="0" w:line="240" w:lineRule="auto"/>
              <w:jc w:val="center"/>
              <w:rPr>
                <w:rFonts w:ascii="Arial Narrow" w:hAnsi="Arial Narrow" w:cs="ArialMT"/>
                <w:b/>
              </w:rPr>
            </w:pPr>
            <w:r>
              <w:rPr>
                <w:rFonts w:ascii="Arial Narrow" w:hAnsi="Arial Narrow" w:cs="ArialMT"/>
                <w:b/>
              </w:rPr>
              <w:t>08 - O</w:t>
            </w:r>
            <w:r w:rsidRPr="006151ED">
              <w:rPr>
                <w:rFonts w:ascii="Arial Narrow" w:hAnsi="Arial Narrow" w:cs="ArialMT"/>
                <w:b/>
              </w:rPr>
              <w:t>tpad od proizvodnje, formulacije, dobave i uporabe (pfdu) premaza (boje, lakovi i staklasti emajli), ljepila, sredstava za brtvljenje i tiskarskih boja</w:t>
            </w:r>
          </w:p>
        </w:tc>
        <w:tc>
          <w:tcPr>
            <w:tcW w:w="1698" w:type="dxa"/>
          </w:tcPr>
          <w:p w14:paraId="07A3DDFF" w14:textId="77777777" w:rsidR="006151ED" w:rsidRDefault="006151ED" w:rsidP="002461C7">
            <w:pPr>
              <w:autoSpaceDE w:val="0"/>
              <w:autoSpaceDN w:val="0"/>
              <w:adjustRightInd w:val="0"/>
              <w:spacing w:after="0" w:line="240" w:lineRule="auto"/>
              <w:jc w:val="center"/>
              <w:rPr>
                <w:rFonts w:ascii="Arial Narrow" w:hAnsi="Arial Narrow" w:cs="ArialMT"/>
                <w:b/>
              </w:rPr>
            </w:pPr>
          </w:p>
          <w:p w14:paraId="348823FA" w14:textId="77777777" w:rsidR="006151ED" w:rsidRDefault="006151ED" w:rsidP="002461C7">
            <w:pPr>
              <w:autoSpaceDE w:val="0"/>
              <w:autoSpaceDN w:val="0"/>
              <w:adjustRightInd w:val="0"/>
              <w:spacing w:after="0" w:line="240" w:lineRule="auto"/>
              <w:jc w:val="center"/>
              <w:rPr>
                <w:rFonts w:ascii="Arial Narrow" w:hAnsi="Arial Narrow" w:cs="ArialMT"/>
                <w:b/>
              </w:rPr>
            </w:pPr>
          </w:p>
          <w:p w14:paraId="65D90B54" w14:textId="77777777" w:rsidR="006151ED" w:rsidRDefault="006151ED" w:rsidP="002461C7">
            <w:pPr>
              <w:autoSpaceDE w:val="0"/>
              <w:autoSpaceDN w:val="0"/>
              <w:adjustRightInd w:val="0"/>
              <w:spacing w:after="0" w:line="240" w:lineRule="auto"/>
              <w:jc w:val="center"/>
              <w:rPr>
                <w:rFonts w:ascii="Arial Narrow" w:hAnsi="Arial Narrow" w:cs="ArialMT"/>
                <w:b/>
              </w:rPr>
            </w:pPr>
          </w:p>
          <w:p w14:paraId="529489BB" w14:textId="77777777" w:rsidR="006151ED" w:rsidRDefault="006151ED" w:rsidP="002461C7">
            <w:pPr>
              <w:autoSpaceDE w:val="0"/>
              <w:autoSpaceDN w:val="0"/>
              <w:adjustRightInd w:val="0"/>
              <w:spacing w:after="0" w:line="240" w:lineRule="auto"/>
              <w:jc w:val="center"/>
              <w:rPr>
                <w:rFonts w:ascii="Arial Narrow" w:hAnsi="Arial Narrow" w:cs="ArialMT"/>
                <w:b/>
              </w:rPr>
            </w:pPr>
          </w:p>
          <w:p w14:paraId="27749A36" w14:textId="77777777" w:rsidR="006151ED" w:rsidRPr="000B68EF" w:rsidRDefault="006151ED" w:rsidP="002461C7">
            <w:pPr>
              <w:autoSpaceDE w:val="0"/>
              <w:autoSpaceDN w:val="0"/>
              <w:adjustRightInd w:val="0"/>
              <w:spacing w:after="0" w:line="240" w:lineRule="auto"/>
              <w:jc w:val="center"/>
              <w:rPr>
                <w:rFonts w:ascii="Arial Narrow" w:hAnsi="Arial Narrow" w:cs="ArialMT"/>
                <w:b/>
              </w:rPr>
            </w:pPr>
            <w:r>
              <w:rPr>
                <w:rFonts w:ascii="Arial Narrow" w:hAnsi="Arial Narrow" w:cs="ArialMT"/>
                <w:b/>
              </w:rPr>
              <w:t xml:space="preserve">08 03 - </w:t>
            </w:r>
            <w:r w:rsidRPr="006151ED">
              <w:rPr>
                <w:rFonts w:ascii="Arial Narrow" w:hAnsi="Arial Narrow" w:cs="ArialMT"/>
                <w:b/>
              </w:rPr>
              <w:t>otpad od PFDU tiskarskih boja</w:t>
            </w:r>
          </w:p>
        </w:tc>
        <w:tc>
          <w:tcPr>
            <w:tcW w:w="1134" w:type="dxa"/>
            <w:vAlign w:val="center"/>
          </w:tcPr>
          <w:p w14:paraId="3F4CC3D6" w14:textId="77777777" w:rsidR="006151ED" w:rsidRPr="000B68EF" w:rsidRDefault="006151ED" w:rsidP="002461C7">
            <w:pPr>
              <w:autoSpaceDE w:val="0"/>
              <w:autoSpaceDN w:val="0"/>
              <w:adjustRightInd w:val="0"/>
              <w:spacing w:after="0" w:line="240" w:lineRule="auto"/>
              <w:jc w:val="center"/>
              <w:rPr>
                <w:rFonts w:ascii="Arial Narrow" w:hAnsi="Arial Narrow" w:cs="ArialMT"/>
                <w:b/>
              </w:rPr>
            </w:pPr>
            <w:r>
              <w:rPr>
                <w:rFonts w:ascii="Arial Narrow" w:hAnsi="Arial Narrow" w:cs="ArialMT"/>
                <w:b/>
              </w:rPr>
              <w:t>08 03 17</w:t>
            </w:r>
          </w:p>
        </w:tc>
        <w:tc>
          <w:tcPr>
            <w:tcW w:w="2126" w:type="dxa"/>
            <w:vAlign w:val="center"/>
          </w:tcPr>
          <w:p w14:paraId="7F01C7BF" w14:textId="77777777" w:rsidR="006151ED" w:rsidRPr="006151ED" w:rsidRDefault="006151ED" w:rsidP="002461C7">
            <w:pPr>
              <w:autoSpaceDE w:val="0"/>
              <w:autoSpaceDN w:val="0"/>
              <w:adjustRightInd w:val="0"/>
              <w:spacing w:after="0" w:line="240" w:lineRule="auto"/>
              <w:jc w:val="center"/>
              <w:rPr>
                <w:rFonts w:ascii="Arial Narrow" w:hAnsi="Arial Narrow" w:cs="ArialMT"/>
              </w:rPr>
            </w:pPr>
            <w:r w:rsidRPr="006151ED">
              <w:rPr>
                <w:rFonts w:ascii="Arial Narrow" w:hAnsi="Arial Narrow" w:cs="ArialMT"/>
              </w:rPr>
              <w:t>otpadni tiskarski toneri koji sadrže opasne tvari</w:t>
            </w:r>
          </w:p>
        </w:tc>
        <w:tc>
          <w:tcPr>
            <w:tcW w:w="1560" w:type="dxa"/>
          </w:tcPr>
          <w:p w14:paraId="0258F6E2" w14:textId="77777777" w:rsidR="006151ED" w:rsidRDefault="006151ED" w:rsidP="002461C7">
            <w:pPr>
              <w:autoSpaceDE w:val="0"/>
              <w:autoSpaceDN w:val="0"/>
              <w:adjustRightInd w:val="0"/>
              <w:spacing w:after="0" w:line="240" w:lineRule="auto"/>
              <w:jc w:val="center"/>
              <w:rPr>
                <w:rFonts w:ascii="Arial Narrow" w:hAnsi="Arial Narrow" w:cs="ArialMT"/>
              </w:rPr>
            </w:pPr>
          </w:p>
          <w:p w14:paraId="2A03DF65" w14:textId="77777777" w:rsidR="006151ED" w:rsidRDefault="006151ED" w:rsidP="002461C7">
            <w:pPr>
              <w:autoSpaceDE w:val="0"/>
              <w:autoSpaceDN w:val="0"/>
              <w:adjustRightInd w:val="0"/>
              <w:spacing w:after="0" w:line="240" w:lineRule="auto"/>
              <w:jc w:val="center"/>
              <w:rPr>
                <w:rFonts w:ascii="Arial Narrow" w:hAnsi="Arial Narrow" w:cs="ArialMT"/>
              </w:rPr>
            </w:pPr>
          </w:p>
          <w:p w14:paraId="719DEE5F" w14:textId="77777777" w:rsidR="006151ED" w:rsidRPr="006151ED" w:rsidRDefault="006151ED" w:rsidP="002461C7">
            <w:pPr>
              <w:autoSpaceDE w:val="0"/>
              <w:autoSpaceDN w:val="0"/>
              <w:adjustRightInd w:val="0"/>
              <w:spacing w:after="0" w:line="240" w:lineRule="auto"/>
              <w:jc w:val="center"/>
              <w:rPr>
                <w:rFonts w:ascii="Arial Narrow" w:hAnsi="Arial Narrow" w:cs="ArialMT"/>
              </w:rPr>
            </w:pPr>
            <w:r w:rsidRPr="006151ED">
              <w:rPr>
                <w:rFonts w:ascii="Arial Narrow" w:hAnsi="Arial Narrow" w:cs="ArialMT"/>
              </w:rPr>
              <w:t>AUDIO TV VIDEO SERVIS „JURINJAK“</w:t>
            </w:r>
          </w:p>
        </w:tc>
        <w:tc>
          <w:tcPr>
            <w:tcW w:w="1275" w:type="dxa"/>
            <w:vAlign w:val="center"/>
          </w:tcPr>
          <w:p w14:paraId="52CEAAB2" w14:textId="77777777" w:rsidR="006151ED" w:rsidRPr="006151ED" w:rsidRDefault="006151ED" w:rsidP="006151ED">
            <w:pPr>
              <w:autoSpaceDE w:val="0"/>
              <w:autoSpaceDN w:val="0"/>
              <w:adjustRightInd w:val="0"/>
              <w:spacing w:after="0" w:line="240" w:lineRule="auto"/>
              <w:jc w:val="center"/>
              <w:rPr>
                <w:rFonts w:ascii="Arial Narrow" w:hAnsi="Arial Narrow" w:cs="ArialMT"/>
                <w:color w:val="000000"/>
              </w:rPr>
            </w:pPr>
            <w:r w:rsidRPr="006151ED">
              <w:rPr>
                <w:rFonts w:ascii="Arial Narrow" w:hAnsi="Arial Narrow" w:cs="ArialMT"/>
                <w:color w:val="000000"/>
              </w:rPr>
              <w:t>0,010</w:t>
            </w:r>
          </w:p>
        </w:tc>
      </w:tr>
      <w:tr w:rsidR="00A95651" w:rsidRPr="00A95651" w14:paraId="126E3A13" w14:textId="77777777" w:rsidTr="00CE741F">
        <w:trPr>
          <w:jc w:val="center"/>
        </w:trPr>
        <w:tc>
          <w:tcPr>
            <w:tcW w:w="1841" w:type="dxa"/>
            <w:vMerge w:val="restart"/>
            <w:vAlign w:val="center"/>
          </w:tcPr>
          <w:p w14:paraId="462AB742" w14:textId="77777777" w:rsidR="0091639D" w:rsidRPr="000B68EF" w:rsidRDefault="0091639D" w:rsidP="002461C7">
            <w:pPr>
              <w:autoSpaceDE w:val="0"/>
              <w:autoSpaceDN w:val="0"/>
              <w:adjustRightInd w:val="0"/>
              <w:spacing w:after="0" w:line="240" w:lineRule="auto"/>
              <w:jc w:val="center"/>
              <w:rPr>
                <w:rFonts w:ascii="Arial Narrow" w:hAnsi="Arial Narrow" w:cs="ArialMT"/>
                <w:b/>
              </w:rPr>
            </w:pPr>
            <w:r w:rsidRPr="000B68EF">
              <w:rPr>
                <w:rFonts w:ascii="Arial Narrow" w:hAnsi="Arial Narrow" w:cs="ArialMT"/>
                <w:b/>
              </w:rPr>
              <w:t>15 – Otpadna ambalaža; apsorbensi, tkanine za brisanje, filtarski materijali i zaštitna odjeća koja nije specificirana na drugi način</w:t>
            </w:r>
          </w:p>
        </w:tc>
        <w:tc>
          <w:tcPr>
            <w:tcW w:w="1698" w:type="dxa"/>
            <w:vMerge w:val="restart"/>
          </w:tcPr>
          <w:p w14:paraId="6FC52B7A" w14:textId="77777777" w:rsidR="0091639D" w:rsidRPr="000B68EF" w:rsidRDefault="0091639D" w:rsidP="002461C7">
            <w:pPr>
              <w:autoSpaceDE w:val="0"/>
              <w:autoSpaceDN w:val="0"/>
              <w:adjustRightInd w:val="0"/>
              <w:spacing w:after="0" w:line="240" w:lineRule="auto"/>
              <w:jc w:val="center"/>
              <w:rPr>
                <w:rFonts w:ascii="Arial Narrow" w:hAnsi="Arial Narrow" w:cs="ArialMT"/>
              </w:rPr>
            </w:pPr>
            <w:r w:rsidRPr="000B68EF">
              <w:rPr>
                <w:rFonts w:ascii="Arial Narrow" w:hAnsi="Arial Narrow" w:cs="ArialMT"/>
                <w:b/>
              </w:rPr>
              <w:t>15 01 –</w:t>
            </w:r>
            <w:r w:rsidRPr="000B68EF">
              <w:rPr>
                <w:rFonts w:ascii="Arial Narrow" w:hAnsi="Arial Narrow" w:cs="ArialMT"/>
              </w:rPr>
              <w:t xml:space="preserve"> ambalaža (uključujući odvojeno sakupljenu ambalažu iz komunalnog otpada)</w:t>
            </w:r>
          </w:p>
        </w:tc>
        <w:tc>
          <w:tcPr>
            <w:tcW w:w="1134" w:type="dxa"/>
            <w:vAlign w:val="center"/>
          </w:tcPr>
          <w:p w14:paraId="7A21D29D" w14:textId="77777777" w:rsidR="0091639D" w:rsidRPr="000B68EF" w:rsidRDefault="0091639D" w:rsidP="002461C7">
            <w:pPr>
              <w:autoSpaceDE w:val="0"/>
              <w:autoSpaceDN w:val="0"/>
              <w:adjustRightInd w:val="0"/>
              <w:spacing w:after="0" w:line="240" w:lineRule="auto"/>
              <w:jc w:val="center"/>
              <w:rPr>
                <w:rFonts w:ascii="Arial Narrow" w:hAnsi="Arial Narrow" w:cs="ArialMT"/>
              </w:rPr>
            </w:pPr>
            <w:r w:rsidRPr="000B68EF">
              <w:rPr>
                <w:rFonts w:ascii="Arial Narrow" w:hAnsi="Arial Narrow" w:cs="ArialMT"/>
              </w:rPr>
              <w:t>15 01 01</w:t>
            </w:r>
          </w:p>
        </w:tc>
        <w:tc>
          <w:tcPr>
            <w:tcW w:w="2126" w:type="dxa"/>
            <w:vAlign w:val="center"/>
          </w:tcPr>
          <w:p w14:paraId="7E99D56E" w14:textId="77777777" w:rsidR="0091639D" w:rsidRPr="000B68EF" w:rsidRDefault="0091639D" w:rsidP="002461C7">
            <w:pPr>
              <w:autoSpaceDE w:val="0"/>
              <w:autoSpaceDN w:val="0"/>
              <w:adjustRightInd w:val="0"/>
              <w:spacing w:after="0" w:line="240" w:lineRule="auto"/>
              <w:jc w:val="center"/>
              <w:rPr>
                <w:rFonts w:ascii="Arial Narrow" w:hAnsi="Arial Narrow" w:cs="ArialMT"/>
              </w:rPr>
            </w:pPr>
          </w:p>
          <w:p w14:paraId="6E9DDBAA" w14:textId="77777777" w:rsidR="0091639D" w:rsidRPr="000B68EF" w:rsidRDefault="0091639D" w:rsidP="002461C7">
            <w:pPr>
              <w:autoSpaceDE w:val="0"/>
              <w:autoSpaceDN w:val="0"/>
              <w:adjustRightInd w:val="0"/>
              <w:spacing w:after="0" w:line="240" w:lineRule="auto"/>
              <w:jc w:val="center"/>
              <w:rPr>
                <w:rFonts w:ascii="Arial Narrow" w:hAnsi="Arial Narrow" w:cs="ArialMT"/>
              </w:rPr>
            </w:pPr>
            <w:r w:rsidRPr="000B68EF">
              <w:rPr>
                <w:rFonts w:ascii="Arial Narrow" w:hAnsi="Arial Narrow" w:cs="ArialMT"/>
              </w:rPr>
              <w:t>Papirna i kartonska ambalaža</w:t>
            </w:r>
          </w:p>
          <w:p w14:paraId="3900E898" w14:textId="77777777" w:rsidR="0091639D" w:rsidRPr="000B68EF" w:rsidRDefault="0091639D" w:rsidP="002461C7">
            <w:pPr>
              <w:autoSpaceDE w:val="0"/>
              <w:autoSpaceDN w:val="0"/>
              <w:adjustRightInd w:val="0"/>
              <w:spacing w:after="0" w:line="240" w:lineRule="auto"/>
              <w:jc w:val="center"/>
              <w:rPr>
                <w:rFonts w:ascii="Arial Narrow" w:hAnsi="Arial Narrow" w:cs="ArialMT"/>
              </w:rPr>
            </w:pPr>
          </w:p>
        </w:tc>
        <w:tc>
          <w:tcPr>
            <w:tcW w:w="1560" w:type="dxa"/>
          </w:tcPr>
          <w:p w14:paraId="72E7CEFB" w14:textId="77777777" w:rsidR="0091639D" w:rsidRPr="000B68EF" w:rsidRDefault="0091639D" w:rsidP="002461C7">
            <w:pPr>
              <w:autoSpaceDE w:val="0"/>
              <w:autoSpaceDN w:val="0"/>
              <w:adjustRightInd w:val="0"/>
              <w:spacing w:after="0" w:line="240" w:lineRule="auto"/>
              <w:jc w:val="center"/>
              <w:rPr>
                <w:rFonts w:ascii="Arial Narrow" w:hAnsi="Arial Narrow" w:cs="ArialMT"/>
              </w:rPr>
            </w:pPr>
          </w:p>
          <w:p w14:paraId="41FC6320" w14:textId="77777777" w:rsidR="0091639D" w:rsidRPr="000B68EF" w:rsidRDefault="0091639D" w:rsidP="002461C7">
            <w:pPr>
              <w:autoSpaceDE w:val="0"/>
              <w:autoSpaceDN w:val="0"/>
              <w:adjustRightInd w:val="0"/>
              <w:spacing w:after="0" w:line="240" w:lineRule="auto"/>
              <w:jc w:val="center"/>
              <w:rPr>
                <w:rFonts w:ascii="Arial Narrow" w:hAnsi="Arial Narrow" w:cs="ArialMT"/>
              </w:rPr>
            </w:pPr>
            <w:r w:rsidRPr="000B68EF">
              <w:rPr>
                <w:rFonts w:ascii="Arial Narrow" w:hAnsi="Arial Narrow" w:cs="ArialMT"/>
              </w:rPr>
              <w:t>Ivkom d.d.</w:t>
            </w:r>
          </w:p>
        </w:tc>
        <w:tc>
          <w:tcPr>
            <w:tcW w:w="1275" w:type="dxa"/>
            <w:vAlign w:val="center"/>
          </w:tcPr>
          <w:p w14:paraId="0A73AADB" w14:textId="77777777" w:rsidR="0091639D" w:rsidRPr="00A95651" w:rsidRDefault="00FF42D2" w:rsidP="002461C7">
            <w:pPr>
              <w:autoSpaceDE w:val="0"/>
              <w:autoSpaceDN w:val="0"/>
              <w:adjustRightInd w:val="0"/>
              <w:spacing w:after="0" w:line="240" w:lineRule="auto"/>
              <w:jc w:val="right"/>
              <w:rPr>
                <w:rFonts w:ascii="Arial Narrow" w:hAnsi="Arial Narrow" w:cs="ArialMT"/>
              </w:rPr>
            </w:pPr>
            <w:r>
              <w:rPr>
                <w:rFonts w:ascii="Arial Narrow" w:hAnsi="Arial Narrow" w:cs="ArialMT"/>
              </w:rPr>
              <w:t>18,003</w:t>
            </w:r>
          </w:p>
        </w:tc>
      </w:tr>
      <w:tr w:rsidR="00A95651" w:rsidRPr="00A95651" w14:paraId="26373C5C" w14:textId="77777777" w:rsidTr="00CE741F">
        <w:trPr>
          <w:jc w:val="center"/>
        </w:trPr>
        <w:tc>
          <w:tcPr>
            <w:tcW w:w="1841" w:type="dxa"/>
            <w:vMerge/>
            <w:vAlign w:val="center"/>
          </w:tcPr>
          <w:p w14:paraId="29B6AC51" w14:textId="77777777" w:rsidR="0091639D" w:rsidRPr="000B68EF" w:rsidRDefault="0091639D" w:rsidP="002461C7">
            <w:pPr>
              <w:autoSpaceDE w:val="0"/>
              <w:autoSpaceDN w:val="0"/>
              <w:adjustRightInd w:val="0"/>
              <w:spacing w:after="0" w:line="240" w:lineRule="auto"/>
              <w:jc w:val="center"/>
              <w:rPr>
                <w:rFonts w:ascii="Arial Narrow" w:hAnsi="Arial Narrow" w:cs="ArialMT"/>
              </w:rPr>
            </w:pPr>
          </w:p>
        </w:tc>
        <w:tc>
          <w:tcPr>
            <w:tcW w:w="1698" w:type="dxa"/>
            <w:vMerge/>
          </w:tcPr>
          <w:p w14:paraId="5FFD68DB" w14:textId="77777777" w:rsidR="0091639D" w:rsidRPr="000B68EF" w:rsidRDefault="0091639D" w:rsidP="002461C7">
            <w:pPr>
              <w:autoSpaceDE w:val="0"/>
              <w:autoSpaceDN w:val="0"/>
              <w:adjustRightInd w:val="0"/>
              <w:spacing w:after="0" w:line="240" w:lineRule="auto"/>
              <w:jc w:val="center"/>
              <w:rPr>
                <w:rFonts w:ascii="Arial Narrow" w:hAnsi="Arial Narrow" w:cs="ArialMT"/>
              </w:rPr>
            </w:pPr>
          </w:p>
        </w:tc>
        <w:tc>
          <w:tcPr>
            <w:tcW w:w="1134" w:type="dxa"/>
            <w:vAlign w:val="center"/>
          </w:tcPr>
          <w:p w14:paraId="17AC73B3" w14:textId="77777777" w:rsidR="0091639D" w:rsidRPr="000B68EF" w:rsidRDefault="0091639D" w:rsidP="00FF42D2">
            <w:pPr>
              <w:autoSpaceDE w:val="0"/>
              <w:autoSpaceDN w:val="0"/>
              <w:adjustRightInd w:val="0"/>
              <w:spacing w:after="0" w:line="240" w:lineRule="auto"/>
              <w:jc w:val="center"/>
              <w:rPr>
                <w:rFonts w:ascii="Arial Narrow" w:hAnsi="Arial Narrow" w:cs="ArialMT"/>
              </w:rPr>
            </w:pPr>
            <w:r w:rsidRPr="000B68EF">
              <w:rPr>
                <w:rFonts w:ascii="Arial Narrow" w:hAnsi="Arial Narrow" w:cs="ArialMT"/>
              </w:rPr>
              <w:t>15 01 0</w:t>
            </w:r>
            <w:r w:rsidR="00FF42D2">
              <w:rPr>
                <w:rFonts w:ascii="Arial Narrow" w:hAnsi="Arial Narrow" w:cs="ArialMT"/>
              </w:rPr>
              <w:t>6</w:t>
            </w:r>
          </w:p>
        </w:tc>
        <w:tc>
          <w:tcPr>
            <w:tcW w:w="2126" w:type="dxa"/>
            <w:vAlign w:val="center"/>
          </w:tcPr>
          <w:p w14:paraId="4DDF6135" w14:textId="77777777" w:rsidR="0091639D" w:rsidRPr="000B68EF" w:rsidRDefault="0091639D" w:rsidP="002461C7">
            <w:pPr>
              <w:autoSpaceDE w:val="0"/>
              <w:autoSpaceDN w:val="0"/>
              <w:adjustRightInd w:val="0"/>
              <w:spacing w:after="0" w:line="240" w:lineRule="auto"/>
              <w:jc w:val="center"/>
              <w:rPr>
                <w:rFonts w:ascii="Arial Narrow" w:hAnsi="Arial Narrow" w:cs="ArialMT"/>
              </w:rPr>
            </w:pPr>
          </w:p>
          <w:p w14:paraId="0DA11D87" w14:textId="77777777" w:rsidR="0091639D" w:rsidRPr="000B68EF" w:rsidRDefault="00FF42D2" w:rsidP="002461C7">
            <w:pPr>
              <w:autoSpaceDE w:val="0"/>
              <w:autoSpaceDN w:val="0"/>
              <w:adjustRightInd w:val="0"/>
              <w:spacing w:after="0" w:line="240" w:lineRule="auto"/>
              <w:jc w:val="center"/>
              <w:rPr>
                <w:rFonts w:ascii="Arial Narrow" w:hAnsi="Arial Narrow" w:cs="ArialMT"/>
              </w:rPr>
            </w:pPr>
            <w:r>
              <w:rPr>
                <w:rFonts w:ascii="Arial Narrow" w:hAnsi="Arial Narrow" w:cs="ArialMT"/>
              </w:rPr>
              <w:t xml:space="preserve">Miješana </w:t>
            </w:r>
            <w:r w:rsidR="0091639D" w:rsidRPr="000B68EF">
              <w:rPr>
                <w:rFonts w:ascii="Arial Narrow" w:hAnsi="Arial Narrow" w:cs="ArialMT"/>
              </w:rPr>
              <w:t>ambalaža</w:t>
            </w:r>
          </w:p>
          <w:p w14:paraId="78F66D66" w14:textId="77777777" w:rsidR="0091639D" w:rsidRPr="000B68EF" w:rsidRDefault="0091639D" w:rsidP="002461C7">
            <w:pPr>
              <w:autoSpaceDE w:val="0"/>
              <w:autoSpaceDN w:val="0"/>
              <w:adjustRightInd w:val="0"/>
              <w:spacing w:after="0" w:line="240" w:lineRule="auto"/>
              <w:jc w:val="center"/>
              <w:rPr>
                <w:rFonts w:ascii="Arial Narrow" w:hAnsi="Arial Narrow" w:cs="ArialMT"/>
                <w:highlight w:val="red"/>
              </w:rPr>
            </w:pPr>
          </w:p>
        </w:tc>
        <w:tc>
          <w:tcPr>
            <w:tcW w:w="1560" w:type="dxa"/>
          </w:tcPr>
          <w:p w14:paraId="20CFEC73" w14:textId="77777777" w:rsidR="0091639D" w:rsidRPr="000B68EF" w:rsidRDefault="0091639D" w:rsidP="002461C7">
            <w:pPr>
              <w:autoSpaceDE w:val="0"/>
              <w:autoSpaceDN w:val="0"/>
              <w:adjustRightInd w:val="0"/>
              <w:spacing w:after="0" w:line="240" w:lineRule="auto"/>
              <w:jc w:val="center"/>
              <w:rPr>
                <w:rFonts w:ascii="Arial Narrow" w:hAnsi="Arial Narrow" w:cs="ArialMT"/>
              </w:rPr>
            </w:pPr>
          </w:p>
          <w:p w14:paraId="63AEBE22" w14:textId="77777777" w:rsidR="0091639D" w:rsidRPr="000B68EF" w:rsidRDefault="0091639D" w:rsidP="002461C7">
            <w:pPr>
              <w:autoSpaceDE w:val="0"/>
              <w:autoSpaceDN w:val="0"/>
              <w:adjustRightInd w:val="0"/>
              <w:spacing w:after="0" w:line="240" w:lineRule="auto"/>
              <w:jc w:val="center"/>
              <w:rPr>
                <w:rFonts w:ascii="Arial Narrow" w:hAnsi="Arial Narrow" w:cs="ArialMT"/>
                <w:highlight w:val="red"/>
              </w:rPr>
            </w:pPr>
            <w:r w:rsidRPr="000B68EF">
              <w:rPr>
                <w:rFonts w:ascii="Arial Narrow" w:hAnsi="Arial Narrow" w:cs="ArialMT"/>
              </w:rPr>
              <w:t>Ivkom d.d.</w:t>
            </w:r>
          </w:p>
        </w:tc>
        <w:tc>
          <w:tcPr>
            <w:tcW w:w="1275" w:type="dxa"/>
            <w:vAlign w:val="center"/>
          </w:tcPr>
          <w:p w14:paraId="41C10DB2" w14:textId="77777777" w:rsidR="0091639D" w:rsidRPr="00A95651" w:rsidRDefault="00A55020" w:rsidP="002461C7">
            <w:pPr>
              <w:autoSpaceDE w:val="0"/>
              <w:autoSpaceDN w:val="0"/>
              <w:adjustRightInd w:val="0"/>
              <w:spacing w:after="0" w:line="240" w:lineRule="auto"/>
              <w:jc w:val="right"/>
              <w:rPr>
                <w:rFonts w:ascii="Arial Narrow" w:hAnsi="Arial Narrow" w:cs="ArialMT"/>
                <w:highlight w:val="red"/>
              </w:rPr>
            </w:pPr>
            <w:r>
              <w:rPr>
                <w:rFonts w:ascii="Arial Narrow" w:hAnsi="Arial Narrow" w:cs="ArialMT"/>
              </w:rPr>
              <w:t>37,176</w:t>
            </w:r>
          </w:p>
        </w:tc>
      </w:tr>
      <w:tr w:rsidR="0091639D" w:rsidRPr="000B68EF" w14:paraId="553B87C8" w14:textId="77777777" w:rsidTr="00CE741F">
        <w:trPr>
          <w:jc w:val="center"/>
        </w:trPr>
        <w:tc>
          <w:tcPr>
            <w:tcW w:w="1841" w:type="dxa"/>
            <w:vMerge/>
            <w:vAlign w:val="center"/>
          </w:tcPr>
          <w:p w14:paraId="30134EF8" w14:textId="77777777" w:rsidR="0091639D" w:rsidRPr="000B68EF" w:rsidRDefault="0091639D" w:rsidP="002461C7">
            <w:pPr>
              <w:autoSpaceDE w:val="0"/>
              <w:autoSpaceDN w:val="0"/>
              <w:adjustRightInd w:val="0"/>
              <w:spacing w:after="0" w:line="240" w:lineRule="auto"/>
              <w:jc w:val="center"/>
              <w:rPr>
                <w:rFonts w:ascii="Arial Narrow" w:hAnsi="Arial Narrow" w:cs="ArialMT"/>
                <w:highlight w:val="red"/>
              </w:rPr>
            </w:pPr>
          </w:p>
        </w:tc>
        <w:tc>
          <w:tcPr>
            <w:tcW w:w="1698" w:type="dxa"/>
            <w:vMerge/>
          </w:tcPr>
          <w:p w14:paraId="6FC946C0" w14:textId="77777777" w:rsidR="0091639D" w:rsidRPr="000B68EF" w:rsidRDefault="0091639D" w:rsidP="002461C7">
            <w:pPr>
              <w:autoSpaceDE w:val="0"/>
              <w:autoSpaceDN w:val="0"/>
              <w:adjustRightInd w:val="0"/>
              <w:spacing w:after="0" w:line="240" w:lineRule="auto"/>
              <w:jc w:val="center"/>
              <w:rPr>
                <w:rFonts w:ascii="Arial Narrow" w:hAnsi="Arial Narrow" w:cs="ArialMT"/>
              </w:rPr>
            </w:pPr>
          </w:p>
        </w:tc>
        <w:tc>
          <w:tcPr>
            <w:tcW w:w="1134" w:type="dxa"/>
            <w:vAlign w:val="center"/>
          </w:tcPr>
          <w:p w14:paraId="17AC189B" w14:textId="77777777" w:rsidR="0091639D" w:rsidRPr="000B68EF" w:rsidRDefault="0091639D" w:rsidP="002461C7">
            <w:pPr>
              <w:autoSpaceDE w:val="0"/>
              <w:autoSpaceDN w:val="0"/>
              <w:adjustRightInd w:val="0"/>
              <w:spacing w:after="0" w:line="240" w:lineRule="auto"/>
              <w:jc w:val="center"/>
              <w:rPr>
                <w:rFonts w:ascii="Arial Narrow" w:hAnsi="Arial Narrow" w:cs="ArialMT"/>
              </w:rPr>
            </w:pPr>
            <w:r w:rsidRPr="000B68EF">
              <w:rPr>
                <w:rFonts w:ascii="Arial Narrow" w:hAnsi="Arial Narrow" w:cs="ArialMT"/>
              </w:rPr>
              <w:t>15 01 07</w:t>
            </w:r>
          </w:p>
        </w:tc>
        <w:tc>
          <w:tcPr>
            <w:tcW w:w="2126" w:type="dxa"/>
            <w:vAlign w:val="center"/>
          </w:tcPr>
          <w:p w14:paraId="4038B8AB" w14:textId="77777777" w:rsidR="0091639D" w:rsidRPr="000B68EF" w:rsidRDefault="0091639D" w:rsidP="002461C7">
            <w:pPr>
              <w:autoSpaceDE w:val="0"/>
              <w:autoSpaceDN w:val="0"/>
              <w:adjustRightInd w:val="0"/>
              <w:spacing w:after="0" w:line="240" w:lineRule="auto"/>
              <w:jc w:val="center"/>
              <w:rPr>
                <w:rFonts w:ascii="Arial Narrow" w:hAnsi="Arial Narrow" w:cs="ArialMT"/>
              </w:rPr>
            </w:pPr>
            <w:r w:rsidRPr="000B68EF">
              <w:rPr>
                <w:rFonts w:ascii="Arial Narrow" w:hAnsi="Arial Narrow" w:cs="ArialMT"/>
              </w:rPr>
              <w:t>Staklena ambalaža</w:t>
            </w:r>
          </w:p>
        </w:tc>
        <w:tc>
          <w:tcPr>
            <w:tcW w:w="1560" w:type="dxa"/>
          </w:tcPr>
          <w:p w14:paraId="5B11411A" w14:textId="77777777" w:rsidR="0091639D" w:rsidRPr="000B68EF" w:rsidRDefault="0091639D" w:rsidP="002461C7">
            <w:pPr>
              <w:autoSpaceDE w:val="0"/>
              <w:autoSpaceDN w:val="0"/>
              <w:adjustRightInd w:val="0"/>
              <w:spacing w:after="0" w:line="240" w:lineRule="auto"/>
              <w:jc w:val="center"/>
              <w:rPr>
                <w:rFonts w:ascii="Arial Narrow" w:hAnsi="Arial Narrow" w:cs="ArialMT"/>
              </w:rPr>
            </w:pPr>
          </w:p>
          <w:p w14:paraId="3FFB5923" w14:textId="77777777" w:rsidR="0091639D" w:rsidRPr="000B68EF" w:rsidRDefault="0091639D" w:rsidP="002461C7">
            <w:pPr>
              <w:autoSpaceDE w:val="0"/>
              <w:autoSpaceDN w:val="0"/>
              <w:adjustRightInd w:val="0"/>
              <w:spacing w:after="0" w:line="240" w:lineRule="auto"/>
              <w:jc w:val="center"/>
              <w:rPr>
                <w:rFonts w:ascii="Arial Narrow" w:hAnsi="Arial Narrow" w:cs="ArialMT"/>
              </w:rPr>
            </w:pPr>
            <w:r w:rsidRPr="000B68EF">
              <w:rPr>
                <w:rFonts w:ascii="Arial Narrow" w:hAnsi="Arial Narrow" w:cs="ArialMT"/>
              </w:rPr>
              <w:t>Ivkom d.d.</w:t>
            </w:r>
          </w:p>
        </w:tc>
        <w:tc>
          <w:tcPr>
            <w:tcW w:w="1275" w:type="dxa"/>
            <w:vAlign w:val="center"/>
          </w:tcPr>
          <w:p w14:paraId="289773A0" w14:textId="77777777" w:rsidR="0091639D" w:rsidRPr="00A95651" w:rsidRDefault="00A55020" w:rsidP="002461C7">
            <w:pPr>
              <w:autoSpaceDE w:val="0"/>
              <w:autoSpaceDN w:val="0"/>
              <w:adjustRightInd w:val="0"/>
              <w:spacing w:after="0" w:line="240" w:lineRule="auto"/>
              <w:jc w:val="right"/>
              <w:rPr>
                <w:rFonts w:ascii="Arial Narrow" w:hAnsi="Arial Narrow" w:cs="ArialMT"/>
              </w:rPr>
            </w:pPr>
            <w:r>
              <w:rPr>
                <w:rFonts w:ascii="Arial Narrow" w:hAnsi="Arial Narrow" w:cs="ArialMT"/>
              </w:rPr>
              <w:t>25,057</w:t>
            </w:r>
          </w:p>
        </w:tc>
      </w:tr>
      <w:tr w:rsidR="0091639D" w:rsidRPr="000B68EF" w14:paraId="3779305B" w14:textId="77777777" w:rsidTr="00CE741F">
        <w:trPr>
          <w:jc w:val="center"/>
        </w:trPr>
        <w:tc>
          <w:tcPr>
            <w:tcW w:w="1841" w:type="dxa"/>
            <w:vMerge/>
            <w:vAlign w:val="center"/>
          </w:tcPr>
          <w:p w14:paraId="67D4E882" w14:textId="77777777" w:rsidR="0091639D" w:rsidRPr="000B68EF" w:rsidRDefault="0091639D" w:rsidP="002461C7">
            <w:pPr>
              <w:autoSpaceDE w:val="0"/>
              <w:autoSpaceDN w:val="0"/>
              <w:adjustRightInd w:val="0"/>
              <w:spacing w:after="0" w:line="240" w:lineRule="auto"/>
              <w:jc w:val="center"/>
              <w:rPr>
                <w:rFonts w:ascii="Arial Narrow" w:hAnsi="Arial Narrow" w:cs="ArialMT"/>
                <w:highlight w:val="red"/>
              </w:rPr>
            </w:pPr>
          </w:p>
        </w:tc>
        <w:tc>
          <w:tcPr>
            <w:tcW w:w="1698" w:type="dxa"/>
            <w:vMerge/>
          </w:tcPr>
          <w:p w14:paraId="6DE8AFCC" w14:textId="77777777" w:rsidR="0091639D" w:rsidRPr="000B68EF" w:rsidRDefault="0091639D" w:rsidP="002461C7">
            <w:pPr>
              <w:autoSpaceDE w:val="0"/>
              <w:autoSpaceDN w:val="0"/>
              <w:adjustRightInd w:val="0"/>
              <w:spacing w:after="0" w:line="240" w:lineRule="auto"/>
              <w:jc w:val="center"/>
              <w:rPr>
                <w:rFonts w:ascii="Arial Narrow" w:hAnsi="Arial Narrow" w:cs="ArialMT"/>
              </w:rPr>
            </w:pPr>
          </w:p>
        </w:tc>
        <w:tc>
          <w:tcPr>
            <w:tcW w:w="1134" w:type="dxa"/>
            <w:vAlign w:val="center"/>
          </w:tcPr>
          <w:p w14:paraId="12AD0685" w14:textId="77777777" w:rsidR="0091639D" w:rsidRPr="000B68EF" w:rsidRDefault="0091639D" w:rsidP="002461C7">
            <w:pPr>
              <w:autoSpaceDE w:val="0"/>
              <w:autoSpaceDN w:val="0"/>
              <w:adjustRightInd w:val="0"/>
              <w:spacing w:after="0" w:line="240" w:lineRule="auto"/>
              <w:jc w:val="center"/>
              <w:rPr>
                <w:rFonts w:ascii="Arial Narrow" w:hAnsi="Arial Narrow" w:cs="ArialMT"/>
              </w:rPr>
            </w:pPr>
            <w:r>
              <w:rPr>
                <w:rFonts w:ascii="Arial Narrow" w:hAnsi="Arial Narrow" w:cs="ArialMT"/>
              </w:rPr>
              <w:t xml:space="preserve">15 01 04 </w:t>
            </w:r>
          </w:p>
        </w:tc>
        <w:tc>
          <w:tcPr>
            <w:tcW w:w="2126" w:type="dxa"/>
            <w:vAlign w:val="center"/>
          </w:tcPr>
          <w:p w14:paraId="12DFD4E4" w14:textId="77777777" w:rsidR="0091639D" w:rsidRPr="000B68EF" w:rsidRDefault="0091639D" w:rsidP="002461C7">
            <w:pPr>
              <w:autoSpaceDE w:val="0"/>
              <w:autoSpaceDN w:val="0"/>
              <w:adjustRightInd w:val="0"/>
              <w:spacing w:after="0" w:line="240" w:lineRule="auto"/>
              <w:jc w:val="center"/>
              <w:rPr>
                <w:rFonts w:ascii="Arial Narrow" w:hAnsi="Arial Narrow" w:cs="ArialMT"/>
              </w:rPr>
            </w:pPr>
            <w:r>
              <w:rPr>
                <w:rFonts w:ascii="Arial Narrow" w:hAnsi="Arial Narrow" w:cs="ArialMT"/>
              </w:rPr>
              <w:t>Metalna ambalaža</w:t>
            </w:r>
          </w:p>
        </w:tc>
        <w:tc>
          <w:tcPr>
            <w:tcW w:w="1560" w:type="dxa"/>
          </w:tcPr>
          <w:p w14:paraId="2FF6E7A0" w14:textId="77777777" w:rsidR="0091639D" w:rsidRPr="000B68EF" w:rsidRDefault="0091639D" w:rsidP="002461C7">
            <w:pPr>
              <w:autoSpaceDE w:val="0"/>
              <w:autoSpaceDN w:val="0"/>
              <w:adjustRightInd w:val="0"/>
              <w:spacing w:after="0" w:line="240" w:lineRule="auto"/>
              <w:jc w:val="center"/>
              <w:rPr>
                <w:rFonts w:ascii="Arial Narrow" w:hAnsi="Arial Narrow" w:cs="ArialMT"/>
              </w:rPr>
            </w:pPr>
            <w:r>
              <w:rPr>
                <w:rFonts w:ascii="Arial Narrow" w:hAnsi="Arial Narrow" w:cs="ArialMT"/>
              </w:rPr>
              <w:t>Ivkom d.d.</w:t>
            </w:r>
          </w:p>
        </w:tc>
        <w:tc>
          <w:tcPr>
            <w:tcW w:w="1275" w:type="dxa"/>
            <w:vAlign w:val="center"/>
          </w:tcPr>
          <w:p w14:paraId="2E20B2D4" w14:textId="77777777" w:rsidR="0091639D" w:rsidRPr="00A95651" w:rsidRDefault="00A55020" w:rsidP="00A55020">
            <w:pPr>
              <w:autoSpaceDE w:val="0"/>
              <w:autoSpaceDN w:val="0"/>
              <w:adjustRightInd w:val="0"/>
              <w:spacing w:after="0" w:line="240" w:lineRule="auto"/>
              <w:jc w:val="right"/>
              <w:rPr>
                <w:rFonts w:ascii="Arial Narrow" w:hAnsi="Arial Narrow" w:cs="ArialMT"/>
              </w:rPr>
            </w:pPr>
            <w:r>
              <w:rPr>
                <w:rFonts w:ascii="Arial Narrow" w:hAnsi="Arial Narrow" w:cs="ArialMT"/>
              </w:rPr>
              <w:t>2,964</w:t>
            </w:r>
          </w:p>
        </w:tc>
      </w:tr>
      <w:tr w:rsidR="006E6408" w:rsidRPr="000B68EF" w14:paraId="0099BCCE" w14:textId="77777777" w:rsidTr="00CE741F">
        <w:trPr>
          <w:jc w:val="center"/>
        </w:trPr>
        <w:tc>
          <w:tcPr>
            <w:tcW w:w="1841" w:type="dxa"/>
            <w:vMerge w:val="restart"/>
            <w:vAlign w:val="center"/>
          </w:tcPr>
          <w:p w14:paraId="3F40D585" w14:textId="77777777" w:rsidR="00BC1A4D" w:rsidRPr="000B68EF" w:rsidRDefault="00BC1A4D" w:rsidP="002461C7">
            <w:pPr>
              <w:autoSpaceDE w:val="0"/>
              <w:autoSpaceDN w:val="0"/>
              <w:adjustRightInd w:val="0"/>
              <w:spacing w:after="0" w:line="240" w:lineRule="auto"/>
              <w:jc w:val="center"/>
              <w:rPr>
                <w:rFonts w:ascii="Arial Narrow" w:hAnsi="Arial Narrow" w:cs="ArialMT"/>
                <w:b/>
              </w:rPr>
            </w:pPr>
            <w:r w:rsidRPr="000B68EF">
              <w:rPr>
                <w:rFonts w:ascii="Arial Narrow" w:hAnsi="Arial Narrow" w:cs="ArialMT"/>
                <w:b/>
              </w:rPr>
              <w:t>16 – otpad koji nije drugdje specificiran u katalogu</w:t>
            </w:r>
          </w:p>
          <w:p w14:paraId="354C2D94" w14:textId="77777777" w:rsidR="00BC1A4D" w:rsidRPr="000B68EF" w:rsidRDefault="00BC1A4D" w:rsidP="003A62E9">
            <w:pPr>
              <w:rPr>
                <w:rFonts w:ascii="Arial Narrow" w:hAnsi="Arial Narrow" w:cs="ArialMT"/>
                <w:b/>
              </w:rPr>
            </w:pPr>
          </w:p>
        </w:tc>
        <w:tc>
          <w:tcPr>
            <w:tcW w:w="1698" w:type="dxa"/>
            <w:vMerge w:val="restart"/>
          </w:tcPr>
          <w:p w14:paraId="467D4D93" w14:textId="77777777" w:rsidR="00BC1A4D" w:rsidRPr="000B68EF" w:rsidRDefault="00BC1A4D" w:rsidP="002461C7">
            <w:pPr>
              <w:autoSpaceDE w:val="0"/>
              <w:autoSpaceDN w:val="0"/>
              <w:adjustRightInd w:val="0"/>
              <w:spacing w:after="0" w:line="240" w:lineRule="auto"/>
              <w:jc w:val="center"/>
              <w:rPr>
                <w:rFonts w:ascii="Arial Narrow" w:hAnsi="Arial Narrow" w:cs="ArialMT"/>
                <w:b/>
              </w:rPr>
            </w:pPr>
            <w:r w:rsidRPr="000B68EF">
              <w:rPr>
                <w:rFonts w:ascii="Arial Narrow" w:hAnsi="Arial Narrow" w:cs="ArialMT"/>
                <w:b/>
              </w:rPr>
              <w:t>16 01 –</w:t>
            </w:r>
            <w:r w:rsidRPr="000B68EF">
              <w:rPr>
                <w:rFonts w:ascii="Arial Narrow" w:hAnsi="Arial Narrow" w:cs="ArialMT"/>
              </w:rPr>
              <w:t xml:space="preserve"> Otpadna vozila iz različitih načina prijevoza (uključujući necestovnu mehanizaciju) i otpad od rastavljanja otpadnih vozila i od održavanja vozila (osim 13, 14, 16, 06 i 16 08)</w:t>
            </w:r>
          </w:p>
        </w:tc>
        <w:tc>
          <w:tcPr>
            <w:tcW w:w="1134" w:type="dxa"/>
            <w:vMerge w:val="restart"/>
            <w:vAlign w:val="center"/>
          </w:tcPr>
          <w:p w14:paraId="5015CCD4" w14:textId="77777777" w:rsidR="00BC1A4D" w:rsidRPr="000B68EF" w:rsidRDefault="00BC1A4D" w:rsidP="002461C7">
            <w:pPr>
              <w:autoSpaceDE w:val="0"/>
              <w:autoSpaceDN w:val="0"/>
              <w:adjustRightInd w:val="0"/>
              <w:spacing w:after="0" w:line="240" w:lineRule="auto"/>
              <w:jc w:val="center"/>
              <w:rPr>
                <w:rFonts w:ascii="Arial Narrow" w:hAnsi="Arial Narrow" w:cs="ArialMT"/>
              </w:rPr>
            </w:pPr>
            <w:r w:rsidRPr="000B68EF">
              <w:rPr>
                <w:rFonts w:ascii="Arial Narrow" w:hAnsi="Arial Narrow" w:cs="ArialMT"/>
              </w:rPr>
              <w:t>16 01 03</w:t>
            </w:r>
          </w:p>
        </w:tc>
        <w:tc>
          <w:tcPr>
            <w:tcW w:w="2126" w:type="dxa"/>
            <w:vMerge w:val="restart"/>
            <w:vAlign w:val="center"/>
          </w:tcPr>
          <w:p w14:paraId="6F5FC558" w14:textId="77777777" w:rsidR="00BC1A4D" w:rsidRPr="000B68EF" w:rsidRDefault="00BC1A4D" w:rsidP="002461C7">
            <w:pPr>
              <w:autoSpaceDE w:val="0"/>
              <w:autoSpaceDN w:val="0"/>
              <w:adjustRightInd w:val="0"/>
              <w:spacing w:after="0" w:line="240" w:lineRule="auto"/>
              <w:jc w:val="center"/>
              <w:rPr>
                <w:rFonts w:ascii="Arial Narrow" w:hAnsi="Arial Narrow" w:cs="ArialMT"/>
              </w:rPr>
            </w:pPr>
          </w:p>
          <w:p w14:paraId="4822A320" w14:textId="77777777" w:rsidR="00BC1A4D" w:rsidRPr="000B68EF" w:rsidRDefault="00A95651" w:rsidP="002461C7">
            <w:pPr>
              <w:autoSpaceDE w:val="0"/>
              <w:autoSpaceDN w:val="0"/>
              <w:adjustRightInd w:val="0"/>
              <w:spacing w:after="0" w:line="240" w:lineRule="auto"/>
              <w:jc w:val="center"/>
              <w:rPr>
                <w:rFonts w:ascii="Arial Narrow" w:hAnsi="Arial Narrow" w:cs="ArialMT"/>
                <w:color w:val="000000"/>
              </w:rPr>
            </w:pPr>
            <w:r>
              <w:rPr>
                <w:rFonts w:ascii="Arial Narrow" w:hAnsi="Arial Narrow" w:cs="ArialMT"/>
                <w:color w:val="000000"/>
              </w:rPr>
              <w:t>Istrošene</w:t>
            </w:r>
            <w:r w:rsidR="00BC1A4D" w:rsidRPr="000B68EF">
              <w:rPr>
                <w:rFonts w:ascii="Arial Narrow" w:hAnsi="Arial Narrow" w:cs="ArialMT"/>
                <w:color w:val="000000"/>
              </w:rPr>
              <w:t xml:space="preserve"> gume</w:t>
            </w:r>
          </w:p>
          <w:p w14:paraId="73D8DAAA" w14:textId="77777777" w:rsidR="00BC1A4D" w:rsidRPr="000B68EF" w:rsidRDefault="00BC1A4D" w:rsidP="002461C7">
            <w:pPr>
              <w:autoSpaceDE w:val="0"/>
              <w:autoSpaceDN w:val="0"/>
              <w:adjustRightInd w:val="0"/>
              <w:spacing w:after="0" w:line="240" w:lineRule="auto"/>
              <w:jc w:val="center"/>
              <w:rPr>
                <w:rFonts w:ascii="Arial Narrow" w:hAnsi="Arial Narrow" w:cs="ArialMT"/>
              </w:rPr>
            </w:pPr>
          </w:p>
        </w:tc>
        <w:tc>
          <w:tcPr>
            <w:tcW w:w="1560" w:type="dxa"/>
          </w:tcPr>
          <w:p w14:paraId="61499601" w14:textId="77777777" w:rsidR="00BC1A4D" w:rsidRPr="000B68EF" w:rsidRDefault="00BC1A4D" w:rsidP="002461C7">
            <w:pPr>
              <w:autoSpaceDE w:val="0"/>
              <w:autoSpaceDN w:val="0"/>
              <w:adjustRightInd w:val="0"/>
              <w:spacing w:after="0" w:line="240" w:lineRule="auto"/>
              <w:jc w:val="center"/>
              <w:rPr>
                <w:rFonts w:ascii="Arial Narrow" w:hAnsi="Arial Narrow" w:cs="ArialMT"/>
              </w:rPr>
            </w:pPr>
            <w:r w:rsidRPr="000B68EF">
              <w:rPr>
                <w:rFonts w:ascii="Arial Narrow" w:hAnsi="Arial Narrow" w:cs="ArialMT"/>
              </w:rPr>
              <w:t>Ivkom d.d.</w:t>
            </w:r>
          </w:p>
        </w:tc>
        <w:tc>
          <w:tcPr>
            <w:tcW w:w="1275" w:type="dxa"/>
            <w:vAlign w:val="center"/>
          </w:tcPr>
          <w:p w14:paraId="5F0C9414" w14:textId="77777777" w:rsidR="00BC1A4D" w:rsidRPr="00A95651" w:rsidRDefault="00A95651" w:rsidP="00A55020">
            <w:pPr>
              <w:autoSpaceDE w:val="0"/>
              <w:autoSpaceDN w:val="0"/>
              <w:adjustRightInd w:val="0"/>
              <w:spacing w:after="0" w:line="240" w:lineRule="auto"/>
              <w:jc w:val="right"/>
              <w:rPr>
                <w:rFonts w:ascii="Arial Narrow" w:hAnsi="Arial Narrow" w:cs="ArialMT"/>
              </w:rPr>
            </w:pPr>
            <w:r w:rsidRPr="00A95651">
              <w:rPr>
                <w:rFonts w:ascii="Arial Narrow" w:hAnsi="Arial Narrow" w:cs="ArialMT"/>
              </w:rPr>
              <w:t>0,</w:t>
            </w:r>
            <w:r w:rsidR="00A55020">
              <w:rPr>
                <w:rFonts w:ascii="Arial Narrow" w:hAnsi="Arial Narrow" w:cs="ArialMT"/>
              </w:rPr>
              <w:t>0</w:t>
            </w:r>
            <w:r w:rsidRPr="00A95651">
              <w:rPr>
                <w:rFonts w:ascii="Arial Narrow" w:hAnsi="Arial Narrow" w:cs="ArialMT"/>
              </w:rPr>
              <w:t>00</w:t>
            </w:r>
          </w:p>
        </w:tc>
      </w:tr>
      <w:tr w:rsidR="00656E5A" w:rsidRPr="000B68EF" w14:paraId="2EDD433C" w14:textId="77777777" w:rsidTr="00CE741F">
        <w:trPr>
          <w:jc w:val="center"/>
        </w:trPr>
        <w:tc>
          <w:tcPr>
            <w:tcW w:w="1841" w:type="dxa"/>
            <w:vMerge/>
            <w:vAlign w:val="center"/>
          </w:tcPr>
          <w:p w14:paraId="24ECCFC7" w14:textId="77777777" w:rsidR="00656E5A" w:rsidRPr="000B68EF" w:rsidRDefault="00656E5A" w:rsidP="003A62E9">
            <w:pPr>
              <w:rPr>
                <w:rFonts w:ascii="Arial Narrow" w:hAnsi="Arial Narrow" w:cs="ArialMT"/>
              </w:rPr>
            </w:pPr>
          </w:p>
        </w:tc>
        <w:tc>
          <w:tcPr>
            <w:tcW w:w="1698" w:type="dxa"/>
            <w:vMerge/>
          </w:tcPr>
          <w:p w14:paraId="2BEBCDD4" w14:textId="77777777" w:rsidR="00656E5A" w:rsidRPr="000B68EF" w:rsidRDefault="00656E5A" w:rsidP="002461C7">
            <w:pPr>
              <w:autoSpaceDE w:val="0"/>
              <w:autoSpaceDN w:val="0"/>
              <w:adjustRightInd w:val="0"/>
              <w:spacing w:after="0" w:line="240" w:lineRule="auto"/>
              <w:jc w:val="center"/>
              <w:rPr>
                <w:rFonts w:ascii="Arial Narrow" w:hAnsi="Arial Narrow" w:cs="ArialMT"/>
              </w:rPr>
            </w:pPr>
          </w:p>
        </w:tc>
        <w:tc>
          <w:tcPr>
            <w:tcW w:w="1134" w:type="dxa"/>
            <w:vMerge/>
            <w:vAlign w:val="center"/>
          </w:tcPr>
          <w:p w14:paraId="1043F667" w14:textId="77777777" w:rsidR="00656E5A" w:rsidRPr="000B68EF" w:rsidRDefault="00656E5A" w:rsidP="002461C7">
            <w:pPr>
              <w:autoSpaceDE w:val="0"/>
              <w:autoSpaceDN w:val="0"/>
              <w:adjustRightInd w:val="0"/>
              <w:spacing w:after="0" w:line="240" w:lineRule="auto"/>
              <w:jc w:val="center"/>
              <w:rPr>
                <w:rFonts w:ascii="Arial Narrow" w:hAnsi="Arial Narrow" w:cs="ArialMT"/>
              </w:rPr>
            </w:pPr>
          </w:p>
        </w:tc>
        <w:tc>
          <w:tcPr>
            <w:tcW w:w="2126" w:type="dxa"/>
            <w:vMerge/>
            <w:vAlign w:val="center"/>
          </w:tcPr>
          <w:p w14:paraId="1A5087FA" w14:textId="77777777" w:rsidR="00656E5A" w:rsidRPr="000B68EF" w:rsidRDefault="00656E5A" w:rsidP="002461C7">
            <w:pPr>
              <w:autoSpaceDE w:val="0"/>
              <w:autoSpaceDN w:val="0"/>
              <w:adjustRightInd w:val="0"/>
              <w:spacing w:after="0" w:line="240" w:lineRule="auto"/>
              <w:jc w:val="center"/>
              <w:rPr>
                <w:rFonts w:ascii="Arial Narrow" w:hAnsi="Arial Narrow" w:cs="ArialMT"/>
              </w:rPr>
            </w:pPr>
          </w:p>
        </w:tc>
        <w:tc>
          <w:tcPr>
            <w:tcW w:w="1560" w:type="dxa"/>
          </w:tcPr>
          <w:p w14:paraId="1E7D46A5" w14:textId="77777777" w:rsidR="00656E5A" w:rsidRPr="000B68EF" w:rsidRDefault="00656E5A" w:rsidP="002461C7">
            <w:pPr>
              <w:autoSpaceDE w:val="0"/>
              <w:autoSpaceDN w:val="0"/>
              <w:adjustRightInd w:val="0"/>
              <w:spacing w:after="0" w:line="240" w:lineRule="auto"/>
              <w:jc w:val="center"/>
              <w:rPr>
                <w:rFonts w:ascii="Arial Narrow" w:hAnsi="Arial Narrow" w:cs="ArialMT"/>
              </w:rPr>
            </w:pPr>
            <w:r>
              <w:rPr>
                <w:rFonts w:ascii="Arial Narrow" w:hAnsi="Arial Narrow" w:cs="ArialMT"/>
              </w:rPr>
              <w:t>MRD</w:t>
            </w:r>
          </w:p>
        </w:tc>
        <w:tc>
          <w:tcPr>
            <w:tcW w:w="1275" w:type="dxa"/>
            <w:vAlign w:val="center"/>
          </w:tcPr>
          <w:p w14:paraId="470BE858" w14:textId="77777777" w:rsidR="00656E5A" w:rsidRDefault="0080289D" w:rsidP="002461C7">
            <w:pPr>
              <w:autoSpaceDE w:val="0"/>
              <w:autoSpaceDN w:val="0"/>
              <w:adjustRightInd w:val="0"/>
              <w:spacing w:after="0" w:line="240" w:lineRule="auto"/>
              <w:jc w:val="right"/>
              <w:rPr>
                <w:rFonts w:ascii="Arial Narrow" w:hAnsi="Arial Narrow" w:cs="ArialMT"/>
              </w:rPr>
            </w:pPr>
            <w:r>
              <w:rPr>
                <w:rFonts w:ascii="Arial Narrow" w:hAnsi="Arial Narrow" w:cs="ArialMT"/>
              </w:rPr>
              <w:t>1,3683</w:t>
            </w:r>
          </w:p>
        </w:tc>
      </w:tr>
      <w:tr w:rsidR="006E6408" w:rsidRPr="000B68EF" w14:paraId="09991A4B" w14:textId="77777777" w:rsidTr="006617BD">
        <w:trPr>
          <w:trHeight w:val="486"/>
          <w:jc w:val="center"/>
        </w:trPr>
        <w:tc>
          <w:tcPr>
            <w:tcW w:w="1841" w:type="dxa"/>
            <w:vMerge/>
            <w:vAlign w:val="center"/>
          </w:tcPr>
          <w:p w14:paraId="79692D0F" w14:textId="77777777" w:rsidR="00BC1A4D" w:rsidRPr="000B68EF" w:rsidRDefault="00BC1A4D" w:rsidP="003A62E9">
            <w:pPr>
              <w:rPr>
                <w:rFonts w:ascii="Arial Narrow" w:hAnsi="Arial Narrow" w:cs="ArialMT"/>
              </w:rPr>
            </w:pPr>
          </w:p>
        </w:tc>
        <w:tc>
          <w:tcPr>
            <w:tcW w:w="1698" w:type="dxa"/>
            <w:vMerge/>
          </w:tcPr>
          <w:p w14:paraId="52F2979A" w14:textId="77777777" w:rsidR="00BC1A4D" w:rsidRPr="000B68EF" w:rsidRDefault="00BC1A4D" w:rsidP="002461C7">
            <w:pPr>
              <w:autoSpaceDE w:val="0"/>
              <w:autoSpaceDN w:val="0"/>
              <w:adjustRightInd w:val="0"/>
              <w:spacing w:after="0" w:line="240" w:lineRule="auto"/>
              <w:jc w:val="center"/>
              <w:rPr>
                <w:rFonts w:ascii="Arial Narrow" w:hAnsi="Arial Narrow" w:cs="ArialMT"/>
              </w:rPr>
            </w:pPr>
          </w:p>
        </w:tc>
        <w:tc>
          <w:tcPr>
            <w:tcW w:w="1134" w:type="dxa"/>
            <w:vMerge/>
            <w:vAlign w:val="center"/>
          </w:tcPr>
          <w:p w14:paraId="3FAED23A" w14:textId="77777777" w:rsidR="00BC1A4D" w:rsidRPr="000B68EF" w:rsidRDefault="00BC1A4D" w:rsidP="002461C7">
            <w:pPr>
              <w:autoSpaceDE w:val="0"/>
              <w:autoSpaceDN w:val="0"/>
              <w:adjustRightInd w:val="0"/>
              <w:spacing w:after="0" w:line="240" w:lineRule="auto"/>
              <w:jc w:val="center"/>
              <w:rPr>
                <w:rFonts w:ascii="Arial Narrow" w:hAnsi="Arial Narrow" w:cs="ArialMT"/>
              </w:rPr>
            </w:pPr>
          </w:p>
        </w:tc>
        <w:tc>
          <w:tcPr>
            <w:tcW w:w="2126" w:type="dxa"/>
            <w:vMerge/>
            <w:vAlign w:val="center"/>
          </w:tcPr>
          <w:p w14:paraId="30C3C866" w14:textId="77777777" w:rsidR="00BC1A4D" w:rsidRPr="000B68EF" w:rsidRDefault="00BC1A4D" w:rsidP="002461C7">
            <w:pPr>
              <w:autoSpaceDE w:val="0"/>
              <w:autoSpaceDN w:val="0"/>
              <w:adjustRightInd w:val="0"/>
              <w:spacing w:after="0" w:line="240" w:lineRule="auto"/>
              <w:jc w:val="center"/>
              <w:rPr>
                <w:rFonts w:ascii="Arial Narrow" w:hAnsi="Arial Narrow" w:cs="ArialMT"/>
              </w:rPr>
            </w:pPr>
          </w:p>
        </w:tc>
        <w:tc>
          <w:tcPr>
            <w:tcW w:w="1560" w:type="dxa"/>
          </w:tcPr>
          <w:p w14:paraId="61EBB5E9" w14:textId="77777777" w:rsidR="00BC1A4D" w:rsidRPr="000B68EF" w:rsidRDefault="00BC1A4D" w:rsidP="002461C7">
            <w:pPr>
              <w:autoSpaceDE w:val="0"/>
              <w:autoSpaceDN w:val="0"/>
              <w:adjustRightInd w:val="0"/>
              <w:spacing w:after="0" w:line="240" w:lineRule="auto"/>
              <w:jc w:val="center"/>
              <w:rPr>
                <w:rFonts w:ascii="Arial Narrow" w:hAnsi="Arial Narrow" w:cs="ArialMT"/>
                <w:color w:val="000000"/>
              </w:rPr>
            </w:pPr>
            <w:r w:rsidRPr="000B68EF">
              <w:rPr>
                <w:rFonts w:ascii="Arial Narrow" w:hAnsi="Arial Narrow" w:cs="ArialMT"/>
                <w:color w:val="000000"/>
              </w:rPr>
              <w:t>Gumiimpex-GRP d.d.</w:t>
            </w:r>
          </w:p>
        </w:tc>
        <w:tc>
          <w:tcPr>
            <w:tcW w:w="1275" w:type="dxa"/>
            <w:vAlign w:val="center"/>
          </w:tcPr>
          <w:p w14:paraId="2AAEA913" w14:textId="77777777" w:rsidR="00BC1A4D" w:rsidRPr="00D8215B" w:rsidRDefault="00A55020" w:rsidP="002461C7">
            <w:pPr>
              <w:autoSpaceDE w:val="0"/>
              <w:autoSpaceDN w:val="0"/>
              <w:adjustRightInd w:val="0"/>
              <w:spacing w:after="0" w:line="240" w:lineRule="auto"/>
              <w:jc w:val="right"/>
              <w:rPr>
                <w:rFonts w:ascii="Arial Narrow" w:hAnsi="Arial Narrow" w:cs="ArialMT"/>
              </w:rPr>
            </w:pPr>
            <w:r>
              <w:rPr>
                <w:rFonts w:ascii="Arial Narrow" w:hAnsi="Arial Narrow" w:cs="ArialMT"/>
              </w:rPr>
              <w:t>/</w:t>
            </w:r>
          </w:p>
        </w:tc>
      </w:tr>
      <w:tr w:rsidR="00D8215B" w:rsidRPr="00D8215B" w14:paraId="703E1A7D" w14:textId="77777777" w:rsidTr="00CE741F">
        <w:trPr>
          <w:jc w:val="center"/>
        </w:trPr>
        <w:tc>
          <w:tcPr>
            <w:tcW w:w="1841" w:type="dxa"/>
            <w:vMerge/>
            <w:vAlign w:val="center"/>
          </w:tcPr>
          <w:p w14:paraId="5192614C" w14:textId="77777777" w:rsidR="00BC1A4D" w:rsidRPr="000B68EF" w:rsidRDefault="00BC1A4D" w:rsidP="002461C7">
            <w:pPr>
              <w:autoSpaceDE w:val="0"/>
              <w:autoSpaceDN w:val="0"/>
              <w:adjustRightInd w:val="0"/>
              <w:spacing w:after="0" w:line="240" w:lineRule="auto"/>
              <w:jc w:val="center"/>
              <w:rPr>
                <w:rFonts w:ascii="Arial Narrow" w:hAnsi="Arial Narrow" w:cs="ArialMT"/>
                <w:b/>
              </w:rPr>
            </w:pPr>
          </w:p>
        </w:tc>
        <w:tc>
          <w:tcPr>
            <w:tcW w:w="1698" w:type="dxa"/>
            <w:vMerge/>
          </w:tcPr>
          <w:p w14:paraId="77AB8755" w14:textId="77777777" w:rsidR="00BC1A4D" w:rsidRPr="000B68EF" w:rsidRDefault="00BC1A4D" w:rsidP="002461C7">
            <w:pPr>
              <w:autoSpaceDE w:val="0"/>
              <w:autoSpaceDN w:val="0"/>
              <w:adjustRightInd w:val="0"/>
              <w:spacing w:after="0" w:line="240" w:lineRule="auto"/>
              <w:jc w:val="center"/>
              <w:rPr>
                <w:rFonts w:ascii="Arial Narrow" w:hAnsi="Arial Narrow" w:cs="ArialMT"/>
              </w:rPr>
            </w:pPr>
          </w:p>
        </w:tc>
        <w:tc>
          <w:tcPr>
            <w:tcW w:w="1134" w:type="dxa"/>
            <w:vAlign w:val="center"/>
          </w:tcPr>
          <w:p w14:paraId="0A73C935" w14:textId="77777777" w:rsidR="00BC1A4D" w:rsidRPr="000B68EF" w:rsidRDefault="00BC1A4D" w:rsidP="002461C7">
            <w:pPr>
              <w:autoSpaceDE w:val="0"/>
              <w:autoSpaceDN w:val="0"/>
              <w:adjustRightInd w:val="0"/>
              <w:spacing w:after="0" w:line="240" w:lineRule="auto"/>
              <w:jc w:val="center"/>
              <w:rPr>
                <w:rFonts w:ascii="Arial Narrow" w:hAnsi="Arial Narrow" w:cs="ArialMT"/>
              </w:rPr>
            </w:pPr>
            <w:r w:rsidRPr="000B68EF">
              <w:rPr>
                <w:rFonts w:ascii="Arial Narrow" w:hAnsi="Arial Narrow" w:cs="ArialMT"/>
              </w:rPr>
              <w:t>16 01 04*</w:t>
            </w:r>
          </w:p>
        </w:tc>
        <w:tc>
          <w:tcPr>
            <w:tcW w:w="2126" w:type="dxa"/>
            <w:vAlign w:val="center"/>
          </w:tcPr>
          <w:p w14:paraId="16FABD83" w14:textId="77777777" w:rsidR="00BC1A4D" w:rsidRPr="000B68EF" w:rsidRDefault="00BC1A4D" w:rsidP="002461C7">
            <w:pPr>
              <w:autoSpaceDE w:val="0"/>
              <w:autoSpaceDN w:val="0"/>
              <w:adjustRightInd w:val="0"/>
              <w:spacing w:after="0" w:line="240" w:lineRule="auto"/>
              <w:jc w:val="center"/>
              <w:rPr>
                <w:rFonts w:ascii="Arial Narrow" w:hAnsi="Arial Narrow" w:cs="ArialMT"/>
              </w:rPr>
            </w:pPr>
            <w:r w:rsidRPr="000B68EF">
              <w:rPr>
                <w:rFonts w:ascii="Arial Narrow" w:hAnsi="Arial Narrow" w:cs="ArialMT"/>
              </w:rPr>
              <w:t>Otpadna  vozila</w:t>
            </w:r>
          </w:p>
        </w:tc>
        <w:tc>
          <w:tcPr>
            <w:tcW w:w="1560" w:type="dxa"/>
          </w:tcPr>
          <w:p w14:paraId="2C451A77" w14:textId="77777777" w:rsidR="00BC1A4D" w:rsidRPr="000B68EF" w:rsidRDefault="00BC1A4D" w:rsidP="002461C7">
            <w:pPr>
              <w:autoSpaceDE w:val="0"/>
              <w:autoSpaceDN w:val="0"/>
              <w:adjustRightInd w:val="0"/>
              <w:spacing w:after="0" w:line="240" w:lineRule="auto"/>
              <w:jc w:val="center"/>
              <w:rPr>
                <w:rFonts w:ascii="Arial Narrow" w:hAnsi="Arial Narrow" w:cs="ArialMT"/>
              </w:rPr>
            </w:pPr>
          </w:p>
          <w:p w14:paraId="721512D5" w14:textId="77777777" w:rsidR="00BC1A4D" w:rsidRPr="000B68EF" w:rsidRDefault="00BC1A4D" w:rsidP="002461C7">
            <w:pPr>
              <w:autoSpaceDE w:val="0"/>
              <w:autoSpaceDN w:val="0"/>
              <w:adjustRightInd w:val="0"/>
              <w:spacing w:after="0" w:line="240" w:lineRule="auto"/>
              <w:jc w:val="center"/>
              <w:rPr>
                <w:rFonts w:ascii="Arial Narrow" w:hAnsi="Arial Narrow" w:cs="ArialMT"/>
              </w:rPr>
            </w:pPr>
          </w:p>
          <w:p w14:paraId="2D8059C9" w14:textId="77777777" w:rsidR="00BC1A4D" w:rsidRPr="000B68EF" w:rsidRDefault="00BC1A4D" w:rsidP="002461C7">
            <w:pPr>
              <w:autoSpaceDE w:val="0"/>
              <w:autoSpaceDN w:val="0"/>
              <w:adjustRightInd w:val="0"/>
              <w:spacing w:after="0" w:line="240" w:lineRule="auto"/>
              <w:jc w:val="center"/>
              <w:rPr>
                <w:rFonts w:ascii="Arial Narrow" w:hAnsi="Arial Narrow" w:cs="ArialMT"/>
              </w:rPr>
            </w:pPr>
            <w:r w:rsidRPr="000B68EF">
              <w:rPr>
                <w:rFonts w:ascii="Arial Narrow" w:hAnsi="Arial Narrow" w:cs="ArialMT"/>
              </w:rPr>
              <w:t>CE-ZA-R d.o.o. Varaždin</w:t>
            </w:r>
          </w:p>
          <w:p w14:paraId="300136C8" w14:textId="77777777" w:rsidR="00BC1A4D" w:rsidRPr="000B68EF" w:rsidRDefault="00BC1A4D" w:rsidP="002461C7">
            <w:pPr>
              <w:autoSpaceDE w:val="0"/>
              <w:autoSpaceDN w:val="0"/>
              <w:adjustRightInd w:val="0"/>
              <w:spacing w:after="0" w:line="240" w:lineRule="auto"/>
              <w:jc w:val="center"/>
              <w:rPr>
                <w:rFonts w:ascii="Arial Narrow" w:hAnsi="Arial Narrow" w:cs="ArialMT"/>
              </w:rPr>
            </w:pPr>
          </w:p>
          <w:p w14:paraId="399F6A6D" w14:textId="77777777" w:rsidR="00BC1A4D" w:rsidRPr="000B68EF" w:rsidRDefault="00BC1A4D" w:rsidP="002461C7">
            <w:pPr>
              <w:autoSpaceDE w:val="0"/>
              <w:autoSpaceDN w:val="0"/>
              <w:adjustRightInd w:val="0"/>
              <w:spacing w:after="0" w:line="240" w:lineRule="auto"/>
              <w:jc w:val="center"/>
              <w:rPr>
                <w:rFonts w:ascii="Arial Narrow" w:hAnsi="Arial Narrow" w:cs="ArialMT"/>
              </w:rPr>
            </w:pPr>
          </w:p>
          <w:p w14:paraId="33C2B449" w14:textId="77777777" w:rsidR="00BC1A4D" w:rsidRPr="000B68EF" w:rsidRDefault="00BC1A4D" w:rsidP="002461C7">
            <w:pPr>
              <w:autoSpaceDE w:val="0"/>
              <w:autoSpaceDN w:val="0"/>
              <w:adjustRightInd w:val="0"/>
              <w:spacing w:after="0" w:line="240" w:lineRule="auto"/>
              <w:jc w:val="center"/>
              <w:rPr>
                <w:rFonts w:ascii="Arial Narrow" w:hAnsi="Arial Narrow" w:cs="ArialMT"/>
              </w:rPr>
            </w:pPr>
            <w:r w:rsidRPr="000B68EF">
              <w:rPr>
                <w:rFonts w:ascii="Arial Narrow" w:hAnsi="Arial Narrow" w:cs="ArialMT"/>
              </w:rPr>
              <w:t>UNIVERZAL d.o.o.</w:t>
            </w:r>
          </w:p>
          <w:p w14:paraId="4F8B2272" w14:textId="77777777" w:rsidR="00BC1A4D" w:rsidRPr="000B68EF" w:rsidRDefault="00BC1A4D" w:rsidP="002461C7">
            <w:pPr>
              <w:autoSpaceDE w:val="0"/>
              <w:autoSpaceDN w:val="0"/>
              <w:adjustRightInd w:val="0"/>
              <w:spacing w:after="0" w:line="240" w:lineRule="auto"/>
              <w:jc w:val="center"/>
              <w:rPr>
                <w:rFonts w:ascii="Arial Narrow" w:hAnsi="Arial Narrow" w:cs="ArialMT"/>
              </w:rPr>
            </w:pPr>
            <w:r w:rsidRPr="000B68EF">
              <w:rPr>
                <w:rFonts w:ascii="Arial Narrow" w:hAnsi="Arial Narrow" w:cs="ArialMT"/>
              </w:rPr>
              <w:t>Varaždin</w:t>
            </w:r>
          </w:p>
        </w:tc>
        <w:tc>
          <w:tcPr>
            <w:tcW w:w="1275" w:type="dxa"/>
            <w:vAlign w:val="center"/>
          </w:tcPr>
          <w:p w14:paraId="27B545A9" w14:textId="77777777" w:rsidR="00BC1A4D" w:rsidRPr="00D8215B" w:rsidRDefault="00BC1A4D" w:rsidP="002461C7">
            <w:pPr>
              <w:autoSpaceDE w:val="0"/>
              <w:autoSpaceDN w:val="0"/>
              <w:adjustRightInd w:val="0"/>
              <w:spacing w:after="0" w:line="240" w:lineRule="auto"/>
              <w:jc w:val="right"/>
              <w:rPr>
                <w:rFonts w:ascii="Arial Narrow" w:hAnsi="Arial Narrow" w:cs="ArialMT"/>
              </w:rPr>
            </w:pPr>
            <w:r w:rsidRPr="00D8215B">
              <w:rPr>
                <w:rFonts w:ascii="Arial Narrow" w:hAnsi="Arial Narrow" w:cs="ArialMT"/>
              </w:rPr>
              <w:t>Količina nije evidentirana</w:t>
            </w:r>
          </w:p>
        </w:tc>
      </w:tr>
      <w:tr w:rsidR="006151ED" w:rsidRPr="00001FA1" w14:paraId="3BF08E29" w14:textId="77777777" w:rsidTr="006617BD">
        <w:trPr>
          <w:trHeight w:val="997"/>
          <w:jc w:val="center"/>
        </w:trPr>
        <w:tc>
          <w:tcPr>
            <w:tcW w:w="1841" w:type="dxa"/>
            <w:vMerge/>
            <w:vAlign w:val="center"/>
          </w:tcPr>
          <w:p w14:paraId="198B3329" w14:textId="77777777" w:rsidR="006151ED" w:rsidRPr="000B68EF" w:rsidRDefault="006151ED" w:rsidP="002461C7">
            <w:pPr>
              <w:autoSpaceDE w:val="0"/>
              <w:autoSpaceDN w:val="0"/>
              <w:adjustRightInd w:val="0"/>
              <w:spacing w:after="0" w:line="240" w:lineRule="auto"/>
              <w:jc w:val="center"/>
              <w:rPr>
                <w:rFonts w:ascii="Arial Narrow" w:hAnsi="Arial Narrow" w:cs="ArialMT"/>
                <w:b/>
              </w:rPr>
            </w:pPr>
          </w:p>
        </w:tc>
        <w:tc>
          <w:tcPr>
            <w:tcW w:w="1698" w:type="dxa"/>
            <w:vMerge w:val="restart"/>
          </w:tcPr>
          <w:p w14:paraId="0C366837" w14:textId="77777777" w:rsidR="006151ED" w:rsidRDefault="006151ED" w:rsidP="002461C7">
            <w:pPr>
              <w:autoSpaceDE w:val="0"/>
              <w:autoSpaceDN w:val="0"/>
              <w:adjustRightInd w:val="0"/>
              <w:spacing w:after="0" w:line="240" w:lineRule="auto"/>
              <w:jc w:val="center"/>
              <w:rPr>
                <w:rFonts w:ascii="Arial Narrow" w:hAnsi="Arial Narrow" w:cs="ArialMT"/>
                <w:b/>
                <w:color w:val="000000"/>
              </w:rPr>
            </w:pPr>
          </w:p>
          <w:p w14:paraId="1E48C1ED" w14:textId="77777777" w:rsidR="006151ED" w:rsidRDefault="006151ED" w:rsidP="002461C7">
            <w:pPr>
              <w:autoSpaceDE w:val="0"/>
              <w:autoSpaceDN w:val="0"/>
              <w:adjustRightInd w:val="0"/>
              <w:spacing w:after="0" w:line="240" w:lineRule="auto"/>
              <w:jc w:val="center"/>
              <w:rPr>
                <w:rFonts w:ascii="Arial Narrow" w:hAnsi="Arial Narrow" w:cs="ArialMT"/>
                <w:b/>
                <w:color w:val="000000"/>
              </w:rPr>
            </w:pPr>
          </w:p>
          <w:p w14:paraId="6844608F" w14:textId="77777777" w:rsidR="006151ED" w:rsidRPr="000B68EF" w:rsidRDefault="006151ED" w:rsidP="002461C7">
            <w:pPr>
              <w:autoSpaceDE w:val="0"/>
              <w:autoSpaceDN w:val="0"/>
              <w:adjustRightInd w:val="0"/>
              <w:spacing w:after="0" w:line="240" w:lineRule="auto"/>
              <w:jc w:val="center"/>
              <w:rPr>
                <w:rFonts w:ascii="Arial Narrow" w:hAnsi="Arial Narrow" w:cs="ArialMT"/>
                <w:b/>
                <w:color w:val="000000"/>
              </w:rPr>
            </w:pPr>
            <w:r w:rsidRPr="000B68EF">
              <w:rPr>
                <w:rFonts w:ascii="Arial Narrow" w:hAnsi="Arial Narrow" w:cs="ArialMT"/>
                <w:b/>
                <w:color w:val="000000"/>
              </w:rPr>
              <w:t>16 02 –</w:t>
            </w:r>
          </w:p>
          <w:p w14:paraId="22394862" w14:textId="77777777" w:rsidR="006151ED" w:rsidRPr="000B68EF" w:rsidRDefault="006151ED" w:rsidP="002461C7">
            <w:pPr>
              <w:autoSpaceDE w:val="0"/>
              <w:autoSpaceDN w:val="0"/>
              <w:adjustRightInd w:val="0"/>
              <w:spacing w:after="0" w:line="240" w:lineRule="auto"/>
              <w:jc w:val="center"/>
              <w:rPr>
                <w:rFonts w:ascii="Arial Narrow" w:hAnsi="Arial Narrow" w:cs="ArialMT"/>
                <w:b/>
                <w:color w:val="000000"/>
              </w:rPr>
            </w:pPr>
            <w:r w:rsidRPr="000B68EF">
              <w:rPr>
                <w:rFonts w:ascii="Arial Narrow" w:hAnsi="Arial Narrow" w:cs="ArialMT"/>
                <w:color w:val="000000"/>
              </w:rPr>
              <w:t>Otpad iz električne i elektroničke opreme</w:t>
            </w:r>
          </w:p>
        </w:tc>
        <w:tc>
          <w:tcPr>
            <w:tcW w:w="1134" w:type="dxa"/>
            <w:vAlign w:val="center"/>
          </w:tcPr>
          <w:p w14:paraId="0A9AA9CD" w14:textId="77777777" w:rsidR="006151ED" w:rsidRPr="000B68EF" w:rsidRDefault="006151ED" w:rsidP="002461C7">
            <w:pPr>
              <w:autoSpaceDE w:val="0"/>
              <w:autoSpaceDN w:val="0"/>
              <w:adjustRightInd w:val="0"/>
              <w:spacing w:after="0" w:line="240" w:lineRule="auto"/>
              <w:jc w:val="center"/>
              <w:rPr>
                <w:rFonts w:ascii="Arial Narrow" w:hAnsi="Arial Narrow" w:cs="ArialMT"/>
                <w:color w:val="000000"/>
              </w:rPr>
            </w:pPr>
            <w:r>
              <w:rPr>
                <w:rFonts w:ascii="Arial Narrow" w:hAnsi="Arial Narrow" w:cs="ArialMT"/>
                <w:color w:val="000000"/>
              </w:rPr>
              <w:t>16 02 11</w:t>
            </w:r>
          </w:p>
        </w:tc>
        <w:tc>
          <w:tcPr>
            <w:tcW w:w="2126" w:type="dxa"/>
            <w:vAlign w:val="center"/>
          </w:tcPr>
          <w:p w14:paraId="6A70DAE9" w14:textId="77777777" w:rsidR="006151ED" w:rsidRPr="000B68EF" w:rsidRDefault="006151ED" w:rsidP="002461C7">
            <w:pPr>
              <w:autoSpaceDE w:val="0"/>
              <w:autoSpaceDN w:val="0"/>
              <w:adjustRightInd w:val="0"/>
              <w:spacing w:after="0" w:line="240" w:lineRule="auto"/>
              <w:jc w:val="center"/>
              <w:rPr>
                <w:rFonts w:ascii="Arial Narrow" w:hAnsi="Arial Narrow" w:cs="ArialMT"/>
                <w:color w:val="000000"/>
              </w:rPr>
            </w:pPr>
            <w:r w:rsidRPr="006151ED">
              <w:rPr>
                <w:rFonts w:ascii="Arial Narrow" w:hAnsi="Arial Narrow" w:cs="ArialMT"/>
                <w:color w:val="000000"/>
              </w:rPr>
              <w:t>odbačena oprema koja sadrži klorofluorougljike, HCFC, HFC</w:t>
            </w:r>
          </w:p>
        </w:tc>
        <w:tc>
          <w:tcPr>
            <w:tcW w:w="1560" w:type="dxa"/>
          </w:tcPr>
          <w:p w14:paraId="068B1AC1" w14:textId="77777777" w:rsidR="006151ED" w:rsidRDefault="006151ED" w:rsidP="002461C7">
            <w:pPr>
              <w:autoSpaceDE w:val="0"/>
              <w:autoSpaceDN w:val="0"/>
              <w:adjustRightInd w:val="0"/>
              <w:spacing w:after="0" w:line="240" w:lineRule="auto"/>
              <w:jc w:val="center"/>
              <w:rPr>
                <w:rFonts w:ascii="Arial Narrow" w:hAnsi="Arial Narrow" w:cs="ArialMT"/>
                <w:color w:val="000000"/>
              </w:rPr>
            </w:pPr>
          </w:p>
          <w:p w14:paraId="218E0621" w14:textId="77777777" w:rsidR="006151ED" w:rsidRPr="000B68EF" w:rsidRDefault="006151ED" w:rsidP="002461C7">
            <w:pPr>
              <w:autoSpaceDE w:val="0"/>
              <w:autoSpaceDN w:val="0"/>
              <w:adjustRightInd w:val="0"/>
              <w:spacing w:after="0" w:line="240" w:lineRule="auto"/>
              <w:jc w:val="center"/>
              <w:rPr>
                <w:rFonts w:ascii="Arial Narrow" w:hAnsi="Arial Narrow" w:cs="ArialMT"/>
                <w:color w:val="000000"/>
              </w:rPr>
            </w:pPr>
            <w:r w:rsidRPr="000B68EF">
              <w:rPr>
                <w:rFonts w:ascii="Arial Narrow" w:hAnsi="Arial Narrow" w:cs="ArialMT"/>
                <w:color w:val="000000"/>
              </w:rPr>
              <w:t>AUDIO TV VIDEO SERVIS „JURINJAK</w:t>
            </w:r>
            <w:r w:rsidR="004A35D4">
              <w:rPr>
                <w:rFonts w:ascii="Arial Narrow" w:hAnsi="Arial Narrow" w:cs="ArialMT"/>
                <w:color w:val="000000"/>
              </w:rPr>
              <w:t>“</w:t>
            </w:r>
          </w:p>
        </w:tc>
        <w:tc>
          <w:tcPr>
            <w:tcW w:w="1275" w:type="dxa"/>
            <w:vAlign w:val="center"/>
          </w:tcPr>
          <w:p w14:paraId="608DD350" w14:textId="77777777" w:rsidR="006151ED" w:rsidRDefault="006151ED" w:rsidP="002461C7">
            <w:pPr>
              <w:autoSpaceDE w:val="0"/>
              <w:autoSpaceDN w:val="0"/>
              <w:adjustRightInd w:val="0"/>
              <w:spacing w:after="0" w:line="240" w:lineRule="auto"/>
              <w:jc w:val="right"/>
              <w:rPr>
                <w:rFonts w:ascii="Arial Narrow" w:hAnsi="Arial Narrow" w:cs="ArialMT"/>
              </w:rPr>
            </w:pPr>
            <w:r>
              <w:rPr>
                <w:rFonts w:ascii="Arial Narrow" w:hAnsi="Arial Narrow" w:cs="ArialMT"/>
              </w:rPr>
              <w:t xml:space="preserve">0,160 </w:t>
            </w:r>
          </w:p>
        </w:tc>
      </w:tr>
      <w:tr w:rsidR="006151ED" w:rsidRPr="00001FA1" w14:paraId="0E4E5EAC" w14:textId="77777777" w:rsidTr="006617BD">
        <w:trPr>
          <w:trHeight w:val="632"/>
          <w:jc w:val="center"/>
        </w:trPr>
        <w:tc>
          <w:tcPr>
            <w:tcW w:w="1841" w:type="dxa"/>
            <w:vMerge/>
            <w:vAlign w:val="center"/>
          </w:tcPr>
          <w:p w14:paraId="168A9C87" w14:textId="77777777" w:rsidR="006151ED" w:rsidRPr="000B68EF" w:rsidRDefault="006151ED" w:rsidP="002461C7">
            <w:pPr>
              <w:autoSpaceDE w:val="0"/>
              <w:autoSpaceDN w:val="0"/>
              <w:adjustRightInd w:val="0"/>
              <w:spacing w:after="0" w:line="240" w:lineRule="auto"/>
              <w:jc w:val="center"/>
              <w:rPr>
                <w:rFonts w:ascii="Arial Narrow" w:hAnsi="Arial Narrow" w:cs="ArialMT"/>
                <w:b/>
              </w:rPr>
            </w:pPr>
          </w:p>
        </w:tc>
        <w:tc>
          <w:tcPr>
            <w:tcW w:w="1698" w:type="dxa"/>
            <w:vMerge/>
          </w:tcPr>
          <w:p w14:paraId="5EA3B484" w14:textId="77777777" w:rsidR="006151ED" w:rsidRPr="000B68EF" w:rsidRDefault="006151ED" w:rsidP="002461C7">
            <w:pPr>
              <w:autoSpaceDE w:val="0"/>
              <w:autoSpaceDN w:val="0"/>
              <w:adjustRightInd w:val="0"/>
              <w:spacing w:after="0" w:line="240" w:lineRule="auto"/>
              <w:jc w:val="center"/>
              <w:rPr>
                <w:rFonts w:ascii="Arial Narrow" w:hAnsi="Arial Narrow" w:cs="ArialMT"/>
                <w:color w:val="000000"/>
              </w:rPr>
            </w:pPr>
          </w:p>
        </w:tc>
        <w:tc>
          <w:tcPr>
            <w:tcW w:w="1134" w:type="dxa"/>
            <w:vAlign w:val="center"/>
          </w:tcPr>
          <w:p w14:paraId="4951251D" w14:textId="77777777" w:rsidR="006151ED" w:rsidRPr="000B68EF" w:rsidRDefault="006151ED" w:rsidP="002461C7">
            <w:pPr>
              <w:autoSpaceDE w:val="0"/>
              <w:autoSpaceDN w:val="0"/>
              <w:adjustRightInd w:val="0"/>
              <w:spacing w:after="0" w:line="240" w:lineRule="auto"/>
              <w:jc w:val="center"/>
              <w:rPr>
                <w:rFonts w:ascii="Arial Narrow" w:hAnsi="Arial Narrow" w:cs="ArialMT"/>
                <w:color w:val="000000"/>
              </w:rPr>
            </w:pPr>
            <w:r w:rsidRPr="000B68EF">
              <w:rPr>
                <w:rFonts w:ascii="Arial Narrow" w:hAnsi="Arial Narrow" w:cs="ArialMT"/>
                <w:color w:val="000000"/>
              </w:rPr>
              <w:t xml:space="preserve">16 02 </w:t>
            </w:r>
            <w:r>
              <w:rPr>
                <w:rFonts w:ascii="Arial Narrow" w:hAnsi="Arial Narrow" w:cs="ArialMT"/>
                <w:color w:val="000000"/>
              </w:rPr>
              <w:t>13</w:t>
            </w:r>
          </w:p>
        </w:tc>
        <w:tc>
          <w:tcPr>
            <w:tcW w:w="2126" w:type="dxa"/>
            <w:vAlign w:val="center"/>
          </w:tcPr>
          <w:p w14:paraId="4909985C" w14:textId="77777777" w:rsidR="006151ED" w:rsidRPr="000B68EF" w:rsidRDefault="006151ED" w:rsidP="002461C7">
            <w:pPr>
              <w:autoSpaceDE w:val="0"/>
              <w:autoSpaceDN w:val="0"/>
              <w:adjustRightInd w:val="0"/>
              <w:spacing w:after="0" w:line="240" w:lineRule="auto"/>
              <w:jc w:val="center"/>
              <w:rPr>
                <w:rFonts w:ascii="Arial Narrow" w:hAnsi="Arial Narrow" w:cs="ArialMT"/>
                <w:color w:val="000000"/>
              </w:rPr>
            </w:pPr>
            <w:r w:rsidRPr="000B68EF">
              <w:rPr>
                <w:rFonts w:ascii="Arial Narrow" w:hAnsi="Arial Narrow" w:cs="ArialMT"/>
                <w:color w:val="000000"/>
              </w:rPr>
              <w:t>Otpad iz električne i elektroničke opreme</w:t>
            </w:r>
          </w:p>
        </w:tc>
        <w:tc>
          <w:tcPr>
            <w:tcW w:w="1560" w:type="dxa"/>
          </w:tcPr>
          <w:p w14:paraId="1026DE90" w14:textId="77777777" w:rsidR="006151ED" w:rsidRPr="000B68EF" w:rsidRDefault="006151ED" w:rsidP="002461C7">
            <w:pPr>
              <w:autoSpaceDE w:val="0"/>
              <w:autoSpaceDN w:val="0"/>
              <w:adjustRightInd w:val="0"/>
              <w:spacing w:after="0" w:line="240" w:lineRule="auto"/>
              <w:jc w:val="center"/>
              <w:rPr>
                <w:rFonts w:ascii="Arial Narrow" w:hAnsi="Arial Narrow" w:cs="ArialMT"/>
                <w:color w:val="000000"/>
              </w:rPr>
            </w:pPr>
            <w:r w:rsidRPr="000B68EF">
              <w:rPr>
                <w:rFonts w:ascii="Arial Narrow" w:hAnsi="Arial Narrow" w:cs="ArialMT"/>
                <w:color w:val="000000"/>
              </w:rPr>
              <w:t>AUDIO TV VIDEO SERVIS „JURINJAK“</w:t>
            </w:r>
          </w:p>
        </w:tc>
        <w:tc>
          <w:tcPr>
            <w:tcW w:w="1275" w:type="dxa"/>
            <w:vAlign w:val="center"/>
          </w:tcPr>
          <w:p w14:paraId="3E34E552" w14:textId="77777777" w:rsidR="006151ED" w:rsidRPr="00001FA1" w:rsidRDefault="006151ED" w:rsidP="002461C7">
            <w:pPr>
              <w:autoSpaceDE w:val="0"/>
              <w:autoSpaceDN w:val="0"/>
              <w:adjustRightInd w:val="0"/>
              <w:spacing w:after="0" w:line="240" w:lineRule="auto"/>
              <w:jc w:val="right"/>
              <w:rPr>
                <w:rFonts w:ascii="Arial Narrow" w:hAnsi="Arial Narrow" w:cs="ArialMT"/>
              </w:rPr>
            </w:pPr>
            <w:r>
              <w:rPr>
                <w:rFonts w:ascii="Arial Narrow" w:hAnsi="Arial Narrow" w:cs="ArialMT"/>
              </w:rPr>
              <w:t>0,940</w:t>
            </w:r>
          </w:p>
        </w:tc>
      </w:tr>
      <w:tr w:rsidR="00656E5A" w:rsidRPr="00001FA1" w14:paraId="6E2EF7A9" w14:textId="77777777" w:rsidTr="006617BD">
        <w:trPr>
          <w:trHeight w:val="612"/>
          <w:jc w:val="center"/>
        </w:trPr>
        <w:tc>
          <w:tcPr>
            <w:tcW w:w="1841" w:type="dxa"/>
            <w:vMerge w:val="restart"/>
            <w:vAlign w:val="center"/>
          </w:tcPr>
          <w:p w14:paraId="6F92A4D4" w14:textId="77777777" w:rsidR="00656E5A" w:rsidRDefault="00656E5A" w:rsidP="002461C7">
            <w:pPr>
              <w:autoSpaceDE w:val="0"/>
              <w:autoSpaceDN w:val="0"/>
              <w:adjustRightInd w:val="0"/>
              <w:spacing w:after="0" w:line="240" w:lineRule="auto"/>
              <w:jc w:val="center"/>
              <w:rPr>
                <w:rFonts w:ascii="Arial Narrow" w:hAnsi="Arial Narrow"/>
                <w:b/>
                <w:color w:val="333333"/>
                <w:szCs w:val="18"/>
                <w:shd w:val="clear" w:color="auto" w:fill="FCFEFC"/>
              </w:rPr>
            </w:pPr>
            <w:r>
              <w:rPr>
                <w:rFonts w:ascii="Arial Narrow" w:hAnsi="Arial Narrow" w:cs="ArialMT"/>
                <w:b/>
              </w:rPr>
              <w:t xml:space="preserve">17 - </w:t>
            </w:r>
            <w:r w:rsidRPr="00656E5A">
              <w:rPr>
                <w:rFonts w:ascii="Arial Narrow" w:hAnsi="Arial Narrow"/>
                <w:b/>
                <w:color w:val="333333"/>
                <w:szCs w:val="18"/>
                <w:shd w:val="clear" w:color="auto" w:fill="FCFEFC"/>
              </w:rPr>
              <w:t>GRAĐEVINSKI OTPAD I OTPAD OD RUŠENJA OBJEKATA (UKLJUČUJUĆI ISKOPANU ZEMLJU S ONEČIŠĆENIH LOKACIJA)</w:t>
            </w:r>
          </w:p>
          <w:p w14:paraId="67CA49A1" w14:textId="77777777" w:rsidR="006617BD" w:rsidRPr="000B68EF" w:rsidRDefault="006617BD" w:rsidP="002461C7">
            <w:pPr>
              <w:autoSpaceDE w:val="0"/>
              <w:autoSpaceDN w:val="0"/>
              <w:adjustRightInd w:val="0"/>
              <w:spacing w:after="0" w:line="240" w:lineRule="auto"/>
              <w:jc w:val="center"/>
              <w:rPr>
                <w:rFonts w:ascii="Arial Narrow" w:hAnsi="Arial Narrow" w:cs="ArialMT"/>
                <w:b/>
              </w:rPr>
            </w:pPr>
          </w:p>
        </w:tc>
        <w:tc>
          <w:tcPr>
            <w:tcW w:w="1698" w:type="dxa"/>
            <w:vMerge w:val="restart"/>
          </w:tcPr>
          <w:p w14:paraId="5677A5FD" w14:textId="77777777" w:rsidR="00656E5A" w:rsidRDefault="00656E5A" w:rsidP="002461C7">
            <w:pPr>
              <w:autoSpaceDE w:val="0"/>
              <w:autoSpaceDN w:val="0"/>
              <w:adjustRightInd w:val="0"/>
              <w:spacing w:after="0" w:line="240" w:lineRule="auto"/>
              <w:jc w:val="center"/>
              <w:rPr>
                <w:rFonts w:ascii="Arial Narrow" w:hAnsi="Arial Narrow" w:cs="ArialMT"/>
                <w:color w:val="000000"/>
              </w:rPr>
            </w:pPr>
          </w:p>
          <w:p w14:paraId="4727C875" w14:textId="77777777" w:rsidR="00656E5A" w:rsidRDefault="00656E5A" w:rsidP="002461C7">
            <w:pPr>
              <w:autoSpaceDE w:val="0"/>
              <w:autoSpaceDN w:val="0"/>
              <w:adjustRightInd w:val="0"/>
              <w:spacing w:after="0" w:line="240" w:lineRule="auto"/>
              <w:jc w:val="center"/>
              <w:rPr>
                <w:rFonts w:ascii="Arial Narrow" w:hAnsi="Arial Narrow" w:cs="ArialMT"/>
                <w:color w:val="000000"/>
              </w:rPr>
            </w:pPr>
          </w:p>
          <w:p w14:paraId="5C41F968" w14:textId="77777777" w:rsidR="00656E5A" w:rsidRDefault="00656E5A" w:rsidP="002461C7">
            <w:pPr>
              <w:autoSpaceDE w:val="0"/>
              <w:autoSpaceDN w:val="0"/>
              <w:adjustRightInd w:val="0"/>
              <w:spacing w:after="0" w:line="240" w:lineRule="auto"/>
              <w:jc w:val="center"/>
              <w:rPr>
                <w:rFonts w:ascii="Arial Narrow" w:hAnsi="Arial Narrow" w:cs="ArialMT"/>
                <w:color w:val="000000"/>
              </w:rPr>
            </w:pPr>
          </w:p>
          <w:p w14:paraId="6A0A00DE" w14:textId="77777777" w:rsidR="00656E5A" w:rsidRDefault="00656E5A" w:rsidP="002461C7">
            <w:pPr>
              <w:autoSpaceDE w:val="0"/>
              <w:autoSpaceDN w:val="0"/>
              <w:adjustRightInd w:val="0"/>
              <w:spacing w:after="0" w:line="240" w:lineRule="auto"/>
              <w:jc w:val="center"/>
              <w:rPr>
                <w:rFonts w:ascii="Arial Narrow" w:hAnsi="Arial Narrow" w:cs="ArialMT"/>
                <w:color w:val="000000"/>
              </w:rPr>
            </w:pPr>
          </w:p>
          <w:p w14:paraId="1CD028AE" w14:textId="77777777" w:rsidR="00656E5A" w:rsidRPr="00656E5A" w:rsidRDefault="00656E5A" w:rsidP="002461C7">
            <w:pPr>
              <w:autoSpaceDE w:val="0"/>
              <w:autoSpaceDN w:val="0"/>
              <w:adjustRightInd w:val="0"/>
              <w:spacing w:after="0" w:line="240" w:lineRule="auto"/>
              <w:jc w:val="center"/>
              <w:rPr>
                <w:rFonts w:ascii="Arial Narrow" w:hAnsi="Arial Narrow" w:cs="ArialMT"/>
                <w:b/>
                <w:color w:val="000000"/>
              </w:rPr>
            </w:pPr>
            <w:r w:rsidRPr="00656E5A">
              <w:rPr>
                <w:rFonts w:ascii="Arial Narrow" w:hAnsi="Arial Narrow" w:cs="ArialMT"/>
                <w:b/>
                <w:color w:val="000000"/>
              </w:rPr>
              <w:t xml:space="preserve">17 01 </w:t>
            </w:r>
          </w:p>
        </w:tc>
        <w:tc>
          <w:tcPr>
            <w:tcW w:w="1134" w:type="dxa"/>
            <w:vAlign w:val="center"/>
          </w:tcPr>
          <w:p w14:paraId="78B5617E" w14:textId="77777777" w:rsidR="00656E5A" w:rsidRPr="000B68EF" w:rsidRDefault="00656E5A" w:rsidP="002461C7">
            <w:pPr>
              <w:autoSpaceDE w:val="0"/>
              <w:autoSpaceDN w:val="0"/>
              <w:adjustRightInd w:val="0"/>
              <w:spacing w:after="0" w:line="240" w:lineRule="auto"/>
              <w:jc w:val="center"/>
              <w:rPr>
                <w:rFonts w:ascii="Arial Narrow" w:hAnsi="Arial Narrow" w:cs="ArialMT"/>
                <w:color w:val="000000"/>
              </w:rPr>
            </w:pPr>
            <w:r>
              <w:rPr>
                <w:rFonts w:ascii="Arial Narrow" w:hAnsi="Arial Narrow" w:cs="ArialMT"/>
                <w:color w:val="000000"/>
              </w:rPr>
              <w:t>17 01 02</w:t>
            </w:r>
          </w:p>
        </w:tc>
        <w:tc>
          <w:tcPr>
            <w:tcW w:w="2126" w:type="dxa"/>
            <w:vAlign w:val="center"/>
          </w:tcPr>
          <w:p w14:paraId="616A0726" w14:textId="77777777" w:rsidR="00656E5A" w:rsidRPr="000B68EF" w:rsidRDefault="00656E5A" w:rsidP="002461C7">
            <w:pPr>
              <w:autoSpaceDE w:val="0"/>
              <w:autoSpaceDN w:val="0"/>
              <w:adjustRightInd w:val="0"/>
              <w:spacing w:after="0" w:line="240" w:lineRule="auto"/>
              <w:jc w:val="center"/>
              <w:rPr>
                <w:rFonts w:ascii="Arial Narrow" w:hAnsi="Arial Narrow" w:cs="ArialMT"/>
                <w:color w:val="000000"/>
              </w:rPr>
            </w:pPr>
            <w:r>
              <w:rPr>
                <w:rFonts w:ascii="Arial Narrow" w:hAnsi="Arial Narrow" w:cs="ArialMT"/>
                <w:color w:val="000000"/>
              </w:rPr>
              <w:t>Opeka</w:t>
            </w:r>
          </w:p>
        </w:tc>
        <w:tc>
          <w:tcPr>
            <w:tcW w:w="1560" w:type="dxa"/>
          </w:tcPr>
          <w:p w14:paraId="3BA117B1" w14:textId="77777777" w:rsidR="00656E5A" w:rsidRDefault="00656E5A" w:rsidP="002461C7">
            <w:pPr>
              <w:autoSpaceDE w:val="0"/>
              <w:autoSpaceDN w:val="0"/>
              <w:adjustRightInd w:val="0"/>
              <w:spacing w:after="0" w:line="240" w:lineRule="auto"/>
              <w:jc w:val="center"/>
              <w:rPr>
                <w:rFonts w:ascii="Arial Narrow" w:hAnsi="Arial Narrow" w:cs="ArialMT"/>
                <w:color w:val="000000"/>
              </w:rPr>
            </w:pPr>
          </w:p>
          <w:p w14:paraId="2E16C7CE" w14:textId="77777777" w:rsidR="00656E5A" w:rsidRPr="000B68EF" w:rsidRDefault="00656E5A" w:rsidP="006617BD">
            <w:pPr>
              <w:autoSpaceDE w:val="0"/>
              <w:autoSpaceDN w:val="0"/>
              <w:adjustRightInd w:val="0"/>
              <w:spacing w:after="0" w:line="240" w:lineRule="auto"/>
              <w:jc w:val="center"/>
              <w:rPr>
                <w:rFonts w:ascii="Arial Narrow" w:hAnsi="Arial Narrow" w:cs="ArialMT"/>
                <w:color w:val="000000"/>
              </w:rPr>
            </w:pPr>
            <w:r>
              <w:rPr>
                <w:rFonts w:ascii="Arial Narrow" w:hAnsi="Arial Narrow" w:cs="ArialMT"/>
                <w:color w:val="000000"/>
              </w:rPr>
              <w:t>I</w:t>
            </w:r>
            <w:r w:rsidR="006617BD">
              <w:rPr>
                <w:rFonts w:ascii="Arial Narrow" w:hAnsi="Arial Narrow" w:cs="ArialMT"/>
                <w:color w:val="000000"/>
              </w:rPr>
              <w:t xml:space="preserve">vkom  - </w:t>
            </w:r>
            <w:r>
              <w:rPr>
                <w:rFonts w:ascii="Arial Narrow" w:hAnsi="Arial Narrow" w:cs="ArialMT"/>
                <w:color w:val="000000"/>
              </w:rPr>
              <w:t>MRD</w:t>
            </w:r>
          </w:p>
        </w:tc>
        <w:tc>
          <w:tcPr>
            <w:tcW w:w="1275" w:type="dxa"/>
            <w:vAlign w:val="center"/>
          </w:tcPr>
          <w:p w14:paraId="3AFBEFE5" w14:textId="77777777" w:rsidR="00656E5A" w:rsidRDefault="00656E5A" w:rsidP="002461C7">
            <w:pPr>
              <w:autoSpaceDE w:val="0"/>
              <w:autoSpaceDN w:val="0"/>
              <w:adjustRightInd w:val="0"/>
              <w:spacing w:after="0" w:line="240" w:lineRule="auto"/>
              <w:jc w:val="right"/>
              <w:rPr>
                <w:rFonts w:ascii="Arial Narrow" w:hAnsi="Arial Narrow" w:cs="ArialMT"/>
              </w:rPr>
            </w:pPr>
            <w:r>
              <w:rPr>
                <w:rFonts w:ascii="Arial Narrow" w:hAnsi="Arial Narrow" w:cs="ArialMT"/>
              </w:rPr>
              <w:t>0,015</w:t>
            </w:r>
          </w:p>
        </w:tc>
      </w:tr>
      <w:tr w:rsidR="00656E5A" w:rsidRPr="00001FA1" w14:paraId="7D51E718" w14:textId="77777777" w:rsidTr="00CE741F">
        <w:trPr>
          <w:trHeight w:val="1203"/>
          <w:jc w:val="center"/>
        </w:trPr>
        <w:tc>
          <w:tcPr>
            <w:tcW w:w="1841" w:type="dxa"/>
            <w:vMerge/>
            <w:vAlign w:val="center"/>
          </w:tcPr>
          <w:p w14:paraId="1ADFF593" w14:textId="77777777" w:rsidR="00656E5A" w:rsidRDefault="00656E5A" w:rsidP="002461C7">
            <w:pPr>
              <w:autoSpaceDE w:val="0"/>
              <w:autoSpaceDN w:val="0"/>
              <w:adjustRightInd w:val="0"/>
              <w:spacing w:after="0" w:line="240" w:lineRule="auto"/>
              <w:jc w:val="center"/>
              <w:rPr>
                <w:rFonts w:ascii="Arial Narrow" w:hAnsi="Arial Narrow" w:cs="ArialMT"/>
                <w:b/>
              </w:rPr>
            </w:pPr>
          </w:p>
        </w:tc>
        <w:tc>
          <w:tcPr>
            <w:tcW w:w="1698" w:type="dxa"/>
            <w:vMerge/>
          </w:tcPr>
          <w:p w14:paraId="1CDCC087" w14:textId="77777777" w:rsidR="00656E5A" w:rsidRPr="000B68EF" w:rsidRDefault="00656E5A" w:rsidP="002461C7">
            <w:pPr>
              <w:autoSpaceDE w:val="0"/>
              <w:autoSpaceDN w:val="0"/>
              <w:adjustRightInd w:val="0"/>
              <w:spacing w:after="0" w:line="240" w:lineRule="auto"/>
              <w:jc w:val="center"/>
              <w:rPr>
                <w:rFonts w:ascii="Arial Narrow" w:hAnsi="Arial Narrow" w:cs="ArialMT"/>
                <w:color w:val="000000"/>
              </w:rPr>
            </w:pPr>
          </w:p>
        </w:tc>
        <w:tc>
          <w:tcPr>
            <w:tcW w:w="1134" w:type="dxa"/>
            <w:vAlign w:val="center"/>
          </w:tcPr>
          <w:p w14:paraId="5BD2B064" w14:textId="77777777" w:rsidR="00656E5A" w:rsidRPr="000B68EF" w:rsidRDefault="00656E5A" w:rsidP="002461C7">
            <w:pPr>
              <w:autoSpaceDE w:val="0"/>
              <w:autoSpaceDN w:val="0"/>
              <w:adjustRightInd w:val="0"/>
              <w:spacing w:after="0" w:line="240" w:lineRule="auto"/>
              <w:jc w:val="center"/>
              <w:rPr>
                <w:rFonts w:ascii="Arial Narrow" w:hAnsi="Arial Narrow" w:cs="ArialMT"/>
                <w:color w:val="000000"/>
              </w:rPr>
            </w:pPr>
            <w:r>
              <w:rPr>
                <w:rFonts w:ascii="Arial Narrow" w:hAnsi="Arial Narrow" w:cs="ArialMT"/>
                <w:color w:val="000000"/>
              </w:rPr>
              <w:t>17 01 03</w:t>
            </w:r>
          </w:p>
        </w:tc>
        <w:tc>
          <w:tcPr>
            <w:tcW w:w="2126" w:type="dxa"/>
            <w:vAlign w:val="center"/>
          </w:tcPr>
          <w:p w14:paraId="3CC5D2C1" w14:textId="77777777" w:rsidR="00656E5A" w:rsidRPr="000B68EF" w:rsidRDefault="00656E5A" w:rsidP="00656E5A">
            <w:pPr>
              <w:autoSpaceDE w:val="0"/>
              <w:autoSpaceDN w:val="0"/>
              <w:adjustRightInd w:val="0"/>
              <w:spacing w:after="0" w:line="240" w:lineRule="auto"/>
              <w:jc w:val="center"/>
              <w:rPr>
                <w:rFonts w:ascii="Arial Narrow" w:hAnsi="Arial Narrow" w:cs="ArialMT"/>
                <w:color w:val="000000"/>
              </w:rPr>
            </w:pPr>
            <w:r>
              <w:rPr>
                <w:rFonts w:ascii="Arial Narrow" w:hAnsi="Arial Narrow" w:cs="ArialMT"/>
                <w:color w:val="000000"/>
              </w:rPr>
              <w:t>Crijep / pločice i keramika</w:t>
            </w:r>
          </w:p>
        </w:tc>
        <w:tc>
          <w:tcPr>
            <w:tcW w:w="1560" w:type="dxa"/>
          </w:tcPr>
          <w:p w14:paraId="0C331B92" w14:textId="77777777" w:rsidR="00656E5A" w:rsidRDefault="00656E5A" w:rsidP="00656E5A">
            <w:pPr>
              <w:autoSpaceDE w:val="0"/>
              <w:autoSpaceDN w:val="0"/>
              <w:adjustRightInd w:val="0"/>
              <w:spacing w:after="0" w:line="240" w:lineRule="auto"/>
              <w:jc w:val="center"/>
              <w:rPr>
                <w:rFonts w:ascii="Arial Narrow" w:hAnsi="Arial Narrow" w:cs="ArialMT"/>
                <w:color w:val="000000"/>
              </w:rPr>
            </w:pPr>
          </w:p>
          <w:p w14:paraId="1FB56145" w14:textId="77777777" w:rsidR="00656E5A" w:rsidRDefault="00656E5A" w:rsidP="00656E5A">
            <w:pPr>
              <w:autoSpaceDE w:val="0"/>
              <w:autoSpaceDN w:val="0"/>
              <w:adjustRightInd w:val="0"/>
              <w:spacing w:after="0" w:line="240" w:lineRule="auto"/>
              <w:jc w:val="center"/>
              <w:rPr>
                <w:rFonts w:ascii="Arial Narrow" w:hAnsi="Arial Narrow" w:cs="ArialMT"/>
                <w:color w:val="000000"/>
              </w:rPr>
            </w:pPr>
            <w:r>
              <w:rPr>
                <w:rFonts w:ascii="Arial Narrow" w:hAnsi="Arial Narrow" w:cs="ArialMT"/>
                <w:color w:val="000000"/>
              </w:rPr>
              <w:t xml:space="preserve">Ivkom d.d. </w:t>
            </w:r>
          </w:p>
          <w:p w14:paraId="0C615482" w14:textId="77777777" w:rsidR="00656E5A" w:rsidRPr="000B68EF" w:rsidRDefault="00656E5A" w:rsidP="00656E5A">
            <w:pPr>
              <w:autoSpaceDE w:val="0"/>
              <w:autoSpaceDN w:val="0"/>
              <w:adjustRightInd w:val="0"/>
              <w:spacing w:after="0" w:line="240" w:lineRule="auto"/>
              <w:jc w:val="center"/>
              <w:rPr>
                <w:rFonts w:ascii="Arial Narrow" w:hAnsi="Arial Narrow" w:cs="ArialMT"/>
                <w:color w:val="000000"/>
              </w:rPr>
            </w:pPr>
            <w:r>
              <w:rPr>
                <w:rFonts w:ascii="Arial Narrow" w:hAnsi="Arial Narrow" w:cs="ArialMT"/>
                <w:color w:val="000000"/>
              </w:rPr>
              <w:t>MRD</w:t>
            </w:r>
          </w:p>
        </w:tc>
        <w:tc>
          <w:tcPr>
            <w:tcW w:w="1275" w:type="dxa"/>
            <w:vAlign w:val="center"/>
          </w:tcPr>
          <w:p w14:paraId="0CF3BACC" w14:textId="77777777" w:rsidR="00656E5A" w:rsidRDefault="00656E5A" w:rsidP="002461C7">
            <w:pPr>
              <w:autoSpaceDE w:val="0"/>
              <w:autoSpaceDN w:val="0"/>
              <w:adjustRightInd w:val="0"/>
              <w:spacing w:after="0" w:line="240" w:lineRule="auto"/>
              <w:jc w:val="right"/>
              <w:rPr>
                <w:rFonts w:ascii="Arial Narrow" w:hAnsi="Arial Narrow" w:cs="ArialMT"/>
              </w:rPr>
            </w:pPr>
            <w:r>
              <w:rPr>
                <w:rFonts w:ascii="Arial Narrow" w:hAnsi="Arial Narrow" w:cs="ArialMT"/>
              </w:rPr>
              <w:t>0,0269</w:t>
            </w:r>
          </w:p>
        </w:tc>
      </w:tr>
      <w:tr w:rsidR="006617BD" w:rsidRPr="000B68EF" w14:paraId="51785CA9" w14:textId="77777777" w:rsidTr="00CE741F">
        <w:trPr>
          <w:jc w:val="center"/>
        </w:trPr>
        <w:tc>
          <w:tcPr>
            <w:tcW w:w="1841" w:type="dxa"/>
            <w:vMerge w:val="restart"/>
            <w:vAlign w:val="center"/>
          </w:tcPr>
          <w:p w14:paraId="4A1B6C65" w14:textId="77777777" w:rsidR="006617BD" w:rsidRPr="000B68EF" w:rsidRDefault="006617BD" w:rsidP="002461C7">
            <w:pPr>
              <w:autoSpaceDE w:val="0"/>
              <w:autoSpaceDN w:val="0"/>
              <w:adjustRightInd w:val="0"/>
              <w:spacing w:after="0" w:line="240" w:lineRule="auto"/>
              <w:jc w:val="center"/>
              <w:rPr>
                <w:rFonts w:ascii="Arial Narrow" w:hAnsi="Arial Narrow" w:cs="ArialMT"/>
                <w:b/>
              </w:rPr>
            </w:pPr>
            <w:r w:rsidRPr="000B68EF">
              <w:rPr>
                <w:rFonts w:ascii="Arial Narrow" w:hAnsi="Arial Narrow" w:cs="ArialMT"/>
                <w:b/>
              </w:rPr>
              <w:lastRenderedPageBreak/>
              <w:t>20 – komunalni otpad (otpad iz kućanstva i slični otpad iz ustanova i trgovinskih i proizvodnih djelatnosti) uključujući odvojeno sakupljene sastojke komunalnog otpada</w:t>
            </w:r>
          </w:p>
        </w:tc>
        <w:tc>
          <w:tcPr>
            <w:tcW w:w="1698" w:type="dxa"/>
            <w:vMerge w:val="restart"/>
          </w:tcPr>
          <w:p w14:paraId="191A2F18" w14:textId="77777777" w:rsidR="006617BD" w:rsidRDefault="006617BD" w:rsidP="00001FA1">
            <w:pPr>
              <w:autoSpaceDE w:val="0"/>
              <w:autoSpaceDN w:val="0"/>
              <w:adjustRightInd w:val="0"/>
              <w:spacing w:after="0" w:line="240" w:lineRule="auto"/>
              <w:jc w:val="center"/>
              <w:rPr>
                <w:rFonts w:ascii="Arial Narrow" w:hAnsi="Arial Narrow" w:cs="ArialMT"/>
                <w:b/>
              </w:rPr>
            </w:pPr>
          </w:p>
          <w:p w14:paraId="1C8D5B60" w14:textId="77777777" w:rsidR="006617BD" w:rsidRDefault="006617BD" w:rsidP="00001FA1">
            <w:pPr>
              <w:autoSpaceDE w:val="0"/>
              <w:autoSpaceDN w:val="0"/>
              <w:adjustRightInd w:val="0"/>
              <w:spacing w:after="0" w:line="240" w:lineRule="auto"/>
              <w:jc w:val="center"/>
              <w:rPr>
                <w:rFonts w:ascii="Arial Narrow" w:hAnsi="Arial Narrow" w:cs="ArialMT"/>
                <w:b/>
              </w:rPr>
            </w:pPr>
          </w:p>
          <w:p w14:paraId="75F7396E" w14:textId="77777777" w:rsidR="006617BD" w:rsidRDefault="006617BD" w:rsidP="00001FA1">
            <w:pPr>
              <w:autoSpaceDE w:val="0"/>
              <w:autoSpaceDN w:val="0"/>
              <w:adjustRightInd w:val="0"/>
              <w:spacing w:after="0" w:line="240" w:lineRule="auto"/>
              <w:jc w:val="center"/>
              <w:rPr>
                <w:rFonts w:ascii="Arial Narrow" w:hAnsi="Arial Narrow" w:cs="ArialMT"/>
                <w:b/>
              </w:rPr>
            </w:pPr>
          </w:p>
          <w:p w14:paraId="28631CB6" w14:textId="77777777" w:rsidR="006617BD" w:rsidRDefault="006617BD" w:rsidP="00001FA1">
            <w:pPr>
              <w:autoSpaceDE w:val="0"/>
              <w:autoSpaceDN w:val="0"/>
              <w:adjustRightInd w:val="0"/>
              <w:spacing w:after="0" w:line="240" w:lineRule="auto"/>
              <w:jc w:val="center"/>
              <w:rPr>
                <w:rFonts w:ascii="Arial Narrow" w:hAnsi="Arial Narrow" w:cs="ArialMT"/>
                <w:b/>
              </w:rPr>
            </w:pPr>
          </w:p>
          <w:p w14:paraId="7D512D62" w14:textId="77777777" w:rsidR="006617BD" w:rsidRDefault="006617BD" w:rsidP="00001FA1">
            <w:pPr>
              <w:autoSpaceDE w:val="0"/>
              <w:autoSpaceDN w:val="0"/>
              <w:adjustRightInd w:val="0"/>
              <w:spacing w:after="0" w:line="240" w:lineRule="auto"/>
              <w:jc w:val="center"/>
              <w:rPr>
                <w:rFonts w:ascii="Arial Narrow" w:hAnsi="Arial Narrow" w:cs="ArialMT"/>
                <w:b/>
              </w:rPr>
            </w:pPr>
          </w:p>
          <w:p w14:paraId="2E46FC71" w14:textId="77777777" w:rsidR="006617BD" w:rsidRDefault="006617BD" w:rsidP="00001FA1">
            <w:pPr>
              <w:autoSpaceDE w:val="0"/>
              <w:autoSpaceDN w:val="0"/>
              <w:adjustRightInd w:val="0"/>
              <w:spacing w:after="0" w:line="240" w:lineRule="auto"/>
              <w:jc w:val="center"/>
              <w:rPr>
                <w:rFonts w:ascii="Arial Narrow" w:hAnsi="Arial Narrow" w:cs="ArialMT"/>
                <w:b/>
              </w:rPr>
            </w:pPr>
          </w:p>
          <w:p w14:paraId="744F4DFE" w14:textId="77777777" w:rsidR="006617BD" w:rsidRDefault="006617BD" w:rsidP="00001FA1">
            <w:pPr>
              <w:autoSpaceDE w:val="0"/>
              <w:autoSpaceDN w:val="0"/>
              <w:adjustRightInd w:val="0"/>
              <w:spacing w:after="0" w:line="240" w:lineRule="auto"/>
              <w:jc w:val="center"/>
              <w:rPr>
                <w:rFonts w:ascii="Arial Narrow" w:hAnsi="Arial Narrow" w:cs="ArialMT"/>
                <w:b/>
              </w:rPr>
            </w:pPr>
          </w:p>
          <w:p w14:paraId="21700C66" w14:textId="77777777" w:rsidR="006617BD" w:rsidRDefault="006617BD" w:rsidP="00001FA1">
            <w:pPr>
              <w:autoSpaceDE w:val="0"/>
              <w:autoSpaceDN w:val="0"/>
              <w:adjustRightInd w:val="0"/>
              <w:spacing w:after="0" w:line="240" w:lineRule="auto"/>
              <w:jc w:val="center"/>
              <w:rPr>
                <w:rFonts w:ascii="Arial Narrow" w:hAnsi="Arial Narrow" w:cs="ArialMT"/>
                <w:b/>
              </w:rPr>
            </w:pPr>
          </w:p>
          <w:p w14:paraId="62987A19" w14:textId="77777777" w:rsidR="006617BD" w:rsidRDefault="006617BD" w:rsidP="00001FA1">
            <w:pPr>
              <w:autoSpaceDE w:val="0"/>
              <w:autoSpaceDN w:val="0"/>
              <w:adjustRightInd w:val="0"/>
              <w:spacing w:after="0" w:line="240" w:lineRule="auto"/>
              <w:jc w:val="center"/>
              <w:rPr>
                <w:rFonts w:ascii="Arial Narrow" w:hAnsi="Arial Narrow" w:cs="ArialMT"/>
                <w:b/>
              </w:rPr>
            </w:pPr>
          </w:p>
          <w:p w14:paraId="0E90F125" w14:textId="77777777" w:rsidR="006617BD" w:rsidRDefault="006617BD" w:rsidP="00001FA1">
            <w:pPr>
              <w:autoSpaceDE w:val="0"/>
              <w:autoSpaceDN w:val="0"/>
              <w:adjustRightInd w:val="0"/>
              <w:spacing w:after="0" w:line="240" w:lineRule="auto"/>
              <w:jc w:val="center"/>
              <w:rPr>
                <w:rFonts w:ascii="Arial Narrow" w:hAnsi="Arial Narrow" w:cs="ArialMT"/>
                <w:b/>
              </w:rPr>
            </w:pPr>
          </w:p>
          <w:p w14:paraId="697FC6AC" w14:textId="77777777" w:rsidR="006617BD" w:rsidRDefault="006617BD" w:rsidP="00001FA1">
            <w:pPr>
              <w:autoSpaceDE w:val="0"/>
              <w:autoSpaceDN w:val="0"/>
              <w:adjustRightInd w:val="0"/>
              <w:spacing w:after="0" w:line="240" w:lineRule="auto"/>
              <w:jc w:val="center"/>
              <w:rPr>
                <w:rFonts w:ascii="Arial Narrow" w:hAnsi="Arial Narrow" w:cs="ArialMT"/>
                <w:b/>
              </w:rPr>
            </w:pPr>
          </w:p>
          <w:p w14:paraId="65F59118" w14:textId="77777777" w:rsidR="006617BD" w:rsidRDefault="006617BD" w:rsidP="00001FA1">
            <w:pPr>
              <w:autoSpaceDE w:val="0"/>
              <w:autoSpaceDN w:val="0"/>
              <w:adjustRightInd w:val="0"/>
              <w:spacing w:after="0" w:line="240" w:lineRule="auto"/>
              <w:jc w:val="center"/>
              <w:rPr>
                <w:rFonts w:ascii="Arial Narrow" w:hAnsi="Arial Narrow" w:cs="ArialMT"/>
                <w:b/>
              </w:rPr>
            </w:pPr>
          </w:p>
          <w:p w14:paraId="18CC330B" w14:textId="77777777" w:rsidR="006617BD" w:rsidRDefault="006617BD" w:rsidP="00001FA1">
            <w:pPr>
              <w:autoSpaceDE w:val="0"/>
              <w:autoSpaceDN w:val="0"/>
              <w:adjustRightInd w:val="0"/>
              <w:spacing w:after="0" w:line="240" w:lineRule="auto"/>
              <w:jc w:val="center"/>
              <w:rPr>
                <w:rFonts w:ascii="Arial Narrow" w:hAnsi="Arial Narrow" w:cs="ArialMT"/>
                <w:b/>
              </w:rPr>
            </w:pPr>
          </w:p>
          <w:p w14:paraId="6CCEE0FE" w14:textId="77777777" w:rsidR="006617BD" w:rsidRDefault="006617BD" w:rsidP="00001FA1">
            <w:pPr>
              <w:autoSpaceDE w:val="0"/>
              <w:autoSpaceDN w:val="0"/>
              <w:adjustRightInd w:val="0"/>
              <w:spacing w:after="0" w:line="240" w:lineRule="auto"/>
              <w:jc w:val="center"/>
              <w:rPr>
                <w:rFonts w:ascii="Arial Narrow" w:hAnsi="Arial Narrow" w:cs="ArialMT"/>
                <w:b/>
              </w:rPr>
            </w:pPr>
          </w:p>
          <w:p w14:paraId="579A72B9" w14:textId="77777777" w:rsidR="006617BD" w:rsidRPr="000B68EF" w:rsidRDefault="006617BD" w:rsidP="00001FA1">
            <w:pPr>
              <w:autoSpaceDE w:val="0"/>
              <w:autoSpaceDN w:val="0"/>
              <w:adjustRightInd w:val="0"/>
              <w:spacing w:after="0" w:line="240" w:lineRule="auto"/>
              <w:jc w:val="center"/>
              <w:rPr>
                <w:rFonts w:ascii="Arial Narrow" w:hAnsi="Arial Narrow" w:cs="ArialMT"/>
                <w:b/>
              </w:rPr>
            </w:pPr>
            <w:r w:rsidRPr="000B68EF">
              <w:rPr>
                <w:rFonts w:ascii="Arial Narrow" w:hAnsi="Arial Narrow" w:cs="ArialMT"/>
                <w:b/>
              </w:rPr>
              <w:t>20 01 –</w:t>
            </w:r>
            <w:r w:rsidRPr="000B68EF">
              <w:rPr>
                <w:rFonts w:ascii="Arial Narrow" w:hAnsi="Arial Narrow" w:cs="ArialMT"/>
              </w:rPr>
              <w:t xml:space="preserve"> Odvojeno sakupljeni sastojci (osim 15 01)</w:t>
            </w:r>
          </w:p>
        </w:tc>
        <w:tc>
          <w:tcPr>
            <w:tcW w:w="1134" w:type="dxa"/>
            <w:vAlign w:val="center"/>
          </w:tcPr>
          <w:p w14:paraId="5B300630" w14:textId="77777777" w:rsidR="006617BD" w:rsidRDefault="006617BD" w:rsidP="002461C7">
            <w:pPr>
              <w:autoSpaceDE w:val="0"/>
              <w:autoSpaceDN w:val="0"/>
              <w:adjustRightInd w:val="0"/>
              <w:spacing w:after="0" w:line="240" w:lineRule="auto"/>
              <w:jc w:val="center"/>
              <w:rPr>
                <w:rFonts w:ascii="Arial Narrow" w:hAnsi="Arial Narrow" w:cs="ArialMT"/>
                <w:color w:val="000000"/>
              </w:rPr>
            </w:pPr>
            <w:r>
              <w:rPr>
                <w:rFonts w:ascii="Arial Narrow" w:hAnsi="Arial Narrow" w:cs="ArialMT"/>
                <w:color w:val="000000"/>
              </w:rPr>
              <w:t>20 01 01</w:t>
            </w:r>
          </w:p>
        </w:tc>
        <w:tc>
          <w:tcPr>
            <w:tcW w:w="2126" w:type="dxa"/>
            <w:vAlign w:val="center"/>
          </w:tcPr>
          <w:p w14:paraId="5C6A3741" w14:textId="77777777" w:rsidR="006617BD" w:rsidRDefault="006617BD" w:rsidP="002461C7">
            <w:pPr>
              <w:autoSpaceDE w:val="0"/>
              <w:autoSpaceDN w:val="0"/>
              <w:adjustRightInd w:val="0"/>
              <w:spacing w:after="0" w:line="240" w:lineRule="auto"/>
              <w:jc w:val="center"/>
              <w:rPr>
                <w:rFonts w:ascii="Arial Narrow" w:hAnsi="Arial Narrow" w:cs="ArialMT"/>
                <w:color w:val="000000"/>
              </w:rPr>
            </w:pPr>
            <w:r>
              <w:rPr>
                <w:rFonts w:ascii="Arial Narrow" w:hAnsi="Arial Narrow" w:cs="ArialMT"/>
                <w:color w:val="000000"/>
              </w:rPr>
              <w:t>Papir i karton</w:t>
            </w:r>
          </w:p>
        </w:tc>
        <w:tc>
          <w:tcPr>
            <w:tcW w:w="1560" w:type="dxa"/>
          </w:tcPr>
          <w:p w14:paraId="71D68DF4" w14:textId="77777777" w:rsidR="006617BD" w:rsidRDefault="006617BD" w:rsidP="002461C7">
            <w:pPr>
              <w:autoSpaceDE w:val="0"/>
              <w:autoSpaceDN w:val="0"/>
              <w:adjustRightInd w:val="0"/>
              <w:spacing w:after="0" w:line="240" w:lineRule="auto"/>
              <w:jc w:val="center"/>
              <w:rPr>
                <w:rFonts w:ascii="Arial Narrow" w:hAnsi="Arial Narrow" w:cs="ArialMT"/>
              </w:rPr>
            </w:pPr>
            <w:r>
              <w:rPr>
                <w:rFonts w:ascii="Arial Narrow" w:hAnsi="Arial Narrow" w:cs="ArialMT"/>
              </w:rPr>
              <w:t xml:space="preserve">Ivkom d.d. </w:t>
            </w:r>
          </w:p>
        </w:tc>
        <w:tc>
          <w:tcPr>
            <w:tcW w:w="1275" w:type="dxa"/>
            <w:vAlign w:val="center"/>
          </w:tcPr>
          <w:p w14:paraId="4F10C592" w14:textId="77777777" w:rsidR="006617BD" w:rsidRDefault="006617BD" w:rsidP="002461C7">
            <w:pPr>
              <w:autoSpaceDE w:val="0"/>
              <w:autoSpaceDN w:val="0"/>
              <w:adjustRightInd w:val="0"/>
              <w:spacing w:after="0" w:line="240" w:lineRule="auto"/>
              <w:jc w:val="right"/>
              <w:rPr>
                <w:rFonts w:ascii="Arial Narrow" w:hAnsi="Arial Narrow" w:cs="ArialMT"/>
              </w:rPr>
            </w:pPr>
            <w:r>
              <w:rPr>
                <w:rFonts w:ascii="Arial Narrow" w:hAnsi="Arial Narrow" w:cs="ArialMT"/>
              </w:rPr>
              <w:t>18,965</w:t>
            </w:r>
          </w:p>
        </w:tc>
      </w:tr>
      <w:tr w:rsidR="006617BD" w:rsidRPr="000B68EF" w14:paraId="1C3A67A5" w14:textId="77777777" w:rsidTr="00CE741F">
        <w:trPr>
          <w:jc w:val="center"/>
        </w:trPr>
        <w:tc>
          <w:tcPr>
            <w:tcW w:w="1841" w:type="dxa"/>
            <w:vMerge/>
            <w:vAlign w:val="center"/>
          </w:tcPr>
          <w:p w14:paraId="1187AB72" w14:textId="77777777" w:rsidR="006617BD" w:rsidRPr="000B68EF" w:rsidRDefault="006617BD" w:rsidP="002461C7">
            <w:pPr>
              <w:autoSpaceDE w:val="0"/>
              <w:autoSpaceDN w:val="0"/>
              <w:adjustRightInd w:val="0"/>
              <w:spacing w:after="0" w:line="240" w:lineRule="auto"/>
              <w:jc w:val="center"/>
              <w:rPr>
                <w:rFonts w:ascii="Arial Narrow" w:hAnsi="Arial Narrow" w:cs="ArialMT"/>
                <w:b/>
              </w:rPr>
            </w:pPr>
          </w:p>
        </w:tc>
        <w:tc>
          <w:tcPr>
            <w:tcW w:w="1698" w:type="dxa"/>
            <w:vMerge/>
          </w:tcPr>
          <w:p w14:paraId="1CC8E50C" w14:textId="77777777" w:rsidR="006617BD" w:rsidRPr="000B68EF" w:rsidRDefault="006617BD" w:rsidP="00001FA1">
            <w:pPr>
              <w:autoSpaceDE w:val="0"/>
              <w:autoSpaceDN w:val="0"/>
              <w:adjustRightInd w:val="0"/>
              <w:spacing w:after="0" w:line="240" w:lineRule="auto"/>
              <w:jc w:val="center"/>
              <w:rPr>
                <w:rFonts w:ascii="Arial Narrow" w:hAnsi="Arial Narrow" w:cs="ArialMT"/>
                <w:b/>
              </w:rPr>
            </w:pPr>
          </w:p>
        </w:tc>
        <w:tc>
          <w:tcPr>
            <w:tcW w:w="1134" w:type="dxa"/>
            <w:vMerge w:val="restart"/>
            <w:vAlign w:val="center"/>
          </w:tcPr>
          <w:p w14:paraId="6207AC6A" w14:textId="77777777" w:rsidR="006617BD" w:rsidRPr="000B68EF" w:rsidRDefault="006617BD" w:rsidP="002461C7">
            <w:pPr>
              <w:autoSpaceDE w:val="0"/>
              <w:autoSpaceDN w:val="0"/>
              <w:adjustRightInd w:val="0"/>
              <w:spacing w:after="0" w:line="240" w:lineRule="auto"/>
              <w:jc w:val="center"/>
              <w:rPr>
                <w:rFonts w:ascii="Arial Narrow" w:hAnsi="Arial Narrow" w:cs="ArialMT"/>
                <w:color w:val="000000"/>
              </w:rPr>
            </w:pPr>
            <w:r>
              <w:rPr>
                <w:rFonts w:ascii="Arial Narrow" w:hAnsi="Arial Narrow" w:cs="ArialMT"/>
                <w:color w:val="000000"/>
              </w:rPr>
              <w:t xml:space="preserve">20 01 11 </w:t>
            </w:r>
          </w:p>
        </w:tc>
        <w:tc>
          <w:tcPr>
            <w:tcW w:w="2126" w:type="dxa"/>
            <w:vMerge w:val="restart"/>
            <w:vAlign w:val="center"/>
          </w:tcPr>
          <w:p w14:paraId="5B6E3B0B" w14:textId="77777777" w:rsidR="006617BD" w:rsidRPr="000B68EF" w:rsidRDefault="006617BD" w:rsidP="002461C7">
            <w:pPr>
              <w:autoSpaceDE w:val="0"/>
              <w:autoSpaceDN w:val="0"/>
              <w:adjustRightInd w:val="0"/>
              <w:spacing w:after="0" w:line="240" w:lineRule="auto"/>
              <w:jc w:val="center"/>
              <w:rPr>
                <w:rFonts w:ascii="Arial Narrow" w:hAnsi="Arial Narrow" w:cs="ArialMT"/>
                <w:color w:val="000000"/>
              </w:rPr>
            </w:pPr>
            <w:r>
              <w:rPr>
                <w:rFonts w:ascii="Arial Narrow" w:hAnsi="Arial Narrow" w:cs="ArialMT"/>
                <w:color w:val="000000"/>
              </w:rPr>
              <w:t>Tekstili</w:t>
            </w:r>
          </w:p>
          <w:p w14:paraId="2EDBFB59" w14:textId="77777777" w:rsidR="006617BD" w:rsidRPr="000B68EF" w:rsidRDefault="006617BD" w:rsidP="002461C7">
            <w:pPr>
              <w:autoSpaceDE w:val="0"/>
              <w:autoSpaceDN w:val="0"/>
              <w:adjustRightInd w:val="0"/>
              <w:spacing w:after="0" w:line="240" w:lineRule="auto"/>
              <w:jc w:val="center"/>
              <w:rPr>
                <w:rFonts w:ascii="Arial Narrow" w:hAnsi="Arial Narrow" w:cs="ArialMT"/>
                <w:color w:val="000000"/>
              </w:rPr>
            </w:pPr>
          </w:p>
        </w:tc>
        <w:tc>
          <w:tcPr>
            <w:tcW w:w="1560" w:type="dxa"/>
          </w:tcPr>
          <w:p w14:paraId="484663D1" w14:textId="77777777" w:rsidR="006617BD" w:rsidRPr="000B68EF" w:rsidRDefault="006617BD" w:rsidP="002461C7">
            <w:pPr>
              <w:autoSpaceDE w:val="0"/>
              <w:autoSpaceDN w:val="0"/>
              <w:adjustRightInd w:val="0"/>
              <w:spacing w:after="0" w:line="240" w:lineRule="auto"/>
              <w:jc w:val="center"/>
              <w:rPr>
                <w:rFonts w:ascii="Arial Narrow" w:hAnsi="Arial Narrow" w:cs="ArialMT"/>
              </w:rPr>
            </w:pPr>
            <w:r>
              <w:rPr>
                <w:rFonts w:ascii="Arial Narrow" w:hAnsi="Arial Narrow" w:cs="ArialMT"/>
              </w:rPr>
              <w:t xml:space="preserve">Ivkom d.d. </w:t>
            </w:r>
          </w:p>
        </w:tc>
        <w:tc>
          <w:tcPr>
            <w:tcW w:w="1275" w:type="dxa"/>
            <w:vAlign w:val="center"/>
          </w:tcPr>
          <w:p w14:paraId="4F7024A3" w14:textId="77777777" w:rsidR="006617BD" w:rsidRPr="00001FA1" w:rsidRDefault="006617BD" w:rsidP="002461C7">
            <w:pPr>
              <w:autoSpaceDE w:val="0"/>
              <w:autoSpaceDN w:val="0"/>
              <w:adjustRightInd w:val="0"/>
              <w:spacing w:after="0" w:line="240" w:lineRule="auto"/>
              <w:jc w:val="right"/>
              <w:rPr>
                <w:rFonts w:ascii="Arial Narrow" w:hAnsi="Arial Narrow" w:cs="ArialMT"/>
              </w:rPr>
            </w:pPr>
            <w:r>
              <w:rPr>
                <w:rFonts w:ascii="Arial Narrow" w:hAnsi="Arial Narrow" w:cs="ArialMT"/>
              </w:rPr>
              <w:t>1,950</w:t>
            </w:r>
          </w:p>
        </w:tc>
      </w:tr>
      <w:tr w:rsidR="006617BD" w:rsidRPr="00001FA1" w14:paraId="341C72A3" w14:textId="77777777" w:rsidTr="00CE741F">
        <w:trPr>
          <w:jc w:val="center"/>
        </w:trPr>
        <w:tc>
          <w:tcPr>
            <w:tcW w:w="1841" w:type="dxa"/>
            <w:vMerge/>
            <w:vAlign w:val="center"/>
          </w:tcPr>
          <w:p w14:paraId="07A6E409" w14:textId="77777777" w:rsidR="006617BD" w:rsidRPr="000B68EF" w:rsidRDefault="006617BD" w:rsidP="002461C7">
            <w:pPr>
              <w:autoSpaceDE w:val="0"/>
              <w:autoSpaceDN w:val="0"/>
              <w:adjustRightInd w:val="0"/>
              <w:spacing w:after="0" w:line="240" w:lineRule="auto"/>
              <w:jc w:val="center"/>
              <w:rPr>
                <w:rFonts w:ascii="Arial Narrow" w:hAnsi="Arial Narrow" w:cs="ArialMT"/>
                <w:b/>
              </w:rPr>
            </w:pPr>
          </w:p>
        </w:tc>
        <w:tc>
          <w:tcPr>
            <w:tcW w:w="1698" w:type="dxa"/>
            <w:vMerge/>
          </w:tcPr>
          <w:p w14:paraId="2886DE80" w14:textId="77777777" w:rsidR="006617BD" w:rsidRPr="000B68EF" w:rsidRDefault="006617BD" w:rsidP="002461C7">
            <w:pPr>
              <w:autoSpaceDE w:val="0"/>
              <w:autoSpaceDN w:val="0"/>
              <w:adjustRightInd w:val="0"/>
              <w:spacing w:after="0" w:line="240" w:lineRule="auto"/>
              <w:jc w:val="center"/>
              <w:rPr>
                <w:rFonts w:ascii="Arial Narrow" w:hAnsi="Arial Narrow" w:cs="ArialMT"/>
                <w:b/>
              </w:rPr>
            </w:pPr>
          </w:p>
        </w:tc>
        <w:tc>
          <w:tcPr>
            <w:tcW w:w="1134" w:type="dxa"/>
            <w:vMerge/>
            <w:vAlign w:val="center"/>
          </w:tcPr>
          <w:p w14:paraId="591294F0" w14:textId="77777777" w:rsidR="006617BD" w:rsidRPr="000B68EF" w:rsidRDefault="006617BD" w:rsidP="002461C7">
            <w:pPr>
              <w:autoSpaceDE w:val="0"/>
              <w:autoSpaceDN w:val="0"/>
              <w:adjustRightInd w:val="0"/>
              <w:spacing w:after="0" w:line="240" w:lineRule="auto"/>
              <w:jc w:val="center"/>
              <w:rPr>
                <w:rFonts w:ascii="Arial Narrow" w:hAnsi="Arial Narrow" w:cs="ArialMT"/>
                <w:color w:val="000000"/>
              </w:rPr>
            </w:pPr>
          </w:p>
        </w:tc>
        <w:tc>
          <w:tcPr>
            <w:tcW w:w="2126" w:type="dxa"/>
            <w:vMerge/>
            <w:vAlign w:val="center"/>
          </w:tcPr>
          <w:p w14:paraId="38E89D1F" w14:textId="77777777" w:rsidR="006617BD" w:rsidRPr="000B68EF" w:rsidRDefault="006617BD" w:rsidP="002461C7">
            <w:pPr>
              <w:autoSpaceDE w:val="0"/>
              <w:autoSpaceDN w:val="0"/>
              <w:adjustRightInd w:val="0"/>
              <w:spacing w:after="0" w:line="240" w:lineRule="auto"/>
              <w:jc w:val="center"/>
              <w:rPr>
                <w:rFonts w:ascii="Arial Narrow" w:hAnsi="Arial Narrow" w:cs="ArialMT"/>
                <w:color w:val="000000"/>
              </w:rPr>
            </w:pPr>
          </w:p>
        </w:tc>
        <w:tc>
          <w:tcPr>
            <w:tcW w:w="1560" w:type="dxa"/>
          </w:tcPr>
          <w:p w14:paraId="4EE0713F" w14:textId="77777777" w:rsidR="006617BD" w:rsidRPr="000B68EF" w:rsidRDefault="006617BD" w:rsidP="002461C7">
            <w:pPr>
              <w:autoSpaceDE w:val="0"/>
              <w:autoSpaceDN w:val="0"/>
              <w:adjustRightInd w:val="0"/>
              <w:spacing w:after="0" w:line="240" w:lineRule="auto"/>
              <w:jc w:val="center"/>
              <w:rPr>
                <w:rFonts w:ascii="Arial Narrow" w:hAnsi="Arial Narrow" w:cs="ArialMT"/>
              </w:rPr>
            </w:pPr>
            <w:r>
              <w:rPr>
                <w:rFonts w:ascii="Arial Narrow" w:hAnsi="Arial Narrow" w:cs="ArialMT"/>
              </w:rPr>
              <w:t>Humana nova</w:t>
            </w:r>
          </w:p>
        </w:tc>
        <w:tc>
          <w:tcPr>
            <w:tcW w:w="1275" w:type="dxa"/>
            <w:vAlign w:val="center"/>
          </w:tcPr>
          <w:p w14:paraId="13656691" w14:textId="77777777" w:rsidR="006617BD" w:rsidRPr="00001FA1" w:rsidRDefault="006617BD" w:rsidP="002461C7">
            <w:pPr>
              <w:autoSpaceDE w:val="0"/>
              <w:autoSpaceDN w:val="0"/>
              <w:adjustRightInd w:val="0"/>
              <w:spacing w:after="0" w:line="240" w:lineRule="auto"/>
              <w:jc w:val="right"/>
              <w:rPr>
                <w:rFonts w:ascii="Arial Narrow" w:hAnsi="Arial Narrow" w:cs="ArialMT"/>
              </w:rPr>
            </w:pPr>
            <w:r>
              <w:rPr>
                <w:rFonts w:ascii="Arial Narrow" w:hAnsi="Arial Narrow" w:cs="ArialMT"/>
              </w:rPr>
              <w:t>6,265</w:t>
            </w:r>
          </w:p>
        </w:tc>
      </w:tr>
      <w:tr w:rsidR="006617BD" w:rsidRPr="00001FA1" w14:paraId="039BEC94" w14:textId="77777777" w:rsidTr="00CE741F">
        <w:trPr>
          <w:jc w:val="center"/>
        </w:trPr>
        <w:tc>
          <w:tcPr>
            <w:tcW w:w="1841" w:type="dxa"/>
            <w:vMerge/>
            <w:vAlign w:val="center"/>
          </w:tcPr>
          <w:p w14:paraId="4266A644" w14:textId="77777777" w:rsidR="006617BD" w:rsidRPr="000B68EF" w:rsidRDefault="006617BD" w:rsidP="002461C7">
            <w:pPr>
              <w:autoSpaceDE w:val="0"/>
              <w:autoSpaceDN w:val="0"/>
              <w:adjustRightInd w:val="0"/>
              <w:spacing w:after="0" w:line="240" w:lineRule="auto"/>
              <w:jc w:val="center"/>
              <w:rPr>
                <w:rFonts w:ascii="Arial Narrow" w:hAnsi="Arial Narrow" w:cs="ArialMT"/>
                <w:b/>
              </w:rPr>
            </w:pPr>
          </w:p>
        </w:tc>
        <w:tc>
          <w:tcPr>
            <w:tcW w:w="1698" w:type="dxa"/>
            <w:vMerge/>
          </w:tcPr>
          <w:p w14:paraId="77054A61" w14:textId="77777777" w:rsidR="006617BD" w:rsidRPr="000B68EF" w:rsidRDefault="006617BD" w:rsidP="002461C7">
            <w:pPr>
              <w:autoSpaceDE w:val="0"/>
              <w:autoSpaceDN w:val="0"/>
              <w:adjustRightInd w:val="0"/>
              <w:spacing w:after="0" w:line="240" w:lineRule="auto"/>
              <w:jc w:val="center"/>
              <w:rPr>
                <w:rFonts w:ascii="Arial Narrow" w:hAnsi="Arial Narrow" w:cs="ArialMT"/>
                <w:b/>
              </w:rPr>
            </w:pPr>
          </w:p>
        </w:tc>
        <w:tc>
          <w:tcPr>
            <w:tcW w:w="1134" w:type="dxa"/>
            <w:vMerge/>
            <w:vAlign w:val="center"/>
          </w:tcPr>
          <w:p w14:paraId="2103569D" w14:textId="77777777" w:rsidR="006617BD" w:rsidRPr="000B68EF" w:rsidRDefault="006617BD" w:rsidP="002461C7">
            <w:pPr>
              <w:autoSpaceDE w:val="0"/>
              <w:autoSpaceDN w:val="0"/>
              <w:adjustRightInd w:val="0"/>
              <w:spacing w:after="0" w:line="240" w:lineRule="auto"/>
              <w:jc w:val="center"/>
              <w:rPr>
                <w:rFonts w:ascii="Arial Narrow" w:hAnsi="Arial Narrow" w:cs="ArialMT"/>
                <w:color w:val="000000"/>
              </w:rPr>
            </w:pPr>
          </w:p>
        </w:tc>
        <w:tc>
          <w:tcPr>
            <w:tcW w:w="2126" w:type="dxa"/>
            <w:vMerge/>
            <w:vAlign w:val="center"/>
          </w:tcPr>
          <w:p w14:paraId="181E83C1" w14:textId="77777777" w:rsidR="006617BD" w:rsidRPr="000B68EF" w:rsidRDefault="006617BD" w:rsidP="002461C7">
            <w:pPr>
              <w:autoSpaceDE w:val="0"/>
              <w:autoSpaceDN w:val="0"/>
              <w:adjustRightInd w:val="0"/>
              <w:spacing w:after="0" w:line="240" w:lineRule="auto"/>
              <w:jc w:val="center"/>
              <w:rPr>
                <w:rFonts w:ascii="Arial Narrow" w:hAnsi="Arial Narrow" w:cs="ArialMT"/>
                <w:color w:val="000000"/>
              </w:rPr>
            </w:pPr>
          </w:p>
        </w:tc>
        <w:tc>
          <w:tcPr>
            <w:tcW w:w="1560" w:type="dxa"/>
          </w:tcPr>
          <w:p w14:paraId="65B137DC" w14:textId="77777777" w:rsidR="006617BD" w:rsidRDefault="006617BD" w:rsidP="002461C7">
            <w:pPr>
              <w:autoSpaceDE w:val="0"/>
              <w:autoSpaceDN w:val="0"/>
              <w:adjustRightInd w:val="0"/>
              <w:spacing w:after="0" w:line="240" w:lineRule="auto"/>
              <w:jc w:val="center"/>
              <w:rPr>
                <w:rFonts w:ascii="Arial Narrow" w:hAnsi="Arial Narrow" w:cs="ArialMT"/>
              </w:rPr>
            </w:pPr>
            <w:r>
              <w:rPr>
                <w:rFonts w:ascii="Arial Narrow" w:hAnsi="Arial Narrow" w:cs="ArialMT"/>
              </w:rPr>
              <w:t>Ivkom – MRD</w:t>
            </w:r>
          </w:p>
        </w:tc>
        <w:tc>
          <w:tcPr>
            <w:tcW w:w="1275" w:type="dxa"/>
            <w:vAlign w:val="center"/>
          </w:tcPr>
          <w:p w14:paraId="5AB8EE54" w14:textId="77777777" w:rsidR="006617BD" w:rsidRDefault="006617BD" w:rsidP="002461C7">
            <w:pPr>
              <w:autoSpaceDE w:val="0"/>
              <w:autoSpaceDN w:val="0"/>
              <w:adjustRightInd w:val="0"/>
              <w:spacing w:after="0" w:line="240" w:lineRule="auto"/>
              <w:jc w:val="right"/>
              <w:rPr>
                <w:rFonts w:ascii="Arial Narrow" w:hAnsi="Arial Narrow" w:cs="ArialMT"/>
              </w:rPr>
            </w:pPr>
            <w:r>
              <w:rPr>
                <w:rFonts w:ascii="Arial Narrow" w:hAnsi="Arial Narrow" w:cs="ArialMT"/>
              </w:rPr>
              <w:t>0,0426</w:t>
            </w:r>
          </w:p>
        </w:tc>
      </w:tr>
      <w:tr w:rsidR="006617BD" w:rsidRPr="000B68EF" w14:paraId="5868185C" w14:textId="77777777" w:rsidTr="00CE741F">
        <w:trPr>
          <w:jc w:val="center"/>
        </w:trPr>
        <w:tc>
          <w:tcPr>
            <w:tcW w:w="1841" w:type="dxa"/>
            <w:vMerge/>
            <w:vAlign w:val="center"/>
          </w:tcPr>
          <w:p w14:paraId="0FCF9800" w14:textId="77777777" w:rsidR="006617BD" w:rsidRPr="000B68EF" w:rsidRDefault="006617BD" w:rsidP="002461C7">
            <w:pPr>
              <w:autoSpaceDE w:val="0"/>
              <w:autoSpaceDN w:val="0"/>
              <w:adjustRightInd w:val="0"/>
              <w:spacing w:after="0" w:line="240" w:lineRule="auto"/>
              <w:jc w:val="center"/>
              <w:rPr>
                <w:rFonts w:ascii="Arial Narrow" w:hAnsi="Arial Narrow" w:cs="ArialMT"/>
                <w:b/>
              </w:rPr>
            </w:pPr>
          </w:p>
        </w:tc>
        <w:tc>
          <w:tcPr>
            <w:tcW w:w="1698" w:type="dxa"/>
            <w:vMerge/>
          </w:tcPr>
          <w:p w14:paraId="2A06EE40" w14:textId="77777777" w:rsidR="006617BD" w:rsidRPr="000B68EF" w:rsidRDefault="006617BD" w:rsidP="002461C7">
            <w:pPr>
              <w:autoSpaceDE w:val="0"/>
              <w:autoSpaceDN w:val="0"/>
              <w:adjustRightInd w:val="0"/>
              <w:spacing w:after="0" w:line="240" w:lineRule="auto"/>
              <w:jc w:val="center"/>
              <w:rPr>
                <w:rFonts w:ascii="Arial Narrow" w:hAnsi="Arial Narrow" w:cs="ArialMT"/>
                <w:b/>
              </w:rPr>
            </w:pPr>
          </w:p>
        </w:tc>
        <w:tc>
          <w:tcPr>
            <w:tcW w:w="1134" w:type="dxa"/>
            <w:vMerge w:val="restart"/>
            <w:vAlign w:val="center"/>
          </w:tcPr>
          <w:p w14:paraId="66EED434" w14:textId="77777777" w:rsidR="006617BD" w:rsidRPr="000B68EF" w:rsidRDefault="006617BD" w:rsidP="002461C7">
            <w:pPr>
              <w:autoSpaceDE w:val="0"/>
              <w:autoSpaceDN w:val="0"/>
              <w:adjustRightInd w:val="0"/>
              <w:spacing w:after="0" w:line="240" w:lineRule="auto"/>
              <w:jc w:val="center"/>
              <w:rPr>
                <w:rFonts w:ascii="Arial Narrow" w:hAnsi="Arial Narrow" w:cs="ArialMT"/>
                <w:color w:val="000000"/>
              </w:rPr>
            </w:pPr>
            <w:r>
              <w:rPr>
                <w:rFonts w:ascii="Arial Narrow" w:hAnsi="Arial Narrow" w:cs="ArialMT"/>
                <w:color w:val="000000"/>
              </w:rPr>
              <w:t>20 01 21</w:t>
            </w:r>
          </w:p>
        </w:tc>
        <w:tc>
          <w:tcPr>
            <w:tcW w:w="2126" w:type="dxa"/>
            <w:vMerge w:val="restart"/>
            <w:vAlign w:val="center"/>
          </w:tcPr>
          <w:p w14:paraId="734FCF9D" w14:textId="77777777" w:rsidR="006617BD" w:rsidRPr="000B68EF" w:rsidRDefault="006617BD" w:rsidP="002461C7">
            <w:pPr>
              <w:autoSpaceDE w:val="0"/>
              <w:autoSpaceDN w:val="0"/>
              <w:adjustRightInd w:val="0"/>
              <w:spacing w:after="0" w:line="240" w:lineRule="auto"/>
              <w:jc w:val="center"/>
              <w:rPr>
                <w:rFonts w:ascii="Arial Narrow" w:hAnsi="Arial Narrow" w:cs="ArialMT"/>
                <w:color w:val="000000"/>
              </w:rPr>
            </w:pPr>
            <w:r w:rsidRPr="00001FA1">
              <w:rPr>
                <w:rFonts w:ascii="Arial Narrow" w:hAnsi="Arial Narrow" w:cs="ArialMT"/>
                <w:color w:val="000000"/>
              </w:rPr>
              <w:t>fluorescentne cijevi i ostali otpad koji sadrži živu</w:t>
            </w:r>
          </w:p>
        </w:tc>
        <w:tc>
          <w:tcPr>
            <w:tcW w:w="1560" w:type="dxa"/>
          </w:tcPr>
          <w:p w14:paraId="57DCBC7C" w14:textId="77777777" w:rsidR="006617BD" w:rsidRPr="000B68EF" w:rsidRDefault="006617BD" w:rsidP="002461C7">
            <w:pPr>
              <w:autoSpaceDE w:val="0"/>
              <w:autoSpaceDN w:val="0"/>
              <w:adjustRightInd w:val="0"/>
              <w:spacing w:after="0" w:line="240" w:lineRule="auto"/>
              <w:jc w:val="center"/>
              <w:rPr>
                <w:rFonts w:ascii="Arial Narrow" w:hAnsi="Arial Narrow" w:cs="ArialMT"/>
              </w:rPr>
            </w:pPr>
            <w:r w:rsidRPr="000B68EF">
              <w:rPr>
                <w:rFonts w:ascii="Arial Narrow" w:hAnsi="Arial Narrow" w:cs="ArialMT"/>
                <w:color w:val="000000"/>
              </w:rPr>
              <w:t>AUDIO TV VIDEO SERVIS „JURINJAK“</w:t>
            </w:r>
          </w:p>
        </w:tc>
        <w:tc>
          <w:tcPr>
            <w:tcW w:w="1275" w:type="dxa"/>
            <w:vAlign w:val="center"/>
          </w:tcPr>
          <w:p w14:paraId="4A37C407" w14:textId="77777777" w:rsidR="006617BD" w:rsidRPr="00001FA1" w:rsidRDefault="006617BD" w:rsidP="002461C7">
            <w:pPr>
              <w:autoSpaceDE w:val="0"/>
              <w:autoSpaceDN w:val="0"/>
              <w:adjustRightInd w:val="0"/>
              <w:spacing w:after="0" w:line="240" w:lineRule="auto"/>
              <w:jc w:val="right"/>
              <w:rPr>
                <w:rFonts w:ascii="Arial Narrow" w:hAnsi="Arial Narrow" w:cs="ArialMT"/>
              </w:rPr>
            </w:pPr>
            <w:r>
              <w:rPr>
                <w:rFonts w:ascii="Arial Narrow" w:hAnsi="Arial Narrow" w:cs="ArialMT"/>
              </w:rPr>
              <w:t>0,002</w:t>
            </w:r>
          </w:p>
        </w:tc>
      </w:tr>
      <w:tr w:rsidR="006617BD" w:rsidRPr="000B68EF" w14:paraId="32F75886" w14:textId="77777777" w:rsidTr="00CE741F">
        <w:trPr>
          <w:jc w:val="center"/>
        </w:trPr>
        <w:tc>
          <w:tcPr>
            <w:tcW w:w="1841" w:type="dxa"/>
            <w:vMerge/>
            <w:vAlign w:val="center"/>
          </w:tcPr>
          <w:p w14:paraId="2C7B56C4" w14:textId="77777777" w:rsidR="006617BD" w:rsidRPr="000B68EF" w:rsidRDefault="006617BD" w:rsidP="002461C7">
            <w:pPr>
              <w:autoSpaceDE w:val="0"/>
              <w:autoSpaceDN w:val="0"/>
              <w:adjustRightInd w:val="0"/>
              <w:spacing w:after="0" w:line="240" w:lineRule="auto"/>
              <w:jc w:val="center"/>
              <w:rPr>
                <w:rFonts w:ascii="Arial Narrow" w:hAnsi="Arial Narrow" w:cs="ArialMT"/>
                <w:b/>
              </w:rPr>
            </w:pPr>
          </w:p>
        </w:tc>
        <w:tc>
          <w:tcPr>
            <w:tcW w:w="1698" w:type="dxa"/>
            <w:vMerge/>
          </w:tcPr>
          <w:p w14:paraId="12BC72C6" w14:textId="77777777" w:rsidR="006617BD" w:rsidRPr="000B68EF" w:rsidRDefault="006617BD" w:rsidP="002461C7">
            <w:pPr>
              <w:autoSpaceDE w:val="0"/>
              <w:autoSpaceDN w:val="0"/>
              <w:adjustRightInd w:val="0"/>
              <w:spacing w:after="0" w:line="240" w:lineRule="auto"/>
              <w:jc w:val="center"/>
              <w:rPr>
                <w:rFonts w:ascii="Arial Narrow" w:hAnsi="Arial Narrow" w:cs="ArialMT"/>
                <w:b/>
              </w:rPr>
            </w:pPr>
          </w:p>
        </w:tc>
        <w:tc>
          <w:tcPr>
            <w:tcW w:w="1134" w:type="dxa"/>
            <w:vMerge/>
            <w:vAlign w:val="center"/>
          </w:tcPr>
          <w:p w14:paraId="628BDA0A" w14:textId="77777777" w:rsidR="006617BD" w:rsidRDefault="006617BD" w:rsidP="002461C7">
            <w:pPr>
              <w:autoSpaceDE w:val="0"/>
              <w:autoSpaceDN w:val="0"/>
              <w:adjustRightInd w:val="0"/>
              <w:spacing w:after="0" w:line="240" w:lineRule="auto"/>
              <w:jc w:val="center"/>
              <w:rPr>
                <w:rFonts w:ascii="Arial Narrow" w:hAnsi="Arial Narrow" w:cs="ArialMT"/>
                <w:color w:val="000000"/>
              </w:rPr>
            </w:pPr>
          </w:p>
        </w:tc>
        <w:tc>
          <w:tcPr>
            <w:tcW w:w="2126" w:type="dxa"/>
            <w:vMerge/>
            <w:vAlign w:val="center"/>
          </w:tcPr>
          <w:p w14:paraId="2A388FBF" w14:textId="77777777" w:rsidR="006617BD" w:rsidRPr="00001FA1" w:rsidRDefault="006617BD" w:rsidP="002461C7">
            <w:pPr>
              <w:autoSpaceDE w:val="0"/>
              <w:autoSpaceDN w:val="0"/>
              <w:adjustRightInd w:val="0"/>
              <w:spacing w:after="0" w:line="240" w:lineRule="auto"/>
              <w:jc w:val="center"/>
              <w:rPr>
                <w:rFonts w:ascii="Arial Narrow" w:hAnsi="Arial Narrow" w:cs="ArialMT"/>
                <w:color w:val="000000"/>
              </w:rPr>
            </w:pPr>
          </w:p>
        </w:tc>
        <w:tc>
          <w:tcPr>
            <w:tcW w:w="1560" w:type="dxa"/>
          </w:tcPr>
          <w:p w14:paraId="56EF4B42" w14:textId="77777777" w:rsidR="006617BD" w:rsidRPr="000B68EF" w:rsidRDefault="006617BD" w:rsidP="002461C7">
            <w:pPr>
              <w:autoSpaceDE w:val="0"/>
              <w:autoSpaceDN w:val="0"/>
              <w:adjustRightInd w:val="0"/>
              <w:spacing w:after="0" w:line="240" w:lineRule="auto"/>
              <w:jc w:val="center"/>
              <w:rPr>
                <w:rFonts w:ascii="Arial Narrow" w:hAnsi="Arial Narrow" w:cs="ArialMT"/>
                <w:color w:val="000000"/>
              </w:rPr>
            </w:pPr>
            <w:r>
              <w:rPr>
                <w:rFonts w:ascii="Arial Narrow" w:hAnsi="Arial Narrow" w:cs="ArialMT"/>
                <w:color w:val="000000"/>
              </w:rPr>
              <w:t>Ivkom – MRD</w:t>
            </w:r>
          </w:p>
        </w:tc>
        <w:tc>
          <w:tcPr>
            <w:tcW w:w="1275" w:type="dxa"/>
            <w:vAlign w:val="center"/>
          </w:tcPr>
          <w:p w14:paraId="3526F7A6" w14:textId="77777777" w:rsidR="006617BD" w:rsidRDefault="006617BD" w:rsidP="002461C7">
            <w:pPr>
              <w:autoSpaceDE w:val="0"/>
              <w:autoSpaceDN w:val="0"/>
              <w:adjustRightInd w:val="0"/>
              <w:spacing w:after="0" w:line="240" w:lineRule="auto"/>
              <w:jc w:val="right"/>
              <w:rPr>
                <w:rFonts w:ascii="Arial Narrow" w:hAnsi="Arial Narrow" w:cs="ArialMT"/>
              </w:rPr>
            </w:pPr>
            <w:r>
              <w:rPr>
                <w:rFonts w:ascii="Arial Narrow" w:hAnsi="Arial Narrow" w:cs="ArialMT"/>
              </w:rPr>
              <w:t>0,0029</w:t>
            </w:r>
          </w:p>
        </w:tc>
      </w:tr>
      <w:tr w:rsidR="006617BD" w:rsidRPr="000B68EF" w14:paraId="20C0C1ED" w14:textId="77777777" w:rsidTr="006617BD">
        <w:trPr>
          <w:trHeight w:val="492"/>
          <w:jc w:val="center"/>
        </w:trPr>
        <w:tc>
          <w:tcPr>
            <w:tcW w:w="1841" w:type="dxa"/>
            <w:vMerge/>
            <w:vAlign w:val="center"/>
          </w:tcPr>
          <w:p w14:paraId="560BCF84" w14:textId="77777777" w:rsidR="006617BD" w:rsidRPr="000B68EF" w:rsidRDefault="006617BD" w:rsidP="002461C7">
            <w:pPr>
              <w:autoSpaceDE w:val="0"/>
              <w:autoSpaceDN w:val="0"/>
              <w:adjustRightInd w:val="0"/>
              <w:spacing w:after="0" w:line="240" w:lineRule="auto"/>
              <w:jc w:val="center"/>
              <w:rPr>
                <w:rFonts w:ascii="Arial Narrow" w:hAnsi="Arial Narrow" w:cs="ArialMT"/>
                <w:b/>
              </w:rPr>
            </w:pPr>
          </w:p>
        </w:tc>
        <w:tc>
          <w:tcPr>
            <w:tcW w:w="1698" w:type="dxa"/>
            <w:vMerge/>
          </w:tcPr>
          <w:p w14:paraId="1E24D5B2" w14:textId="77777777" w:rsidR="006617BD" w:rsidRPr="000B68EF" w:rsidRDefault="006617BD" w:rsidP="002461C7">
            <w:pPr>
              <w:autoSpaceDE w:val="0"/>
              <w:autoSpaceDN w:val="0"/>
              <w:adjustRightInd w:val="0"/>
              <w:spacing w:after="0" w:line="240" w:lineRule="auto"/>
              <w:jc w:val="center"/>
              <w:rPr>
                <w:rFonts w:ascii="Arial Narrow" w:hAnsi="Arial Narrow" w:cs="ArialMT"/>
              </w:rPr>
            </w:pPr>
          </w:p>
        </w:tc>
        <w:tc>
          <w:tcPr>
            <w:tcW w:w="1134" w:type="dxa"/>
            <w:vAlign w:val="center"/>
          </w:tcPr>
          <w:p w14:paraId="0626BFDF" w14:textId="77777777" w:rsidR="006617BD" w:rsidRDefault="006617BD" w:rsidP="00946923">
            <w:pPr>
              <w:autoSpaceDE w:val="0"/>
              <w:autoSpaceDN w:val="0"/>
              <w:adjustRightInd w:val="0"/>
              <w:spacing w:after="0" w:line="240" w:lineRule="auto"/>
              <w:jc w:val="center"/>
              <w:rPr>
                <w:rFonts w:ascii="Arial Narrow" w:hAnsi="Arial Narrow" w:cs="ArialMT"/>
                <w:color w:val="000000"/>
              </w:rPr>
            </w:pPr>
            <w:r>
              <w:rPr>
                <w:rFonts w:ascii="Arial Narrow" w:hAnsi="Arial Narrow" w:cs="ArialMT"/>
                <w:color w:val="000000"/>
              </w:rPr>
              <w:t>20 01 26</w:t>
            </w:r>
          </w:p>
        </w:tc>
        <w:tc>
          <w:tcPr>
            <w:tcW w:w="2126" w:type="dxa"/>
            <w:vAlign w:val="center"/>
          </w:tcPr>
          <w:p w14:paraId="179B75F4" w14:textId="77777777" w:rsidR="006617BD" w:rsidRDefault="006617BD" w:rsidP="002461C7">
            <w:pPr>
              <w:autoSpaceDE w:val="0"/>
              <w:autoSpaceDN w:val="0"/>
              <w:adjustRightInd w:val="0"/>
              <w:spacing w:after="0" w:line="240" w:lineRule="auto"/>
              <w:jc w:val="center"/>
              <w:rPr>
                <w:rFonts w:ascii="Arial Narrow" w:hAnsi="Arial Narrow" w:cs="ArialMT"/>
                <w:color w:val="000000"/>
              </w:rPr>
            </w:pPr>
            <w:r>
              <w:rPr>
                <w:rFonts w:ascii="Arial Narrow" w:hAnsi="Arial Narrow" w:cs="ArialMT"/>
                <w:color w:val="000000"/>
              </w:rPr>
              <w:t>Ulja i masti koji nisu navedeni pod 20 01 25</w:t>
            </w:r>
          </w:p>
        </w:tc>
        <w:tc>
          <w:tcPr>
            <w:tcW w:w="1560" w:type="dxa"/>
          </w:tcPr>
          <w:p w14:paraId="4208BE00" w14:textId="77777777" w:rsidR="006617BD" w:rsidRDefault="006617BD" w:rsidP="00656E5A">
            <w:pPr>
              <w:autoSpaceDE w:val="0"/>
              <w:autoSpaceDN w:val="0"/>
              <w:adjustRightInd w:val="0"/>
              <w:spacing w:after="0" w:line="240" w:lineRule="auto"/>
              <w:rPr>
                <w:rFonts w:ascii="Arial Narrow" w:hAnsi="Arial Narrow" w:cs="ArialMT"/>
              </w:rPr>
            </w:pPr>
          </w:p>
          <w:p w14:paraId="646DCDDB" w14:textId="77777777" w:rsidR="006617BD" w:rsidRPr="00001FA1" w:rsidRDefault="006617BD" w:rsidP="00656E5A">
            <w:pPr>
              <w:autoSpaceDE w:val="0"/>
              <w:autoSpaceDN w:val="0"/>
              <w:adjustRightInd w:val="0"/>
              <w:spacing w:after="0" w:line="240" w:lineRule="auto"/>
              <w:rPr>
                <w:rFonts w:ascii="Arial Narrow" w:hAnsi="Arial Narrow" w:cs="ArialMT"/>
              </w:rPr>
            </w:pPr>
            <w:r>
              <w:rPr>
                <w:rFonts w:ascii="Arial Narrow" w:hAnsi="Arial Narrow" w:cs="ArialMT"/>
              </w:rPr>
              <w:t>Ivkom - MRD</w:t>
            </w:r>
          </w:p>
        </w:tc>
        <w:tc>
          <w:tcPr>
            <w:tcW w:w="1275" w:type="dxa"/>
            <w:vAlign w:val="center"/>
          </w:tcPr>
          <w:p w14:paraId="637F2BD0" w14:textId="77777777" w:rsidR="006617BD" w:rsidRDefault="006617BD" w:rsidP="002461C7">
            <w:pPr>
              <w:autoSpaceDE w:val="0"/>
              <w:autoSpaceDN w:val="0"/>
              <w:adjustRightInd w:val="0"/>
              <w:spacing w:after="0" w:line="240" w:lineRule="auto"/>
              <w:jc w:val="right"/>
              <w:rPr>
                <w:rFonts w:ascii="Arial Narrow" w:hAnsi="Arial Narrow" w:cs="ArialMT"/>
              </w:rPr>
            </w:pPr>
            <w:r>
              <w:rPr>
                <w:rFonts w:ascii="Arial Narrow" w:hAnsi="Arial Narrow" w:cs="ArialMT"/>
              </w:rPr>
              <w:t>0,0276</w:t>
            </w:r>
          </w:p>
        </w:tc>
      </w:tr>
      <w:tr w:rsidR="006617BD" w:rsidRPr="000B68EF" w14:paraId="31B49D6B" w14:textId="77777777" w:rsidTr="006617BD">
        <w:trPr>
          <w:trHeight w:val="812"/>
          <w:jc w:val="center"/>
        </w:trPr>
        <w:tc>
          <w:tcPr>
            <w:tcW w:w="1841" w:type="dxa"/>
            <w:vMerge/>
            <w:vAlign w:val="center"/>
          </w:tcPr>
          <w:p w14:paraId="1DDC6223" w14:textId="77777777" w:rsidR="006617BD" w:rsidRPr="000B68EF" w:rsidRDefault="006617BD" w:rsidP="002461C7">
            <w:pPr>
              <w:autoSpaceDE w:val="0"/>
              <w:autoSpaceDN w:val="0"/>
              <w:adjustRightInd w:val="0"/>
              <w:spacing w:after="0" w:line="240" w:lineRule="auto"/>
              <w:jc w:val="center"/>
              <w:rPr>
                <w:rFonts w:ascii="Arial Narrow" w:hAnsi="Arial Narrow" w:cs="ArialMT"/>
                <w:b/>
              </w:rPr>
            </w:pPr>
          </w:p>
        </w:tc>
        <w:tc>
          <w:tcPr>
            <w:tcW w:w="1698" w:type="dxa"/>
            <w:vMerge/>
          </w:tcPr>
          <w:p w14:paraId="2AADA5AB" w14:textId="77777777" w:rsidR="006617BD" w:rsidRPr="000B68EF" w:rsidRDefault="006617BD" w:rsidP="002461C7">
            <w:pPr>
              <w:autoSpaceDE w:val="0"/>
              <w:autoSpaceDN w:val="0"/>
              <w:adjustRightInd w:val="0"/>
              <w:spacing w:after="0" w:line="240" w:lineRule="auto"/>
              <w:jc w:val="center"/>
              <w:rPr>
                <w:rFonts w:ascii="Arial Narrow" w:hAnsi="Arial Narrow" w:cs="ArialMT"/>
              </w:rPr>
            </w:pPr>
          </w:p>
        </w:tc>
        <w:tc>
          <w:tcPr>
            <w:tcW w:w="1134" w:type="dxa"/>
            <w:vAlign w:val="center"/>
          </w:tcPr>
          <w:p w14:paraId="62B95980" w14:textId="77777777" w:rsidR="006617BD" w:rsidRDefault="006617BD" w:rsidP="002461C7">
            <w:pPr>
              <w:autoSpaceDE w:val="0"/>
              <w:autoSpaceDN w:val="0"/>
              <w:adjustRightInd w:val="0"/>
              <w:spacing w:after="0" w:line="240" w:lineRule="auto"/>
              <w:jc w:val="center"/>
              <w:rPr>
                <w:rFonts w:ascii="Arial Narrow" w:hAnsi="Arial Narrow" w:cs="ArialMT"/>
                <w:color w:val="000000"/>
              </w:rPr>
            </w:pPr>
            <w:r>
              <w:rPr>
                <w:rFonts w:ascii="Arial Narrow" w:hAnsi="Arial Narrow" w:cs="ArialMT"/>
                <w:color w:val="000000"/>
              </w:rPr>
              <w:t xml:space="preserve">20 01 27 </w:t>
            </w:r>
          </w:p>
        </w:tc>
        <w:tc>
          <w:tcPr>
            <w:tcW w:w="2126" w:type="dxa"/>
            <w:vAlign w:val="center"/>
          </w:tcPr>
          <w:p w14:paraId="7BAB6F2B" w14:textId="77777777" w:rsidR="006617BD" w:rsidRDefault="006617BD" w:rsidP="002461C7">
            <w:pPr>
              <w:autoSpaceDE w:val="0"/>
              <w:autoSpaceDN w:val="0"/>
              <w:adjustRightInd w:val="0"/>
              <w:spacing w:after="0" w:line="240" w:lineRule="auto"/>
              <w:jc w:val="center"/>
              <w:rPr>
                <w:rFonts w:ascii="Arial Narrow" w:hAnsi="Arial Narrow" w:cs="ArialMT"/>
                <w:color w:val="000000"/>
              </w:rPr>
            </w:pPr>
            <w:r w:rsidRPr="00946923">
              <w:rPr>
                <w:rFonts w:ascii="Arial Narrow" w:hAnsi="Arial Narrow" w:cs="ArialMT"/>
                <w:color w:val="000000"/>
              </w:rPr>
              <w:t>boje, tiskarske boje, ljepila i smole, koje sadrže opasne tvari</w:t>
            </w:r>
          </w:p>
        </w:tc>
        <w:tc>
          <w:tcPr>
            <w:tcW w:w="1560" w:type="dxa"/>
          </w:tcPr>
          <w:p w14:paraId="7AD4C57F" w14:textId="77777777" w:rsidR="006617BD" w:rsidRDefault="006617BD" w:rsidP="002461C7">
            <w:pPr>
              <w:autoSpaceDE w:val="0"/>
              <w:autoSpaceDN w:val="0"/>
              <w:adjustRightInd w:val="0"/>
              <w:spacing w:after="0" w:line="240" w:lineRule="auto"/>
              <w:jc w:val="center"/>
              <w:rPr>
                <w:rFonts w:ascii="Arial Narrow" w:hAnsi="Arial Narrow" w:cs="ArialMT"/>
              </w:rPr>
            </w:pPr>
          </w:p>
          <w:p w14:paraId="4FA98329" w14:textId="77777777" w:rsidR="006617BD" w:rsidRPr="00001FA1" w:rsidRDefault="006617BD" w:rsidP="002461C7">
            <w:pPr>
              <w:autoSpaceDE w:val="0"/>
              <w:autoSpaceDN w:val="0"/>
              <w:adjustRightInd w:val="0"/>
              <w:spacing w:after="0" w:line="240" w:lineRule="auto"/>
              <w:jc w:val="center"/>
              <w:rPr>
                <w:rFonts w:ascii="Arial Narrow" w:hAnsi="Arial Narrow" w:cs="ArialMT"/>
              </w:rPr>
            </w:pPr>
            <w:r>
              <w:rPr>
                <w:rFonts w:ascii="Arial Narrow" w:hAnsi="Arial Narrow" w:cs="ArialMT"/>
              </w:rPr>
              <w:t>Ivkom - MRD</w:t>
            </w:r>
          </w:p>
        </w:tc>
        <w:tc>
          <w:tcPr>
            <w:tcW w:w="1275" w:type="dxa"/>
            <w:vAlign w:val="center"/>
          </w:tcPr>
          <w:p w14:paraId="351996A2" w14:textId="77777777" w:rsidR="006617BD" w:rsidRDefault="006617BD" w:rsidP="002461C7">
            <w:pPr>
              <w:autoSpaceDE w:val="0"/>
              <w:autoSpaceDN w:val="0"/>
              <w:adjustRightInd w:val="0"/>
              <w:spacing w:after="0" w:line="240" w:lineRule="auto"/>
              <w:jc w:val="right"/>
              <w:rPr>
                <w:rFonts w:ascii="Arial Narrow" w:hAnsi="Arial Narrow" w:cs="ArialMT"/>
              </w:rPr>
            </w:pPr>
            <w:r>
              <w:rPr>
                <w:rFonts w:ascii="Arial Narrow" w:hAnsi="Arial Narrow" w:cs="ArialMT"/>
              </w:rPr>
              <w:t>0,0041</w:t>
            </w:r>
          </w:p>
        </w:tc>
      </w:tr>
      <w:tr w:rsidR="006617BD" w:rsidRPr="000B68EF" w14:paraId="0F4B5506" w14:textId="77777777" w:rsidTr="00CE741F">
        <w:trPr>
          <w:trHeight w:val="1515"/>
          <w:jc w:val="center"/>
        </w:trPr>
        <w:tc>
          <w:tcPr>
            <w:tcW w:w="1841" w:type="dxa"/>
            <w:vMerge/>
            <w:vAlign w:val="center"/>
          </w:tcPr>
          <w:p w14:paraId="7907E02B" w14:textId="77777777" w:rsidR="006617BD" w:rsidRPr="000B68EF" w:rsidRDefault="006617BD" w:rsidP="002461C7">
            <w:pPr>
              <w:autoSpaceDE w:val="0"/>
              <w:autoSpaceDN w:val="0"/>
              <w:adjustRightInd w:val="0"/>
              <w:spacing w:after="0" w:line="240" w:lineRule="auto"/>
              <w:jc w:val="center"/>
              <w:rPr>
                <w:rFonts w:ascii="Arial Narrow" w:hAnsi="Arial Narrow" w:cs="ArialMT"/>
                <w:b/>
              </w:rPr>
            </w:pPr>
          </w:p>
        </w:tc>
        <w:tc>
          <w:tcPr>
            <w:tcW w:w="1698" w:type="dxa"/>
            <w:vMerge/>
          </w:tcPr>
          <w:p w14:paraId="3E2FCAB5" w14:textId="77777777" w:rsidR="006617BD" w:rsidRPr="000B68EF" w:rsidRDefault="006617BD" w:rsidP="002461C7">
            <w:pPr>
              <w:autoSpaceDE w:val="0"/>
              <w:autoSpaceDN w:val="0"/>
              <w:adjustRightInd w:val="0"/>
              <w:spacing w:after="0" w:line="240" w:lineRule="auto"/>
              <w:jc w:val="center"/>
              <w:rPr>
                <w:rFonts w:ascii="Arial Narrow" w:hAnsi="Arial Narrow" w:cs="ArialMT"/>
              </w:rPr>
            </w:pPr>
          </w:p>
        </w:tc>
        <w:tc>
          <w:tcPr>
            <w:tcW w:w="1134" w:type="dxa"/>
            <w:vAlign w:val="center"/>
          </w:tcPr>
          <w:p w14:paraId="4A80499C" w14:textId="77777777" w:rsidR="006617BD" w:rsidRDefault="006617BD" w:rsidP="002461C7">
            <w:pPr>
              <w:autoSpaceDE w:val="0"/>
              <w:autoSpaceDN w:val="0"/>
              <w:adjustRightInd w:val="0"/>
              <w:spacing w:after="0" w:line="240" w:lineRule="auto"/>
              <w:jc w:val="center"/>
              <w:rPr>
                <w:rFonts w:ascii="Arial Narrow" w:hAnsi="Arial Narrow" w:cs="ArialMT"/>
                <w:color w:val="000000"/>
              </w:rPr>
            </w:pPr>
            <w:r>
              <w:rPr>
                <w:rFonts w:ascii="Arial Narrow" w:hAnsi="Arial Narrow" w:cs="ArialMT"/>
                <w:color w:val="000000"/>
              </w:rPr>
              <w:t xml:space="preserve">20 01 33 </w:t>
            </w:r>
          </w:p>
        </w:tc>
        <w:tc>
          <w:tcPr>
            <w:tcW w:w="2126" w:type="dxa"/>
            <w:vAlign w:val="center"/>
          </w:tcPr>
          <w:p w14:paraId="3694C6EE" w14:textId="77777777" w:rsidR="006617BD" w:rsidRDefault="006617BD" w:rsidP="002461C7">
            <w:pPr>
              <w:autoSpaceDE w:val="0"/>
              <w:autoSpaceDN w:val="0"/>
              <w:adjustRightInd w:val="0"/>
              <w:spacing w:after="0" w:line="240" w:lineRule="auto"/>
              <w:jc w:val="center"/>
              <w:rPr>
                <w:rFonts w:ascii="Arial Narrow" w:hAnsi="Arial Narrow" w:cs="ArialMT"/>
                <w:color w:val="000000"/>
              </w:rPr>
            </w:pPr>
            <w:r w:rsidRPr="00946923">
              <w:rPr>
                <w:rFonts w:ascii="Arial Narrow" w:hAnsi="Arial Narrow" w:cs="ArialMT"/>
                <w:color w:val="000000"/>
              </w:rPr>
              <w:t>baterije i akumulatori obuhvaćeni pod 16 06 01, 16 06 02 ili 16 06 03 i nesortirane baterije i akumulatori koji sadrže te baterije</w:t>
            </w:r>
          </w:p>
        </w:tc>
        <w:tc>
          <w:tcPr>
            <w:tcW w:w="1560" w:type="dxa"/>
          </w:tcPr>
          <w:p w14:paraId="04A06976" w14:textId="77777777" w:rsidR="006617BD" w:rsidRDefault="006617BD" w:rsidP="002461C7">
            <w:pPr>
              <w:autoSpaceDE w:val="0"/>
              <w:autoSpaceDN w:val="0"/>
              <w:adjustRightInd w:val="0"/>
              <w:spacing w:after="0" w:line="240" w:lineRule="auto"/>
              <w:jc w:val="center"/>
              <w:rPr>
                <w:rFonts w:ascii="Arial Narrow" w:hAnsi="Arial Narrow" w:cs="ArialMT"/>
              </w:rPr>
            </w:pPr>
          </w:p>
          <w:p w14:paraId="18FA94E8" w14:textId="77777777" w:rsidR="006617BD" w:rsidRDefault="006617BD" w:rsidP="002461C7">
            <w:pPr>
              <w:autoSpaceDE w:val="0"/>
              <w:autoSpaceDN w:val="0"/>
              <w:adjustRightInd w:val="0"/>
              <w:spacing w:after="0" w:line="240" w:lineRule="auto"/>
              <w:jc w:val="center"/>
              <w:rPr>
                <w:rFonts w:ascii="Arial Narrow" w:hAnsi="Arial Narrow" w:cs="ArialMT"/>
              </w:rPr>
            </w:pPr>
          </w:p>
          <w:p w14:paraId="602F553B" w14:textId="77777777" w:rsidR="006617BD" w:rsidRPr="00001FA1" w:rsidRDefault="006617BD" w:rsidP="002461C7">
            <w:pPr>
              <w:autoSpaceDE w:val="0"/>
              <w:autoSpaceDN w:val="0"/>
              <w:adjustRightInd w:val="0"/>
              <w:spacing w:after="0" w:line="240" w:lineRule="auto"/>
              <w:jc w:val="center"/>
              <w:rPr>
                <w:rFonts w:ascii="Arial Narrow" w:hAnsi="Arial Narrow" w:cs="ArialMT"/>
              </w:rPr>
            </w:pPr>
            <w:r>
              <w:rPr>
                <w:rFonts w:ascii="Arial Narrow" w:hAnsi="Arial Narrow" w:cs="ArialMT"/>
              </w:rPr>
              <w:t>Ivkom - MRD</w:t>
            </w:r>
          </w:p>
        </w:tc>
        <w:tc>
          <w:tcPr>
            <w:tcW w:w="1275" w:type="dxa"/>
            <w:vAlign w:val="center"/>
          </w:tcPr>
          <w:p w14:paraId="12E5A72E" w14:textId="77777777" w:rsidR="006617BD" w:rsidRDefault="006617BD" w:rsidP="002461C7">
            <w:pPr>
              <w:autoSpaceDE w:val="0"/>
              <w:autoSpaceDN w:val="0"/>
              <w:adjustRightInd w:val="0"/>
              <w:spacing w:after="0" w:line="240" w:lineRule="auto"/>
              <w:jc w:val="right"/>
              <w:rPr>
                <w:rFonts w:ascii="Arial Narrow" w:hAnsi="Arial Narrow" w:cs="ArialMT"/>
              </w:rPr>
            </w:pPr>
            <w:r>
              <w:rPr>
                <w:rFonts w:ascii="Arial Narrow" w:hAnsi="Arial Narrow" w:cs="ArialMT"/>
              </w:rPr>
              <w:t>0,0029</w:t>
            </w:r>
          </w:p>
        </w:tc>
      </w:tr>
      <w:tr w:rsidR="006617BD" w:rsidRPr="000B68EF" w14:paraId="6C03E485" w14:textId="77777777" w:rsidTr="006617BD">
        <w:trPr>
          <w:trHeight w:val="728"/>
          <w:jc w:val="center"/>
        </w:trPr>
        <w:tc>
          <w:tcPr>
            <w:tcW w:w="1841" w:type="dxa"/>
            <w:vMerge/>
            <w:vAlign w:val="center"/>
          </w:tcPr>
          <w:p w14:paraId="58097B54" w14:textId="77777777" w:rsidR="006617BD" w:rsidRPr="000B68EF" w:rsidRDefault="006617BD" w:rsidP="002461C7">
            <w:pPr>
              <w:autoSpaceDE w:val="0"/>
              <w:autoSpaceDN w:val="0"/>
              <w:adjustRightInd w:val="0"/>
              <w:spacing w:after="0" w:line="240" w:lineRule="auto"/>
              <w:jc w:val="center"/>
              <w:rPr>
                <w:rFonts w:ascii="Arial Narrow" w:hAnsi="Arial Narrow" w:cs="ArialMT"/>
                <w:b/>
              </w:rPr>
            </w:pPr>
          </w:p>
        </w:tc>
        <w:tc>
          <w:tcPr>
            <w:tcW w:w="1698" w:type="dxa"/>
            <w:vMerge/>
          </w:tcPr>
          <w:p w14:paraId="7ECD2F89" w14:textId="77777777" w:rsidR="006617BD" w:rsidRPr="000B68EF" w:rsidRDefault="006617BD" w:rsidP="002461C7">
            <w:pPr>
              <w:autoSpaceDE w:val="0"/>
              <w:autoSpaceDN w:val="0"/>
              <w:adjustRightInd w:val="0"/>
              <w:spacing w:after="0" w:line="240" w:lineRule="auto"/>
              <w:jc w:val="center"/>
              <w:rPr>
                <w:rFonts w:ascii="Arial Narrow" w:hAnsi="Arial Narrow" w:cs="ArialMT"/>
              </w:rPr>
            </w:pPr>
          </w:p>
        </w:tc>
        <w:tc>
          <w:tcPr>
            <w:tcW w:w="1134" w:type="dxa"/>
            <w:vMerge w:val="restart"/>
            <w:vAlign w:val="center"/>
          </w:tcPr>
          <w:p w14:paraId="20A59BCC" w14:textId="77777777" w:rsidR="006617BD" w:rsidRPr="000B68EF" w:rsidRDefault="006617BD" w:rsidP="002461C7">
            <w:pPr>
              <w:autoSpaceDE w:val="0"/>
              <w:autoSpaceDN w:val="0"/>
              <w:adjustRightInd w:val="0"/>
              <w:spacing w:after="0" w:line="240" w:lineRule="auto"/>
              <w:jc w:val="center"/>
              <w:rPr>
                <w:rFonts w:ascii="Arial Narrow" w:hAnsi="Arial Narrow" w:cs="ArialMT"/>
                <w:color w:val="000000"/>
              </w:rPr>
            </w:pPr>
            <w:r>
              <w:rPr>
                <w:rFonts w:ascii="Arial Narrow" w:hAnsi="Arial Narrow" w:cs="ArialMT"/>
                <w:color w:val="000000"/>
              </w:rPr>
              <w:t>20 01 35</w:t>
            </w:r>
          </w:p>
        </w:tc>
        <w:tc>
          <w:tcPr>
            <w:tcW w:w="2126" w:type="dxa"/>
            <w:vMerge w:val="restart"/>
            <w:vAlign w:val="center"/>
          </w:tcPr>
          <w:p w14:paraId="0C56B2DC" w14:textId="77777777" w:rsidR="006617BD" w:rsidRPr="000B68EF" w:rsidRDefault="006617BD" w:rsidP="002461C7">
            <w:pPr>
              <w:autoSpaceDE w:val="0"/>
              <w:autoSpaceDN w:val="0"/>
              <w:adjustRightInd w:val="0"/>
              <w:spacing w:after="0" w:line="240" w:lineRule="auto"/>
              <w:jc w:val="center"/>
              <w:rPr>
                <w:rFonts w:ascii="Arial Narrow" w:hAnsi="Arial Narrow" w:cs="ArialMT"/>
                <w:color w:val="000000"/>
              </w:rPr>
            </w:pPr>
            <w:r>
              <w:rPr>
                <w:rFonts w:ascii="Arial Narrow" w:hAnsi="Arial Narrow" w:cs="ArialMT"/>
                <w:color w:val="000000"/>
              </w:rPr>
              <w:t>o</w:t>
            </w:r>
            <w:r w:rsidRPr="00001FA1">
              <w:rPr>
                <w:rFonts w:ascii="Arial Narrow" w:hAnsi="Arial Narrow" w:cs="ArialMT"/>
                <w:color w:val="000000"/>
              </w:rPr>
              <w:t>dbačena električna i elektronička oprema koja nije navedena pod 20 01 21 i 20 01 23</w:t>
            </w:r>
            <w:r>
              <w:rPr>
                <w:rFonts w:ascii="Arial Narrow" w:hAnsi="Arial Narrow" w:cs="ArialMT"/>
                <w:color w:val="000000"/>
              </w:rPr>
              <w:t>, koja sadrži opasne komponente</w:t>
            </w:r>
          </w:p>
        </w:tc>
        <w:tc>
          <w:tcPr>
            <w:tcW w:w="1560" w:type="dxa"/>
          </w:tcPr>
          <w:p w14:paraId="75185BEA" w14:textId="77777777" w:rsidR="006617BD" w:rsidRPr="000B68EF" w:rsidRDefault="006617BD" w:rsidP="002461C7">
            <w:pPr>
              <w:autoSpaceDE w:val="0"/>
              <w:autoSpaceDN w:val="0"/>
              <w:adjustRightInd w:val="0"/>
              <w:spacing w:after="0" w:line="240" w:lineRule="auto"/>
              <w:jc w:val="center"/>
              <w:rPr>
                <w:rFonts w:ascii="Arial Narrow" w:hAnsi="Arial Narrow" w:cs="ArialMT"/>
              </w:rPr>
            </w:pPr>
            <w:r w:rsidRPr="00001FA1">
              <w:rPr>
                <w:rFonts w:ascii="Arial Narrow" w:hAnsi="Arial Narrow" w:cs="ArialMT"/>
              </w:rPr>
              <w:t>AUDIO TV VIDEO SERVIS „JURINJAK</w:t>
            </w:r>
            <w:r>
              <w:rPr>
                <w:rFonts w:ascii="Arial Narrow" w:hAnsi="Arial Narrow" w:cs="ArialMT"/>
              </w:rPr>
              <w:t>“</w:t>
            </w:r>
          </w:p>
        </w:tc>
        <w:tc>
          <w:tcPr>
            <w:tcW w:w="1275" w:type="dxa"/>
            <w:vAlign w:val="center"/>
          </w:tcPr>
          <w:p w14:paraId="428B107A" w14:textId="77777777" w:rsidR="006617BD" w:rsidRPr="00001FA1" w:rsidRDefault="006617BD" w:rsidP="002461C7">
            <w:pPr>
              <w:autoSpaceDE w:val="0"/>
              <w:autoSpaceDN w:val="0"/>
              <w:adjustRightInd w:val="0"/>
              <w:spacing w:after="0" w:line="240" w:lineRule="auto"/>
              <w:jc w:val="right"/>
              <w:rPr>
                <w:rFonts w:ascii="Arial Narrow" w:hAnsi="Arial Narrow" w:cs="ArialMT"/>
              </w:rPr>
            </w:pPr>
            <w:r>
              <w:rPr>
                <w:rFonts w:ascii="Arial Narrow" w:hAnsi="Arial Narrow" w:cs="ArialMT"/>
              </w:rPr>
              <w:t>19,550</w:t>
            </w:r>
          </w:p>
        </w:tc>
      </w:tr>
      <w:tr w:rsidR="006617BD" w:rsidRPr="000B68EF" w14:paraId="4E748BFC" w14:textId="77777777" w:rsidTr="006617BD">
        <w:trPr>
          <w:trHeight w:val="809"/>
          <w:jc w:val="center"/>
        </w:trPr>
        <w:tc>
          <w:tcPr>
            <w:tcW w:w="1841" w:type="dxa"/>
            <w:vMerge/>
            <w:vAlign w:val="center"/>
          </w:tcPr>
          <w:p w14:paraId="6C62B81A" w14:textId="77777777" w:rsidR="006617BD" w:rsidRPr="000B68EF" w:rsidRDefault="006617BD" w:rsidP="002461C7">
            <w:pPr>
              <w:autoSpaceDE w:val="0"/>
              <w:autoSpaceDN w:val="0"/>
              <w:adjustRightInd w:val="0"/>
              <w:spacing w:after="0" w:line="240" w:lineRule="auto"/>
              <w:jc w:val="center"/>
              <w:rPr>
                <w:rFonts w:ascii="Arial Narrow" w:hAnsi="Arial Narrow" w:cs="ArialMT"/>
                <w:b/>
              </w:rPr>
            </w:pPr>
          </w:p>
        </w:tc>
        <w:tc>
          <w:tcPr>
            <w:tcW w:w="1698" w:type="dxa"/>
            <w:vMerge/>
          </w:tcPr>
          <w:p w14:paraId="223DABF7" w14:textId="77777777" w:rsidR="006617BD" w:rsidRPr="000B68EF" w:rsidRDefault="006617BD" w:rsidP="002461C7">
            <w:pPr>
              <w:autoSpaceDE w:val="0"/>
              <w:autoSpaceDN w:val="0"/>
              <w:adjustRightInd w:val="0"/>
              <w:spacing w:after="0" w:line="240" w:lineRule="auto"/>
              <w:jc w:val="center"/>
              <w:rPr>
                <w:rFonts w:ascii="Arial Narrow" w:hAnsi="Arial Narrow" w:cs="ArialMT"/>
              </w:rPr>
            </w:pPr>
          </w:p>
        </w:tc>
        <w:tc>
          <w:tcPr>
            <w:tcW w:w="1134" w:type="dxa"/>
            <w:vMerge/>
            <w:vAlign w:val="center"/>
          </w:tcPr>
          <w:p w14:paraId="32FAF993" w14:textId="77777777" w:rsidR="006617BD" w:rsidRDefault="006617BD" w:rsidP="002461C7">
            <w:pPr>
              <w:autoSpaceDE w:val="0"/>
              <w:autoSpaceDN w:val="0"/>
              <w:adjustRightInd w:val="0"/>
              <w:spacing w:after="0" w:line="240" w:lineRule="auto"/>
              <w:jc w:val="center"/>
              <w:rPr>
                <w:rFonts w:ascii="Arial Narrow" w:hAnsi="Arial Narrow" w:cs="ArialMT"/>
                <w:color w:val="000000"/>
              </w:rPr>
            </w:pPr>
          </w:p>
        </w:tc>
        <w:tc>
          <w:tcPr>
            <w:tcW w:w="2126" w:type="dxa"/>
            <w:vMerge/>
            <w:vAlign w:val="center"/>
          </w:tcPr>
          <w:p w14:paraId="614543E2" w14:textId="77777777" w:rsidR="006617BD" w:rsidRDefault="006617BD" w:rsidP="002461C7">
            <w:pPr>
              <w:autoSpaceDE w:val="0"/>
              <w:autoSpaceDN w:val="0"/>
              <w:adjustRightInd w:val="0"/>
              <w:spacing w:after="0" w:line="240" w:lineRule="auto"/>
              <w:jc w:val="center"/>
              <w:rPr>
                <w:rFonts w:ascii="Arial Narrow" w:hAnsi="Arial Narrow" w:cs="ArialMT"/>
                <w:color w:val="000000"/>
              </w:rPr>
            </w:pPr>
          </w:p>
        </w:tc>
        <w:tc>
          <w:tcPr>
            <w:tcW w:w="1560" w:type="dxa"/>
          </w:tcPr>
          <w:p w14:paraId="394A19E1" w14:textId="77777777" w:rsidR="006617BD" w:rsidRDefault="006617BD" w:rsidP="002461C7">
            <w:pPr>
              <w:autoSpaceDE w:val="0"/>
              <w:autoSpaceDN w:val="0"/>
              <w:adjustRightInd w:val="0"/>
              <w:spacing w:after="0" w:line="240" w:lineRule="auto"/>
              <w:jc w:val="center"/>
              <w:rPr>
                <w:rFonts w:ascii="Arial Narrow" w:hAnsi="Arial Narrow" w:cs="ArialMT"/>
              </w:rPr>
            </w:pPr>
          </w:p>
          <w:p w14:paraId="6ACFB257" w14:textId="77777777" w:rsidR="006617BD" w:rsidRPr="00001FA1" w:rsidRDefault="006617BD" w:rsidP="002461C7">
            <w:pPr>
              <w:autoSpaceDE w:val="0"/>
              <w:autoSpaceDN w:val="0"/>
              <w:adjustRightInd w:val="0"/>
              <w:spacing w:after="0" w:line="240" w:lineRule="auto"/>
              <w:jc w:val="center"/>
              <w:rPr>
                <w:rFonts w:ascii="Arial Narrow" w:hAnsi="Arial Narrow" w:cs="ArialMT"/>
              </w:rPr>
            </w:pPr>
            <w:r>
              <w:rPr>
                <w:rFonts w:ascii="Arial Narrow" w:hAnsi="Arial Narrow" w:cs="ArialMT"/>
              </w:rPr>
              <w:t>Ivkom - MRD</w:t>
            </w:r>
          </w:p>
        </w:tc>
        <w:tc>
          <w:tcPr>
            <w:tcW w:w="1275" w:type="dxa"/>
            <w:vAlign w:val="center"/>
          </w:tcPr>
          <w:p w14:paraId="3CF99922" w14:textId="77777777" w:rsidR="006617BD" w:rsidRDefault="006617BD" w:rsidP="002461C7">
            <w:pPr>
              <w:autoSpaceDE w:val="0"/>
              <w:autoSpaceDN w:val="0"/>
              <w:adjustRightInd w:val="0"/>
              <w:spacing w:after="0" w:line="240" w:lineRule="auto"/>
              <w:jc w:val="right"/>
              <w:rPr>
                <w:rFonts w:ascii="Arial Narrow" w:hAnsi="Arial Narrow" w:cs="ArialMT"/>
              </w:rPr>
            </w:pPr>
            <w:r>
              <w:rPr>
                <w:rFonts w:ascii="Arial Narrow" w:hAnsi="Arial Narrow" w:cs="ArialMT"/>
              </w:rPr>
              <w:t>0,036</w:t>
            </w:r>
          </w:p>
        </w:tc>
      </w:tr>
      <w:tr w:rsidR="006617BD" w:rsidRPr="000B68EF" w14:paraId="62E90865" w14:textId="77777777" w:rsidTr="006617BD">
        <w:trPr>
          <w:trHeight w:val="429"/>
          <w:jc w:val="center"/>
        </w:trPr>
        <w:tc>
          <w:tcPr>
            <w:tcW w:w="1841" w:type="dxa"/>
            <w:vMerge/>
            <w:vAlign w:val="center"/>
          </w:tcPr>
          <w:p w14:paraId="682B2C32" w14:textId="77777777" w:rsidR="006617BD" w:rsidRPr="000B68EF" w:rsidRDefault="006617BD" w:rsidP="002461C7">
            <w:pPr>
              <w:autoSpaceDE w:val="0"/>
              <w:autoSpaceDN w:val="0"/>
              <w:adjustRightInd w:val="0"/>
              <w:spacing w:after="0" w:line="240" w:lineRule="auto"/>
              <w:jc w:val="center"/>
              <w:rPr>
                <w:rFonts w:ascii="Arial Narrow" w:hAnsi="Arial Narrow" w:cs="ArialMT"/>
                <w:b/>
              </w:rPr>
            </w:pPr>
          </w:p>
        </w:tc>
        <w:tc>
          <w:tcPr>
            <w:tcW w:w="1698" w:type="dxa"/>
            <w:vMerge/>
          </w:tcPr>
          <w:p w14:paraId="5B4B5859" w14:textId="77777777" w:rsidR="006617BD" w:rsidRPr="000B68EF" w:rsidRDefault="006617BD" w:rsidP="002461C7">
            <w:pPr>
              <w:autoSpaceDE w:val="0"/>
              <w:autoSpaceDN w:val="0"/>
              <w:adjustRightInd w:val="0"/>
              <w:spacing w:after="0" w:line="240" w:lineRule="auto"/>
              <w:jc w:val="center"/>
              <w:rPr>
                <w:rFonts w:ascii="Arial Narrow" w:hAnsi="Arial Narrow" w:cs="ArialMT"/>
              </w:rPr>
            </w:pPr>
          </w:p>
        </w:tc>
        <w:tc>
          <w:tcPr>
            <w:tcW w:w="1134" w:type="dxa"/>
            <w:vAlign w:val="center"/>
          </w:tcPr>
          <w:p w14:paraId="74893488" w14:textId="77777777" w:rsidR="006617BD" w:rsidRDefault="006617BD" w:rsidP="002461C7">
            <w:pPr>
              <w:autoSpaceDE w:val="0"/>
              <w:autoSpaceDN w:val="0"/>
              <w:adjustRightInd w:val="0"/>
              <w:spacing w:after="0" w:line="240" w:lineRule="auto"/>
              <w:jc w:val="center"/>
              <w:rPr>
                <w:rFonts w:ascii="Arial Narrow" w:hAnsi="Arial Narrow" w:cs="ArialMT"/>
                <w:color w:val="000000"/>
              </w:rPr>
            </w:pPr>
            <w:r>
              <w:rPr>
                <w:rFonts w:ascii="Arial Narrow" w:hAnsi="Arial Narrow" w:cs="ArialMT"/>
                <w:color w:val="000000"/>
              </w:rPr>
              <w:t>20 01 40</w:t>
            </w:r>
          </w:p>
        </w:tc>
        <w:tc>
          <w:tcPr>
            <w:tcW w:w="2126" w:type="dxa"/>
            <w:vAlign w:val="center"/>
          </w:tcPr>
          <w:p w14:paraId="4EB13C51" w14:textId="77777777" w:rsidR="006617BD" w:rsidRDefault="006617BD" w:rsidP="002461C7">
            <w:pPr>
              <w:autoSpaceDE w:val="0"/>
              <w:autoSpaceDN w:val="0"/>
              <w:adjustRightInd w:val="0"/>
              <w:spacing w:after="0" w:line="240" w:lineRule="auto"/>
              <w:jc w:val="center"/>
              <w:rPr>
                <w:rFonts w:ascii="Arial Narrow" w:hAnsi="Arial Narrow" w:cs="ArialMT"/>
                <w:color w:val="000000"/>
              </w:rPr>
            </w:pPr>
            <w:r>
              <w:rPr>
                <w:rFonts w:ascii="Helvetica" w:hAnsi="Helvetica"/>
                <w:color w:val="333333"/>
                <w:sz w:val="18"/>
                <w:szCs w:val="18"/>
                <w:shd w:val="clear" w:color="auto" w:fill="FCFEFC"/>
              </w:rPr>
              <w:t>metali</w:t>
            </w:r>
          </w:p>
        </w:tc>
        <w:tc>
          <w:tcPr>
            <w:tcW w:w="1560" w:type="dxa"/>
          </w:tcPr>
          <w:p w14:paraId="0063D376" w14:textId="77777777" w:rsidR="006617BD" w:rsidRDefault="006617BD" w:rsidP="002461C7">
            <w:pPr>
              <w:autoSpaceDE w:val="0"/>
              <w:autoSpaceDN w:val="0"/>
              <w:adjustRightInd w:val="0"/>
              <w:spacing w:after="0" w:line="240" w:lineRule="auto"/>
              <w:jc w:val="center"/>
              <w:rPr>
                <w:rFonts w:ascii="Arial Narrow" w:hAnsi="Arial Narrow" w:cs="ArialMT"/>
              </w:rPr>
            </w:pPr>
            <w:r>
              <w:rPr>
                <w:rFonts w:ascii="Arial Narrow" w:hAnsi="Arial Narrow" w:cs="ArialMT"/>
              </w:rPr>
              <w:t>Ivkom - MRD</w:t>
            </w:r>
          </w:p>
        </w:tc>
        <w:tc>
          <w:tcPr>
            <w:tcW w:w="1275" w:type="dxa"/>
            <w:vAlign w:val="center"/>
          </w:tcPr>
          <w:p w14:paraId="10B3F5CA" w14:textId="77777777" w:rsidR="006617BD" w:rsidRDefault="006617BD" w:rsidP="002461C7">
            <w:pPr>
              <w:autoSpaceDE w:val="0"/>
              <w:autoSpaceDN w:val="0"/>
              <w:adjustRightInd w:val="0"/>
              <w:spacing w:after="0" w:line="240" w:lineRule="auto"/>
              <w:jc w:val="right"/>
              <w:rPr>
                <w:rFonts w:ascii="Arial Narrow" w:hAnsi="Arial Narrow" w:cs="ArialMT"/>
              </w:rPr>
            </w:pPr>
            <w:r>
              <w:rPr>
                <w:rFonts w:ascii="Arial Narrow" w:hAnsi="Arial Narrow" w:cs="ArialMT"/>
              </w:rPr>
              <w:t>0,0054</w:t>
            </w:r>
          </w:p>
        </w:tc>
      </w:tr>
      <w:tr w:rsidR="00A55020" w:rsidRPr="000B68EF" w14:paraId="2506A29C" w14:textId="77777777" w:rsidTr="006617BD">
        <w:trPr>
          <w:trHeight w:val="548"/>
          <w:jc w:val="center"/>
        </w:trPr>
        <w:tc>
          <w:tcPr>
            <w:tcW w:w="1841" w:type="dxa"/>
            <w:vMerge/>
            <w:vAlign w:val="center"/>
          </w:tcPr>
          <w:p w14:paraId="20F3F3E0" w14:textId="77777777" w:rsidR="00A55020" w:rsidRPr="000B68EF" w:rsidRDefault="00A55020" w:rsidP="002461C7">
            <w:pPr>
              <w:autoSpaceDE w:val="0"/>
              <w:autoSpaceDN w:val="0"/>
              <w:adjustRightInd w:val="0"/>
              <w:spacing w:after="0" w:line="240" w:lineRule="auto"/>
              <w:jc w:val="center"/>
              <w:rPr>
                <w:rFonts w:ascii="Arial Narrow" w:hAnsi="Arial Narrow" w:cs="ArialMT"/>
              </w:rPr>
            </w:pPr>
          </w:p>
        </w:tc>
        <w:tc>
          <w:tcPr>
            <w:tcW w:w="1698" w:type="dxa"/>
          </w:tcPr>
          <w:p w14:paraId="49DF949E" w14:textId="77777777" w:rsidR="00A55020" w:rsidRPr="00A55020" w:rsidRDefault="00A55020" w:rsidP="002461C7">
            <w:pPr>
              <w:autoSpaceDE w:val="0"/>
              <w:autoSpaceDN w:val="0"/>
              <w:adjustRightInd w:val="0"/>
              <w:spacing w:after="0" w:line="240" w:lineRule="auto"/>
              <w:jc w:val="center"/>
              <w:rPr>
                <w:rFonts w:ascii="Arial Narrow" w:hAnsi="Arial Narrow" w:cs="ArialMT"/>
                <w:b/>
              </w:rPr>
            </w:pPr>
            <w:r w:rsidRPr="00A55020">
              <w:rPr>
                <w:rFonts w:ascii="Arial Narrow" w:hAnsi="Arial Narrow" w:cs="ArialMT"/>
                <w:b/>
              </w:rPr>
              <w:t>20 02 - otpad iz vrtova i parkova (uključujući otpad sa groblja)</w:t>
            </w:r>
          </w:p>
        </w:tc>
        <w:tc>
          <w:tcPr>
            <w:tcW w:w="1134" w:type="dxa"/>
            <w:vAlign w:val="center"/>
          </w:tcPr>
          <w:p w14:paraId="21554CBD" w14:textId="77777777" w:rsidR="00A55020" w:rsidRPr="000B68EF" w:rsidRDefault="00A55020" w:rsidP="002461C7">
            <w:pPr>
              <w:autoSpaceDE w:val="0"/>
              <w:autoSpaceDN w:val="0"/>
              <w:adjustRightInd w:val="0"/>
              <w:spacing w:after="0" w:line="240" w:lineRule="auto"/>
              <w:jc w:val="center"/>
              <w:rPr>
                <w:rFonts w:ascii="Arial Narrow" w:hAnsi="Arial Narrow" w:cs="ArialMT"/>
              </w:rPr>
            </w:pPr>
            <w:r>
              <w:rPr>
                <w:rFonts w:ascii="Arial Narrow" w:hAnsi="Arial Narrow" w:cs="ArialMT"/>
              </w:rPr>
              <w:t>20 02 01</w:t>
            </w:r>
          </w:p>
        </w:tc>
        <w:tc>
          <w:tcPr>
            <w:tcW w:w="2126" w:type="dxa"/>
            <w:vAlign w:val="center"/>
          </w:tcPr>
          <w:p w14:paraId="606DB23E" w14:textId="77777777" w:rsidR="00A55020" w:rsidRPr="000B68EF" w:rsidRDefault="00A55020" w:rsidP="002461C7">
            <w:pPr>
              <w:autoSpaceDE w:val="0"/>
              <w:autoSpaceDN w:val="0"/>
              <w:adjustRightInd w:val="0"/>
              <w:spacing w:after="0" w:line="240" w:lineRule="auto"/>
              <w:jc w:val="center"/>
              <w:rPr>
                <w:rFonts w:ascii="Arial Narrow" w:hAnsi="Arial Narrow" w:cs="ArialMT"/>
              </w:rPr>
            </w:pPr>
            <w:r>
              <w:rPr>
                <w:rFonts w:ascii="Arial Narrow" w:hAnsi="Arial Narrow" w:cs="ArialMT"/>
              </w:rPr>
              <w:t>Biorazgradivi otpad</w:t>
            </w:r>
          </w:p>
        </w:tc>
        <w:tc>
          <w:tcPr>
            <w:tcW w:w="1560" w:type="dxa"/>
          </w:tcPr>
          <w:p w14:paraId="6B5BEE94" w14:textId="77777777" w:rsidR="00A55020" w:rsidRDefault="00A55020" w:rsidP="002461C7">
            <w:pPr>
              <w:autoSpaceDE w:val="0"/>
              <w:autoSpaceDN w:val="0"/>
              <w:adjustRightInd w:val="0"/>
              <w:spacing w:after="0" w:line="240" w:lineRule="auto"/>
              <w:jc w:val="center"/>
              <w:rPr>
                <w:rFonts w:ascii="Arial Narrow" w:hAnsi="Arial Narrow" w:cs="ArialMT"/>
                <w:color w:val="FF0000"/>
              </w:rPr>
            </w:pPr>
          </w:p>
          <w:p w14:paraId="40DC9FD9" w14:textId="77777777" w:rsidR="00A55020" w:rsidRPr="00A55020" w:rsidRDefault="00A55020" w:rsidP="002461C7">
            <w:pPr>
              <w:autoSpaceDE w:val="0"/>
              <w:autoSpaceDN w:val="0"/>
              <w:adjustRightInd w:val="0"/>
              <w:spacing w:after="0" w:line="240" w:lineRule="auto"/>
              <w:jc w:val="center"/>
              <w:rPr>
                <w:rFonts w:ascii="Arial Narrow" w:hAnsi="Arial Narrow" w:cs="ArialMT"/>
              </w:rPr>
            </w:pPr>
            <w:r w:rsidRPr="00A55020">
              <w:rPr>
                <w:rFonts w:ascii="Arial Narrow" w:hAnsi="Arial Narrow" w:cs="ArialMT"/>
              </w:rPr>
              <w:t>Ivkom d.d.</w:t>
            </w:r>
          </w:p>
        </w:tc>
        <w:tc>
          <w:tcPr>
            <w:tcW w:w="1275" w:type="dxa"/>
            <w:vAlign w:val="center"/>
          </w:tcPr>
          <w:p w14:paraId="6AED19E0" w14:textId="77777777" w:rsidR="00A55020" w:rsidRPr="00001FA1" w:rsidRDefault="00A55020" w:rsidP="002461C7">
            <w:pPr>
              <w:autoSpaceDE w:val="0"/>
              <w:autoSpaceDN w:val="0"/>
              <w:adjustRightInd w:val="0"/>
              <w:spacing w:after="0" w:line="240" w:lineRule="auto"/>
              <w:jc w:val="right"/>
              <w:rPr>
                <w:rFonts w:ascii="Arial Narrow" w:hAnsi="Arial Narrow" w:cs="ArialMT"/>
              </w:rPr>
            </w:pPr>
            <w:r>
              <w:rPr>
                <w:rFonts w:ascii="Arial Narrow" w:hAnsi="Arial Narrow" w:cs="ArialMT"/>
              </w:rPr>
              <w:t>103,050</w:t>
            </w:r>
          </w:p>
        </w:tc>
      </w:tr>
      <w:tr w:rsidR="00A55020" w:rsidRPr="000B68EF" w14:paraId="341E2E11" w14:textId="77777777" w:rsidTr="00CE741F">
        <w:trPr>
          <w:jc w:val="center"/>
        </w:trPr>
        <w:tc>
          <w:tcPr>
            <w:tcW w:w="1841" w:type="dxa"/>
            <w:vMerge/>
            <w:vAlign w:val="center"/>
          </w:tcPr>
          <w:p w14:paraId="0A98F472" w14:textId="77777777" w:rsidR="00A55020" w:rsidRPr="000B68EF" w:rsidRDefault="00A55020" w:rsidP="002461C7">
            <w:pPr>
              <w:autoSpaceDE w:val="0"/>
              <w:autoSpaceDN w:val="0"/>
              <w:adjustRightInd w:val="0"/>
              <w:spacing w:after="0" w:line="240" w:lineRule="auto"/>
              <w:jc w:val="center"/>
              <w:rPr>
                <w:rFonts w:ascii="Arial Narrow" w:hAnsi="Arial Narrow" w:cs="ArialMT"/>
              </w:rPr>
            </w:pPr>
          </w:p>
        </w:tc>
        <w:tc>
          <w:tcPr>
            <w:tcW w:w="1698" w:type="dxa"/>
            <w:vMerge w:val="restart"/>
          </w:tcPr>
          <w:p w14:paraId="28E66E9D" w14:textId="77777777" w:rsidR="00A55020" w:rsidRPr="000B68EF" w:rsidRDefault="00A55020" w:rsidP="002461C7">
            <w:pPr>
              <w:autoSpaceDE w:val="0"/>
              <w:autoSpaceDN w:val="0"/>
              <w:adjustRightInd w:val="0"/>
              <w:spacing w:after="0" w:line="240" w:lineRule="auto"/>
              <w:jc w:val="center"/>
              <w:rPr>
                <w:rFonts w:ascii="Arial Narrow" w:hAnsi="Arial Narrow" w:cs="ArialMT"/>
              </w:rPr>
            </w:pPr>
            <w:r w:rsidRPr="000B68EF">
              <w:rPr>
                <w:rFonts w:ascii="Arial Narrow" w:hAnsi="Arial Narrow" w:cs="ArialMT"/>
                <w:b/>
              </w:rPr>
              <w:t>20 03</w:t>
            </w:r>
            <w:r w:rsidRPr="000B68EF">
              <w:rPr>
                <w:rFonts w:ascii="Arial Narrow" w:hAnsi="Arial Narrow" w:cs="ArialMT"/>
              </w:rPr>
              <w:t xml:space="preserve"> – </w:t>
            </w:r>
          </w:p>
          <w:p w14:paraId="2B2E5587" w14:textId="77777777" w:rsidR="00A55020" w:rsidRPr="000B68EF" w:rsidRDefault="00A55020" w:rsidP="002461C7">
            <w:pPr>
              <w:autoSpaceDE w:val="0"/>
              <w:autoSpaceDN w:val="0"/>
              <w:adjustRightInd w:val="0"/>
              <w:spacing w:after="0" w:line="240" w:lineRule="auto"/>
              <w:jc w:val="center"/>
              <w:rPr>
                <w:rFonts w:ascii="Arial Narrow" w:hAnsi="Arial Narrow" w:cs="ArialMT"/>
              </w:rPr>
            </w:pPr>
            <w:r w:rsidRPr="000B68EF">
              <w:rPr>
                <w:rFonts w:ascii="Arial Narrow" w:hAnsi="Arial Narrow" w:cs="ArialMT"/>
              </w:rPr>
              <w:t>ostali komunalni otpad</w:t>
            </w:r>
          </w:p>
        </w:tc>
        <w:tc>
          <w:tcPr>
            <w:tcW w:w="1134" w:type="dxa"/>
            <w:vAlign w:val="center"/>
          </w:tcPr>
          <w:p w14:paraId="2B93E360" w14:textId="77777777" w:rsidR="00A55020" w:rsidRPr="000B68EF" w:rsidRDefault="00A55020" w:rsidP="002461C7">
            <w:pPr>
              <w:autoSpaceDE w:val="0"/>
              <w:autoSpaceDN w:val="0"/>
              <w:adjustRightInd w:val="0"/>
              <w:spacing w:after="0" w:line="240" w:lineRule="auto"/>
              <w:jc w:val="center"/>
              <w:rPr>
                <w:rFonts w:ascii="Arial Narrow" w:hAnsi="Arial Narrow" w:cs="ArialMT"/>
              </w:rPr>
            </w:pPr>
            <w:r w:rsidRPr="000B68EF">
              <w:rPr>
                <w:rFonts w:ascii="Arial Narrow" w:hAnsi="Arial Narrow" w:cs="ArialMT"/>
              </w:rPr>
              <w:t>20 03 01</w:t>
            </w:r>
          </w:p>
        </w:tc>
        <w:tc>
          <w:tcPr>
            <w:tcW w:w="2126" w:type="dxa"/>
            <w:vAlign w:val="center"/>
          </w:tcPr>
          <w:p w14:paraId="6386B0B7" w14:textId="77777777" w:rsidR="00A55020" w:rsidRPr="000B68EF" w:rsidRDefault="00A55020" w:rsidP="002461C7">
            <w:pPr>
              <w:autoSpaceDE w:val="0"/>
              <w:autoSpaceDN w:val="0"/>
              <w:adjustRightInd w:val="0"/>
              <w:spacing w:after="0" w:line="240" w:lineRule="auto"/>
              <w:jc w:val="center"/>
              <w:rPr>
                <w:rFonts w:ascii="Arial Narrow" w:hAnsi="Arial Narrow" w:cs="ArialMT"/>
              </w:rPr>
            </w:pPr>
            <w:r w:rsidRPr="000B68EF">
              <w:rPr>
                <w:rFonts w:ascii="Arial Narrow" w:hAnsi="Arial Narrow" w:cs="ArialMT"/>
              </w:rPr>
              <w:t>Miješani komunalni otpad</w:t>
            </w:r>
          </w:p>
        </w:tc>
        <w:tc>
          <w:tcPr>
            <w:tcW w:w="1560" w:type="dxa"/>
          </w:tcPr>
          <w:p w14:paraId="41364A53" w14:textId="77777777" w:rsidR="00A55020" w:rsidRPr="000B68EF" w:rsidRDefault="00A55020" w:rsidP="002461C7">
            <w:pPr>
              <w:autoSpaceDE w:val="0"/>
              <w:autoSpaceDN w:val="0"/>
              <w:adjustRightInd w:val="0"/>
              <w:spacing w:after="0" w:line="240" w:lineRule="auto"/>
              <w:jc w:val="center"/>
              <w:rPr>
                <w:rFonts w:ascii="Arial Narrow" w:hAnsi="Arial Narrow" w:cs="ArialMT"/>
              </w:rPr>
            </w:pPr>
            <w:r w:rsidRPr="000B68EF">
              <w:rPr>
                <w:rFonts w:ascii="Arial Narrow" w:hAnsi="Arial Narrow" w:cs="ArialMT"/>
              </w:rPr>
              <w:t>Ivkom d.d.</w:t>
            </w:r>
          </w:p>
        </w:tc>
        <w:tc>
          <w:tcPr>
            <w:tcW w:w="1275" w:type="dxa"/>
            <w:vAlign w:val="center"/>
          </w:tcPr>
          <w:p w14:paraId="5ACE36EE" w14:textId="77777777" w:rsidR="00A55020" w:rsidRPr="00001FA1" w:rsidRDefault="00A55020" w:rsidP="002461C7">
            <w:pPr>
              <w:autoSpaceDE w:val="0"/>
              <w:autoSpaceDN w:val="0"/>
              <w:adjustRightInd w:val="0"/>
              <w:spacing w:after="0" w:line="240" w:lineRule="auto"/>
              <w:jc w:val="right"/>
              <w:rPr>
                <w:rFonts w:ascii="Arial Narrow" w:hAnsi="Arial Narrow" w:cs="ArialMT"/>
              </w:rPr>
            </w:pPr>
            <w:r>
              <w:rPr>
                <w:rFonts w:ascii="Arial Narrow" w:hAnsi="Arial Narrow" w:cs="ArialMT"/>
              </w:rPr>
              <w:t>666,157</w:t>
            </w:r>
          </w:p>
        </w:tc>
      </w:tr>
      <w:tr w:rsidR="00A55020" w:rsidRPr="00001FA1" w14:paraId="711BCDA6" w14:textId="77777777" w:rsidTr="00CE741F">
        <w:trPr>
          <w:jc w:val="center"/>
        </w:trPr>
        <w:tc>
          <w:tcPr>
            <w:tcW w:w="1841" w:type="dxa"/>
            <w:vMerge/>
            <w:vAlign w:val="center"/>
          </w:tcPr>
          <w:p w14:paraId="04DA0158" w14:textId="77777777" w:rsidR="00A55020" w:rsidRPr="000B68EF" w:rsidRDefault="00A55020" w:rsidP="002461C7">
            <w:pPr>
              <w:autoSpaceDE w:val="0"/>
              <w:autoSpaceDN w:val="0"/>
              <w:adjustRightInd w:val="0"/>
              <w:spacing w:after="0" w:line="240" w:lineRule="auto"/>
              <w:jc w:val="center"/>
              <w:rPr>
                <w:rFonts w:ascii="Arial Narrow" w:hAnsi="Arial Narrow" w:cs="ArialMT"/>
              </w:rPr>
            </w:pPr>
          </w:p>
        </w:tc>
        <w:tc>
          <w:tcPr>
            <w:tcW w:w="1698" w:type="dxa"/>
            <w:vMerge/>
          </w:tcPr>
          <w:p w14:paraId="3A72452A" w14:textId="77777777" w:rsidR="00A55020" w:rsidRPr="000B68EF" w:rsidRDefault="00A55020" w:rsidP="002461C7">
            <w:pPr>
              <w:autoSpaceDE w:val="0"/>
              <w:autoSpaceDN w:val="0"/>
              <w:adjustRightInd w:val="0"/>
              <w:spacing w:after="0" w:line="240" w:lineRule="auto"/>
              <w:jc w:val="center"/>
              <w:rPr>
                <w:rFonts w:ascii="Arial Narrow" w:hAnsi="Arial Narrow" w:cs="ArialMT"/>
              </w:rPr>
            </w:pPr>
          </w:p>
        </w:tc>
        <w:tc>
          <w:tcPr>
            <w:tcW w:w="1134" w:type="dxa"/>
            <w:vAlign w:val="center"/>
          </w:tcPr>
          <w:p w14:paraId="4CD43EF0" w14:textId="77777777" w:rsidR="00A55020" w:rsidRPr="000B68EF" w:rsidRDefault="00A55020" w:rsidP="002461C7">
            <w:pPr>
              <w:autoSpaceDE w:val="0"/>
              <w:autoSpaceDN w:val="0"/>
              <w:adjustRightInd w:val="0"/>
              <w:spacing w:after="0" w:line="240" w:lineRule="auto"/>
              <w:jc w:val="center"/>
              <w:rPr>
                <w:rFonts w:ascii="Arial Narrow" w:hAnsi="Arial Narrow" w:cs="ArialMT"/>
              </w:rPr>
            </w:pPr>
            <w:r w:rsidRPr="000B68EF">
              <w:rPr>
                <w:rFonts w:ascii="Arial Narrow" w:hAnsi="Arial Narrow" w:cs="ArialMT"/>
              </w:rPr>
              <w:t>20 03 07</w:t>
            </w:r>
          </w:p>
        </w:tc>
        <w:tc>
          <w:tcPr>
            <w:tcW w:w="2126" w:type="dxa"/>
            <w:vAlign w:val="center"/>
          </w:tcPr>
          <w:p w14:paraId="057F5F7F" w14:textId="77777777" w:rsidR="00A55020" w:rsidRPr="000B68EF" w:rsidRDefault="00A55020" w:rsidP="002461C7">
            <w:pPr>
              <w:autoSpaceDE w:val="0"/>
              <w:autoSpaceDN w:val="0"/>
              <w:adjustRightInd w:val="0"/>
              <w:spacing w:after="0" w:line="240" w:lineRule="auto"/>
              <w:jc w:val="center"/>
              <w:rPr>
                <w:rFonts w:ascii="Arial Narrow" w:hAnsi="Arial Narrow" w:cs="ArialMT"/>
              </w:rPr>
            </w:pPr>
            <w:r w:rsidRPr="000B68EF">
              <w:rPr>
                <w:rFonts w:ascii="Arial Narrow" w:hAnsi="Arial Narrow" w:cs="ArialMT"/>
              </w:rPr>
              <w:t>Glomazni otpad</w:t>
            </w:r>
          </w:p>
        </w:tc>
        <w:tc>
          <w:tcPr>
            <w:tcW w:w="1560" w:type="dxa"/>
          </w:tcPr>
          <w:p w14:paraId="027F4A9B" w14:textId="77777777" w:rsidR="00A55020" w:rsidRPr="000B68EF" w:rsidRDefault="00A55020" w:rsidP="002461C7">
            <w:pPr>
              <w:autoSpaceDE w:val="0"/>
              <w:autoSpaceDN w:val="0"/>
              <w:adjustRightInd w:val="0"/>
              <w:spacing w:after="0" w:line="240" w:lineRule="auto"/>
              <w:jc w:val="center"/>
              <w:rPr>
                <w:rFonts w:ascii="Arial Narrow" w:hAnsi="Arial Narrow" w:cs="ArialMT"/>
              </w:rPr>
            </w:pPr>
            <w:r w:rsidRPr="000B68EF">
              <w:rPr>
                <w:rFonts w:ascii="Arial Narrow" w:hAnsi="Arial Narrow" w:cs="ArialMT"/>
              </w:rPr>
              <w:t>Ivkom d.d.</w:t>
            </w:r>
          </w:p>
        </w:tc>
        <w:tc>
          <w:tcPr>
            <w:tcW w:w="1275" w:type="dxa"/>
            <w:vAlign w:val="center"/>
          </w:tcPr>
          <w:p w14:paraId="685DCA03" w14:textId="77777777" w:rsidR="00A55020" w:rsidRPr="00001FA1" w:rsidRDefault="00A55020" w:rsidP="002461C7">
            <w:pPr>
              <w:autoSpaceDE w:val="0"/>
              <w:autoSpaceDN w:val="0"/>
              <w:adjustRightInd w:val="0"/>
              <w:spacing w:after="0" w:line="240" w:lineRule="auto"/>
              <w:jc w:val="right"/>
              <w:rPr>
                <w:rFonts w:ascii="Arial Narrow" w:hAnsi="Arial Narrow" w:cs="ArialMT"/>
              </w:rPr>
            </w:pPr>
            <w:r>
              <w:rPr>
                <w:rFonts w:ascii="Arial Narrow" w:hAnsi="Arial Narrow" w:cs="ArialMT"/>
              </w:rPr>
              <w:t>39,055</w:t>
            </w:r>
          </w:p>
        </w:tc>
      </w:tr>
      <w:tr w:rsidR="002201AA" w:rsidRPr="000B68EF" w14:paraId="5E80AB49" w14:textId="77777777" w:rsidTr="002461C7">
        <w:trPr>
          <w:jc w:val="center"/>
        </w:trPr>
        <w:tc>
          <w:tcPr>
            <w:tcW w:w="9634" w:type="dxa"/>
            <w:gridSpan w:val="6"/>
            <w:vAlign w:val="center"/>
          </w:tcPr>
          <w:p w14:paraId="52AD541D" w14:textId="77777777" w:rsidR="00454ACE" w:rsidRPr="000B68EF" w:rsidRDefault="00454ACE" w:rsidP="0080289D">
            <w:pPr>
              <w:autoSpaceDE w:val="0"/>
              <w:autoSpaceDN w:val="0"/>
              <w:adjustRightInd w:val="0"/>
              <w:spacing w:after="0" w:line="240" w:lineRule="auto"/>
              <w:rPr>
                <w:rFonts w:ascii="Arial Narrow" w:hAnsi="Arial Narrow" w:cs="ArialMT"/>
                <w:b/>
                <w:color w:val="000000"/>
              </w:rPr>
            </w:pPr>
            <w:r w:rsidRPr="000B68EF">
              <w:rPr>
                <w:rFonts w:ascii="Arial Narrow" w:hAnsi="Arial Narrow" w:cs="ArialMT"/>
                <w:b/>
                <w:color w:val="000000"/>
              </w:rPr>
              <w:t>UKUPNO</w:t>
            </w:r>
            <w:r w:rsidRPr="00F81C60">
              <w:rPr>
                <w:rFonts w:ascii="Arial Narrow" w:hAnsi="Arial Narrow" w:cs="ArialMT"/>
                <w:b/>
              </w:rPr>
              <w:t xml:space="preserve">:                                                                                   </w:t>
            </w:r>
            <w:r w:rsidR="005109DD" w:rsidRPr="00F81C60">
              <w:rPr>
                <w:rFonts w:ascii="Arial Narrow" w:hAnsi="Arial Narrow" w:cs="ArialMT"/>
                <w:b/>
              </w:rPr>
              <w:t xml:space="preserve">                     </w:t>
            </w:r>
            <w:r w:rsidR="00D2523C" w:rsidRPr="00F81C60">
              <w:rPr>
                <w:rFonts w:ascii="Arial Narrow" w:hAnsi="Arial Narrow" w:cs="ArialMT"/>
                <w:b/>
              </w:rPr>
              <w:t xml:space="preserve">                </w:t>
            </w:r>
            <w:r w:rsidR="005109DD" w:rsidRPr="00F81C60">
              <w:rPr>
                <w:rFonts w:ascii="Arial Narrow" w:hAnsi="Arial Narrow" w:cs="ArialMT"/>
                <w:b/>
              </w:rPr>
              <w:t xml:space="preserve">                  </w:t>
            </w:r>
            <w:r w:rsidR="00447ED3" w:rsidRPr="00F81C60">
              <w:rPr>
                <w:rFonts w:ascii="Arial Narrow" w:hAnsi="Arial Narrow" w:cs="ArialMT"/>
                <w:b/>
              </w:rPr>
              <w:t xml:space="preserve"> </w:t>
            </w:r>
            <w:r w:rsidR="006151ED" w:rsidRPr="00F81C60">
              <w:rPr>
                <w:rFonts w:ascii="Arial Narrow" w:hAnsi="Arial Narrow" w:cs="ArialMT"/>
                <w:b/>
              </w:rPr>
              <w:t xml:space="preserve">   </w:t>
            </w:r>
            <w:r w:rsidR="00447ED3" w:rsidRPr="00F81C60">
              <w:rPr>
                <w:rFonts w:ascii="Arial Narrow" w:hAnsi="Arial Narrow" w:cs="ArialMT"/>
                <w:b/>
              </w:rPr>
              <w:t xml:space="preserve">       </w:t>
            </w:r>
            <w:r w:rsidR="00F81C60">
              <w:rPr>
                <w:rFonts w:ascii="Arial Narrow" w:hAnsi="Arial Narrow" w:cs="ArialMT"/>
                <w:b/>
              </w:rPr>
              <w:t xml:space="preserve">  </w:t>
            </w:r>
            <w:r w:rsidR="00447ED3" w:rsidRPr="00F81C60">
              <w:rPr>
                <w:rFonts w:ascii="Arial Narrow" w:hAnsi="Arial Narrow" w:cs="ArialMT"/>
                <w:b/>
              </w:rPr>
              <w:t xml:space="preserve">  </w:t>
            </w:r>
            <w:r w:rsidR="00B24EC6" w:rsidRPr="00F81C60">
              <w:rPr>
                <w:rFonts w:ascii="Arial Narrow" w:hAnsi="Arial Narrow" w:cs="ArialMT"/>
                <w:b/>
              </w:rPr>
              <w:t xml:space="preserve"> </w:t>
            </w:r>
            <w:r w:rsidR="00F81C60" w:rsidRPr="00F81C60">
              <w:rPr>
                <w:rFonts w:ascii="Arial Narrow" w:hAnsi="Arial Narrow" w:cs="ArialMT"/>
                <w:b/>
              </w:rPr>
              <w:t xml:space="preserve"> </w:t>
            </w:r>
            <w:r w:rsidR="0080289D">
              <w:rPr>
                <w:rFonts w:ascii="Arial Narrow" w:hAnsi="Arial Narrow" w:cs="ArialMT"/>
                <w:b/>
              </w:rPr>
              <w:t>940.8357</w:t>
            </w:r>
          </w:p>
        </w:tc>
      </w:tr>
    </w:tbl>
    <w:p w14:paraId="0937E5B1" w14:textId="77777777" w:rsidR="00BE2333" w:rsidRPr="003C75E5" w:rsidRDefault="009D7781" w:rsidP="00C27451">
      <w:pPr>
        <w:autoSpaceDE w:val="0"/>
        <w:autoSpaceDN w:val="0"/>
        <w:adjustRightInd w:val="0"/>
        <w:spacing w:after="0" w:line="240" w:lineRule="auto"/>
        <w:jc w:val="both"/>
        <w:rPr>
          <w:rFonts w:ascii="Arial Narrow" w:hAnsi="Arial Narrow" w:cs="ArialMT"/>
          <w:sz w:val="16"/>
        </w:rPr>
      </w:pPr>
      <w:r w:rsidRPr="003C75E5">
        <w:rPr>
          <w:rFonts w:ascii="Arial Narrow" w:hAnsi="Arial Narrow" w:cs="ArialMT"/>
          <w:sz w:val="16"/>
        </w:rPr>
        <w:t xml:space="preserve">Izvor: Ivkom d.d. Ivanec, </w:t>
      </w:r>
      <w:r w:rsidR="00A55020">
        <w:rPr>
          <w:rFonts w:ascii="Arial Narrow" w:hAnsi="Arial Narrow" w:cs="ArialMT"/>
          <w:sz w:val="16"/>
        </w:rPr>
        <w:t>Humana nova Čakovec</w:t>
      </w:r>
      <w:r w:rsidRPr="003C75E5">
        <w:rPr>
          <w:rFonts w:ascii="Arial Narrow" w:hAnsi="Arial Narrow" w:cs="ArialMT"/>
          <w:sz w:val="16"/>
        </w:rPr>
        <w:t xml:space="preserve">, </w:t>
      </w:r>
      <w:r w:rsidR="00F83C81" w:rsidRPr="003C75E5">
        <w:rPr>
          <w:rFonts w:ascii="Arial Narrow" w:hAnsi="Arial Narrow" w:cs="ArialMT"/>
          <w:sz w:val="16"/>
        </w:rPr>
        <w:t>Gumiimpex - GRP</w:t>
      </w:r>
      <w:r w:rsidRPr="003C75E5">
        <w:rPr>
          <w:rFonts w:ascii="Arial Narrow" w:hAnsi="Arial Narrow" w:cs="ArialMT"/>
          <w:sz w:val="16"/>
        </w:rPr>
        <w:t xml:space="preserve"> </w:t>
      </w:r>
      <w:r w:rsidR="00741518" w:rsidRPr="003C75E5">
        <w:rPr>
          <w:rFonts w:ascii="Arial Narrow" w:hAnsi="Arial Narrow" w:cs="ArialMT"/>
          <w:sz w:val="16"/>
        </w:rPr>
        <w:t>i Aud</w:t>
      </w:r>
      <w:r w:rsidR="00656E5A">
        <w:rPr>
          <w:rFonts w:ascii="Arial Narrow" w:hAnsi="Arial Narrow" w:cs="ArialMT"/>
          <w:sz w:val="16"/>
        </w:rPr>
        <w:t>io – TV – Video Servis Jurinjak, MRD – Mobilno reciklažno dvorište</w:t>
      </w:r>
    </w:p>
    <w:p w14:paraId="4073666E" w14:textId="77777777" w:rsidR="003C15E9" w:rsidRDefault="003C15E9" w:rsidP="00C27451">
      <w:pPr>
        <w:autoSpaceDE w:val="0"/>
        <w:autoSpaceDN w:val="0"/>
        <w:adjustRightInd w:val="0"/>
        <w:spacing w:after="0" w:line="240" w:lineRule="auto"/>
        <w:jc w:val="both"/>
        <w:rPr>
          <w:rFonts w:ascii="Arial Narrow" w:hAnsi="Arial Narrow" w:cs="ArialMT"/>
        </w:rPr>
      </w:pPr>
    </w:p>
    <w:p w14:paraId="262D6D78" w14:textId="77777777" w:rsidR="00F81C60" w:rsidRDefault="00F81C60" w:rsidP="00C27451">
      <w:pPr>
        <w:autoSpaceDE w:val="0"/>
        <w:autoSpaceDN w:val="0"/>
        <w:adjustRightInd w:val="0"/>
        <w:spacing w:after="0" w:line="240" w:lineRule="auto"/>
        <w:jc w:val="both"/>
        <w:rPr>
          <w:rFonts w:ascii="Arial Narrow" w:hAnsi="Arial Narrow" w:cs="ArialMT"/>
        </w:rPr>
      </w:pPr>
    </w:p>
    <w:p w14:paraId="37CD5076" w14:textId="77777777" w:rsidR="00F81C60" w:rsidRDefault="00F81C60" w:rsidP="00C27451">
      <w:pPr>
        <w:autoSpaceDE w:val="0"/>
        <w:autoSpaceDN w:val="0"/>
        <w:adjustRightInd w:val="0"/>
        <w:spacing w:after="0" w:line="240" w:lineRule="auto"/>
        <w:jc w:val="both"/>
        <w:rPr>
          <w:rFonts w:ascii="Arial Narrow" w:hAnsi="Arial Narrow" w:cs="ArialMT"/>
        </w:rPr>
      </w:pPr>
    </w:p>
    <w:p w14:paraId="5A949DBA" w14:textId="77777777" w:rsidR="00C01AEB" w:rsidRDefault="00C01AEB" w:rsidP="00C27451">
      <w:pPr>
        <w:autoSpaceDE w:val="0"/>
        <w:autoSpaceDN w:val="0"/>
        <w:adjustRightInd w:val="0"/>
        <w:spacing w:after="0" w:line="240" w:lineRule="auto"/>
        <w:jc w:val="both"/>
        <w:rPr>
          <w:rFonts w:ascii="Arial Narrow" w:hAnsi="Arial Narrow" w:cs="ArialMT"/>
        </w:rPr>
      </w:pPr>
      <w:r>
        <w:rPr>
          <w:rFonts w:ascii="Arial Narrow" w:hAnsi="Arial Narrow" w:cs="ArialMT"/>
        </w:rPr>
        <w:t>Tijekom jednog obuhvata mobilnog reciklažnog dvorišta na području Grada Lepoglave prikupljeno je:</w:t>
      </w:r>
    </w:p>
    <w:p w14:paraId="1273C0C4" w14:textId="77777777" w:rsidR="00F81C60" w:rsidRDefault="00F81C60" w:rsidP="00C27451">
      <w:pPr>
        <w:autoSpaceDE w:val="0"/>
        <w:autoSpaceDN w:val="0"/>
        <w:adjustRightInd w:val="0"/>
        <w:spacing w:after="0" w:line="240" w:lineRule="auto"/>
        <w:jc w:val="both"/>
        <w:rPr>
          <w:rFonts w:ascii="Arial Narrow" w:hAnsi="Arial Narrow" w:cs="ArialMT"/>
        </w:rPr>
      </w:pPr>
    </w:p>
    <w:p w14:paraId="7DB6CAA8" w14:textId="77777777" w:rsidR="00C01AEB" w:rsidRDefault="00C01AEB" w:rsidP="00C01AEB">
      <w:pPr>
        <w:autoSpaceDE w:val="0"/>
        <w:autoSpaceDN w:val="0"/>
        <w:adjustRightInd w:val="0"/>
        <w:spacing w:after="0" w:line="240" w:lineRule="auto"/>
        <w:jc w:val="both"/>
        <w:rPr>
          <w:rFonts w:ascii="Arial Narrow" w:hAnsi="Arial Narrow" w:cs="ArialMT"/>
        </w:rPr>
      </w:pPr>
      <w:r>
        <w:rPr>
          <w:rFonts w:ascii="Arial Narrow" w:hAnsi="Arial Narrow" w:cs="ArialMT"/>
        </w:rPr>
        <w:t>Ključni broj otpada:</w:t>
      </w:r>
      <w:r>
        <w:rPr>
          <w:rFonts w:ascii="Arial Narrow" w:hAnsi="Arial Narrow" w:cs="ArialMT"/>
        </w:rPr>
        <w:tab/>
      </w:r>
      <w:r>
        <w:rPr>
          <w:rFonts w:ascii="Arial Narrow" w:hAnsi="Arial Narrow" w:cs="ArialMT"/>
        </w:rPr>
        <w:tab/>
        <w:t>Prikupljene količine u kilogramima:</w:t>
      </w:r>
    </w:p>
    <w:p w14:paraId="68899CB8" w14:textId="77777777" w:rsidR="00F81C60" w:rsidRDefault="00F81C60" w:rsidP="00C01AEB">
      <w:pPr>
        <w:autoSpaceDE w:val="0"/>
        <w:autoSpaceDN w:val="0"/>
        <w:adjustRightInd w:val="0"/>
        <w:spacing w:after="0" w:line="240" w:lineRule="auto"/>
        <w:jc w:val="both"/>
        <w:rPr>
          <w:rFonts w:ascii="Arial Narrow" w:hAnsi="Arial Narrow" w:cs="ArialMT"/>
        </w:rPr>
      </w:pPr>
    </w:p>
    <w:p w14:paraId="024E2B45" w14:textId="77777777" w:rsidR="00C01AEB" w:rsidRPr="00C01AEB" w:rsidRDefault="00C01AEB" w:rsidP="00C01AEB">
      <w:pPr>
        <w:autoSpaceDE w:val="0"/>
        <w:autoSpaceDN w:val="0"/>
        <w:adjustRightInd w:val="0"/>
        <w:spacing w:after="0" w:line="240" w:lineRule="auto"/>
        <w:jc w:val="both"/>
        <w:rPr>
          <w:rFonts w:ascii="Arial Narrow" w:hAnsi="Arial Narrow" w:cs="ArialMT"/>
        </w:rPr>
      </w:pPr>
      <w:r w:rsidRPr="00C01AEB">
        <w:rPr>
          <w:rFonts w:ascii="Arial Narrow" w:hAnsi="Arial Narrow" w:cs="ArialMT"/>
        </w:rPr>
        <w:t>16 01 03            </w:t>
      </w:r>
      <w:r w:rsidR="0080289D">
        <w:rPr>
          <w:rFonts w:ascii="Arial Narrow" w:hAnsi="Arial Narrow" w:cs="ArialMT"/>
        </w:rPr>
        <w:tab/>
      </w:r>
      <w:r w:rsidR="0080289D">
        <w:rPr>
          <w:rFonts w:ascii="Arial Narrow" w:hAnsi="Arial Narrow" w:cs="ArialMT"/>
        </w:rPr>
        <w:tab/>
        <w:t xml:space="preserve">          1368,30</w:t>
      </w:r>
    </w:p>
    <w:p w14:paraId="0BDEA32D" w14:textId="77777777" w:rsidR="00C01AEB" w:rsidRPr="00C01AEB" w:rsidRDefault="00C01AEB" w:rsidP="00C01AEB">
      <w:pPr>
        <w:autoSpaceDE w:val="0"/>
        <w:autoSpaceDN w:val="0"/>
        <w:adjustRightInd w:val="0"/>
        <w:spacing w:after="0" w:line="240" w:lineRule="auto"/>
        <w:jc w:val="both"/>
        <w:rPr>
          <w:rFonts w:ascii="Arial Narrow" w:hAnsi="Arial Narrow" w:cs="ArialMT"/>
        </w:rPr>
      </w:pPr>
      <w:r w:rsidRPr="00C01AEB">
        <w:rPr>
          <w:rFonts w:ascii="Arial Narrow" w:hAnsi="Arial Narrow" w:cs="ArialMT"/>
        </w:rPr>
        <w:t>17 01 03              </w:t>
      </w:r>
      <w:r>
        <w:rPr>
          <w:rFonts w:ascii="Arial Narrow" w:hAnsi="Arial Narrow" w:cs="ArialMT"/>
        </w:rPr>
        <w:tab/>
      </w:r>
      <w:r>
        <w:rPr>
          <w:rFonts w:ascii="Arial Narrow" w:hAnsi="Arial Narrow" w:cs="ArialMT"/>
        </w:rPr>
        <w:tab/>
      </w:r>
      <w:r>
        <w:rPr>
          <w:rFonts w:ascii="Arial Narrow" w:hAnsi="Arial Narrow" w:cs="ArialMT"/>
        </w:rPr>
        <w:tab/>
      </w:r>
      <w:r w:rsidRPr="00C01AEB">
        <w:rPr>
          <w:rFonts w:ascii="Arial Narrow" w:hAnsi="Arial Narrow" w:cs="ArialMT"/>
        </w:rPr>
        <w:t xml:space="preserve"> 26,90</w:t>
      </w:r>
    </w:p>
    <w:p w14:paraId="7726B629" w14:textId="77777777" w:rsidR="00C01AEB" w:rsidRPr="00C01AEB" w:rsidRDefault="00C01AEB" w:rsidP="00C01AEB">
      <w:pPr>
        <w:autoSpaceDE w:val="0"/>
        <w:autoSpaceDN w:val="0"/>
        <w:adjustRightInd w:val="0"/>
        <w:spacing w:after="0" w:line="240" w:lineRule="auto"/>
        <w:jc w:val="both"/>
        <w:rPr>
          <w:rFonts w:ascii="Arial Narrow" w:hAnsi="Arial Narrow" w:cs="ArialMT"/>
        </w:rPr>
      </w:pPr>
      <w:r w:rsidRPr="00C01AEB">
        <w:rPr>
          <w:rFonts w:ascii="Arial Narrow" w:hAnsi="Arial Narrow" w:cs="ArialMT"/>
        </w:rPr>
        <w:t>17 01 02            </w:t>
      </w:r>
      <w:r>
        <w:rPr>
          <w:rFonts w:ascii="Arial Narrow" w:hAnsi="Arial Narrow" w:cs="ArialMT"/>
        </w:rPr>
        <w:tab/>
      </w:r>
      <w:r>
        <w:rPr>
          <w:rFonts w:ascii="Arial Narrow" w:hAnsi="Arial Narrow" w:cs="ArialMT"/>
        </w:rPr>
        <w:tab/>
      </w:r>
      <w:r>
        <w:rPr>
          <w:rFonts w:ascii="Arial Narrow" w:hAnsi="Arial Narrow" w:cs="ArialMT"/>
        </w:rPr>
        <w:tab/>
      </w:r>
      <w:r w:rsidRPr="00C01AEB">
        <w:rPr>
          <w:rFonts w:ascii="Arial Narrow" w:hAnsi="Arial Narrow" w:cs="ArialMT"/>
        </w:rPr>
        <w:t>15,00</w:t>
      </w:r>
    </w:p>
    <w:p w14:paraId="2327384D" w14:textId="77777777" w:rsidR="00C01AEB" w:rsidRPr="00C01AEB" w:rsidRDefault="00C01AEB" w:rsidP="00C01AEB">
      <w:pPr>
        <w:autoSpaceDE w:val="0"/>
        <w:autoSpaceDN w:val="0"/>
        <w:adjustRightInd w:val="0"/>
        <w:spacing w:after="0" w:line="240" w:lineRule="auto"/>
        <w:jc w:val="both"/>
        <w:rPr>
          <w:rFonts w:ascii="Arial Narrow" w:hAnsi="Arial Narrow" w:cs="ArialMT"/>
        </w:rPr>
      </w:pPr>
      <w:r w:rsidRPr="00C01AEB">
        <w:rPr>
          <w:rFonts w:ascii="Arial Narrow" w:hAnsi="Arial Narrow" w:cs="ArialMT"/>
        </w:rPr>
        <w:t xml:space="preserve">20 01 11               </w:t>
      </w:r>
      <w:r>
        <w:rPr>
          <w:rFonts w:ascii="Arial Narrow" w:hAnsi="Arial Narrow" w:cs="ArialMT"/>
        </w:rPr>
        <w:tab/>
      </w:r>
      <w:r>
        <w:rPr>
          <w:rFonts w:ascii="Arial Narrow" w:hAnsi="Arial Narrow" w:cs="ArialMT"/>
        </w:rPr>
        <w:tab/>
      </w:r>
      <w:r w:rsidRPr="00C01AEB">
        <w:rPr>
          <w:rFonts w:ascii="Arial Narrow" w:hAnsi="Arial Narrow" w:cs="ArialMT"/>
        </w:rPr>
        <w:t>42,60</w:t>
      </w:r>
    </w:p>
    <w:p w14:paraId="32A79E71" w14:textId="77777777" w:rsidR="00C01AEB" w:rsidRPr="00C01AEB" w:rsidRDefault="00C01AEB" w:rsidP="00C01AEB">
      <w:pPr>
        <w:autoSpaceDE w:val="0"/>
        <w:autoSpaceDN w:val="0"/>
        <w:adjustRightInd w:val="0"/>
        <w:spacing w:after="0" w:line="240" w:lineRule="auto"/>
        <w:jc w:val="both"/>
        <w:rPr>
          <w:rFonts w:ascii="Arial Narrow" w:hAnsi="Arial Narrow" w:cs="ArialMT"/>
        </w:rPr>
      </w:pPr>
      <w:r w:rsidRPr="00C01AEB">
        <w:rPr>
          <w:rFonts w:ascii="Arial Narrow" w:hAnsi="Arial Narrow" w:cs="ArialMT"/>
        </w:rPr>
        <w:t xml:space="preserve">20 01 21*               </w:t>
      </w:r>
      <w:r>
        <w:rPr>
          <w:rFonts w:ascii="Arial Narrow" w:hAnsi="Arial Narrow" w:cs="ArialMT"/>
        </w:rPr>
        <w:tab/>
      </w:r>
      <w:r>
        <w:rPr>
          <w:rFonts w:ascii="Arial Narrow" w:hAnsi="Arial Narrow" w:cs="ArialMT"/>
        </w:rPr>
        <w:tab/>
      </w:r>
      <w:r w:rsidRPr="00C01AEB">
        <w:rPr>
          <w:rFonts w:ascii="Arial Narrow" w:hAnsi="Arial Narrow" w:cs="ArialMT"/>
        </w:rPr>
        <w:t>2,90</w:t>
      </w:r>
    </w:p>
    <w:p w14:paraId="63761EEE" w14:textId="77777777" w:rsidR="00C01AEB" w:rsidRPr="00C01AEB" w:rsidRDefault="00C01AEB" w:rsidP="00C01AEB">
      <w:pPr>
        <w:autoSpaceDE w:val="0"/>
        <w:autoSpaceDN w:val="0"/>
        <w:adjustRightInd w:val="0"/>
        <w:spacing w:after="0" w:line="240" w:lineRule="auto"/>
        <w:jc w:val="both"/>
        <w:rPr>
          <w:rFonts w:ascii="Arial Narrow" w:hAnsi="Arial Narrow" w:cs="ArialMT"/>
        </w:rPr>
      </w:pPr>
      <w:r w:rsidRPr="00C01AEB">
        <w:rPr>
          <w:rFonts w:ascii="Arial Narrow" w:hAnsi="Arial Narrow" w:cs="ArialMT"/>
        </w:rPr>
        <w:t xml:space="preserve">20 01 26 *            </w:t>
      </w:r>
      <w:r>
        <w:rPr>
          <w:rFonts w:ascii="Arial Narrow" w:hAnsi="Arial Narrow" w:cs="ArialMT"/>
        </w:rPr>
        <w:tab/>
      </w:r>
      <w:r>
        <w:rPr>
          <w:rFonts w:ascii="Arial Narrow" w:hAnsi="Arial Narrow" w:cs="ArialMT"/>
        </w:rPr>
        <w:tab/>
      </w:r>
      <w:r w:rsidRPr="00C01AEB">
        <w:rPr>
          <w:rFonts w:ascii="Arial Narrow" w:hAnsi="Arial Narrow" w:cs="ArialMT"/>
        </w:rPr>
        <w:t>27,60</w:t>
      </w:r>
    </w:p>
    <w:p w14:paraId="458D6E0C" w14:textId="77777777" w:rsidR="00C01AEB" w:rsidRPr="00C01AEB" w:rsidRDefault="00C01AEB" w:rsidP="00C01AEB">
      <w:pPr>
        <w:autoSpaceDE w:val="0"/>
        <w:autoSpaceDN w:val="0"/>
        <w:adjustRightInd w:val="0"/>
        <w:spacing w:after="0" w:line="240" w:lineRule="auto"/>
        <w:jc w:val="both"/>
        <w:rPr>
          <w:rFonts w:ascii="Arial Narrow" w:hAnsi="Arial Narrow" w:cs="ArialMT"/>
        </w:rPr>
      </w:pPr>
      <w:r w:rsidRPr="00C01AEB">
        <w:rPr>
          <w:rFonts w:ascii="Arial Narrow" w:hAnsi="Arial Narrow" w:cs="ArialMT"/>
        </w:rPr>
        <w:t>20 01 27*              </w:t>
      </w:r>
      <w:r>
        <w:rPr>
          <w:rFonts w:ascii="Arial Narrow" w:hAnsi="Arial Narrow" w:cs="ArialMT"/>
        </w:rPr>
        <w:tab/>
      </w:r>
      <w:r>
        <w:rPr>
          <w:rFonts w:ascii="Arial Narrow" w:hAnsi="Arial Narrow" w:cs="ArialMT"/>
        </w:rPr>
        <w:tab/>
      </w:r>
      <w:r w:rsidRPr="00C01AEB">
        <w:rPr>
          <w:rFonts w:ascii="Arial Narrow" w:hAnsi="Arial Narrow" w:cs="ArialMT"/>
        </w:rPr>
        <w:t> 4,10</w:t>
      </w:r>
    </w:p>
    <w:p w14:paraId="5DC3972D" w14:textId="77777777" w:rsidR="00C01AEB" w:rsidRPr="00C01AEB" w:rsidRDefault="00C01AEB" w:rsidP="00C01AEB">
      <w:pPr>
        <w:autoSpaceDE w:val="0"/>
        <w:autoSpaceDN w:val="0"/>
        <w:adjustRightInd w:val="0"/>
        <w:spacing w:after="0" w:line="240" w:lineRule="auto"/>
        <w:jc w:val="both"/>
        <w:rPr>
          <w:rFonts w:ascii="Arial Narrow" w:hAnsi="Arial Narrow" w:cs="ArialMT"/>
        </w:rPr>
      </w:pPr>
      <w:r w:rsidRPr="00C01AEB">
        <w:rPr>
          <w:rFonts w:ascii="Arial Narrow" w:hAnsi="Arial Narrow" w:cs="ArialMT"/>
        </w:rPr>
        <w:t xml:space="preserve">20 01 33*               </w:t>
      </w:r>
      <w:r>
        <w:rPr>
          <w:rFonts w:ascii="Arial Narrow" w:hAnsi="Arial Narrow" w:cs="ArialMT"/>
        </w:rPr>
        <w:tab/>
      </w:r>
      <w:r>
        <w:rPr>
          <w:rFonts w:ascii="Arial Narrow" w:hAnsi="Arial Narrow" w:cs="ArialMT"/>
        </w:rPr>
        <w:tab/>
      </w:r>
      <w:r w:rsidRPr="00C01AEB">
        <w:rPr>
          <w:rFonts w:ascii="Arial Narrow" w:hAnsi="Arial Narrow" w:cs="ArialMT"/>
        </w:rPr>
        <w:t>2,90</w:t>
      </w:r>
    </w:p>
    <w:p w14:paraId="338B8ADD" w14:textId="77777777" w:rsidR="00C01AEB" w:rsidRPr="00C01AEB" w:rsidRDefault="00C01AEB" w:rsidP="00C01AEB">
      <w:pPr>
        <w:autoSpaceDE w:val="0"/>
        <w:autoSpaceDN w:val="0"/>
        <w:adjustRightInd w:val="0"/>
        <w:spacing w:after="0" w:line="240" w:lineRule="auto"/>
        <w:jc w:val="both"/>
        <w:rPr>
          <w:rFonts w:ascii="Arial Narrow" w:hAnsi="Arial Narrow" w:cs="ArialMT"/>
        </w:rPr>
      </w:pPr>
      <w:r w:rsidRPr="00C01AEB">
        <w:rPr>
          <w:rFonts w:ascii="Arial Narrow" w:hAnsi="Arial Narrow" w:cs="ArialMT"/>
        </w:rPr>
        <w:t>20 01 35*           </w:t>
      </w:r>
      <w:r>
        <w:rPr>
          <w:rFonts w:ascii="Arial Narrow" w:hAnsi="Arial Narrow" w:cs="ArialMT"/>
        </w:rPr>
        <w:tab/>
      </w:r>
      <w:r>
        <w:rPr>
          <w:rFonts w:ascii="Arial Narrow" w:hAnsi="Arial Narrow" w:cs="ArialMT"/>
        </w:rPr>
        <w:tab/>
      </w:r>
      <w:r>
        <w:rPr>
          <w:rFonts w:ascii="Arial Narrow" w:hAnsi="Arial Narrow" w:cs="ArialMT"/>
        </w:rPr>
        <w:tab/>
      </w:r>
      <w:r w:rsidRPr="00C01AEB">
        <w:rPr>
          <w:rFonts w:ascii="Arial Narrow" w:hAnsi="Arial Narrow" w:cs="ArialMT"/>
        </w:rPr>
        <w:t>36,00</w:t>
      </w:r>
    </w:p>
    <w:p w14:paraId="0B5B213F" w14:textId="77777777" w:rsidR="00C01AEB" w:rsidRPr="00C01AEB" w:rsidRDefault="00C01AEB" w:rsidP="00C01AEB">
      <w:pPr>
        <w:autoSpaceDE w:val="0"/>
        <w:autoSpaceDN w:val="0"/>
        <w:adjustRightInd w:val="0"/>
        <w:spacing w:after="0" w:line="240" w:lineRule="auto"/>
        <w:jc w:val="both"/>
        <w:rPr>
          <w:rFonts w:ascii="Arial Narrow" w:hAnsi="Arial Narrow" w:cs="ArialMT"/>
        </w:rPr>
      </w:pPr>
      <w:r w:rsidRPr="00C01AEB">
        <w:rPr>
          <w:rFonts w:ascii="Arial Narrow" w:hAnsi="Arial Narrow" w:cs="ArialMT"/>
        </w:rPr>
        <w:t>20 01 40                 </w:t>
      </w:r>
      <w:r>
        <w:rPr>
          <w:rFonts w:ascii="Arial Narrow" w:hAnsi="Arial Narrow" w:cs="ArialMT"/>
        </w:rPr>
        <w:tab/>
      </w:r>
      <w:r>
        <w:rPr>
          <w:rFonts w:ascii="Arial Narrow" w:hAnsi="Arial Narrow" w:cs="ArialMT"/>
        </w:rPr>
        <w:tab/>
      </w:r>
      <w:r w:rsidRPr="00C01AEB">
        <w:rPr>
          <w:rFonts w:ascii="Arial Narrow" w:hAnsi="Arial Narrow" w:cs="ArialMT"/>
        </w:rPr>
        <w:t>5,40</w:t>
      </w:r>
    </w:p>
    <w:p w14:paraId="42172303" w14:textId="77777777" w:rsidR="00C01AEB" w:rsidRDefault="00C01AEB" w:rsidP="00C27451">
      <w:pPr>
        <w:autoSpaceDE w:val="0"/>
        <w:autoSpaceDN w:val="0"/>
        <w:adjustRightInd w:val="0"/>
        <w:spacing w:after="0" w:line="240" w:lineRule="auto"/>
        <w:jc w:val="both"/>
        <w:rPr>
          <w:rFonts w:ascii="Arial Narrow" w:hAnsi="Arial Narrow" w:cs="ArialMT"/>
        </w:rPr>
      </w:pPr>
    </w:p>
    <w:p w14:paraId="0CA6FB9E" w14:textId="77777777" w:rsidR="00C01AEB" w:rsidRDefault="00C01AEB" w:rsidP="00C27451">
      <w:pPr>
        <w:autoSpaceDE w:val="0"/>
        <w:autoSpaceDN w:val="0"/>
        <w:adjustRightInd w:val="0"/>
        <w:spacing w:after="0" w:line="240" w:lineRule="auto"/>
        <w:jc w:val="both"/>
        <w:rPr>
          <w:rFonts w:ascii="Arial Narrow" w:hAnsi="Arial Narrow" w:cs="ArialMT"/>
        </w:rPr>
      </w:pPr>
    </w:p>
    <w:p w14:paraId="7D0F817C" w14:textId="77777777" w:rsidR="002E0B48" w:rsidRPr="000B68EF" w:rsidRDefault="00946907" w:rsidP="00C27451">
      <w:pPr>
        <w:autoSpaceDE w:val="0"/>
        <w:autoSpaceDN w:val="0"/>
        <w:adjustRightInd w:val="0"/>
        <w:spacing w:after="0" w:line="240" w:lineRule="auto"/>
        <w:jc w:val="both"/>
        <w:rPr>
          <w:rFonts w:ascii="Arial Narrow" w:hAnsi="Arial Narrow" w:cs="ArialMT"/>
        </w:rPr>
      </w:pPr>
      <w:r w:rsidRPr="000B68EF">
        <w:rPr>
          <w:rFonts w:ascii="Arial Narrow" w:hAnsi="Arial Narrow" w:cs="ArialMT"/>
        </w:rPr>
        <w:lastRenderedPageBreak/>
        <w:t>S</w:t>
      </w:r>
      <w:r w:rsidR="002E0B48" w:rsidRPr="000B68EF">
        <w:rPr>
          <w:rFonts w:ascii="Arial Narrow" w:hAnsi="Arial Narrow" w:cs="ArialMT"/>
        </w:rPr>
        <w:t>elektivni otpad s područja grada Lepoglave po dostavi preuzima i trgovačko društvo Univerzal Varaždin, no navedeno trgovačko društvo skupne podatke ne vodi prema mjestu nastanka</w:t>
      </w:r>
      <w:r w:rsidR="00946ACF" w:rsidRPr="000B68EF">
        <w:rPr>
          <w:rFonts w:ascii="Arial Narrow" w:hAnsi="Arial Narrow" w:cs="ArialMT"/>
        </w:rPr>
        <w:t xml:space="preserve"> i selekcije</w:t>
      </w:r>
      <w:r w:rsidR="002E0B48" w:rsidRPr="000B68EF">
        <w:rPr>
          <w:rFonts w:ascii="Arial Narrow" w:hAnsi="Arial Narrow" w:cs="ArialMT"/>
        </w:rPr>
        <w:t xml:space="preserve"> otpada</w:t>
      </w:r>
      <w:r w:rsidRPr="000B68EF">
        <w:rPr>
          <w:rFonts w:ascii="Arial Narrow" w:hAnsi="Arial Narrow" w:cs="ArialMT"/>
        </w:rPr>
        <w:t>.</w:t>
      </w:r>
    </w:p>
    <w:p w14:paraId="56E76EE0" w14:textId="77777777" w:rsidR="003101D1" w:rsidRDefault="00946907" w:rsidP="00C27451">
      <w:pPr>
        <w:autoSpaceDE w:val="0"/>
        <w:autoSpaceDN w:val="0"/>
        <w:adjustRightInd w:val="0"/>
        <w:spacing w:after="0" w:line="240" w:lineRule="auto"/>
        <w:jc w:val="both"/>
        <w:rPr>
          <w:rFonts w:ascii="Arial Narrow" w:hAnsi="Arial Narrow" w:cs="ArialMT"/>
          <w:color w:val="000000"/>
        </w:rPr>
      </w:pPr>
      <w:r w:rsidRPr="000B68EF">
        <w:rPr>
          <w:rFonts w:ascii="Arial Narrow" w:hAnsi="Arial Narrow" w:cs="ArialMT"/>
          <w:color w:val="000000"/>
        </w:rPr>
        <w:t xml:space="preserve">Trgovačko društvo Gumiimpex-GRP d.d. Varaždin na području Varaždinske županije prikuplja i prerađuje </w:t>
      </w:r>
      <w:r w:rsidR="00B24EC6">
        <w:rPr>
          <w:rFonts w:ascii="Arial Narrow" w:hAnsi="Arial Narrow" w:cs="ArialMT"/>
          <w:color w:val="000000"/>
        </w:rPr>
        <w:t>istrošene</w:t>
      </w:r>
      <w:r w:rsidRPr="000B68EF">
        <w:rPr>
          <w:rFonts w:ascii="Arial Narrow" w:hAnsi="Arial Narrow" w:cs="ArialMT"/>
          <w:color w:val="000000"/>
        </w:rPr>
        <w:t xml:space="preserve"> gume i s područja Gr</w:t>
      </w:r>
      <w:r w:rsidR="00673634" w:rsidRPr="000B68EF">
        <w:rPr>
          <w:rFonts w:ascii="Arial Narrow" w:hAnsi="Arial Narrow" w:cs="ArialMT"/>
          <w:color w:val="000000"/>
        </w:rPr>
        <w:t xml:space="preserve">ada Lepoglave </w:t>
      </w:r>
      <w:r w:rsidR="00E10C0D">
        <w:rPr>
          <w:rFonts w:ascii="Arial Narrow" w:hAnsi="Arial Narrow" w:cs="ArialMT"/>
          <w:color w:val="000000"/>
        </w:rPr>
        <w:t>no</w:t>
      </w:r>
      <w:r w:rsidR="00673634" w:rsidRPr="000B68EF">
        <w:rPr>
          <w:rFonts w:ascii="Arial Narrow" w:hAnsi="Arial Narrow" w:cs="ArialMT"/>
          <w:color w:val="000000"/>
        </w:rPr>
        <w:t xml:space="preserve"> tijekom 20</w:t>
      </w:r>
      <w:r w:rsidR="003101D1">
        <w:rPr>
          <w:rFonts w:ascii="Arial Narrow" w:hAnsi="Arial Narrow" w:cs="ArialMT"/>
          <w:color w:val="000000"/>
        </w:rPr>
        <w:t>20</w:t>
      </w:r>
      <w:r w:rsidRPr="000B68EF">
        <w:rPr>
          <w:rFonts w:ascii="Arial Narrow" w:hAnsi="Arial Narrow" w:cs="ArialMT"/>
          <w:color w:val="000000"/>
        </w:rPr>
        <w:t>. godine s podr</w:t>
      </w:r>
      <w:r w:rsidR="00673634" w:rsidRPr="000B68EF">
        <w:rPr>
          <w:rFonts w:ascii="Arial Narrow" w:hAnsi="Arial Narrow" w:cs="ArialMT"/>
          <w:color w:val="000000"/>
        </w:rPr>
        <w:t xml:space="preserve">učja grada Lepoglave </w:t>
      </w:r>
      <w:r w:rsidR="00E10C0D">
        <w:rPr>
          <w:rFonts w:ascii="Arial Narrow" w:hAnsi="Arial Narrow" w:cs="ArialMT"/>
          <w:color w:val="000000"/>
        </w:rPr>
        <w:t xml:space="preserve">nisu </w:t>
      </w:r>
      <w:r w:rsidR="00673634" w:rsidRPr="000B68EF">
        <w:rPr>
          <w:rFonts w:ascii="Arial Narrow" w:hAnsi="Arial Narrow" w:cs="ArialMT"/>
          <w:color w:val="000000"/>
        </w:rPr>
        <w:t xml:space="preserve">prikupili </w:t>
      </w:r>
      <w:r w:rsidR="00E10C0D">
        <w:rPr>
          <w:rFonts w:ascii="Arial Narrow" w:hAnsi="Arial Narrow" w:cs="ArialMT"/>
          <w:color w:val="000000"/>
        </w:rPr>
        <w:t>otpadne gume</w:t>
      </w:r>
      <w:r w:rsidR="00832CC2">
        <w:rPr>
          <w:rFonts w:ascii="Arial Narrow" w:hAnsi="Arial Narrow" w:cs="ArialMT"/>
          <w:color w:val="000000"/>
        </w:rPr>
        <w:t xml:space="preserve"> (16 01 03)</w:t>
      </w:r>
      <w:r w:rsidR="003101D1">
        <w:rPr>
          <w:rFonts w:ascii="Arial Narrow" w:hAnsi="Arial Narrow" w:cs="ArialMT"/>
          <w:color w:val="000000"/>
        </w:rPr>
        <w:t>.</w:t>
      </w:r>
    </w:p>
    <w:p w14:paraId="079578E5" w14:textId="77777777" w:rsidR="00946907" w:rsidRPr="000B68EF" w:rsidRDefault="003101D1" w:rsidP="00C27451">
      <w:pPr>
        <w:autoSpaceDE w:val="0"/>
        <w:autoSpaceDN w:val="0"/>
        <w:adjustRightInd w:val="0"/>
        <w:spacing w:after="0" w:line="240" w:lineRule="auto"/>
        <w:jc w:val="both"/>
        <w:rPr>
          <w:rFonts w:ascii="Arial Narrow" w:hAnsi="Arial Narrow" w:cs="ArialMT"/>
          <w:color w:val="000000"/>
        </w:rPr>
      </w:pPr>
      <w:r>
        <w:rPr>
          <w:rFonts w:ascii="Arial Narrow" w:hAnsi="Arial Narrow" w:cs="ArialMT"/>
          <w:color w:val="000000"/>
        </w:rPr>
        <w:t>Socijalna zadruga Humana Nova Čakovec putem četiri spremnika postavljena na području Grada Lepoglave prikuplja tekstilni otpad te je od</w:t>
      </w:r>
      <w:r w:rsidR="004A35D4">
        <w:rPr>
          <w:rFonts w:ascii="Arial Narrow" w:hAnsi="Arial Narrow" w:cs="ArialMT"/>
          <w:color w:val="000000"/>
        </w:rPr>
        <w:t xml:space="preserve"> </w:t>
      </w:r>
      <w:r w:rsidR="00C01AEB">
        <w:rPr>
          <w:rFonts w:ascii="Arial Narrow" w:hAnsi="Arial Narrow" w:cs="ArialMT"/>
          <w:color w:val="000000"/>
        </w:rPr>
        <w:t>srpnja</w:t>
      </w:r>
      <w:r w:rsidR="004A35D4">
        <w:rPr>
          <w:rFonts w:ascii="Arial Narrow" w:hAnsi="Arial Narrow" w:cs="ArialMT"/>
          <w:color w:val="000000"/>
        </w:rPr>
        <w:t xml:space="preserve"> 2020</w:t>
      </w:r>
      <w:r>
        <w:rPr>
          <w:rFonts w:ascii="Arial Narrow" w:hAnsi="Arial Narrow" w:cs="ArialMT"/>
          <w:color w:val="000000"/>
        </w:rPr>
        <w:t xml:space="preserve">. godine </w:t>
      </w:r>
      <w:r w:rsidR="00B24EC6">
        <w:rPr>
          <w:rFonts w:ascii="Arial Narrow" w:hAnsi="Arial Narrow" w:cs="ArialMT"/>
          <w:color w:val="000000"/>
        </w:rPr>
        <w:t xml:space="preserve"> </w:t>
      </w:r>
      <w:r w:rsidR="004A35D4">
        <w:rPr>
          <w:rFonts w:ascii="Arial Narrow" w:hAnsi="Arial Narrow" w:cs="ArialMT"/>
          <w:color w:val="000000"/>
        </w:rPr>
        <w:t>(odnosno od dana postavljanja spremnika na području Grada Lepoglave) zbrinula 6,265 tona tekstilnog otpada.</w:t>
      </w:r>
    </w:p>
    <w:p w14:paraId="0C4BA3CA" w14:textId="77777777" w:rsidR="002E0B48" w:rsidRDefault="004A35D4" w:rsidP="00C27451">
      <w:pPr>
        <w:autoSpaceDE w:val="0"/>
        <w:autoSpaceDN w:val="0"/>
        <w:adjustRightInd w:val="0"/>
        <w:spacing w:after="0" w:line="240" w:lineRule="auto"/>
        <w:jc w:val="both"/>
        <w:rPr>
          <w:rFonts w:ascii="Arial Narrow" w:hAnsi="Arial Narrow" w:cs="ArialMT"/>
        </w:rPr>
      </w:pPr>
      <w:r w:rsidRPr="00001FA1">
        <w:rPr>
          <w:rFonts w:ascii="Arial Narrow" w:hAnsi="Arial Narrow" w:cs="ArialMT"/>
        </w:rPr>
        <w:t>AUDIO TV VIDEO SERVIS „JURINJAK</w:t>
      </w:r>
      <w:r>
        <w:rPr>
          <w:rFonts w:ascii="Arial Narrow" w:hAnsi="Arial Narrow" w:cs="ArialMT"/>
        </w:rPr>
        <w:t>“ je ovlašteni sakupljač EE otpada s područja Grada Lepoglave te isti preuzima po pozivu, a tijekom 2020. godine je prikupio ukupno 20,662 tone otpada.</w:t>
      </w:r>
    </w:p>
    <w:p w14:paraId="4CD73182" w14:textId="77777777" w:rsidR="004A35D4" w:rsidRDefault="004A35D4" w:rsidP="00C27451">
      <w:pPr>
        <w:autoSpaceDE w:val="0"/>
        <w:autoSpaceDN w:val="0"/>
        <w:adjustRightInd w:val="0"/>
        <w:spacing w:after="0" w:line="240" w:lineRule="auto"/>
        <w:jc w:val="both"/>
        <w:rPr>
          <w:rFonts w:ascii="Arial Narrow" w:hAnsi="Arial Narrow" w:cs="ArialMT"/>
        </w:rPr>
      </w:pPr>
    </w:p>
    <w:p w14:paraId="769319BF" w14:textId="77777777" w:rsidR="00F81C60" w:rsidRDefault="00F81C60" w:rsidP="00C27451">
      <w:pPr>
        <w:autoSpaceDE w:val="0"/>
        <w:autoSpaceDN w:val="0"/>
        <w:adjustRightInd w:val="0"/>
        <w:spacing w:after="0" w:line="240" w:lineRule="auto"/>
        <w:jc w:val="both"/>
        <w:rPr>
          <w:rFonts w:ascii="Arial Narrow" w:hAnsi="Arial Narrow" w:cs="ArialMT"/>
          <w:color w:val="000000"/>
        </w:rPr>
      </w:pPr>
    </w:p>
    <w:p w14:paraId="044FA635" w14:textId="77777777" w:rsidR="00BD7013" w:rsidRDefault="001225C5" w:rsidP="00C27451">
      <w:pPr>
        <w:autoSpaceDE w:val="0"/>
        <w:autoSpaceDN w:val="0"/>
        <w:adjustRightInd w:val="0"/>
        <w:spacing w:after="0" w:line="240" w:lineRule="auto"/>
        <w:jc w:val="both"/>
        <w:rPr>
          <w:rFonts w:ascii="Arial Narrow" w:hAnsi="Arial Narrow" w:cs="ArialMT"/>
          <w:color w:val="000000"/>
        </w:rPr>
      </w:pPr>
      <w:r w:rsidRPr="00684AD3">
        <w:rPr>
          <w:rFonts w:ascii="Arial Narrow" w:hAnsi="Arial Narrow" w:cs="ArialMT"/>
          <w:color w:val="000000"/>
        </w:rPr>
        <w:t xml:space="preserve">Grafički prikaz: </w:t>
      </w:r>
    </w:p>
    <w:p w14:paraId="7EA7EF6E" w14:textId="77777777" w:rsidR="00C01AEB" w:rsidRPr="00684AD3" w:rsidRDefault="00C01AEB" w:rsidP="00C27451">
      <w:pPr>
        <w:autoSpaceDE w:val="0"/>
        <w:autoSpaceDN w:val="0"/>
        <w:adjustRightInd w:val="0"/>
        <w:spacing w:after="0" w:line="240" w:lineRule="auto"/>
        <w:jc w:val="both"/>
        <w:rPr>
          <w:rFonts w:ascii="Arial Narrow" w:hAnsi="Arial Narrow" w:cs="ArialMT"/>
          <w:color w:val="000000"/>
        </w:rPr>
      </w:pPr>
    </w:p>
    <w:p w14:paraId="0B99474D" w14:textId="79BF41F9" w:rsidR="00B24EC6" w:rsidRDefault="003E146D" w:rsidP="00A75AE5">
      <w:pPr>
        <w:autoSpaceDE w:val="0"/>
        <w:autoSpaceDN w:val="0"/>
        <w:adjustRightInd w:val="0"/>
        <w:spacing w:after="0" w:line="240" w:lineRule="auto"/>
        <w:rPr>
          <w:rFonts w:ascii="Arial Narrow" w:hAnsi="Arial Narrow" w:cs="ArialMT"/>
          <w:sz w:val="16"/>
        </w:rPr>
      </w:pPr>
      <w:r w:rsidRPr="00D2216D">
        <w:rPr>
          <w:noProof/>
          <w:lang w:eastAsia="hr-HR"/>
        </w:rPr>
        <w:drawing>
          <wp:inline distT="0" distB="0" distL="0" distR="0" wp14:anchorId="1F9B7BE8" wp14:editId="4C2D1D06">
            <wp:extent cx="6225540" cy="4587240"/>
            <wp:effectExtent l="0" t="0" r="0" b="0"/>
            <wp:docPr id="6" name="Objek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832CC2">
        <w:rPr>
          <w:rFonts w:ascii="Arial Narrow" w:hAnsi="Arial Narrow" w:cs="ArialMT"/>
          <w:sz w:val="16"/>
        </w:rPr>
        <w:t>Izvor: Ivkom d.d.,</w:t>
      </w:r>
      <w:r w:rsidR="00832CC2" w:rsidRPr="00097E59">
        <w:rPr>
          <w:rFonts w:ascii="Arial Narrow" w:hAnsi="Arial Narrow" w:cs="ArialMT"/>
          <w:sz w:val="16"/>
        </w:rPr>
        <w:t xml:space="preserve"> </w:t>
      </w:r>
      <w:r w:rsidR="00324139">
        <w:rPr>
          <w:rFonts w:ascii="Arial Narrow" w:hAnsi="Arial Narrow" w:cs="ArialMT"/>
          <w:sz w:val="16"/>
        </w:rPr>
        <w:t>Humana nova,</w:t>
      </w:r>
      <w:r w:rsidR="00832CC2">
        <w:rPr>
          <w:rFonts w:ascii="Arial Narrow" w:hAnsi="Arial Narrow" w:cs="ArialMT"/>
          <w:sz w:val="16"/>
        </w:rPr>
        <w:t xml:space="preserve"> Audio – TV – Video Servis Jurinjak,</w:t>
      </w:r>
      <w:r w:rsidR="00324139">
        <w:rPr>
          <w:rFonts w:ascii="Arial Narrow" w:hAnsi="Arial Narrow" w:cs="ArialMT"/>
          <w:sz w:val="16"/>
        </w:rPr>
        <w:t xml:space="preserve"> Gumiimpex-GRP</w:t>
      </w:r>
    </w:p>
    <w:p w14:paraId="1250FDA9" w14:textId="77777777" w:rsidR="0011038B" w:rsidRPr="0011038B" w:rsidRDefault="0011038B" w:rsidP="00832CC2">
      <w:pPr>
        <w:autoSpaceDE w:val="0"/>
        <w:autoSpaceDN w:val="0"/>
        <w:adjustRightInd w:val="0"/>
        <w:spacing w:after="0" w:line="240" w:lineRule="auto"/>
        <w:jc w:val="both"/>
        <w:rPr>
          <w:rFonts w:ascii="Arial Narrow" w:hAnsi="Arial Narrow" w:cs="ArialMT"/>
          <w:sz w:val="16"/>
        </w:rPr>
      </w:pPr>
    </w:p>
    <w:p w14:paraId="48200812" w14:textId="77777777" w:rsidR="00C01AEB" w:rsidRDefault="00C01AEB" w:rsidP="00C27451">
      <w:pPr>
        <w:autoSpaceDE w:val="0"/>
        <w:autoSpaceDN w:val="0"/>
        <w:adjustRightInd w:val="0"/>
        <w:spacing w:after="0" w:line="240" w:lineRule="auto"/>
        <w:jc w:val="both"/>
        <w:rPr>
          <w:rFonts w:ascii="Arial Narrow" w:hAnsi="Arial Narrow" w:cs="ArialMT"/>
          <w:color w:val="000000"/>
        </w:rPr>
      </w:pPr>
    </w:p>
    <w:p w14:paraId="0FE285EA" w14:textId="77777777" w:rsidR="00C01AEB" w:rsidRDefault="00C01AEB" w:rsidP="00C27451">
      <w:pPr>
        <w:autoSpaceDE w:val="0"/>
        <w:autoSpaceDN w:val="0"/>
        <w:adjustRightInd w:val="0"/>
        <w:spacing w:after="0" w:line="240" w:lineRule="auto"/>
        <w:jc w:val="both"/>
        <w:rPr>
          <w:rFonts w:ascii="Arial Narrow" w:hAnsi="Arial Narrow" w:cs="ArialMT"/>
          <w:color w:val="000000"/>
        </w:rPr>
      </w:pPr>
    </w:p>
    <w:p w14:paraId="003820A7" w14:textId="77777777" w:rsidR="00422B55" w:rsidRPr="00684AD3" w:rsidRDefault="00422B55" w:rsidP="00C27451">
      <w:pPr>
        <w:autoSpaceDE w:val="0"/>
        <w:autoSpaceDN w:val="0"/>
        <w:adjustRightInd w:val="0"/>
        <w:spacing w:after="0" w:line="240" w:lineRule="auto"/>
        <w:jc w:val="both"/>
        <w:rPr>
          <w:rFonts w:ascii="Arial Narrow" w:hAnsi="Arial Narrow" w:cs="ArialMT"/>
          <w:color w:val="000000"/>
        </w:rPr>
      </w:pPr>
      <w:r w:rsidRPr="00684AD3">
        <w:rPr>
          <w:rFonts w:ascii="Arial Narrow" w:hAnsi="Arial Narrow" w:cs="ArialMT"/>
          <w:color w:val="000000"/>
        </w:rPr>
        <w:t>Od navedenog otpada na odlagalištu</w:t>
      </w:r>
      <w:r w:rsidR="00BD7013" w:rsidRPr="00684AD3">
        <w:rPr>
          <w:rFonts w:ascii="Arial Narrow" w:hAnsi="Arial Narrow" w:cs="ArialMT"/>
          <w:color w:val="000000"/>
        </w:rPr>
        <w:t xml:space="preserve"> je</w:t>
      </w:r>
      <w:r w:rsidRPr="00684AD3">
        <w:rPr>
          <w:rFonts w:ascii="Arial Narrow" w:hAnsi="Arial Narrow" w:cs="ArialMT"/>
          <w:color w:val="000000"/>
        </w:rPr>
        <w:t xml:space="preserve"> zbri</w:t>
      </w:r>
      <w:r w:rsidR="001B5A0D" w:rsidRPr="00684AD3">
        <w:rPr>
          <w:rFonts w:ascii="Arial Narrow" w:hAnsi="Arial Narrow" w:cs="ArialMT"/>
          <w:color w:val="000000"/>
        </w:rPr>
        <w:t>nuto:</w:t>
      </w:r>
    </w:p>
    <w:p w14:paraId="04495474" w14:textId="77777777" w:rsidR="008D0AEB" w:rsidRPr="00CE741F" w:rsidRDefault="00AE76E6" w:rsidP="00900033">
      <w:pPr>
        <w:pStyle w:val="Odlomakpopisa"/>
        <w:numPr>
          <w:ilvl w:val="0"/>
          <w:numId w:val="2"/>
        </w:numPr>
        <w:autoSpaceDE w:val="0"/>
        <w:autoSpaceDN w:val="0"/>
        <w:adjustRightInd w:val="0"/>
        <w:spacing w:after="0" w:line="240" w:lineRule="auto"/>
        <w:jc w:val="both"/>
        <w:rPr>
          <w:rFonts w:ascii="Arial Narrow" w:hAnsi="Arial Narrow" w:cs="ArialMT"/>
        </w:rPr>
      </w:pPr>
      <w:r>
        <w:rPr>
          <w:rFonts w:ascii="Arial Narrow" w:hAnsi="Arial Narrow" w:cs="ArialMT"/>
        </w:rPr>
        <w:t>103,050</w:t>
      </w:r>
      <w:r w:rsidR="00933DB1" w:rsidRPr="00CE741F">
        <w:rPr>
          <w:rFonts w:ascii="Arial Narrow" w:hAnsi="Arial Narrow" w:cs="ArialMT"/>
        </w:rPr>
        <w:t xml:space="preserve"> t</w:t>
      </w:r>
      <w:r w:rsidR="009C0130" w:rsidRPr="00CE741F">
        <w:rPr>
          <w:rFonts w:ascii="Arial Narrow" w:hAnsi="Arial Narrow" w:cs="ArialMT"/>
        </w:rPr>
        <w:t>ona</w:t>
      </w:r>
      <w:r w:rsidR="00933DB1" w:rsidRPr="00CE741F">
        <w:rPr>
          <w:rFonts w:ascii="Arial Narrow" w:hAnsi="Arial Narrow" w:cs="ArialMT"/>
        </w:rPr>
        <w:t xml:space="preserve"> </w:t>
      </w:r>
      <w:r w:rsidR="001B5A0D" w:rsidRPr="00CE741F">
        <w:rPr>
          <w:rFonts w:ascii="Arial Narrow" w:hAnsi="Arial Narrow" w:cs="ArialMT"/>
        </w:rPr>
        <w:t>biorazgradivog otpada</w:t>
      </w:r>
    </w:p>
    <w:p w14:paraId="0C3998F2" w14:textId="77777777" w:rsidR="008D0AEB" w:rsidRPr="00CE741F" w:rsidRDefault="00AE76E6" w:rsidP="00900033">
      <w:pPr>
        <w:pStyle w:val="Odlomakpopisa"/>
        <w:numPr>
          <w:ilvl w:val="0"/>
          <w:numId w:val="2"/>
        </w:numPr>
        <w:autoSpaceDE w:val="0"/>
        <w:autoSpaceDN w:val="0"/>
        <w:adjustRightInd w:val="0"/>
        <w:spacing w:after="0" w:line="240" w:lineRule="auto"/>
        <w:jc w:val="both"/>
        <w:rPr>
          <w:rFonts w:ascii="Arial Narrow" w:hAnsi="Arial Narrow" w:cs="ArialMT"/>
        </w:rPr>
      </w:pPr>
      <w:r>
        <w:rPr>
          <w:rFonts w:ascii="Arial Narrow" w:hAnsi="Arial Narrow" w:cs="ArialMT"/>
        </w:rPr>
        <w:t>39,055</w:t>
      </w:r>
      <w:r w:rsidR="00BE2333" w:rsidRPr="00CE741F">
        <w:rPr>
          <w:rFonts w:ascii="Arial Narrow" w:hAnsi="Arial Narrow" w:cs="ArialMT"/>
        </w:rPr>
        <w:t xml:space="preserve"> t</w:t>
      </w:r>
      <w:r w:rsidR="009C0130" w:rsidRPr="00CE741F">
        <w:rPr>
          <w:rFonts w:ascii="Arial Narrow" w:hAnsi="Arial Narrow" w:cs="ArialMT"/>
        </w:rPr>
        <w:t>ona</w:t>
      </w:r>
      <w:r w:rsidR="00BE2333" w:rsidRPr="00CE741F">
        <w:rPr>
          <w:rFonts w:ascii="Arial Narrow" w:hAnsi="Arial Narrow" w:cs="ArialMT"/>
        </w:rPr>
        <w:t xml:space="preserve"> </w:t>
      </w:r>
      <w:r w:rsidR="001B5A0D" w:rsidRPr="00CE741F">
        <w:rPr>
          <w:rFonts w:ascii="Arial Narrow" w:hAnsi="Arial Narrow" w:cs="ArialMT"/>
        </w:rPr>
        <w:t>glomaznog otpada</w:t>
      </w:r>
    </w:p>
    <w:p w14:paraId="18AD439C" w14:textId="77777777" w:rsidR="00D21DC0" w:rsidRPr="00684AD3" w:rsidRDefault="00AE76E6" w:rsidP="00900033">
      <w:pPr>
        <w:pStyle w:val="Odlomakpopisa"/>
        <w:numPr>
          <w:ilvl w:val="0"/>
          <w:numId w:val="2"/>
        </w:numPr>
        <w:autoSpaceDE w:val="0"/>
        <w:autoSpaceDN w:val="0"/>
        <w:adjustRightInd w:val="0"/>
        <w:spacing w:after="0" w:line="240" w:lineRule="auto"/>
        <w:jc w:val="both"/>
        <w:rPr>
          <w:rFonts w:ascii="Arial Narrow" w:hAnsi="Arial Narrow" w:cs="ArialMT"/>
          <w:color w:val="000000"/>
        </w:rPr>
      </w:pPr>
      <w:r>
        <w:rPr>
          <w:rFonts w:ascii="Arial Narrow" w:hAnsi="Arial Narrow" w:cs="ArialMT"/>
        </w:rPr>
        <w:t>666,157</w:t>
      </w:r>
      <w:r w:rsidR="00B16914" w:rsidRPr="00CE741F">
        <w:rPr>
          <w:rFonts w:ascii="Arial Narrow" w:hAnsi="Arial Narrow" w:cs="ArialMT"/>
        </w:rPr>
        <w:t xml:space="preserve"> </w:t>
      </w:r>
      <w:r w:rsidR="001B5A0D" w:rsidRPr="00CE741F">
        <w:rPr>
          <w:rFonts w:ascii="Arial Narrow" w:hAnsi="Arial Narrow" w:cs="ArialMT"/>
        </w:rPr>
        <w:t>t</w:t>
      </w:r>
      <w:r w:rsidR="009C0130" w:rsidRPr="00CE741F">
        <w:rPr>
          <w:rFonts w:ascii="Arial Narrow" w:hAnsi="Arial Narrow" w:cs="ArialMT"/>
        </w:rPr>
        <w:t>ona</w:t>
      </w:r>
      <w:r w:rsidR="001B5A0D" w:rsidRPr="00CE741F">
        <w:rPr>
          <w:rFonts w:ascii="Arial Narrow" w:hAnsi="Arial Narrow" w:cs="ArialMT"/>
        </w:rPr>
        <w:t xml:space="preserve"> miješanog</w:t>
      </w:r>
      <w:r w:rsidR="001B5A0D" w:rsidRPr="00684AD3">
        <w:rPr>
          <w:rFonts w:ascii="Arial Narrow" w:hAnsi="Arial Narrow" w:cs="ArialMT"/>
          <w:color w:val="000000"/>
        </w:rPr>
        <w:t xml:space="preserve"> komunalnog otpada</w:t>
      </w:r>
      <w:r w:rsidR="00D21DC0" w:rsidRPr="00684AD3">
        <w:rPr>
          <w:rFonts w:ascii="Arial Narrow" w:hAnsi="Arial Narrow" w:cs="ArialMT"/>
          <w:color w:val="000000"/>
        </w:rPr>
        <w:t>.</w:t>
      </w:r>
    </w:p>
    <w:p w14:paraId="4A07741A" w14:textId="77777777" w:rsidR="00B24EC6" w:rsidRDefault="00B24EC6" w:rsidP="001225C5">
      <w:pPr>
        <w:autoSpaceDE w:val="0"/>
        <w:autoSpaceDN w:val="0"/>
        <w:adjustRightInd w:val="0"/>
        <w:spacing w:after="0" w:line="240" w:lineRule="auto"/>
        <w:jc w:val="both"/>
        <w:rPr>
          <w:rFonts w:ascii="Arial Narrow" w:hAnsi="Arial Narrow" w:cs="ArialMT"/>
          <w:color w:val="FF0000"/>
        </w:rPr>
      </w:pPr>
    </w:p>
    <w:p w14:paraId="1AFDE306" w14:textId="77777777" w:rsidR="00324139" w:rsidRDefault="00324139" w:rsidP="001225C5">
      <w:pPr>
        <w:autoSpaceDE w:val="0"/>
        <w:autoSpaceDN w:val="0"/>
        <w:adjustRightInd w:val="0"/>
        <w:spacing w:after="0" w:line="240" w:lineRule="auto"/>
        <w:jc w:val="both"/>
        <w:rPr>
          <w:rFonts w:ascii="Arial Narrow" w:hAnsi="Arial Narrow" w:cs="ArialMT"/>
        </w:rPr>
      </w:pPr>
    </w:p>
    <w:p w14:paraId="18FB299C" w14:textId="77777777" w:rsidR="00324139" w:rsidRDefault="00324139" w:rsidP="001225C5">
      <w:pPr>
        <w:autoSpaceDE w:val="0"/>
        <w:autoSpaceDN w:val="0"/>
        <w:adjustRightInd w:val="0"/>
        <w:spacing w:after="0" w:line="240" w:lineRule="auto"/>
        <w:jc w:val="both"/>
        <w:rPr>
          <w:rFonts w:ascii="Arial Narrow" w:hAnsi="Arial Narrow" w:cs="ArialMT"/>
        </w:rPr>
      </w:pPr>
    </w:p>
    <w:p w14:paraId="767803A2" w14:textId="77777777" w:rsidR="00324139" w:rsidRDefault="00324139" w:rsidP="001225C5">
      <w:pPr>
        <w:autoSpaceDE w:val="0"/>
        <w:autoSpaceDN w:val="0"/>
        <w:adjustRightInd w:val="0"/>
        <w:spacing w:after="0" w:line="240" w:lineRule="auto"/>
        <w:jc w:val="both"/>
        <w:rPr>
          <w:rFonts w:ascii="Arial Narrow" w:hAnsi="Arial Narrow" w:cs="ArialMT"/>
        </w:rPr>
      </w:pPr>
    </w:p>
    <w:p w14:paraId="7530665E" w14:textId="77777777" w:rsidR="00324139" w:rsidRDefault="00324139" w:rsidP="001225C5">
      <w:pPr>
        <w:autoSpaceDE w:val="0"/>
        <w:autoSpaceDN w:val="0"/>
        <w:adjustRightInd w:val="0"/>
        <w:spacing w:after="0" w:line="240" w:lineRule="auto"/>
        <w:jc w:val="both"/>
        <w:rPr>
          <w:rFonts w:ascii="Arial Narrow" w:hAnsi="Arial Narrow" w:cs="ArialMT"/>
        </w:rPr>
      </w:pPr>
    </w:p>
    <w:p w14:paraId="5CD4228D" w14:textId="77777777" w:rsidR="00324139" w:rsidRDefault="00324139" w:rsidP="001225C5">
      <w:pPr>
        <w:autoSpaceDE w:val="0"/>
        <w:autoSpaceDN w:val="0"/>
        <w:adjustRightInd w:val="0"/>
        <w:spacing w:after="0" w:line="240" w:lineRule="auto"/>
        <w:jc w:val="both"/>
        <w:rPr>
          <w:rFonts w:ascii="Arial Narrow" w:hAnsi="Arial Narrow" w:cs="ArialMT"/>
        </w:rPr>
      </w:pPr>
    </w:p>
    <w:p w14:paraId="513E658C" w14:textId="77777777" w:rsidR="00324139" w:rsidRDefault="00324139" w:rsidP="001225C5">
      <w:pPr>
        <w:autoSpaceDE w:val="0"/>
        <w:autoSpaceDN w:val="0"/>
        <w:adjustRightInd w:val="0"/>
        <w:spacing w:after="0" w:line="240" w:lineRule="auto"/>
        <w:jc w:val="both"/>
        <w:rPr>
          <w:rFonts w:ascii="Arial Narrow" w:hAnsi="Arial Narrow" w:cs="ArialMT"/>
        </w:rPr>
      </w:pPr>
    </w:p>
    <w:p w14:paraId="61CA7C08" w14:textId="77777777" w:rsidR="00324139" w:rsidRDefault="00324139" w:rsidP="001225C5">
      <w:pPr>
        <w:autoSpaceDE w:val="0"/>
        <w:autoSpaceDN w:val="0"/>
        <w:adjustRightInd w:val="0"/>
        <w:spacing w:after="0" w:line="240" w:lineRule="auto"/>
        <w:jc w:val="both"/>
        <w:rPr>
          <w:rFonts w:ascii="Arial Narrow" w:hAnsi="Arial Narrow" w:cs="ArialMT"/>
        </w:rPr>
      </w:pPr>
    </w:p>
    <w:p w14:paraId="30052662" w14:textId="77777777" w:rsidR="001225C5" w:rsidRPr="00CE741F" w:rsidRDefault="003C298A" w:rsidP="001225C5">
      <w:pPr>
        <w:autoSpaceDE w:val="0"/>
        <w:autoSpaceDN w:val="0"/>
        <w:adjustRightInd w:val="0"/>
        <w:spacing w:after="0" w:line="240" w:lineRule="auto"/>
        <w:jc w:val="both"/>
        <w:rPr>
          <w:rFonts w:ascii="Arial Narrow" w:hAnsi="Arial Narrow" w:cs="ArialMT"/>
        </w:rPr>
      </w:pPr>
      <w:r w:rsidRPr="00CE741F">
        <w:rPr>
          <w:rFonts w:ascii="Arial Narrow" w:hAnsi="Arial Narrow" w:cs="ArialMT"/>
        </w:rPr>
        <w:t>Grafički prikaz:</w:t>
      </w:r>
    </w:p>
    <w:p w14:paraId="509E5185" w14:textId="4D6ED7D1" w:rsidR="003C298A" w:rsidRDefault="003E146D" w:rsidP="00992AC5">
      <w:pPr>
        <w:autoSpaceDE w:val="0"/>
        <w:autoSpaceDN w:val="0"/>
        <w:adjustRightInd w:val="0"/>
        <w:spacing w:after="0" w:line="240" w:lineRule="auto"/>
        <w:rPr>
          <w:rFonts w:ascii="Arial Narrow" w:hAnsi="Arial Narrow" w:cs="ArialMT"/>
        </w:rPr>
      </w:pPr>
      <w:r w:rsidRPr="002461C7">
        <w:rPr>
          <w:rFonts w:ascii="Arial Narrow" w:hAnsi="Arial Narrow" w:cs="ArialMT"/>
          <w:noProof/>
          <w:lang w:eastAsia="hr-HR"/>
        </w:rPr>
        <w:drawing>
          <wp:inline distT="0" distB="0" distL="0" distR="0" wp14:anchorId="2AED3F2F" wp14:editId="494A9625">
            <wp:extent cx="4937760" cy="2865120"/>
            <wp:effectExtent l="0" t="0" r="0" b="0"/>
            <wp:docPr id="7" name="Objek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AA45F0" w14:textId="77777777" w:rsidR="000B74A0" w:rsidRDefault="00BB45B2" w:rsidP="001225C5">
      <w:pPr>
        <w:autoSpaceDE w:val="0"/>
        <w:autoSpaceDN w:val="0"/>
        <w:adjustRightInd w:val="0"/>
        <w:spacing w:after="0" w:line="240" w:lineRule="auto"/>
        <w:jc w:val="both"/>
        <w:rPr>
          <w:rFonts w:ascii="Arial Narrow" w:hAnsi="Arial Narrow" w:cs="ArialMT"/>
          <w:sz w:val="16"/>
        </w:rPr>
      </w:pPr>
      <w:r w:rsidRPr="00BB45B2">
        <w:rPr>
          <w:rFonts w:ascii="Arial Narrow" w:hAnsi="Arial Narrow" w:cs="ArialMT"/>
          <w:sz w:val="16"/>
        </w:rPr>
        <w:t>Izvor: Ivkom d.d. Ivanec</w:t>
      </w:r>
    </w:p>
    <w:p w14:paraId="7349F43B" w14:textId="77777777" w:rsidR="00AE76E6" w:rsidRDefault="00AE76E6" w:rsidP="001225C5">
      <w:pPr>
        <w:autoSpaceDE w:val="0"/>
        <w:autoSpaceDN w:val="0"/>
        <w:adjustRightInd w:val="0"/>
        <w:spacing w:after="0" w:line="240" w:lineRule="auto"/>
        <w:jc w:val="both"/>
        <w:rPr>
          <w:rFonts w:ascii="Arial Narrow" w:hAnsi="Arial Narrow" w:cs="ArialMT"/>
          <w:sz w:val="16"/>
        </w:rPr>
      </w:pPr>
    </w:p>
    <w:p w14:paraId="772B78C9" w14:textId="77777777" w:rsidR="00AE76E6" w:rsidRDefault="00AE76E6" w:rsidP="001225C5">
      <w:pPr>
        <w:autoSpaceDE w:val="0"/>
        <w:autoSpaceDN w:val="0"/>
        <w:adjustRightInd w:val="0"/>
        <w:spacing w:after="0" w:line="240" w:lineRule="auto"/>
        <w:jc w:val="both"/>
        <w:rPr>
          <w:rFonts w:ascii="Arial Narrow" w:hAnsi="Arial Narrow" w:cs="ArialMT"/>
          <w:sz w:val="16"/>
        </w:rPr>
      </w:pPr>
    </w:p>
    <w:p w14:paraId="59C5B2E0" w14:textId="77777777" w:rsidR="0064319B" w:rsidRPr="00C46DBE" w:rsidRDefault="0064319B" w:rsidP="00900033">
      <w:pPr>
        <w:pStyle w:val="Odlomakpopisa"/>
        <w:numPr>
          <w:ilvl w:val="0"/>
          <w:numId w:val="5"/>
        </w:numPr>
        <w:spacing w:after="0" w:line="240" w:lineRule="auto"/>
        <w:jc w:val="both"/>
        <w:rPr>
          <w:rFonts w:ascii="Arial Narrow" w:hAnsi="Arial Narrow"/>
          <w:b/>
          <w:i/>
          <w:sz w:val="24"/>
        </w:rPr>
      </w:pPr>
      <w:r w:rsidRPr="00C46DBE">
        <w:rPr>
          <w:rFonts w:ascii="Arial Narrow" w:hAnsi="Arial Narrow"/>
          <w:b/>
          <w:i/>
          <w:sz w:val="24"/>
        </w:rPr>
        <w:t>Reciklažn</w:t>
      </w:r>
      <w:r w:rsidR="00947AA3" w:rsidRPr="00C46DBE">
        <w:rPr>
          <w:rFonts w:ascii="Arial Narrow" w:hAnsi="Arial Narrow"/>
          <w:b/>
          <w:i/>
          <w:sz w:val="24"/>
        </w:rPr>
        <w:t xml:space="preserve">o </w:t>
      </w:r>
      <w:r w:rsidRPr="00C46DBE">
        <w:rPr>
          <w:rFonts w:ascii="Arial Narrow" w:hAnsi="Arial Narrow"/>
          <w:b/>
          <w:i/>
          <w:sz w:val="24"/>
        </w:rPr>
        <w:t>dvorišt</w:t>
      </w:r>
      <w:r w:rsidR="00947AA3" w:rsidRPr="00C46DBE">
        <w:rPr>
          <w:rFonts w:ascii="Arial Narrow" w:hAnsi="Arial Narrow"/>
          <w:b/>
          <w:i/>
          <w:sz w:val="24"/>
        </w:rPr>
        <w:t>e</w:t>
      </w:r>
    </w:p>
    <w:p w14:paraId="106C1EF5" w14:textId="77777777" w:rsidR="00342F68" w:rsidRPr="00C46DBE" w:rsidRDefault="00342F68" w:rsidP="00342F68">
      <w:pPr>
        <w:pStyle w:val="Odlomakpopisa"/>
        <w:spacing w:after="0" w:line="240" w:lineRule="auto"/>
        <w:jc w:val="both"/>
        <w:rPr>
          <w:rFonts w:ascii="Arial Narrow" w:hAnsi="Arial Narrow"/>
          <w:b/>
          <w:i/>
          <w:sz w:val="24"/>
        </w:rPr>
      </w:pPr>
    </w:p>
    <w:p w14:paraId="1EEC5FD8" w14:textId="77777777" w:rsidR="0064319B" w:rsidRPr="00C46DBE" w:rsidRDefault="0064319B" w:rsidP="00C27451">
      <w:pPr>
        <w:autoSpaceDE w:val="0"/>
        <w:autoSpaceDN w:val="0"/>
        <w:adjustRightInd w:val="0"/>
        <w:spacing w:after="0" w:line="240" w:lineRule="auto"/>
        <w:jc w:val="both"/>
        <w:rPr>
          <w:rFonts w:ascii="Arial Narrow" w:hAnsi="Arial Narrow" w:cs="ArialMT"/>
        </w:rPr>
      </w:pPr>
      <w:r w:rsidRPr="00C46DBE">
        <w:rPr>
          <w:rFonts w:ascii="Arial Narrow" w:hAnsi="Arial Narrow" w:cs="ArialMT"/>
        </w:rPr>
        <w:t xml:space="preserve">Odlukom o određivanju lokacije za privremeno reciklažo dvorište za područje Grada Lepoglave (KLASA: 351-01/14-01/2, URBROJ: 2186/016-03-14-2) od 11. srpnja 2014. godine (Službeni vjesnik Varaždinske županije broj 31/14), ista je određena na lokaciji </w:t>
      </w:r>
      <w:r w:rsidR="00733F24">
        <w:rPr>
          <w:rFonts w:ascii="Arial Narrow" w:hAnsi="Arial Narrow" w:cs="ArialMT"/>
        </w:rPr>
        <w:t xml:space="preserve">stacionarnog </w:t>
      </w:r>
      <w:r w:rsidRPr="00C46DBE">
        <w:rPr>
          <w:rFonts w:ascii="Arial Narrow" w:hAnsi="Arial Narrow" w:cs="ArialMT"/>
        </w:rPr>
        <w:t xml:space="preserve">reciklažnog dvorišta u vlasništvu trgovačkog društva Ivkom d.d., Ivanec, koja se nalazi unutar ograđenog dvorišta trgovačkog društva Ivkom d.d., Ivanec, Vladimira Nazora 96b. Privremena lokacija će se koristiti do završetka izgradnje </w:t>
      </w:r>
      <w:r w:rsidR="00733F24">
        <w:rPr>
          <w:rFonts w:ascii="Arial Narrow" w:hAnsi="Arial Narrow" w:cs="ArialMT"/>
        </w:rPr>
        <w:t xml:space="preserve">stacionarnog </w:t>
      </w:r>
      <w:r w:rsidRPr="00C46DBE">
        <w:rPr>
          <w:rFonts w:ascii="Arial Narrow" w:hAnsi="Arial Narrow" w:cs="ArialMT"/>
        </w:rPr>
        <w:t xml:space="preserve">reciklažnog dvorišta na području naselja Jerovec, odnosno do sklapanja dokumenta o zajedničkom reciklažnom dvorištu s Gradom Ivanec. </w:t>
      </w:r>
    </w:p>
    <w:p w14:paraId="6D2595D7" w14:textId="77777777" w:rsidR="0064319B" w:rsidRDefault="0064319B" w:rsidP="00C27451">
      <w:pPr>
        <w:autoSpaceDE w:val="0"/>
        <w:autoSpaceDN w:val="0"/>
        <w:adjustRightInd w:val="0"/>
        <w:spacing w:after="0" w:line="240" w:lineRule="auto"/>
        <w:jc w:val="both"/>
        <w:rPr>
          <w:rFonts w:ascii="Arial Narrow" w:hAnsi="Arial Narrow" w:cs="ArialMT"/>
        </w:rPr>
      </w:pPr>
      <w:r w:rsidRPr="00C46DBE">
        <w:rPr>
          <w:rFonts w:ascii="Arial Narrow" w:hAnsi="Arial Narrow" w:cs="ArialMT"/>
        </w:rPr>
        <w:t>Odlukom o sklapanju Sporazuma o iskazivanju namjere za osiguravanjem funkcioniranja zajedničkog reciklažnog dvorišta (KLASA: 351-01/14-01/1, URBROJ: 2186/016-03-14-2) od 11. srpnja 2014. (</w:t>
      </w:r>
      <w:r w:rsidR="00E85BF3" w:rsidRPr="00C46DBE">
        <w:rPr>
          <w:rFonts w:ascii="Arial Narrow" w:hAnsi="Arial Narrow" w:cs="ArialMT"/>
        </w:rPr>
        <w:t>„</w:t>
      </w:r>
      <w:r w:rsidRPr="00C46DBE">
        <w:rPr>
          <w:rFonts w:ascii="Arial Narrow" w:hAnsi="Arial Narrow" w:cs="ArialMT"/>
        </w:rPr>
        <w:t>Službeni vjesnik Varaždinske županije</w:t>
      </w:r>
      <w:r w:rsidR="00E85BF3" w:rsidRPr="00C46DBE">
        <w:rPr>
          <w:rFonts w:ascii="Arial Narrow" w:hAnsi="Arial Narrow" w:cs="ArialMT"/>
        </w:rPr>
        <w:t>“</w:t>
      </w:r>
      <w:r w:rsidRPr="00C46DBE">
        <w:rPr>
          <w:rFonts w:ascii="Arial Narrow" w:hAnsi="Arial Narrow" w:cs="ArialMT"/>
        </w:rPr>
        <w:t xml:space="preserve"> broj 31/14) Grad Ivanec i Lepoglava iskaz</w:t>
      </w:r>
      <w:r w:rsidR="004E74D4" w:rsidRPr="00C46DBE">
        <w:rPr>
          <w:rFonts w:ascii="Arial Narrow" w:hAnsi="Arial Narrow" w:cs="ArialMT"/>
        </w:rPr>
        <w:t>ali su</w:t>
      </w:r>
      <w:r w:rsidRPr="00C46DBE">
        <w:rPr>
          <w:rFonts w:ascii="Arial Narrow" w:hAnsi="Arial Narrow" w:cs="ArialMT"/>
        </w:rPr>
        <w:t xml:space="preserve"> namjeru osigurati funkcioniranje reciklažnog dvorišta za područje oba grada na lokaciji u naselju Jerovec, kčbr. 1133/6 zk. ul. 5501 k.o. Jerovec, površine 51.690 m</w:t>
      </w:r>
      <w:r w:rsidRPr="00C46DBE">
        <w:rPr>
          <w:rFonts w:ascii="Arial Narrow" w:hAnsi="Arial Narrow" w:cs="ArialMT"/>
          <w:vertAlign w:val="superscript"/>
        </w:rPr>
        <w:t>2</w:t>
      </w:r>
      <w:r w:rsidRPr="00C46DBE">
        <w:rPr>
          <w:rFonts w:ascii="Arial Narrow" w:hAnsi="Arial Narrow" w:cs="ArialMT"/>
        </w:rPr>
        <w:t xml:space="preserve">. Navedeni prostor je prostorno-planskom dokumentacijom Grada Ivanca predviđen za reciklažno dvorište. </w:t>
      </w:r>
    </w:p>
    <w:p w14:paraId="55F25808" w14:textId="77777777" w:rsidR="007F7AC8" w:rsidRDefault="007F7AC8" w:rsidP="00C27451">
      <w:pPr>
        <w:autoSpaceDE w:val="0"/>
        <w:autoSpaceDN w:val="0"/>
        <w:adjustRightInd w:val="0"/>
        <w:spacing w:after="0" w:line="240" w:lineRule="auto"/>
        <w:jc w:val="both"/>
        <w:rPr>
          <w:rFonts w:ascii="Arial Narrow" w:hAnsi="Arial Narrow" w:cs="ArialMT"/>
        </w:rPr>
      </w:pPr>
    </w:p>
    <w:p w14:paraId="4D281FB8" w14:textId="77777777" w:rsidR="000A00BF" w:rsidRDefault="00733F24" w:rsidP="00C27451">
      <w:pPr>
        <w:autoSpaceDE w:val="0"/>
        <w:autoSpaceDN w:val="0"/>
        <w:adjustRightInd w:val="0"/>
        <w:spacing w:after="0" w:line="240" w:lineRule="auto"/>
        <w:jc w:val="both"/>
        <w:rPr>
          <w:rFonts w:ascii="Arial Narrow" w:hAnsi="Arial Narrow" w:cs="ArialMT"/>
        </w:rPr>
      </w:pPr>
      <w:r w:rsidRPr="00733F24">
        <w:rPr>
          <w:rFonts w:ascii="Arial Narrow" w:hAnsi="Arial Narrow" w:cs="ArialMT"/>
        </w:rPr>
        <w:t>Tijekom</w:t>
      </w:r>
      <w:r w:rsidR="007F7AC8">
        <w:rPr>
          <w:rFonts w:ascii="Arial Narrow" w:hAnsi="Arial Narrow" w:cs="ArialMT"/>
        </w:rPr>
        <w:t xml:space="preserve"> lipnja</w:t>
      </w:r>
      <w:r w:rsidRPr="00733F24">
        <w:rPr>
          <w:rFonts w:ascii="Arial Narrow" w:hAnsi="Arial Narrow" w:cs="ArialMT"/>
        </w:rPr>
        <w:t xml:space="preserve"> </w:t>
      </w:r>
      <w:r>
        <w:rPr>
          <w:rFonts w:ascii="Arial Narrow" w:hAnsi="Arial Narrow" w:cs="ArialMT"/>
        </w:rPr>
        <w:t>2020.</w:t>
      </w:r>
      <w:r w:rsidRPr="00733F24">
        <w:rPr>
          <w:rFonts w:ascii="Arial Narrow" w:hAnsi="Arial Narrow" w:cs="ArialMT"/>
        </w:rPr>
        <w:t xml:space="preserve"> godine </w:t>
      </w:r>
      <w:r w:rsidR="007F7AC8">
        <w:rPr>
          <w:rFonts w:ascii="Arial Narrow" w:hAnsi="Arial Narrow" w:cs="ArialMT"/>
        </w:rPr>
        <w:t xml:space="preserve">između Ministarstva zaštite okoliša i energetike, Fonda za zaštitu okoliša i energetsku učinkovitost i Grada Lepoglave sklopljen je Ugovor o dodjeli bespovratnih sredstava za projekte koji se financiraju iz EU fondova u financijskom razdoblju 2014.-2020. referentnog broja: KK.06.3.1.16.0005 radi provedbe projekta pod nazivom „Mobilno reciklažno dvorište u Gradu Lepoglavi“ time da su ukupno prihvatljivi troškovi projekta </w:t>
      </w:r>
      <w:r w:rsidR="000A00BF">
        <w:rPr>
          <w:rFonts w:ascii="Arial Narrow" w:hAnsi="Arial Narrow" w:cs="ArialMT"/>
        </w:rPr>
        <w:t xml:space="preserve">iznosili </w:t>
      </w:r>
      <w:r w:rsidR="007F7AC8">
        <w:rPr>
          <w:rFonts w:ascii="Arial Narrow" w:hAnsi="Arial Narrow" w:cs="ArialMT"/>
        </w:rPr>
        <w:t>136.111,11 kuna</w:t>
      </w:r>
      <w:r w:rsidR="000A00BF">
        <w:rPr>
          <w:rFonts w:ascii="Arial Narrow" w:hAnsi="Arial Narrow" w:cs="ArialMT"/>
        </w:rPr>
        <w:t>, a</w:t>
      </w:r>
      <w:r w:rsidR="007F7AC8">
        <w:rPr>
          <w:rFonts w:ascii="Arial Narrow" w:hAnsi="Arial Narrow" w:cs="ArialMT"/>
        </w:rPr>
        <w:t xml:space="preserve"> Gradu Lepoglavi dodijeljena</w:t>
      </w:r>
      <w:r w:rsidR="000A00BF">
        <w:rPr>
          <w:rFonts w:ascii="Arial Narrow" w:hAnsi="Arial Narrow" w:cs="ArialMT"/>
        </w:rPr>
        <w:t xml:space="preserve"> su</w:t>
      </w:r>
      <w:r w:rsidR="007F7AC8">
        <w:rPr>
          <w:rFonts w:ascii="Arial Narrow" w:hAnsi="Arial Narrow" w:cs="ArialMT"/>
        </w:rPr>
        <w:t xml:space="preserve"> bespovratna sredstva u iznosu od 115.694,44 kune</w:t>
      </w:r>
      <w:r w:rsidR="001F0874">
        <w:rPr>
          <w:rFonts w:ascii="Arial Narrow" w:hAnsi="Arial Narrow" w:cs="ArialMT"/>
        </w:rPr>
        <w:t xml:space="preserve"> što predstavlja 84,99% ukupno prihvatljivih troškova Projekta. Provedbom projekta „Mobilno reciklažno dvorište u Lepoglavi“ </w:t>
      </w:r>
      <w:r w:rsidR="000A00BF">
        <w:rPr>
          <w:rFonts w:ascii="Arial Narrow" w:hAnsi="Arial Narrow" w:cs="ArialMT"/>
        </w:rPr>
        <w:t xml:space="preserve">nabavljena </w:t>
      </w:r>
      <w:r w:rsidR="001F0874">
        <w:rPr>
          <w:rFonts w:ascii="Arial Narrow" w:hAnsi="Arial Narrow" w:cs="ArialMT"/>
        </w:rPr>
        <w:t xml:space="preserve">je jedinica mobilnog reciklažnog dvorišta sa opremom potrebnom za prikupljanje otpada  za područje Grada Lepoglave. </w:t>
      </w:r>
    </w:p>
    <w:p w14:paraId="1755B681" w14:textId="77777777" w:rsidR="001F0874" w:rsidRDefault="001F0874" w:rsidP="00C27451">
      <w:pPr>
        <w:autoSpaceDE w:val="0"/>
        <w:autoSpaceDN w:val="0"/>
        <w:adjustRightInd w:val="0"/>
        <w:spacing w:after="0" w:line="240" w:lineRule="auto"/>
        <w:jc w:val="both"/>
        <w:rPr>
          <w:rFonts w:ascii="Arial Narrow" w:hAnsi="Arial Narrow" w:cs="ArialMT"/>
        </w:rPr>
      </w:pPr>
      <w:r>
        <w:rPr>
          <w:rFonts w:ascii="Arial Narrow" w:hAnsi="Arial Narrow" w:cs="ArialMT"/>
        </w:rPr>
        <w:t>Sa Davateljem usluge prikupljanja miješanog i biorazgradivog komunalnog otpada trgovačkim društvom Ivkom d.d. sklopljen je Ugovor o upravljanju m</w:t>
      </w:r>
      <w:r w:rsidR="000A00BF">
        <w:rPr>
          <w:rFonts w:ascii="Arial Narrow" w:hAnsi="Arial Narrow" w:cs="ArialMT"/>
        </w:rPr>
        <w:t>obilnim reciklažnim dvorištem te je p</w:t>
      </w:r>
      <w:r>
        <w:rPr>
          <w:rFonts w:ascii="Arial Narrow" w:hAnsi="Arial Narrow" w:cs="ArialMT"/>
        </w:rPr>
        <w:t>rvi obuhvat mobilnog reciklažnog dvorišta na području Grada Lepoglave izvrš</w:t>
      </w:r>
      <w:r w:rsidR="000A00BF">
        <w:rPr>
          <w:rFonts w:ascii="Arial Narrow" w:hAnsi="Arial Narrow" w:cs="ArialMT"/>
        </w:rPr>
        <w:t>en</w:t>
      </w:r>
      <w:r>
        <w:rPr>
          <w:rFonts w:ascii="Arial Narrow" w:hAnsi="Arial Narrow" w:cs="ArialMT"/>
        </w:rPr>
        <w:t xml:space="preserve"> tijekom studenog i prosinca 2020. godine. </w:t>
      </w:r>
    </w:p>
    <w:p w14:paraId="4E47327A" w14:textId="77777777" w:rsidR="00C01AEB" w:rsidRDefault="00C01AEB" w:rsidP="00C27451">
      <w:pPr>
        <w:autoSpaceDE w:val="0"/>
        <w:autoSpaceDN w:val="0"/>
        <w:adjustRightInd w:val="0"/>
        <w:spacing w:after="0" w:line="240" w:lineRule="auto"/>
        <w:jc w:val="both"/>
        <w:rPr>
          <w:rFonts w:ascii="Arial Narrow" w:hAnsi="Arial Narrow" w:cs="ArialMT"/>
        </w:rPr>
      </w:pPr>
      <w:r>
        <w:rPr>
          <w:rFonts w:ascii="Arial Narrow" w:hAnsi="Arial Narrow" w:cs="ArialMT"/>
        </w:rPr>
        <w:t>Za narednu godinu pripremljen je raspored lokacija te termina za obuhvat mobilnog reciklažnog dvori</w:t>
      </w:r>
      <w:r w:rsidR="00324139">
        <w:rPr>
          <w:rFonts w:ascii="Arial Narrow" w:hAnsi="Arial Narrow" w:cs="ArialMT"/>
        </w:rPr>
        <w:t>šta na području Grada Lepoglave te je isti objavljen na službenim stranicama Grada Lepoglave, stranicama davatelja usluge Ivkom d.d. te dostavljen korisnicima javne usluge uz račune za javnu uslugu.</w:t>
      </w:r>
    </w:p>
    <w:p w14:paraId="1C685454" w14:textId="77777777" w:rsidR="0064319B" w:rsidRDefault="0064319B" w:rsidP="00C27451">
      <w:pPr>
        <w:spacing w:after="0" w:line="240" w:lineRule="auto"/>
        <w:jc w:val="both"/>
        <w:rPr>
          <w:rFonts w:ascii="Arial Narrow" w:hAnsi="Arial Narrow"/>
          <w:color w:val="FF0000"/>
          <w:highlight w:val="red"/>
        </w:rPr>
      </w:pPr>
    </w:p>
    <w:p w14:paraId="6977E478" w14:textId="77777777" w:rsidR="0029654D" w:rsidRPr="00437940" w:rsidRDefault="0029654D" w:rsidP="00C27451">
      <w:pPr>
        <w:spacing w:after="0" w:line="240" w:lineRule="auto"/>
        <w:jc w:val="both"/>
        <w:rPr>
          <w:rFonts w:ascii="Arial Narrow" w:hAnsi="Arial Narrow"/>
          <w:color w:val="FF0000"/>
          <w:highlight w:val="red"/>
        </w:rPr>
      </w:pPr>
    </w:p>
    <w:p w14:paraId="3784B426" w14:textId="77777777" w:rsidR="00EA3B1B" w:rsidRPr="00E86B0B" w:rsidRDefault="00EA3B1B" w:rsidP="00900033">
      <w:pPr>
        <w:pStyle w:val="Odlomakpopisa"/>
        <w:numPr>
          <w:ilvl w:val="0"/>
          <w:numId w:val="5"/>
        </w:numPr>
        <w:spacing w:after="0" w:line="240" w:lineRule="auto"/>
        <w:jc w:val="both"/>
        <w:rPr>
          <w:rFonts w:ascii="Arial Narrow" w:hAnsi="Arial Narrow"/>
          <w:b/>
          <w:i/>
          <w:color w:val="000000"/>
          <w:sz w:val="24"/>
        </w:rPr>
      </w:pPr>
      <w:r w:rsidRPr="00E86B0B">
        <w:rPr>
          <w:rFonts w:ascii="Arial Narrow" w:hAnsi="Arial Narrow"/>
          <w:b/>
          <w:i/>
          <w:color w:val="000000"/>
          <w:sz w:val="24"/>
        </w:rPr>
        <w:t>Podaci o otpadu odbačenom u prirodu</w:t>
      </w:r>
    </w:p>
    <w:p w14:paraId="78FFE680" w14:textId="77777777" w:rsidR="00EA3B1B" w:rsidRPr="00E86B0B" w:rsidRDefault="00EA3B1B" w:rsidP="00EA3B1B">
      <w:pPr>
        <w:pStyle w:val="Odlomakpopisa"/>
        <w:spacing w:after="0" w:line="240" w:lineRule="auto"/>
        <w:jc w:val="both"/>
        <w:rPr>
          <w:rFonts w:ascii="Arial Narrow" w:hAnsi="Arial Narrow"/>
          <w:b/>
          <w:i/>
          <w:color w:val="000000"/>
          <w:sz w:val="24"/>
        </w:rPr>
      </w:pPr>
    </w:p>
    <w:p w14:paraId="0C3AAE65" w14:textId="77777777" w:rsidR="000451AF" w:rsidRPr="00E86B0B" w:rsidRDefault="00B909FF" w:rsidP="00C27451">
      <w:pPr>
        <w:spacing w:after="0" w:line="240" w:lineRule="auto"/>
        <w:jc w:val="both"/>
        <w:rPr>
          <w:rFonts w:ascii="Arial Narrow" w:hAnsi="Arial Narrow"/>
          <w:color w:val="000000"/>
        </w:rPr>
      </w:pPr>
      <w:r w:rsidRPr="00E86B0B">
        <w:rPr>
          <w:rFonts w:ascii="Arial Narrow" w:hAnsi="Arial Narrow"/>
          <w:color w:val="000000"/>
        </w:rPr>
        <w:t>Na području grada Lepoglava ne nalaz</w:t>
      </w:r>
      <w:r w:rsidR="00835262" w:rsidRPr="00E86B0B">
        <w:rPr>
          <w:rFonts w:ascii="Arial Narrow" w:hAnsi="Arial Narrow"/>
          <w:color w:val="000000"/>
        </w:rPr>
        <w:t>e</w:t>
      </w:r>
      <w:r w:rsidRPr="00E86B0B">
        <w:rPr>
          <w:rFonts w:ascii="Arial Narrow" w:hAnsi="Arial Narrow"/>
          <w:color w:val="000000"/>
        </w:rPr>
        <w:t xml:space="preserve"> se </w:t>
      </w:r>
      <w:r w:rsidR="001C2697" w:rsidRPr="00E86B0B">
        <w:rPr>
          <w:rFonts w:ascii="Arial Narrow" w:hAnsi="Arial Narrow"/>
          <w:color w:val="000000"/>
        </w:rPr>
        <w:t xml:space="preserve">evidentirana </w:t>
      </w:r>
      <w:r w:rsidRPr="00E86B0B">
        <w:rPr>
          <w:rFonts w:ascii="Arial Narrow" w:hAnsi="Arial Narrow"/>
          <w:color w:val="000000"/>
        </w:rPr>
        <w:t>odlagališt</w:t>
      </w:r>
      <w:r w:rsidR="00835262" w:rsidRPr="00E86B0B">
        <w:rPr>
          <w:rFonts w:ascii="Arial Narrow" w:hAnsi="Arial Narrow"/>
          <w:color w:val="000000"/>
        </w:rPr>
        <w:t>a</w:t>
      </w:r>
      <w:r w:rsidRPr="00E86B0B">
        <w:rPr>
          <w:rFonts w:ascii="Arial Narrow" w:hAnsi="Arial Narrow"/>
          <w:color w:val="000000"/>
        </w:rPr>
        <w:t xml:space="preserve"> otpada. </w:t>
      </w:r>
    </w:p>
    <w:p w14:paraId="42410FC4" w14:textId="77777777" w:rsidR="008D0AEB" w:rsidRPr="00E86B0B" w:rsidRDefault="00B909FF" w:rsidP="00C27451">
      <w:pPr>
        <w:spacing w:after="0" w:line="240" w:lineRule="auto"/>
        <w:jc w:val="both"/>
        <w:rPr>
          <w:rFonts w:ascii="Arial Narrow" w:hAnsi="Arial Narrow"/>
          <w:color w:val="000000"/>
        </w:rPr>
      </w:pPr>
      <w:r w:rsidRPr="00E86B0B">
        <w:rPr>
          <w:rFonts w:ascii="Arial Narrow" w:hAnsi="Arial Narrow"/>
          <w:color w:val="000000"/>
        </w:rPr>
        <w:lastRenderedPageBreak/>
        <w:t xml:space="preserve">Otpad se odvozi na odlagalište </w:t>
      </w:r>
      <w:r w:rsidR="007B2D1C" w:rsidRPr="00E86B0B">
        <w:rPr>
          <w:rFonts w:ascii="Arial Narrow" w:hAnsi="Arial Narrow"/>
          <w:color w:val="000000"/>
        </w:rPr>
        <w:t>otpada „Jerovec“, a korisne sirovine iz otpada u Reciklažno dvorište Ivkom Ivanec</w:t>
      </w:r>
      <w:r w:rsidR="00947AA3" w:rsidRPr="00E86B0B">
        <w:rPr>
          <w:rFonts w:ascii="Arial Narrow" w:hAnsi="Arial Narrow"/>
          <w:color w:val="000000"/>
        </w:rPr>
        <w:t xml:space="preserve"> </w:t>
      </w:r>
      <w:r w:rsidRPr="00E86B0B">
        <w:rPr>
          <w:rFonts w:ascii="Arial Narrow" w:hAnsi="Arial Narrow"/>
          <w:color w:val="000000"/>
        </w:rPr>
        <w:t>koje se nalazi na području Grada Ivanca.</w:t>
      </w:r>
    </w:p>
    <w:p w14:paraId="55069916" w14:textId="77777777" w:rsidR="0036118A" w:rsidRPr="00E86B0B" w:rsidRDefault="0036118A" w:rsidP="00C27451">
      <w:pPr>
        <w:spacing w:after="0" w:line="240" w:lineRule="auto"/>
        <w:jc w:val="both"/>
        <w:rPr>
          <w:rFonts w:ascii="Arial Narrow" w:hAnsi="Arial Narrow"/>
          <w:color w:val="000000"/>
          <w:highlight w:val="red"/>
        </w:rPr>
      </w:pPr>
    </w:p>
    <w:p w14:paraId="792BB462" w14:textId="77777777" w:rsidR="00404B73" w:rsidRPr="00E86B0B" w:rsidRDefault="00341C3C" w:rsidP="00C27451">
      <w:pPr>
        <w:spacing w:after="0" w:line="240" w:lineRule="auto"/>
        <w:jc w:val="both"/>
        <w:rPr>
          <w:rFonts w:ascii="Arial Narrow" w:hAnsi="Arial Narrow"/>
          <w:color w:val="000000"/>
        </w:rPr>
      </w:pPr>
      <w:r w:rsidRPr="00E86B0B">
        <w:rPr>
          <w:rFonts w:ascii="Arial Narrow" w:hAnsi="Arial Narrow"/>
          <w:color w:val="000000"/>
        </w:rPr>
        <w:t>„</w:t>
      </w:r>
      <w:r w:rsidR="008D0AEB" w:rsidRPr="00E86B0B">
        <w:rPr>
          <w:rFonts w:ascii="Arial Narrow" w:hAnsi="Arial Narrow"/>
          <w:color w:val="000000"/>
        </w:rPr>
        <w:t>Divlja</w:t>
      </w:r>
      <w:r w:rsidRPr="00E86B0B">
        <w:rPr>
          <w:rFonts w:ascii="Arial Narrow" w:hAnsi="Arial Narrow"/>
          <w:color w:val="000000"/>
        </w:rPr>
        <w:t>“</w:t>
      </w:r>
      <w:r w:rsidR="008D0AEB" w:rsidRPr="00E86B0B">
        <w:rPr>
          <w:rFonts w:ascii="Arial Narrow" w:hAnsi="Arial Narrow"/>
          <w:color w:val="000000"/>
        </w:rPr>
        <w:t xml:space="preserve"> odlagališta otpada </w:t>
      </w:r>
      <w:r w:rsidR="00B909FF" w:rsidRPr="00E86B0B">
        <w:rPr>
          <w:rFonts w:ascii="Arial Narrow" w:hAnsi="Arial Narrow"/>
          <w:color w:val="000000"/>
        </w:rPr>
        <w:t>nisu evidentira</w:t>
      </w:r>
      <w:r w:rsidR="00C57D70" w:rsidRPr="00E86B0B">
        <w:rPr>
          <w:rFonts w:ascii="Arial Narrow" w:hAnsi="Arial Narrow"/>
          <w:color w:val="000000"/>
        </w:rPr>
        <w:t>na na području Grada Lepoglav</w:t>
      </w:r>
      <w:r w:rsidR="002148AC" w:rsidRPr="00E86B0B">
        <w:rPr>
          <w:rFonts w:ascii="Arial Narrow" w:hAnsi="Arial Narrow"/>
          <w:color w:val="000000"/>
        </w:rPr>
        <w:t>e</w:t>
      </w:r>
      <w:r w:rsidR="00C57D70" w:rsidRPr="00E86B0B">
        <w:rPr>
          <w:rFonts w:ascii="Arial Narrow" w:hAnsi="Arial Narrow"/>
          <w:color w:val="000000"/>
        </w:rPr>
        <w:t>, a odmah po saznanju o otpadu odbačenom u prirodu nalaže se zbrinjavanje u skladu s odredbama Zakona o održivom gospodarenju otpadom.</w:t>
      </w:r>
    </w:p>
    <w:p w14:paraId="1CB41A2D" w14:textId="77777777" w:rsidR="002B621C" w:rsidRPr="00684AD3" w:rsidRDefault="002B621C" w:rsidP="00C27451">
      <w:pPr>
        <w:spacing w:after="0" w:line="240" w:lineRule="auto"/>
        <w:jc w:val="both"/>
        <w:rPr>
          <w:rFonts w:ascii="Arial Narrow" w:hAnsi="Arial Narrow"/>
          <w:color w:val="000000"/>
        </w:rPr>
      </w:pPr>
    </w:p>
    <w:p w14:paraId="445CEC84" w14:textId="77777777" w:rsidR="00745EE2" w:rsidRPr="00684AD3" w:rsidRDefault="002B621C" w:rsidP="00C27451">
      <w:pPr>
        <w:spacing w:after="0" w:line="240" w:lineRule="auto"/>
        <w:jc w:val="both"/>
        <w:rPr>
          <w:rFonts w:ascii="Arial Narrow" w:hAnsi="Arial Narrow"/>
          <w:color w:val="000000"/>
        </w:rPr>
      </w:pPr>
      <w:r w:rsidRPr="00684AD3">
        <w:rPr>
          <w:rFonts w:ascii="Arial Narrow" w:hAnsi="Arial Narrow"/>
          <w:color w:val="000000"/>
        </w:rPr>
        <w:t xml:space="preserve">Gradsko vijeće </w:t>
      </w:r>
      <w:r w:rsidR="007849EA">
        <w:rPr>
          <w:rFonts w:ascii="Arial Narrow" w:hAnsi="Arial Narrow"/>
          <w:color w:val="000000"/>
        </w:rPr>
        <w:t>G</w:t>
      </w:r>
      <w:r w:rsidRPr="00684AD3">
        <w:rPr>
          <w:rFonts w:ascii="Arial Narrow" w:hAnsi="Arial Narrow"/>
          <w:color w:val="000000"/>
        </w:rPr>
        <w:t>rada Lepoglave je donijelo Odluku o provedbi posebnih mjera sprječavanja odbacivanja otpada („Službeni vjesnik Varaždinske županije“ br</w:t>
      </w:r>
      <w:r w:rsidR="00192FB3" w:rsidRPr="00684AD3">
        <w:rPr>
          <w:rFonts w:ascii="Arial Narrow" w:hAnsi="Arial Narrow"/>
          <w:color w:val="000000"/>
        </w:rPr>
        <w:t xml:space="preserve">oj 30/15), kojom su utvrđene lokacije na kojima se će provoditi posebne mjere </w:t>
      </w:r>
      <w:r w:rsidR="00526AEC" w:rsidRPr="00684AD3">
        <w:rPr>
          <w:rFonts w:ascii="Arial Narrow" w:hAnsi="Arial Narrow"/>
          <w:color w:val="000000"/>
        </w:rPr>
        <w:t>sprječavanja odbacivanja otpada</w:t>
      </w:r>
      <w:r w:rsidR="00192FB3" w:rsidRPr="00684AD3">
        <w:rPr>
          <w:rFonts w:ascii="Arial Narrow" w:hAnsi="Arial Narrow"/>
          <w:color w:val="000000"/>
        </w:rPr>
        <w:t xml:space="preserve">. Tijekom </w:t>
      </w:r>
      <w:r w:rsidR="00BB1AC1">
        <w:rPr>
          <w:rFonts w:ascii="Arial Narrow" w:hAnsi="Arial Narrow"/>
          <w:color w:val="000000"/>
        </w:rPr>
        <w:t xml:space="preserve"> listopada </w:t>
      </w:r>
      <w:r w:rsidR="00192FB3" w:rsidRPr="00684AD3">
        <w:rPr>
          <w:rFonts w:ascii="Arial Narrow" w:hAnsi="Arial Narrow"/>
          <w:color w:val="000000"/>
        </w:rPr>
        <w:t>20</w:t>
      </w:r>
      <w:r w:rsidR="000A00BF">
        <w:rPr>
          <w:rFonts w:ascii="Arial Narrow" w:hAnsi="Arial Narrow"/>
          <w:color w:val="000000"/>
        </w:rPr>
        <w:t>20</w:t>
      </w:r>
      <w:r w:rsidR="00192FB3" w:rsidRPr="00684AD3">
        <w:rPr>
          <w:rFonts w:ascii="Arial Narrow" w:hAnsi="Arial Narrow"/>
          <w:color w:val="000000"/>
        </w:rPr>
        <w:t xml:space="preserve">. godine </w:t>
      </w:r>
      <w:r w:rsidR="00883EEB">
        <w:rPr>
          <w:rFonts w:ascii="Arial Narrow" w:hAnsi="Arial Narrow"/>
          <w:color w:val="000000"/>
        </w:rPr>
        <w:t>komunalni redar</w:t>
      </w:r>
      <w:r w:rsidR="00192FB3" w:rsidRPr="00684AD3">
        <w:rPr>
          <w:rFonts w:ascii="Arial Narrow" w:hAnsi="Arial Narrow"/>
          <w:color w:val="000000"/>
        </w:rPr>
        <w:t xml:space="preserve"> Jedinstvenog upravnog odjela </w:t>
      </w:r>
      <w:r w:rsidR="00020026">
        <w:rPr>
          <w:rFonts w:ascii="Arial Narrow" w:hAnsi="Arial Narrow"/>
          <w:color w:val="000000"/>
        </w:rPr>
        <w:t>G</w:t>
      </w:r>
      <w:r w:rsidR="00192FB3" w:rsidRPr="00684AD3">
        <w:rPr>
          <w:rFonts w:ascii="Arial Narrow" w:hAnsi="Arial Narrow"/>
          <w:color w:val="000000"/>
        </w:rPr>
        <w:t xml:space="preserve">rada Lepoglave </w:t>
      </w:r>
      <w:r w:rsidR="00883EEB">
        <w:rPr>
          <w:rFonts w:ascii="Arial Narrow" w:hAnsi="Arial Narrow"/>
          <w:color w:val="000000"/>
        </w:rPr>
        <w:t>obišao</w:t>
      </w:r>
      <w:r w:rsidR="00192FB3" w:rsidRPr="00684AD3">
        <w:rPr>
          <w:rFonts w:ascii="Arial Narrow" w:hAnsi="Arial Narrow"/>
          <w:color w:val="000000"/>
        </w:rPr>
        <w:t xml:space="preserve"> </w:t>
      </w:r>
      <w:r w:rsidR="00883EEB">
        <w:rPr>
          <w:rFonts w:ascii="Arial Narrow" w:hAnsi="Arial Narrow"/>
          <w:color w:val="000000"/>
        </w:rPr>
        <w:t>je</w:t>
      </w:r>
      <w:r w:rsidR="00192FB3" w:rsidRPr="00684AD3">
        <w:rPr>
          <w:rFonts w:ascii="Arial Narrow" w:hAnsi="Arial Narrow"/>
          <w:color w:val="000000"/>
        </w:rPr>
        <w:t xml:space="preserve"> utvrđene lokacije na kojima se provod</w:t>
      </w:r>
      <w:r w:rsidR="00C46DBE" w:rsidRPr="00684AD3">
        <w:rPr>
          <w:rFonts w:ascii="Arial Narrow" w:hAnsi="Arial Narrow"/>
          <w:color w:val="000000"/>
        </w:rPr>
        <w:t>e</w:t>
      </w:r>
      <w:r w:rsidR="00192FB3" w:rsidRPr="00684AD3">
        <w:rPr>
          <w:rFonts w:ascii="Arial Narrow" w:hAnsi="Arial Narrow"/>
          <w:color w:val="000000"/>
        </w:rPr>
        <w:t xml:space="preserve"> posebne mjere sprječavanja odbacivanja  </w:t>
      </w:r>
      <w:r w:rsidR="00192FB3" w:rsidRPr="00BB1AC1">
        <w:rPr>
          <w:rFonts w:ascii="Arial Narrow" w:hAnsi="Arial Narrow"/>
        </w:rPr>
        <w:t>otpada</w:t>
      </w:r>
      <w:r w:rsidR="00745EE2" w:rsidRPr="00BB1AC1">
        <w:rPr>
          <w:rFonts w:ascii="Arial Narrow" w:hAnsi="Arial Narrow"/>
        </w:rPr>
        <w:t>,  te je na nekim lokacijama zabilježeno  otuđenje znakova upozorenja o odbacivanju otpada s kontakt podacima za prijavu.</w:t>
      </w:r>
      <w:r w:rsidR="00745EE2" w:rsidRPr="00684AD3">
        <w:rPr>
          <w:rFonts w:ascii="Arial Narrow" w:hAnsi="Arial Narrow"/>
          <w:color w:val="000000"/>
        </w:rPr>
        <w:t xml:space="preserve"> </w:t>
      </w:r>
    </w:p>
    <w:p w14:paraId="3BEA5853" w14:textId="77777777" w:rsidR="002B621C" w:rsidRPr="00684AD3" w:rsidRDefault="00745EE2" w:rsidP="00C27451">
      <w:pPr>
        <w:spacing w:after="0" w:line="240" w:lineRule="auto"/>
        <w:jc w:val="both"/>
        <w:rPr>
          <w:rFonts w:ascii="Arial Narrow" w:hAnsi="Arial Narrow"/>
          <w:color w:val="000000"/>
        </w:rPr>
      </w:pPr>
      <w:r w:rsidRPr="00684AD3">
        <w:rPr>
          <w:rFonts w:ascii="Arial Narrow" w:hAnsi="Arial Narrow"/>
          <w:color w:val="000000"/>
        </w:rPr>
        <w:t xml:space="preserve">Izrađeno je i </w:t>
      </w:r>
      <w:r w:rsidR="00C46DBE" w:rsidRPr="00684AD3">
        <w:rPr>
          <w:rFonts w:ascii="Arial Narrow" w:hAnsi="Arial Narrow"/>
          <w:color w:val="000000"/>
        </w:rPr>
        <w:t xml:space="preserve"> izvješće o zatečenom stanju i</w:t>
      </w:r>
      <w:r w:rsidR="00B12B9A" w:rsidRPr="00684AD3">
        <w:rPr>
          <w:rFonts w:ascii="Arial Narrow" w:hAnsi="Arial Narrow"/>
          <w:color w:val="000000"/>
        </w:rPr>
        <w:t xml:space="preserve"> pojačan obilazak komunalnog redara.</w:t>
      </w:r>
    </w:p>
    <w:p w14:paraId="284B2FDC" w14:textId="77777777" w:rsidR="00840A9F" w:rsidRPr="00BB1AC1" w:rsidRDefault="00DE4674" w:rsidP="00C27451">
      <w:pPr>
        <w:spacing w:after="0" w:line="240" w:lineRule="auto"/>
        <w:jc w:val="both"/>
        <w:rPr>
          <w:rFonts w:ascii="Arial Narrow" w:hAnsi="Arial Narrow"/>
        </w:rPr>
      </w:pPr>
      <w:r w:rsidRPr="00684AD3">
        <w:rPr>
          <w:rFonts w:ascii="Arial Narrow" w:hAnsi="Arial Narrow"/>
          <w:color w:val="000000"/>
        </w:rPr>
        <w:t xml:space="preserve">Iz Izvješća komunalnog redara </w:t>
      </w:r>
      <w:r w:rsidR="00745EE2" w:rsidRPr="00684AD3">
        <w:rPr>
          <w:rFonts w:ascii="Arial Narrow" w:hAnsi="Arial Narrow"/>
          <w:color w:val="000000"/>
        </w:rPr>
        <w:t xml:space="preserve">(Klasa: </w:t>
      </w:r>
      <w:r w:rsidR="00BB1AC1" w:rsidRPr="00BB1AC1">
        <w:rPr>
          <w:rFonts w:ascii="Arial Narrow" w:hAnsi="Arial Narrow"/>
        </w:rPr>
        <w:t>351-02/20</w:t>
      </w:r>
      <w:r w:rsidR="00745EE2" w:rsidRPr="00BB1AC1">
        <w:rPr>
          <w:rFonts w:ascii="Arial Narrow" w:hAnsi="Arial Narrow"/>
        </w:rPr>
        <w:t>-01/</w:t>
      </w:r>
      <w:r w:rsidR="00C01AEB" w:rsidRPr="00C01AEB">
        <w:rPr>
          <w:rFonts w:ascii="Arial Narrow" w:hAnsi="Arial Narrow"/>
        </w:rPr>
        <w:t>3</w:t>
      </w:r>
      <w:r w:rsidR="00BB1AC1" w:rsidRPr="00C01AEB">
        <w:rPr>
          <w:rFonts w:ascii="Arial Narrow" w:hAnsi="Arial Narrow"/>
        </w:rPr>
        <w:t>,</w:t>
      </w:r>
      <w:r w:rsidR="00BB1AC1">
        <w:rPr>
          <w:rFonts w:ascii="Arial Narrow" w:hAnsi="Arial Narrow"/>
        </w:rPr>
        <w:t xml:space="preserve"> Urbroj: 2186/016-05/2-20</w:t>
      </w:r>
      <w:r w:rsidR="00301FEF" w:rsidRPr="00BB1AC1">
        <w:rPr>
          <w:rFonts w:ascii="Arial Narrow" w:hAnsi="Arial Narrow"/>
        </w:rPr>
        <w:t>-1</w:t>
      </w:r>
      <w:r w:rsidR="00301FEF" w:rsidRPr="00EC0AB6">
        <w:rPr>
          <w:rFonts w:ascii="Arial Narrow" w:hAnsi="Arial Narrow"/>
          <w:color w:val="FF0000"/>
        </w:rPr>
        <w:t xml:space="preserve"> </w:t>
      </w:r>
      <w:r w:rsidR="00301FEF" w:rsidRPr="00BB1AC1">
        <w:rPr>
          <w:rFonts w:ascii="Arial Narrow" w:hAnsi="Arial Narrow"/>
        </w:rPr>
        <w:t>od</w:t>
      </w:r>
      <w:r w:rsidR="00447C74" w:rsidRPr="00BB1AC1">
        <w:rPr>
          <w:rFonts w:ascii="Arial Narrow" w:hAnsi="Arial Narrow"/>
        </w:rPr>
        <w:t xml:space="preserve"> </w:t>
      </w:r>
      <w:r w:rsidR="00B21227" w:rsidRPr="00BB1AC1">
        <w:rPr>
          <w:rFonts w:ascii="Arial Narrow" w:hAnsi="Arial Narrow"/>
        </w:rPr>
        <w:t>14</w:t>
      </w:r>
      <w:r w:rsidR="00447C74" w:rsidRPr="00BB1AC1">
        <w:rPr>
          <w:rFonts w:ascii="Arial Narrow" w:hAnsi="Arial Narrow"/>
        </w:rPr>
        <w:t>.1</w:t>
      </w:r>
      <w:r w:rsidR="00BB1AC1" w:rsidRPr="00BB1AC1">
        <w:rPr>
          <w:rFonts w:ascii="Arial Narrow" w:hAnsi="Arial Narrow"/>
        </w:rPr>
        <w:t>0</w:t>
      </w:r>
      <w:r w:rsidR="00447C74" w:rsidRPr="00BB1AC1">
        <w:rPr>
          <w:rFonts w:ascii="Arial Narrow" w:hAnsi="Arial Narrow"/>
        </w:rPr>
        <w:t>.20</w:t>
      </w:r>
      <w:r w:rsidR="00BB1AC1" w:rsidRPr="00BB1AC1">
        <w:rPr>
          <w:rFonts w:ascii="Arial Narrow" w:hAnsi="Arial Narrow"/>
        </w:rPr>
        <w:t>20</w:t>
      </w:r>
      <w:r w:rsidR="00301FEF" w:rsidRPr="00684AD3">
        <w:rPr>
          <w:rFonts w:ascii="Arial Narrow" w:hAnsi="Arial Narrow"/>
          <w:color w:val="000000"/>
        </w:rPr>
        <w:t xml:space="preserve">. godine) </w:t>
      </w:r>
      <w:r w:rsidR="00301FEF" w:rsidRPr="00BB1AC1">
        <w:rPr>
          <w:rFonts w:ascii="Arial Narrow" w:hAnsi="Arial Narrow"/>
        </w:rPr>
        <w:t xml:space="preserve">proizlazi da od </w:t>
      </w:r>
      <w:r w:rsidR="00526AEC" w:rsidRPr="00BB1AC1">
        <w:rPr>
          <w:rFonts w:ascii="Arial Narrow" w:hAnsi="Arial Narrow"/>
        </w:rPr>
        <w:t xml:space="preserve">utvrđenih </w:t>
      </w:r>
      <w:r w:rsidR="00301FEF" w:rsidRPr="00BB1AC1">
        <w:rPr>
          <w:rFonts w:ascii="Arial Narrow" w:hAnsi="Arial Narrow"/>
        </w:rPr>
        <w:t xml:space="preserve">osam lokacija na </w:t>
      </w:r>
      <w:r w:rsidR="00BB1AC1">
        <w:rPr>
          <w:rFonts w:ascii="Arial Narrow" w:hAnsi="Arial Narrow"/>
        </w:rPr>
        <w:t>pet</w:t>
      </w:r>
      <w:r w:rsidR="00301FEF" w:rsidRPr="00BB1AC1">
        <w:rPr>
          <w:rFonts w:ascii="Arial Narrow" w:hAnsi="Arial Narrow"/>
        </w:rPr>
        <w:t xml:space="preserve"> lokacija nije zatečen nepropisno odbačen otpad, a na </w:t>
      </w:r>
      <w:r w:rsidR="00BB1AC1">
        <w:rPr>
          <w:rFonts w:ascii="Arial Narrow" w:hAnsi="Arial Narrow"/>
        </w:rPr>
        <w:t>tri</w:t>
      </w:r>
      <w:r w:rsidR="00301FEF" w:rsidRPr="00BB1AC1">
        <w:rPr>
          <w:rFonts w:ascii="Arial Narrow" w:hAnsi="Arial Narrow"/>
        </w:rPr>
        <w:t xml:space="preserve"> lokacije su zatečene manje količine komunalnog otpada, za koje će se osigurati čišćenje</w:t>
      </w:r>
      <w:r w:rsidR="00B21227" w:rsidRPr="00BB1AC1">
        <w:rPr>
          <w:rFonts w:ascii="Arial Narrow" w:hAnsi="Arial Narrow"/>
        </w:rPr>
        <w:t xml:space="preserve"> i propisno zbrinjavanje</w:t>
      </w:r>
      <w:r w:rsidR="00301FEF" w:rsidRPr="00BB1AC1">
        <w:rPr>
          <w:rFonts w:ascii="Arial Narrow" w:hAnsi="Arial Narrow"/>
        </w:rPr>
        <w:t>.</w:t>
      </w:r>
      <w:r w:rsidR="001E16FB" w:rsidRPr="00BB1AC1">
        <w:rPr>
          <w:rFonts w:ascii="Arial Narrow" w:hAnsi="Arial Narrow"/>
        </w:rPr>
        <w:t xml:space="preserve"> Na svim lokacijama na kojima su otuđena upozorenja o zabrani odbacivanja otpada, ista su ponovno postavljena.</w:t>
      </w:r>
    </w:p>
    <w:p w14:paraId="6777DE3D" w14:textId="77777777" w:rsidR="00840A9F" w:rsidRPr="00840A9F" w:rsidRDefault="00840A9F" w:rsidP="00C27451">
      <w:pPr>
        <w:spacing w:after="0" w:line="240" w:lineRule="auto"/>
        <w:jc w:val="both"/>
        <w:rPr>
          <w:rFonts w:ascii="Arial Narrow" w:hAnsi="Arial Narrow"/>
          <w:color w:val="00B0F0"/>
        </w:rPr>
      </w:pPr>
    </w:p>
    <w:p w14:paraId="7C95C9C2" w14:textId="77777777" w:rsidR="001E16FB" w:rsidRPr="00715FB3" w:rsidRDefault="00EC0AB6" w:rsidP="00C27451">
      <w:pPr>
        <w:spacing w:after="0" w:line="240" w:lineRule="auto"/>
        <w:jc w:val="both"/>
        <w:rPr>
          <w:rFonts w:ascii="Arial Narrow" w:hAnsi="Arial Narrow"/>
          <w:color w:val="000000"/>
        </w:rPr>
      </w:pPr>
      <w:r>
        <w:rPr>
          <w:rFonts w:ascii="Arial Narrow" w:hAnsi="Arial Narrow"/>
          <w:color w:val="000000"/>
        </w:rPr>
        <w:t>Tijekom 2020</w:t>
      </w:r>
      <w:r w:rsidR="00840A9F" w:rsidRPr="00715FB3">
        <w:rPr>
          <w:rFonts w:ascii="Arial Narrow" w:hAnsi="Arial Narrow"/>
          <w:color w:val="000000"/>
        </w:rPr>
        <w:t xml:space="preserve">. godine komunalni redar Grada </w:t>
      </w:r>
      <w:r w:rsidR="001E16FB" w:rsidRPr="00715FB3">
        <w:rPr>
          <w:rFonts w:ascii="Arial Narrow" w:hAnsi="Arial Narrow"/>
          <w:color w:val="000000"/>
        </w:rPr>
        <w:t xml:space="preserve">Lepoglave uputio je: </w:t>
      </w:r>
    </w:p>
    <w:p w14:paraId="196A247F" w14:textId="77777777" w:rsidR="00310A6E" w:rsidRPr="00310A6E" w:rsidRDefault="00310A6E" w:rsidP="00310A6E">
      <w:pPr>
        <w:numPr>
          <w:ilvl w:val="0"/>
          <w:numId w:val="12"/>
        </w:numPr>
        <w:spacing w:after="0" w:line="240" w:lineRule="auto"/>
        <w:jc w:val="both"/>
        <w:rPr>
          <w:rFonts w:ascii="Arial Narrow" w:hAnsi="Arial Narrow"/>
          <w:color w:val="000000"/>
        </w:rPr>
      </w:pPr>
      <w:r w:rsidRPr="00310A6E">
        <w:rPr>
          <w:rFonts w:ascii="Arial Narrow" w:hAnsi="Arial Narrow"/>
          <w:color w:val="000000"/>
        </w:rPr>
        <w:t xml:space="preserve">9 usmenih upozorenja zbog odbacivanja i paljenja komunalnog otpada, </w:t>
      </w:r>
    </w:p>
    <w:p w14:paraId="1806C9EC" w14:textId="77777777" w:rsidR="00310A6E" w:rsidRPr="00310A6E" w:rsidRDefault="00310A6E" w:rsidP="00310A6E">
      <w:pPr>
        <w:numPr>
          <w:ilvl w:val="0"/>
          <w:numId w:val="12"/>
        </w:numPr>
        <w:spacing w:after="0" w:line="240" w:lineRule="auto"/>
        <w:jc w:val="both"/>
        <w:rPr>
          <w:rFonts w:ascii="Arial Narrow" w:hAnsi="Arial Narrow"/>
          <w:color w:val="000000"/>
        </w:rPr>
      </w:pPr>
      <w:r w:rsidRPr="00310A6E">
        <w:rPr>
          <w:rFonts w:ascii="Arial Narrow" w:hAnsi="Arial Narrow"/>
          <w:color w:val="000000"/>
        </w:rPr>
        <w:t xml:space="preserve">7 naloga za uklanjanje nepropisno odloženog miješanog komunalnog otpada, </w:t>
      </w:r>
    </w:p>
    <w:p w14:paraId="577D1589" w14:textId="77777777" w:rsidR="00310A6E" w:rsidRPr="00310A6E" w:rsidRDefault="00310A6E" w:rsidP="00310A6E">
      <w:pPr>
        <w:numPr>
          <w:ilvl w:val="0"/>
          <w:numId w:val="12"/>
        </w:numPr>
        <w:spacing w:after="0" w:line="240" w:lineRule="auto"/>
        <w:jc w:val="both"/>
        <w:rPr>
          <w:rFonts w:ascii="Arial Narrow" w:hAnsi="Arial Narrow"/>
          <w:color w:val="000000"/>
        </w:rPr>
      </w:pPr>
      <w:r w:rsidRPr="00310A6E">
        <w:rPr>
          <w:rFonts w:ascii="Arial Narrow" w:hAnsi="Arial Narrow"/>
          <w:color w:val="000000"/>
        </w:rPr>
        <w:t>5 usmen</w:t>
      </w:r>
      <w:r w:rsidR="00C01AEB">
        <w:rPr>
          <w:rFonts w:ascii="Arial Narrow" w:hAnsi="Arial Narrow"/>
          <w:color w:val="000000"/>
        </w:rPr>
        <w:t>ih</w:t>
      </w:r>
      <w:r w:rsidRPr="00310A6E">
        <w:rPr>
          <w:rFonts w:ascii="Arial Narrow" w:hAnsi="Arial Narrow"/>
          <w:color w:val="000000"/>
        </w:rPr>
        <w:t xml:space="preserve"> upozorenja počinitelja zatečenih prilikom odbacivanja miješanog komunalnog otpada u spremnike za selektivni otpad koji se nalaze na površinama javne namjene,</w:t>
      </w:r>
    </w:p>
    <w:p w14:paraId="74B00873" w14:textId="77777777" w:rsidR="00310A6E" w:rsidRPr="00310A6E" w:rsidRDefault="00310A6E" w:rsidP="00310A6E">
      <w:pPr>
        <w:numPr>
          <w:ilvl w:val="0"/>
          <w:numId w:val="12"/>
        </w:numPr>
        <w:spacing w:after="0" w:line="240" w:lineRule="auto"/>
        <w:jc w:val="both"/>
        <w:rPr>
          <w:rFonts w:ascii="Arial Narrow" w:hAnsi="Arial Narrow"/>
          <w:color w:val="000000"/>
        </w:rPr>
      </w:pPr>
      <w:r w:rsidRPr="00310A6E">
        <w:rPr>
          <w:rFonts w:ascii="Arial Narrow" w:hAnsi="Arial Narrow"/>
          <w:color w:val="000000"/>
        </w:rPr>
        <w:t>2 obavijesti Davatelju javne usluge prikupljanja miješanog i biorazgradivog komunalnog otpada o kućanstvima koja ne posjeduju spremnike za miješani komunalni otpad,</w:t>
      </w:r>
    </w:p>
    <w:p w14:paraId="20412242" w14:textId="77777777" w:rsidR="00310A6E" w:rsidRPr="00310A6E" w:rsidRDefault="00310A6E" w:rsidP="00310A6E">
      <w:pPr>
        <w:numPr>
          <w:ilvl w:val="0"/>
          <w:numId w:val="12"/>
        </w:numPr>
        <w:spacing w:after="0" w:line="240" w:lineRule="auto"/>
        <w:jc w:val="both"/>
        <w:rPr>
          <w:rFonts w:ascii="Arial Narrow" w:hAnsi="Arial Narrow"/>
          <w:color w:val="000000"/>
        </w:rPr>
      </w:pPr>
      <w:r w:rsidRPr="00310A6E">
        <w:rPr>
          <w:rFonts w:ascii="Arial Narrow" w:hAnsi="Arial Narrow"/>
          <w:color w:val="000000"/>
        </w:rPr>
        <w:t>1 radio obavijest i obavijest na stranicama grada o zatečenom odb</w:t>
      </w:r>
      <w:r w:rsidR="00C01AEB">
        <w:rPr>
          <w:rFonts w:ascii="Arial Narrow" w:hAnsi="Arial Narrow"/>
          <w:color w:val="000000"/>
        </w:rPr>
        <w:t>ačenom otpadu na površini javne namjene</w:t>
      </w:r>
    </w:p>
    <w:p w14:paraId="7DCC08D4" w14:textId="77777777" w:rsidR="00310A6E" w:rsidRPr="00310A6E" w:rsidRDefault="00310A6E" w:rsidP="00310A6E">
      <w:pPr>
        <w:numPr>
          <w:ilvl w:val="0"/>
          <w:numId w:val="12"/>
        </w:numPr>
        <w:spacing w:after="0" w:line="240" w:lineRule="auto"/>
        <w:jc w:val="both"/>
        <w:rPr>
          <w:rFonts w:ascii="Arial Narrow" w:hAnsi="Arial Narrow"/>
          <w:color w:val="000000"/>
        </w:rPr>
      </w:pPr>
      <w:r w:rsidRPr="00310A6E">
        <w:rPr>
          <w:rFonts w:ascii="Arial Narrow" w:hAnsi="Arial Narrow"/>
          <w:color w:val="000000"/>
        </w:rPr>
        <w:t xml:space="preserve"> 8 službenih provjera spremnika za selektivni otpad na površinama javne namjene</w:t>
      </w:r>
    </w:p>
    <w:p w14:paraId="177B9877" w14:textId="77777777" w:rsidR="00310A6E" w:rsidRPr="00310A6E" w:rsidRDefault="00310A6E" w:rsidP="00310A6E">
      <w:pPr>
        <w:numPr>
          <w:ilvl w:val="0"/>
          <w:numId w:val="12"/>
        </w:numPr>
        <w:spacing w:after="0" w:line="240" w:lineRule="auto"/>
        <w:jc w:val="both"/>
        <w:rPr>
          <w:rFonts w:ascii="Arial Narrow" w:hAnsi="Arial Narrow"/>
          <w:color w:val="000000"/>
        </w:rPr>
      </w:pPr>
      <w:r w:rsidRPr="00310A6E">
        <w:rPr>
          <w:rFonts w:ascii="Arial Narrow" w:hAnsi="Arial Narrow"/>
          <w:color w:val="000000"/>
        </w:rPr>
        <w:t>4 prekršajna naloga zbog nepropisno odbačenog otpada  na području grada Lepoglave</w:t>
      </w:r>
    </w:p>
    <w:p w14:paraId="7B94D2FC" w14:textId="77777777" w:rsidR="00310A6E" w:rsidRPr="00310A6E" w:rsidRDefault="00310A6E" w:rsidP="00310A6E">
      <w:pPr>
        <w:numPr>
          <w:ilvl w:val="0"/>
          <w:numId w:val="12"/>
        </w:numPr>
        <w:spacing w:after="0" w:line="240" w:lineRule="auto"/>
        <w:jc w:val="both"/>
        <w:rPr>
          <w:rFonts w:ascii="Arial Narrow" w:hAnsi="Arial Narrow"/>
          <w:color w:val="000000"/>
        </w:rPr>
      </w:pPr>
      <w:r w:rsidRPr="00310A6E">
        <w:rPr>
          <w:rFonts w:ascii="Arial Narrow" w:hAnsi="Arial Narrow"/>
          <w:color w:val="000000"/>
        </w:rPr>
        <w:t xml:space="preserve">1 dopis Državnom inspektoratu </w:t>
      </w:r>
      <w:r w:rsidR="00C01AEB">
        <w:rPr>
          <w:rFonts w:ascii="Arial Narrow" w:hAnsi="Arial Narrow"/>
          <w:color w:val="000000"/>
        </w:rPr>
        <w:t xml:space="preserve">vezano uz </w:t>
      </w:r>
      <w:r w:rsidRPr="00310A6E">
        <w:rPr>
          <w:rFonts w:ascii="Arial Narrow" w:hAnsi="Arial Narrow"/>
          <w:color w:val="000000"/>
        </w:rPr>
        <w:t>spaljivanje otpada –pravna osoba</w:t>
      </w:r>
    </w:p>
    <w:p w14:paraId="176F11E0" w14:textId="77777777" w:rsidR="00310A6E" w:rsidRPr="00310A6E" w:rsidRDefault="00310A6E" w:rsidP="00310A6E">
      <w:pPr>
        <w:numPr>
          <w:ilvl w:val="0"/>
          <w:numId w:val="12"/>
        </w:numPr>
        <w:spacing w:after="0" w:line="240" w:lineRule="auto"/>
        <w:jc w:val="both"/>
        <w:rPr>
          <w:rFonts w:ascii="Arial Narrow" w:hAnsi="Arial Narrow"/>
          <w:color w:val="000000"/>
        </w:rPr>
      </w:pPr>
      <w:r w:rsidRPr="00310A6E">
        <w:rPr>
          <w:rFonts w:ascii="Arial Narrow" w:hAnsi="Arial Narrow"/>
          <w:color w:val="000000"/>
        </w:rPr>
        <w:t>7 dopis</w:t>
      </w:r>
      <w:r w:rsidR="00C01AEB">
        <w:rPr>
          <w:rFonts w:ascii="Arial Narrow" w:hAnsi="Arial Narrow"/>
          <w:color w:val="000000"/>
        </w:rPr>
        <w:t xml:space="preserve">a Davatelju javne usluge vezanih uz </w:t>
      </w:r>
      <w:r w:rsidRPr="00310A6E">
        <w:rPr>
          <w:rFonts w:ascii="Arial Narrow" w:hAnsi="Arial Narrow"/>
          <w:color w:val="000000"/>
        </w:rPr>
        <w:t xml:space="preserve">brisanje umrlih </w:t>
      </w:r>
      <w:r w:rsidR="00C01AEB">
        <w:rPr>
          <w:rFonts w:ascii="Arial Narrow" w:hAnsi="Arial Narrow"/>
          <w:color w:val="000000"/>
        </w:rPr>
        <w:t xml:space="preserve"> korisnika stariji od 70 godina, za koje Grad Lepoglava sufinancira odvoz otpada.</w:t>
      </w:r>
    </w:p>
    <w:p w14:paraId="1B0D6976" w14:textId="77777777" w:rsidR="001E16FB" w:rsidRDefault="001E16FB" w:rsidP="00C27451">
      <w:pPr>
        <w:spacing w:after="0" w:line="240" w:lineRule="auto"/>
        <w:jc w:val="both"/>
        <w:rPr>
          <w:rFonts w:ascii="Arial Narrow" w:hAnsi="Arial Narrow"/>
          <w:color w:val="000000"/>
        </w:rPr>
      </w:pPr>
    </w:p>
    <w:p w14:paraId="6C939859" w14:textId="77777777" w:rsidR="00BB1AC1" w:rsidRDefault="00BB1AC1" w:rsidP="00C27451">
      <w:pPr>
        <w:spacing w:after="0" w:line="240" w:lineRule="auto"/>
        <w:jc w:val="both"/>
        <w:rPr>
          <w:rFonts w:ascii="Arial Narrow" w:hAnsi="Arial Narrow"/>
          <w:color w:val="000000"/>
        </w:rPr>
      </w:pPr>
      <w:r>
        <w:rPr>
          <w:rFonts w:ascii="Arial Narrow" w:hAnsi="Arial Narrow"/>
          <w:color w:val="000000"/>
        </w:rPr>
        <w:t>Tijekom 2020. godine nije provedena akcija „Zelena čistka“ radi epidemiološke situacije uzrokovane korona virusom, no za zatečen nepropisno odbačen otpad je ili naloženo propisno zbrinjavanje ili je zbrinuto.</w:t>
      </w:r>
    </w:p>
    <w:p w14:paraId="75488F48" w14:textId="77777777" w:rsidR="00BB1AC1" w:rsidRDefault="00BB1AC1" w:rsidP="00C27451">
      <w:pPr>
        <w:spacing w:after="0" w:line="240" w:lineRule="auto"/>
        <w:jc w:val="both"/>
        <w:rPr>
          <w:rFonts w:ascii="Arial Narrow" w:hAnsi="Arial Narrow"/>
          <w:color w:val="000000"/>
        </w:rPr>
      </w:pPr>
    </w:p>
    <w:p w14:paraId="7BADAE38" w14:textId="77777777" w:rsidR="00E15FF3" w:rsidRDefault="00E15FF3" w:rsidP="00C27451">
      <w:pPr>
        <w:spacing w:after="0" w:line="240" w:lineRule="auto"/>
        <w:jc w:val="both"/>
        <w:rPr>
          <w:rFonts w:ascii="Arial Narrow" w:hAnsi="Arial Narrow"/>
          <w:color w:val="000000"/>
        </w:rPr>
      </w:pPr>
      <w:r>
        <w:rPr>
          <w:rFonts w:ascii="Arial Narrow" w:hAnsi="Arial Narrow"/>
          <w:color w:val="000000"/>
        </w:rPr>
        <w:t>U rujnu 2020. godine komunalni redar Grada Lepoglave se registrirao u sustav Evidencije lokacija odbačenog otpada (ELOO)</w:t>
      </w:r>
      <w:r w:rsidR="00126898">
        <w:rPr>
          <w:rFonts w:ascii="Arial Narrow" w:hAnsi="Arial Narrow"/>
          <w:color w:val="000000"/>
        </w:rPr>
        <w:t xml:space="preserve"> radi uspostave sustava evidentiranja lokacija odbačenog otpada i na području Grada Lepoglave te Grad Lepoglava ima mogućnost i na taj način zaprimati i postupati po prijavama.</w:t>
      </w:r>
    </w:p>
    <w:p w14:paraId="51019E4B" w14:textId="77777777" w:rsidR="00E15FF3" w:rsidRPr="00715FB3" w:rsidRDefault="00E15FF3" w:rsidP="00C27451">
      <w:pPr>
        <w:spacing w:after="0" w:line="240" w:lineRule="auto"/>
        <w:jc w:val="both"/>
        <w:rPr>
          <w:rFonts w:ascii="Arial Narrow" w:hAnsi="Arial Narrow"/>
          <w:color w:val="000000"/>
        </w:rPr>
      </w:pPr>
    </w:p>
    <w:p w14:paraId="46227824" w14:textId="77777777" w:rsidR="000C5EFB" w:rsidRPr="0043006E" w:rsidRDefault="0064319B" w:rsidP="00900033">
      <w:pPr>
        <w:pStyle w:val="Odlomakpopisa"/>
        <w:numPr>
          <w:ilvl w:val="0"/>
          <w:numId w:val="5"/>
        </w:numPr>
        <w:spacing w:after="0" w:line="240" w:lineRule="auto"/>
        <w:jc w:val="both"/>
        <w:rPr>
          <w:rFonts w:ascii="Arial Narrow" w:hAnsi="Arial Narrow"/>
          <w:b/>
          <w:i/>
          <w:sz w:val="24"/>
        </w:rPr>
      </w:pPr>
      <w:r w:rsidRPr="0043006E">
        <w:rPr>
          <w:rFonts w:ascii="Arial Narrow" w:hAnsi="Arial Narrow"/>
          <w:b/>
          <w:i/>
          <w:sz w:val="24"/>
        </w:rPr>
        <w:t>Edukacija pučanstva</w:t>
      </w:r>
    </w:p>
    <w:p w14:paraId="3367CF33" w14:textId="77777777" w:rsidR="00F6409F" w:rsidRDefault="00F6409F" w:rsidP="00F6409F">
      <w:pPr>
        <w:spacing w:after="0" w:line="240" w:lineRule="auto"/>
        <w:jc w:val="both"/>
        <w:rPr>
          <w:rFonts w:ascii="Arial Narrow" w:hAnsi="Arial Narrow"/>
        </w:rPr>
      </w:pPr>
    </w:p>
    <w:p w14:paraId="3084B45D" w14:textId="77777777" w:rsidR="00F6409F" w:rsidRPr="000B68EF" w:rsidRDefault="00F6409F" w:rsidP="00F6409F">
      <w:pPr>
        <w:spacing w:after="0" w:line="240" w:lineRule="auto"/>
        <w:jc w:val="both"/>
        <w:rPr>
          <w:rFonts w:ascii="Arial Narrow" w:hAnsi="Arial Narrow"/>
        </w:rPr>
      </w:pPr>
      <w:r w:rsidRPr="000B68EF">
        <w:rPr>
          <w:rFonts w:ascii="Arial Narrow" w:hAnsi="Arial Narrow"/>
        </w:rPr>
        <w:t>Na službenim stranicama Grada Lepoglave (</w:t>
      </w:r>
      <w:hyperlink r:id="rId19" w:history="1">
        <w:r w:rsidRPr="000B68EF">
          <w:rPr>
            <w:rStyle w:val="Hiperveza"/>
            <w:rFonts w:ascii="Arial Narrow" w:hAnsi="Arial Narrow"/>
            <w:color w:val="auto"/>
          </w:rPr>
          <w:t>www.lepoglava.hr</w:t>
        </w:r>
      </w:hyperlink>
      <w:r w:rsidRPr="000B68EF">
        <w:rPr>
          <w:rFonts w:ascii="Arial Narrow" w:hAnsi="Arial Narrow"/>
        </w:rPr>
        <w:t>) postoji posebna mapa „Gospodarenje otpadom“ u kojoj se objavljuju sve odluke i bitne informacije vezane uz zbrinjavanje otpadom, kao i brošura Grada Lepoglave s uputama o načinu razvrstavanja otpada te raspored odvoza komunalnog i selektivnog otp</w:t>
      </w:r>
      <w:r w:rsidR="00BB1AC1">
        <w:rPr>
          <w:rFonts w:ascii="Arial Narrow" w:hAnsi="Arial Narrow"/>
        </w:rPr>
        <w:t>ada s područja Grada Lepoglave kao i raspored i lokacije smještaja mobilnog reciklažnog dvorišta na području Grada Lepoglave.</w:t>
      </w:r>
    </w:p>
    <w:p w14:paraId="6E082FA5" w14:textId="77777777" w:rsidR="00F6409F" w:rsidRPr="000B68EF" w:rsidRDefault="00F6409F" w:rsidP="00F6409F">
      <w:pPr>
        <w:spacing w:after="0" w:line="240" w:lineRule="auto"/>
        <w:jc w:val="both"/>
        <w:rPr>
          <w:rFonts w:ascii="Arial Narrow" w:hAnsi="Arial Narrow"/>
        </w:rPr>
      </w:pPr>
    </w:p>
    <w:p w14:paraId="4B18C14E" w14:textId="77777777" w:rsidR="00F6409F" w:rsidRPr="000B68EF" w:rsidRDefault="00F6409F" w:rsidP="00F6409F">
      <w:pPr>
        <w:spacing w:after="0" w:line="240" w:lineRule="auto"/>
        <w:jc w:val="both"/>
        <w:rPr>
          <w:rFonts w:ascii="Arial Narrow" w:hAnsi="Arial Narrow"/>
        </w:rPr>
      </w:pPr>
      <w:r w:rsidRPr="000B68EF">
        <w:rPr>
          <w:rFonts w:ascii="Arial Narrow" w:hAnsi="Arial Narrow"/>
        </w:rPr>
        <w:t>U „Lepoglavskom gradskom listu“ su se objavljivale obavijesti vezane uz selektiranje i recikliranje otpada, sa tendencijom daljnjeg objavljivanja obavijesti vezanih uz selektiranje i recikliranje otpada, u svrhu daljnje edukacije stanovništva, u suradnji s trgovačkim društvom Ivkom d.d.</w:t>
      </w:r>
    </w:p>
    <w:p w14:paraId="0FBCAAA0" w14:textId="77777777" w:rsidR="00F6409F" w:rsidRPr="000B68EF" w:rsidRDefault="00F6409F" w:rsidP="00F6409F">
      <w:pPr>
        <w:spacing w:after="0" w:line="240" w:lineRule="auto"/>
        <w:jc w:val="both"/>
        <w:rPr>
          <w:rFonts w:ascii="Arial Narrow" w:hAnsi="Arial Narrow"/>
        </w:rPr>
      </w:pPr>
    </w:p>
    <w:p w14:paraId="53EA7512" w14:textId="77777777" w:rsidR="00F6409F" w:rsidRPr="000B68EF" w:rsidRDefault="00F6409F" w:rsidP="00F6409F">
      <w:pPr>
        <w:spacing w:after="0" w:line="240" w:lineRule="auto"/>
        <w:jc w:val="both"/>
        <w:rPr>
          <w:rFonts w:ascii="Arial Narrow" w:hAnsi="Arial Narrow"/>
        </w:rPr>
      </w:pPr>
      <w:r w:rsidRPr="000B68EF">
        <w:rPr>
          <w:rFonts w:ascii="Arial Narrow" w:hAnsi="Arial Narrow"/>
        </w:rPr>
        <w:t>Za sve upite građana vezano za prikupljanje i odlaganje otpada, na usluzi je služba komunalnog redarstva Grada Lepoglava, kao i svi službenici Jedinstvenog upravnog odjela Grada Lepoglave.</w:t>
      </w:r>
    </w:p>
    <w:p w14:paraId="649A0F2D" w14:textId="77777777" w:rsidR="00EA6769" w:rsidRDefault="00EA6769" w:rsidP="000B68EF">
      <w:pPr>
        <w:spacing w:after="0" w:line="240" w:lineRule="atLeast"/>
        <w:jc w:val="both"/>
        <w:rPr>
          <w:rFonts w:ascii="Arial Narrow" w:hAnsi="Arial Narrow"/>
          <w:color w:val="000000"/>
        </w:rPr>
      </w:pPr>
    </w:p>
    <w:p w14:paraId="054510CF" w14:textId="77777777" w:rsidR="00041109" w:rsidRDefault="00EA6769" w:rsidP="000B68EF">
      <w:pPr>
        <w:spacing w:after="0" w:line="240" w:lineRule="atLeast"/>
        <w:jc w:val="both"/>
        <w:rPr>
          <w:rFonts w:ascii="Arial Narrow" w:hAnsi="Arial Narrow"/>
          <w:color w:val="000000"/>
          <w:shd w:val="clear" w:color="auto" w:fill="FFFFFF"/>
        </w:rPr>
      </w:pPr>
      <w:r>
        <w:rPr>
          <w:rFonts w:ascii="Arial Narrow" w:hAnsi="Arial Narrow"/>
          <w:color w:val="000000"/>
        </w:rPr>
        <w:t>Tijekom 20</w:t>
      </w:r>
      <w:r w:rsidR="00BB1AC1">
        <w:rPr>
          <w:rFonts w:ascii="Arial Narrow" w:hAnsi="Arial Narrow"/>
          <w:color w:val="000000"/>
        </w:rPr>
        <w:t>20</w:t>
      </w:r>
      <w:r>
        <w:rPr>
          <w:rFonts w:ascii="Arial Narrow" w:hAnsi="Arial Narrow"/>
          <w:color w:val="000000"/>
        </w:rPr>
        <w:t xml:space="preserve">. godine na području Grada </w:t>
      </w:r>
      <w:r w:rsidR="00F6409F" w:rsidRPr="000B68EF">
        <w:rPr>
          <w:rFonts w:ascii="Arial Narrow" w:hAnsi="Arial Narrow"/>
          <w:color w:val="000000"/>
          <w:szCs w:val="20"/>
        </w:rPr>
        <w:t>Lepoglav</w:t>
      </w:r>
      <w:r w:rsidR="009E5ECA">
        <w:rPr>
          <w:rFonts w:ascii="Arial Narrow" w:hAnsi="Arial Narrow"/>
          <w:color w:val="000000"/>
          <w:szCs w:val="20"/>
        </w:rPr>
        <w:t>e</w:t>
      </w:r>
      <w:r w:rsidR="00F6409F" w:rsidRPr="000B68EF">
        <w:rPr>
          <w:rFonts w:ascii="Arial Narrow" w:hAnsi="Arial Narrow"/>
          <w:color w:val="000000"/>
          <w:szCs w:val="20"/>
        </w:rPr>
        <w:t xml:space="preserve"> </w:t>
      </w:r>
      <w:r w:rsidR="00020026">
        <w:rPr>
          <w:rFonts w:ascii="Arial Narrow" w:hAnsi="Arial Narrow"/>
          <w:color w:val="000000"/>
          <w:szCs w:val="20"/>
        </w:rPr>
        <w:t>provodio</w:t>
      </w:r>
      <w:r w:rsidR="00F6409F" w:rsidRPr="000B68EF">
        <w:rPr>
          <w:rFonts w:ascii="Arial Narrow" w:hAnsi="Arial Narrow"/>
          <w:color w:val="000000"/>
          <w:szCs w:val="24"/>
        </w:rPr>
        <w:t xml:space="preserve"> </w:t>
      </w:r>
      <w:r w:rsidR="00BB1AC1">
        <w:rPr>
          <w:rFonts w:ascii="Arial Narrow" w:hAnsi="Arial Narrow"/>
          <w:color w:val="000000"/>
          <w:szCs w:val="24"/>
        </w:rPr>
        <w:t>se i</w:t>
      </w:r>
      <w:r w:rsidR="00C01AEB">
        <w:rPr>
          <w:rFonts w:ascii="Arial Narrow" w:hAnsi="Arial Narrow"/>
          <w:color w:val="000000"/>
          <w:szCs w:val="24"/>
        </w:rPr>
        <w:t xml:space="preserve"> </w:t>
      </w:r>
      <w:r w:rsidR="00F6409F" w:rsidRPr="000B68EF">
        <w:rPr>
          <w:rFonts w:ascii="Arial Narrow" w:hAnsi="Arial Narrow"/>
          <w:color w:val="000000"/>
          <w:szCs w:val="24"/>
        </w:rPr>
        <w:t>projekt „Kam se koje smeće meće“</w:t>
      </w:r>
      <w:r w:rsidR="00041109" w:rsidRPr="000B68EF">
        <w:rPr>
          <w:rFonts w:ascii="Arial Narrow" w:hAnsi="Arial Narrow"/>
          <w:color w:val="000000"/>
          <w:szCs w:val="24"/>
        </w:rPr>
        <w:t xml:space="preserve">, u okviru kojega su </w:t>
      </w:r>
      <w:r w:rsidR="00F6409F" w:rsidRPr="000B68EF">
        <w:rPr>
          <w:rFonts w:ascii="Arial Narrow" w:hAnsi="Arial Narrow"/>
          <w:color w:val="000000"/>
          <w:shd w:val="clear" w:color="auto" w:fill="FFFFFF"/>
        </w:rPr>
        <w:t>u 20</w:t>
      </w:r>
      <w:r w:rsidR="00BB1AC1">
        <w:rPr>
          <w:rFonts w:ascii="Arial Narrow" w:hAnsi="Arial Narrow"/>
          <w:color w:val="000000"/>
          <w:shd w:val="clear" w:color="auto" w:fill="FFFFFF"/>
        </w:rPr>
        <w:t>20</w:t>
      </w:r>
      <w:r w:rsidR="00F6409F" w:rsidRPr="000B68EF">
        <w:rPr>
          <w:rFonts w:ascii="Arial Narrow" w:hAnsi="Arial Narrow"/>
          <w:color w:val="000000"/>
          <w:shd w:val="clear" w:color="auto" w:fill="FFFFFF"/>
        </w:rPr>
        <w:t xml:space="preserve">. godini </w:t>
      </w:r>
      <w:r w:rsidR="00041109" w:rsidRPr="000B68EF">
        <w:rPr>
          <w:rFonts w:ascii="Arial Narrow" w:hAnsi="Arial Narrow"/>
          <w:color w:val="000000"/>
          <w:shd w:val="clear" w:color="auto" w:fill="FFFFFF"/>
        </w:rPr>
        <w:t>provedene slijedeće aktivnosti:</w:t>
      </w:r>
    </w:p>
    <w:p w14:paraId="45A29869" w14:textId="77777777" w:rsidR="007849EA" w:rsidRDefault="007849EA" w:rsidP="00900033">
      <w:pPr>
        <w:numPr>
          <w:ilvl w:val="0"/>
          <w:numId w:val="12"/>
        </w:numPr>
        <w:spacing w:after="0" w:line="240" w:lineRule="atLeast"/>
        <w:jc w:val="both"/>
        <w:rPr>
          <w:rFonts w:ascii="Arial Narrow" w:hAnsi="Arial Narrow"/>
          <w:color w:val="000000"/>
          <w:shd w:val="clear" w:color="auto" w:fill="FFFFFF"/>
        </w:rPr>
      </w:pPr>
      <w:r>
        <w:rPr>
          <w:rFonts w:ascii="Arial Narrow" w:hAnsi="Arial Narrow"/>
          <w:color w:val="000000"/>
          <w:shd w:val="clear" w:color="auto" w:fill="FFFFFF"/>
        </w:rPr>
        <w:lastRenderedPageBreak/>
        <w:t xml:space="preserve">I nadalje je aktivna </w:t>
      </w:r>
      <w:r w:rsidR="00BF189D">
        <w:rPr>
          <w:rFonts w:ascii="Arial Narrow" w:hAnsi="Arial Narrow"/>
          <w:color w:val="000000"/>
          <w:shd w:val="clear" w:color="auto" w:fill="FFFFFF"/>
        </w:rPr>
        <w:t xml:space="preserve">mobilna aplikacija smece.hr u svrhu pomaganja korisnicima oko pravilnog sortiranja komunalnog otpada i to na način da korisnici u aplikaciju unose vrstu otpada nakon čega ih se informira za </w:t>
      </w:r>
      <w:r w:rsidR="009E5ECA">
        <w:rPr>
          <w:rFonts w:ascii="Arial Narrow" w:hAnsi="Arial Narrow"/>
          <w:color w:val="000000"/>
          <w:shd w:val="clear" w:color="auto" w:fill="FFFFFF"/>
        </w:rPr>
        <w:t>konkretan</w:t>
      </w:r>
      <w:r w:rsidR="00BF189D">
        <w:rPr>
          <w:rFonts w:ascii="Arial Narrow" w:hAnsi="Arial Narrow"/>
          <w:color w:val="000000"/>
          <w:shd w:val="clear" w:color="auto" w:fill="FFFFFF"/>
        </w:rPr>
        <w:t xml:space="preserve"> otpad u koji spremnik se odlaže uz detaljne informacije što se odlaže u pojedini spremnik </w:t>
      </w:r>
    </w:p>
    <w:p w14:paraId="09BDCB5D" w14:textId="77777777" w:rsidR="00EA6769" w:rsidRDefault="00BF189D" w:rsidP="007849EA">
      <w:pPr>
        <w:spacing w:after="0" w:line="240" w:lineRule="atLeast"/>
        <w:ind w:left="720"/>
        <w:jc w:val="both"/>
        <w:rPr>
          <w:rFonts w:ascii="Arial Narrow" w:hAnsi="Arial Narrow"/>
          <w:color w:val="000000"/>
          <w:shd w:val="clear" w:color="auto" w:fill="FFFFFF"/>
        </w:rPr>
      </w:pPr>
      <w:r>
        <w:rPr>
          <w:rFonts w:ascii="Arial Narrow" w:hAnsi="Arial Narrow"/>
          <w:color w:val="000000"/>
          <w:shd w:val="clear" w:color="auto" w:fill="FFFFFF"/>
        </w:rPr>
        <w:t xml:space="preserve">te se objavljuju novosti u provedbi projekta „Kam se koje smeće meće“, provedene aktivnosti iz navedenog projekta, informacije o </w:t>
      </w:r>
      <w:r w:rsidR="009E5ECA">
        <w:rPr>
          <w:rFonts w:ascii="Arial Narrow" w:hAnsi="Arial Narrow"/>
          <w:color w:val="000000"/>
          <w:shd w:val="clear" w:color="auto" w:fill="FFFFFF"/>
        </w:rPr>
        <w:t>reciklažnom</w:t>
      </w:r>
      <w:r>
        <w:rPr>
          <w:rFonts w:ascii="Arial Narrow" w:hAnsi="Arial Narrow"/>
          <w:color w:val="000000"/>
          <w:shd w:val="clear" w:color="auto" w:fill="FFFFFF"/>
        </w:rPr>
        <w:t xml:space="preserve"> dvorištu, rasporedu odvoza otpada, podaci o odvoz</w:t>
      </w:r>
      <w:r w:rsidR="009E5ECA">
        <w:rPr>
          <w:rFonts w:ascii="Arial Narrow" w:hAnsi="Arial Narrow"/>
          <w:color w:val="000000"/>
          <w:shd w:val="clear" w:color="auto" w:fill="FFFFFF"/>
        </w:rPr>
        <w:t>u</w:t>
      </w:r>
      <w:r>
        <w:rPr>
          <w:rFonts w:ascii="Arial Narrow" w:hAnsi="Arial Narrow"/>
          <w:color w:val="000000"/>
          <w:shd w:val="clear" w:color="auto" w:fill="FFFFFF"/>
        </w:rPr>
        <w:t xml:space="preserve"> EE i građevinskog otpada te otpadnih baterija, lokacije spremnika na površini</w:t>
      </w:r>
      <w:r w:rsidR="00B05CD5">
        <w:rPr>
          <w:rFonts w:ascii="Arial Narrow" w:hAnsi="Arial Narrow"/>
          <w:color w:val="000000"/>
          <w:shd w:val="clear" w:color="auto" w:fill="FFFFFF"/>
        </w:rPr>
        <w:t xml:space="preserve"> javne namjene</w:t>
      </w:r>
      <w:r>
        <w:rPr>
          <w:rFonts w:ascii="Arial Narrow" w:hAnsi="Arial Narrow"/>
          <w:color w:val="000000"/>
          <w:shd w:val="clear" w:color="auto" w:fill="FFFFFF"/>
        </w:rPr>
        <w:t xml:space="preserve"> prikazane na karti i mogućnost dostave prijave nepropisno odloženog otpada uz prilaganje konkretne lokacije i fotografije,</w:t>
      </w:r>
    </w:p>
    <w:p w14:paraId="512F72BF" w14:textId="77777777" w:rsidR="009E5ECA" w:rsidRDefault="009E5ECA" w:rsidP="00900033">
      <w:pPr>
        <w:numPr>
          <w:ilvl w:val="0"/>
          <w:numId w:val="12"/>
        </w:numPr>
        <w:spacing w:after="0" w:line="240" w:lineRule="atLeast"/>
        <w:jc w:val="both"/>
        <w:rPr>
          <w:rFonts w:ascii="Arial Narrow" w:hAnsi="Arial Narrow"/>
          <w:color w:val="000000"/>
          <w:shd w:val="clear" w:color="auto" w:fill="FFFFFF"/>
        </w:rPr>
      </w:pPr>
    </w:p>
    <w:p w14:paraId="2451D990" w14:textId="78FB02F5" w:rsidR="00BF189D" w:rsidRDefault="003E146D" w:rsidP="00474378">
      <w:pPr>
        <w:spacing w:after="0" w:line="240" w:lineRule="atLeast"/>
        <w:ind w:left="-284" w:right="-426"/>
        <w:jc w:val="both"/>
        <w:rPr>
          <w:rFonts w:ascii="Arial Narrow" w:hAnsi="Arial Narrow"/>
          <w:color w:val="000000"/>
          <w:shd w:val="clear" w:color="auto" w:fill="FFFFFF"/>
        </w:rPr>
      </w:pPr>
      <w:r w:rsidRPr="00BF189D">
        <w:rPr>
          <w:rFonts w:ascii="Arial Narrow" w:hAnsi="Arial Narrow"/>
          <w:noProof/>
          <w:color w:val="000000"/>
          <w:shd w:val="clear" w:color="auto" w:fill="FFFFFF"/>
        </w:rPr>
        <w:drawing>
          <wp:inline distT="0" distB="0" distL="0" distR="0" wp14:anchorId="6A9DC7FC" wp14:editId="748DA4DF">
            <wp:extent cx="838200" cy="1813560"/>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8200" cy="1813560"/>
                    </a:xfrm>
                    <a:prstGeom prst="rect">
                      <a:avLst/>
                    </a:prstGeom>
                    <a:noFill/>
                    <a:ln>
                      <a:noFill/>
                    </a:ln>
                  </pic:spPr>
                </pic:pic>
              </a:graphicData>
            </a:graphic>
          </wp:inline>
        </w:drawing>
      </w:r>
      <w:r w:rsidRPr="00BF189D">
        <w:rPr>
          <w:rFonts w:ascii="Arial Narrow" w:hAnsi="Arial Narrow"/>
          <w:noProof/>
          <w:color w:val="000000"/>
          <w:shd w:val="clear" w:color="auto" w:fill="FFFFFF"/>
        </w:rPr>
        <w:drawing>
          <wp:inline distT="0" distB="0" distL="0" distR="0" wp14:anchorId="420E0D8D" wp14:editId="5ACFE384">
            <wp:extent cx="845820" cy="183642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5820" cy="1836420"/>
                    </a:xfrm>
                    <a:prstGeom prst="rect">
                      <a:avLst/>
                    </a:prstGeom>
                    <a:noFill/>
                    <a:ln>
                      <a:noFill/>
                    </a:ln>
                  </pic:spPr>
                </pic:pic>
              </a:graphicData>
            </a:graphic>
          </wp:inline>
        </w:drawing>
      </w:r>
      <w:r w:rsidRPr="00BF189D">
        <w:rPr>
          <w:rFonts w:ascii="Arial Narrow" w:hAnsi="Arial Narrow"/>
          <w:noProof/>
          <w:color w:val="000000"/>
          <w:shd w:val="clear" w:color="auto" w:fill="FFFFFF"/>
        </w:rPr>
        <w:drawing>
          <wp:inline distT="0" distB="0" distL="0" distR="0" wp14:anchorId="302AAF7E" wp14:editId="56D7D9A6">
            <wp:extent cx="845820" cy="183642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5820" cy="1836420"/>
                    </a:xfrm>
                    <a:prstGeom prst="rect">
                      <a:avLst/>
                    </a:prstGeom>
                    <a:noFill/>
                    <a:ln>
                      <a:noFill/>
                    </a:ln>
                  </pic:spPr>
                </pic:pic>
              </a:graphicData>
            </a:graphic>
          </wp:inline>
        </w:drawing>
      </w:r>
      <w:r w:rsidRPr="00474378">
        <w:rPr>
          <w:rFonts w:ascii="Arial Narrow" w:hAnsi="Arial Narrow"/>
          <w:noProof/>
          <w:color w:val="000000"/>
          <w:shd w:val="clear" w:color="auto" w:fill="FFFFFF"/>
        </w:rPr>
        <w:drawing>
          <wp:inline distT="0" distB="0" distL="0" distR="0" wp14:anchorId="709B435F" wp14:editId="14AE8A85">
            <wp:extent cx="845820" cy="183642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5820" cy="1836420"/>
                    </a:xfrm>
                    <a:prstGeom prst="rect">
                      <a:avLst/>
                    </a:prstGeom>
                    <a:noFill/>
                    <a:ln>
                      <a:noFill/>
                    </a:ln>
                  </pic:spPr>
                </pic:pic>
              </a:graphicData>
            </a:graphic>
          </wp:inline>
        </w:drawing>
      </w:r>
      <w:r w:rsidRPr="00474378">
        <w:rPr>
          <w:rFonts w:ascii="Arial Narrow" w:hAnsi="Arial Narrow"/>
          <w:noProof/>
          <w:color w:val="000000"/>
          <w:shd w:val="clear" w:color="auto" w:fill="FFFFFF"/>
        </w:rPr>
        <w:drawing>
          <wp:inline distT="0" distB="0" distL="0" distR="0" wp14:anchorId="0F74821C" wp14:editId="741065AA">
            <wp:extent cx="845820" cy="1836420"/>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45820" cy="1836420"/>
                    </a:xfrm>
                    <a:prstGeom prst="rect">
                      <a:avLst/>
                    </a:prstGeom>
                    <a:noFill/>
                    <a:ln>
                      <a:noFill/>
                    </a:ln>
                  </pic:spPr>
                </pic:pic>
              </a:graphicData>
            </a:graphic>
          </wp:inline>
        </w:drawing>
      </w:r>
      <w:r w:rsidRPr="00474378">
        <w:rPr>
          <w:rFonts w:ascii="Arial Narrow" w:hAnsi="Arial Narrow"/>
          <w:noProof/>
          <w:color w:val="000000"/>
          <w:shd w:val="clear" w:color="auto" w:fill="FFFFFF"/>
        </w:rPr>
        <w:drawing>
          <wp:inline distT="0" distB="0" distL="0" distR="0" wp14:anchorId="03B0238C" wp14:editId="2C742A53">
            <wp:extent cx="845820" cy="1851660"/>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45820" cy="1851660"/>
                    </a:xfrm>
                    <a:prstGeom prst="rect">
                      <a:avLst/>
                    </a:prstGeom>
                    <a:noFill/>
                    <a:ln>
                      <a:noFill/>
                    </a:ln>
                  </pic:spPr>
                </pic:pic>
              </a:graphicData>
            </a:graphic>
          </wp:inline>
        </w:drawing>
      </w:r>
      <w:r w:rsidRPr="00474378">
        <w:rPr>
          <w:rFonts w:ascii="Arial Narrow" w:hAnsi="Arial Narrow"/>
          <w:noProof/>
          <w:color w:val="000000"/>
          <w:shd w:val="clear" w:color="auto" w:fill="FFFFFF"/>
        </w:rPr>
        <w:drawing>
          <wp:inline distT="0" distB="0" distL="0" distR="0" wp14:anchorId="17506E41" wp14:editId="7A898E0E">
            <wp:extent cx="845820" cy="1836420"/>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45820" cy="1836420"/>
                    </a:xfrm>
                    <a:prstGeom prst="rect">
                      <a:avLst/>
                    </a:prstGeom>
                    <a:noFill/>
                    <a:ln>
                      <a:noFill/>
                    </a:ln>
                  </pic:spPr>
                </pic:pic>
              </a:graphicData>
            </a:graphic>
          </wp:inline>
        </w:drawing>
      </w:r>
    </w:p>
    <w:p w14:paraId="73142A6C" w14:textId="77777777" w:rsidR="00EA6769" w:rsidRDefault="00EA6769" w:rsidP="000B68EF">
      <w:pPr>
        <w:spacing w:after="0" w:line="240" w:lineRule="atLeast"/>
        <w:jc w:val="both"/>
        <w:rPr>
          <w:rFonts w:ascii="Arial Narrow" w:hAnsi="Arial Narrow"/>
          <w:color w:val="000000"/>
          <w:shd w:val="clear" w:color="auto" w:fill="FFFFFF"/>
        </w:rPr>
      </w:pPr>
    </w:p>
    <w:p w14:paraId="67AC6B84" w14:textId="77777777" w:rsidR="00EA6769" w:rsidRDefault="00474378" w:rsidP="00900033">
      <w:pPr>
        <w:numPr>
          <w:ilvl w:val="0"/>
          <w:numId w:val="12"/>
        </w:numPr>
        <w:spacing w:after="0" w:line="240" w:lineRule="atLeast"/>
        <w:jc w:val="both"/>
        <w:rPr>
          <w:rFonts w:ascii="Arial Narrow" w:hAnsi="Arial Narrow"/>
          <w:color w:val="000000"/>
          <w:shd w:val="clear" w:color="auto" w:fill="FFFFFF"/>
        </w:rPr>
      </w:pPr>
      <w:r>
        <w:rPr>
          <w:rFonts w:ascii="Arial Narrow" w:hAnsi="Arial Narrow"/>
          <w:color w:val="000000"/>
          <w:shd w:val="clear" w:color="auto" w:fill="FFFFFF"/>
        </w:rPr>
        <w:t xml:space="preserve">letak </w:t>
      </w:r>
      <w:r w:rsidR="00180FB8">
        <w:rPr>
          <w:rFonts w:ascii="Arial Narrow" w:hAnsi="Arial Narrow"/>
          <w:color w:val="000000"/>
          <w:shd w:val="clear" w:color="auto" w:fill="FFFFFF"/>
        </w:rPr>
        <w:t>„</w:t>
      </w:r>
      <w:r>
        <w:rPr>
          <w:rFonts w:ascii="Arial Narrow" w:hAnsi="Arial Narrow"/>
          <w:color w:val="000000"/>
          <w:shd w:val="clear" w:color="auto" w:fill="FFFFFF"/>
        </w:rPr>
        <w:t>Kam se koje smeće meće</w:t>
      </w:r>
      <w:r w:rsidR="00180FB8">
        <w:rPr>
          <w:rFonts w:ascii="Arial Narrow" w:hAnsi="Arial Narrow"/>
          <w:color w:val="000000"/>
          <w:shd w:val="clear" w:color="auto" w:fill="FFFFFF"/>
        </w:rPr>
        <w:t>“ je podijeljen</w:t>
      </w:r>
      <w:r>
        <w:rPr>
          <w:rFonts w:ascii="Arial Narrow" w:hAnsi="Arial Narrow"/>
          <w:color w:val="000000"/>
          <w:shd w:val="clear" w:color="auto" w:fill="FFFFFF"/>
        </w:rPr>
        <w:t>:</w:t>
      </w:r>
    </w:p>
    <w:p w14:paraId="5CA59193" w14:textId="77777777" w:rsidR="00DB51FC" w:rsidRDefault="009B3365" w:rsidP="00900033">
      <w:pPr>
        <w:numPr>
          <w:ilvl w:val="0"/>
          <w:numId w:val="14"/>
        </w:numPr>
        <w:spacing w:after="0" w:line="240" w:lineRule="atLeast"/>
        <w:jc w:val="both"/>
        <w:rPr>
          <w:rFonts w:ascii="Arial Narrow" w:hAnsi="Arial Narrow"/>
          <w:color w:val="000000"/>
          <w:shd w:val="clear" w:color="auto" w:fill="FFFFFF"/>
        </w:rPr>
      </w:pPr>
      <w:r>
        <w:rPr>
          <w:rFonts w:ascii="Arial Narrow" w:hAnsi="Arial Narrow"/>
          <w:color w:val="000000"/>
          <w:shd w:val="clear" w:color="auto" w:fill="FFFFFF"/>
        </w:rPr>
        <w:t>građanima u</w:t>
      </w:r>
      <w:r w:rsidR="00180FB8">
        <w:rPr>
          <w:rFonts w:ascii="Arial Narrow" w:hAnsi="Arial Narrow"/>
          <w:color w:val="000000"/>
          <w:shd w:val="clear" w:color="auto" w:fill="FFFFFF"/>
        </w:rPr>
        <w:t>z</w:t>
      </w:r>
      <w:r>
        <w:rPr>
          <w:rFonts w:ascii="Arial Narrow" w:hAnsi="Arial Narrow"/>
          <w:color w:val="000000"/>
          <w:shd w:val="clear" w:color="auto" w:fill="FFFFFF"/>
        </w:rPr>
        <w:t xml:space="preserve"> Lepoglavski gradski list i</w:t>
      </w:r>
    </w:p>
    <w:p w14:paraId="56CEA073" w14:textId="77777777" w:rsidR="00DB51FC" w:rsidRDefault="00DB51FC" w:rsidP="00900033">
      <w:pPr>
        <w:numPr>
          <w:ilvl w:val="0"/>
          <w:numId w:val="14"/>
        </w:numPr>
        <w:spacing w:after="0" w:line="240" w:lineRule="atLeast"/>
        <w:jc w:val="both"/>
        <w:rPr>
          <w:rFonts w:ascii="Arial Narrow" w:hAnsi="Arial Narrow"/>
          <w:color w:val="000000"/>
          <w:shd w:val="clear" w:color="auto" w:fill="FFFFFF"/>
        </w:rPr>
      </w:pPr>
      <w:r>
        <w:rPr>
          <w:rFonts w:ascii="Arial Narrow" w:hAnsi="Arial Narrow"/>
          <w:color w:val="000000"/>
          <w:shd w:val="clear" w:color="auto" w:fill="FFFFFF"/>
        </w:rPr>
        <w:t xml:space="preserve">neprekidno </w:t>
      </w:r>
      <w:r w:rsidR="00C01AEB">
        <w:rPr>
          <w:rFonts w:ascii="Arial Narrow" w:hAnsi="Arial Narrow"/>
          <w:color w:val="000000"/>
          <w:shd w:val="clear" w:color="auto" w:fill="FFFFFF"/>
        </w:rPr>
        <w:t>je</w:t>
      </w:r>
      <w:r w:rsidR="00180FB8">
        <w:rPr>
          <w:rFonts w:ascii="Arial Narrow" w:hAnsi="Arial Narrow"/>
          <w:color w:val="000000"/>
          <w:shd w:val="clear" w:color="auto" w:fill="FFFFFF"/>
        </w:rPr>
        <w:t xml:space="preserve"> </w:t>
      </w:r>
      <w:r>
        <w:rPr>
          <w:rFonts w:ascii="Arial Narrow" w:hAnsi="Arial Narrow"/>
          <w:color w:val="000000"/>
          <w:shd w:val="clear" w:color="auto" w:fill="FFFFFF"/>
        </w:rPr>
        <w:t>dostup</w:t>
      </w:r>
      <w:r w:rsidR="00C01AEB">
        <w:rPr>
          <w:rFonts w:ascii="Arial Narrow" w:hAnsi="Arial Narrow"/>
          <w:color w:val="000000"/>
          <w:shd w:val="clear" w:color="auto" w:fill="FFFFFF"/>
        </w:rPr>
        <w:t>a</w:t>
      </w:r>
      <w:r>
        <w:rPr>
          <w:rFonts w:ascii="Arial Narrow" w:hAnsi="Arial Narrow"/>
          <w:color w:val="000000"/>
          <w:shd w:val="clear" w:color="auto" w:fill="FFFFFF"/>
        </w:rPr>
        <w:t>n u zgradi gradske uprave.</w:t>
      </w:r>
    </w:p>
    <w:p w14:paraId="4FEE32C5" w14:textId="77777777" w:rsidR="009B3365" w:rsidRDefault="009B3365" w:rsidP="009B3365">
      <w:pPr>
        <w:spacing w:after="0" w:line="240" w:lineRule="atLeast"/>
        <w:ind w:left="720"/>
        <w:jc w:val="both"/>
        <w:rPr>
          <w:rFonts w:ascii="Arial Narrow" w:hAnsi="Arial Narrow"/>
          <w:color w:val="000000"/>
          <w:shd w:val="clear" w:color="auto" w:fill="FFFFFF"/>
        </w:rPr>
      </w:pPr>
    </w:p>
    <w:p w14:paraId="001E84FD" w14:textId="77777777" w:rsidR="00DA1851" w:rsidRDefault="009B3365" w:rsidP="009B3365">
      <w:pPr>
        <w:numPr>
          <w:ilvl w:val="0"/>
          <w:numId w:val="12"/>
        </w:numPr>
        <w:spacing w:after="0" w:line="240" w:lineRule="atLeast"/>
        <w:jc w:val="both"/>
        <w:rPr>
          <w:rFonts w:ascii="Arial Narrow" w:hAnsi="Arial Narrow"/>
          <w:color w:val="000000"/>
          <w:shd w:val="clear" w:color="auto" w:fill="FFFFFF"/>
        </w:rPr>
      </w:pPr>
      <w:r>
        <w:rPr>
          <w:rFonts w:ascii="Arial Narrow" w:hAnsi="Arial Narrow"/>
          <w:color w:val="000000"/>
          <w:shd w:val="clear" w:color="auto" w:fill="FFFFFF"/>
        </w:rPr>
        <w:t xml:space="preserve">Redovne objave novosti na web stranici </w:t>
      </w:r>
      <w:hyperlink r:id="rId27" w:history="1">
        <w:r w:rsidRPr="00695CBB">
          <w:rPr>
            <w:rStyle w:val="Hiperveza"/>
            <w:rFonts w:ascii="Arial Narrow" w:hAnsi="Arial Narrow"/>
            <w:shd w:val="clear" w:color="auto" w:fill="FFFFFF"/>
          </w:rPr>
          <w:t>www.smece.hr</w:t>
        </w:r>
      </w:hyperlink>
      <w:r>
        <w:rPr>
          <w:rFonts w:ascii="Arial Narrow" w:hAnsi="Arial Narrow"/>
          <w:color w:val="000000"/>
          <w:shd w:val="clear" w:color="auto" w:fill="FFFFFF"/>
        </w:rPr>
        <w:t xml:space="preserve"> </w:t>
      </w:r>
      <w:r w:rsidR="007849EA">
        <w:rPr>
          <w:rFonts w:ascii="Arial Narrow" w:hAnsi="Arial Narrow"/>
          <w:color w:val="000000"/>
          <w:shd w:val="clear" w:color="auto" w:fill="FFFFFF"/>
        </w:rPr>
        <w:t xml:space="preserve"> time da je stranica tijekom 2020. godine posjećena 3487 puta</w:t>
      </w:r>
    </w:p>
    <w:p w14:paraId="2DE09416" w14:textId="77777777" w:rsidR="00C332FE" w:rsidRDefault="00C332FE" w:rsidP="00DB51FC">
      <w:pPr>
        <w:spacing w:after="0" w:line="240" w:lineRule="atLeast"/>
        <w:ind w:left="720"/>
        <w:jc w:val="both"/>
        <w:rPr>
          <w:rFonts w:ascii="Arial Narrow" w:hAnsi="Arial Narrow"/>
          <w:color w:val="000000"/>
          <w:shd w:val="clear" w:color="auto" w:fill="FFFFFF"/>
        </w:rPr>
      </w:pPr>
    </w:p>
    <w:p w14:paraId="1B9DCFFC" w14:textId="2956201A" w:rsidR="00BD59F7" w:rsidRDefault="003E146D" w:rsidP="00BD59F7">
      <w:pPr>
        <w:pStyle w:val="Odlomakpopisa"/>
        <w:ind w:left="0" w:firstLine="426"/>
        <w:rPr>
          <w:rFonts w:ascii="Arial Narrow" w:hAnsi="Arial Narrow"/>
          <w:color w:val="000000"/>
          <w:shd w:val="clear" w:color="auto" w:fill="FFFFFF"/>
        </w:rPr>
      </w:pPr>
      <w:r w:rsidRPr="00551238">
        <w:rPr>
          <w:rFonts w:ascii="Arial Narrow" w:hAnsi="Arial Narrow"/>
          <w:noProof/>
          <w:color w:val="000000"/>
          <w:shd w:val="clear" w:color="auto" w:fill="FFFFFF"/>
        </w:rPr>
        <w:drawing>
          <wp:inline distT="0" distB="0" distL="0" distR="0" wp14:anchorId="03A27687" wp14:editId="5B32077D">
            <wp:extent cx="3642360" cy="2049780"/>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42360" cy="2049780"/>
                    </a:xfrm>
                    <a:prstGeom prst="rect">
                      <a:avLst/>
                    </a:prstGeom>
                    <a:noFill/>
                    <a:ln>
                      <a:noFill/>
                    </a:ln>
                  </pic:spPr>
                </pic:pic>
              </a:graphicData>
            </a:graphic>
          </wp:inline>
        </w:drawing>
      </w:r>
    </w:p>
    <w:p w14:paraId="1040BD0F" w14:textId="77777777" w:rsidR="009E5ECA" w:rsidRDefault="009E5ECA" w:rsidP="009E5ECA">
      <w:pPr>
        <w:spacing w:after="0" w:line="240" w:lineRule="atLeast"/>
        <w:ind w:left="360" w:firstLine="348"/>
        <w:jc w:val="both"/>
        <w:rPr>
          <w:rFonts w:ascii="Arial Narrow" w:hAnsi="Arial Narrow"/>
          <w:color w:val="000000"/>
          <w:shd w:val="clear" w:color="auto" w:fill="FFFFFF"/>
        </w:rPr>
      </w:pPr>
    </w:p>
    <w:p w14:paraId="1EA19901" w14:textId="77777777" w:rsidR="009F3C8C" w:rsidRDefault="00286C26" w:rsidP="00900033">
      <w:pPr>
        <w:numPr>
          <w:ilvl w:val="0"/>
          <w:numId w:val="12"/>
        </w:numPr>
        <w:spacing w:after="0" w:line="240" w:lineRule="atLeast"/>
        <w:jc w:val="both"/>
        <w:rPr>
          <w:rFonts w:ascii="Arial Narrow" w:hAnsi="Arial Narrow"/>
          <w:color w:val="000000"/>
          <w:shd w:val="clear" w:color="auto" w:fill="FFFFFF"/>
        </w:rPr>
      </w:pPr>
      <w:r>
        <w:rPr>
          <w:rFonts w:ascii="Arial Narrow" w:hAnsi="Arial Narrow"/>
          <w:color w:val="000000"/>
          <w:shd w:val="clear" w:color="auto" w:fill="FFFFFF"/>
        </w:rPr>
        <w:t>Tijekom 20</w:t>
      </w:r>
      <w:r w:rsidR="00551238">
        <w:rPr>
          <w:rFonts w:ascii="Arial Narrow" w:hAnsi="Arial Narrow"/>
          <w:color w:val="000000"/>
          <w:shd w:val="clear" w:color="auto" w:fill="FFFFFF"/>
        </w:rPr>
        <w:t>20</w:t>
      </w:r>
      <w:r>
        <w:rPr>
          <w:rFonts w:ascii="Arial Narrow" w:hAnsi="Arial Narrow"/>
          <w:color w:val="000000"/>
          <w:shd w:val="clear" w:color="auto" w:fill="FFFFFF"/>
        </w:rPr>
        <w:t xml:space="preserve">. godine emitirane su </w:t>
      </w:r>
      <w:r w:rsidR="00551238">
        <w:rPr>
          <w:rFonts w:ascii="Arial Narrow" w:hAnsi="Arial Narrow"/>
          <w:color w:val="000000"/>
          <w:shd w:val="clear" w:color="auto" w:fill="FFFFFF"/>
        </w:rPr>
        <w:t>obavijesti</w:t>
      </w:r>
      <w:r>
        <w:rPr>
          <w:rFonts w:ascii="Arial Narrow" w:hAnsi="Arial Narrow"/>
          <w:color w:val="000000"/>
          <w:shd w:val="clear" w:color="auto" w:fill="FFFFFF"/>
        </w:rPr>
        <w:t xml:space="preserve"> </w:t>
      </w:r>
      <w:r w:rsidR="00551238">
        <w:rPr>
          <w:rFonts w:ascii="Arial Narrow" w:hAnsi="Arial Narrow"/>
          <w:color w:val="000000"/>
          <w:shd w:val="clear" w:color="auto" w:fill="FFFFFF"/>
        </w:rPr>
        <w:t>na radio postaji sjeverni.fm i to u razdoblju od 14.11.2020. do 23.11.2020. godine, 19 oglasa vezanih uz rad i lokacije mobilnog reciklažnog dvorišta na području Grada L</w:t>
      </w:r>
      <w:r w:rsidR="00EA424D">
        <w:rPr>
          <w:rFonts w:ascii="Arial Narrow" w:hAnsi="Arial Narrow"/>
          <w:color w:val="000000"/>
          <w:shd w:val="clear" w:color="auto" w:fill="FFFFFF"/>
        </w:rPr>
        <w:t>epoglave, vezano uz prvi obuhvat mobilnog reciklažnog dvorišta na području Grada Lepoglave.</w:t>
      </w:r>
    </w:p>
    <w:p w14:paraId="387789D0" w14:textId="77777777" w:rsidR="00527EEB" w:rsidRDefault="00527EEB" w:rsidP="00C27451">
      <w:pPr>
        <w:spacing w:after="0" w:line="240" w:lineRule="auto"/>
        <w:jc w:val="both"/>
        <w:rPr>
          <w:rFonts w:ascii="Arial Narrow" w:hAnsi="Arial Narrow"/>
          <w:color w:val="FF0000"/>
        </w:rPr>
      </w:pPr>
    </w:p>
    <w:p w14:paraId="5CEED138" w14:textId="77777777" w:rsidR="00527EEB" w:rsidRPr="000B68EF" w:rsidRDefault="00527EEB" w:rsidP="00C27451">
      <w:pPr>
        <w:spacing w:after="0" w:line="240" w:lineRule="auto"/>
        <w:jc w:val="both"/>
        <w:rPr>
          <w:rFonts w:ascii="Arial Narrow" w:hAnsi="Arial Narrow"/>
          <w:color w:val="FF0000"/>
        </w:rPr>
      </w:pPr>
    </w:p>
    <w:p w14:paraId="50DD3752" w14:textId="77777777" w:rsidR="008D0AEB" w:rsidRDefault="0043006E" w:rsidP="00C27451">
      <w:pPr>
        <w:spacing w:after="0" w:line="240" w:lineRule="auto"/>
        <w:jc w:val="both"/>
        <w:rPr>
          <w:rFonts w:ascii="Arial Narrow" w:hAnsi="Arial Narrow"/>
          <w:b/>
          <w:sz w:val="28"/>
        </w:rPr>
      </w:pPr>
      <w:r>
        <w:rPr>
          <w:rFonts w:ascii="Arial Narrow" w:hAnsi="Arial Narrow"/>
          <w:b/>
          <w:sz w:val="28"/>
        </w:rPr>
        <w:t>V</w:t>
      </w:r>
      <w:r w:rsidR="008D0AEB" w:rsidRPr="00E93367">
        <w:rPr>
          <w:rFonts w:ascii="Arial Narrow" w:hAnsi="Arial Narrow"/>
          <w:b/>
          <w:sz w:val="28"/>
        </w:rPr>
        <w:t>. ZAKLJUČAK</w:t>
      </w:r>
    </w:p>
    <w:p w14:paraId="51A026CB" w14:textId="77777777" w:rsidR="00AB0364" w:rsidRDefault="00AB0364" w:rsidP="00C27451">
      <w:pPr>
        <w:spacing w:after="0" w:line="240" w:lineRule="auto"/>
        <w:jc w:val="both"/>
        <w:rPr>
          <w:rFonts w:ascii="Arial Narrow" w:hAnsi="Arial Narrow"/>
          <w:b/>
          <w:sz w:val="28"/>
        </w:rPr>
      </w:pPr>
    </w:p>
    <w:p w14:paraId="07FD2A11" w14:textId="77777777" w:rsidR="007D42F2" w:rsidRDefault="007D42F2" w:rsidP="007D42F2">
      <w:pPr>
        <w:spacing w:after="0" w:line="240" w:lineRule="auto"/>
        <w:jc w:val="both"/>
        <w:rPr>
          <w:rFonts w:ascii="Arial Narrow" w:hAnsi="Arial Narrow"/>
        </w:rPr>
      </w:pPr>
      <w:r>
        <w:rPr>
          <w:rFonts w:ascii="Arial Narrow" w:hAnsi="Arial Narrow"/>
        </w:rPr>
        <w:t xml:space="preserve">Gospodarenje otpadom na području Grada Lepoglava provodi se u skladu s osnovnim odredbama Plana i aktualnim </w:t>
      </w:r>
      <w:r w:rsidR="00607F22">
        <w:rPr>
          <w:rFonts w:ascii="Arial Narrow" w:hAnsi="Arial Narrow"/>
        </w:rPr>
        <w:t>zakonskim i podzakonskim odredbama</w:t>
      </w:r>
      <w:r>
        <w:rPr>
          <w:rFonts w:ascii="Arial Narrow" w:hAnsi="Arial Narrow"/>
        </w:rPr>
        <w:t xml:space="preserve">. </w:t>
      </w:r>
    </w:p>
    <w:p w14:paraId="16438C5E" w14:textId="77777777" w:rsidR="007D42F2" w:rsidRDefault="007D42F2" w:rsidP="007D42F2">
      <w:pPr>
        <w:spacing w:after="0" w:line="240" w:lineRule="auto"/>
        <w:jc w:val="both"/>
        <w:rPr>
          <w:rFonts w:ascii="Arial Narrow" w:hAnsi="Arial Narrow"/>
        </w:rPr>
      </w:pPr>
    </w:p>
    <w:p w14:paraId="386CC2D9" w14:textId="77777777" w:rsidR="007D42F2" w:rsidRDefault="007D42F2" w:rsidP="007D42F2">
      <w:pPr>
        <w:spacing w:after="0" w:line="240" w:lineRule="auto"/>
        <w:jc w:val="both"/>
        <w:rPr>
          <w:rFonts w:ascii="Arial Narrow" w:hAnsi="Arial Narrow"/>
        </w:rPr>
      </w:pPr>
      <w:r>
        <w:rPr>
          <w:rFonts w:ascii="Arial Narrow" w:hAnsi="Arial Narrow"/>
        </w:rPr>
        <w:t xml:space="preserve">Osvrtom na predočene podatke o količinama sakupljenog i zbrinutog komunalnog otpada, podacima o financijskim sredstvima uloženim u primarnu reciklažu, naporima po pitanju edukacije stanovništva o održivom i kružnom gospodarenju i drugim navedenim podacima vidljivo je da je stanje na području </w:t>
      </w:r>
      <w:r w:rsidR="007849EA">
        <w:rPr>
          <w:rFonts w:ascii="Arial Narrow" w:hAnsi="Arial Narrow"/>
        </w:rPr>
        <w:t>G</w:t>
      </w:r>
      <w:r>
        <w:rPr>
          <w:rFonts w:ascii="Arial Narrow" w:hAnsi="Arial Narrow"/>
        </w:rPr>
        <w:t xml:space="preserve">rada napredovalo u </w:t>
      </w:r>
      <w:r>
        <w:rPr>
          <w:rFonts w:ascii="Arial Narrow" w:hAnsi="Arial Narrow"/>
        </w:rPr>
        <w:lastRenderedPageBreak/>
        <w:t xml:space="preserve">odnosu na prošle godine. Problematika je i dalje jednaka, iako su veliki napori uloženi u edukaciju, prema broju prikupljene sirovine iz primarne reciklaže koja je zanemarivo mala, značajniji pozitivni pomaci nisu vidljivi obzirom da stanovništvo još uvijek nije dovoljno potaknuto na odvajanje. </w:t>
      </w:r>
    </w:p>
    <w:p w14:paraId="3F7BCA5C" w14:textId="77777777" w:rsidR="00607F22" w:rsidRDefault="00607F22" w:rsidP="007D42F2">
      <w:pPr>
        <w:spacing w:after="0" w:line="240" w:lineRule="auto"/>
        <w:jc w:val="both"/>
        <w:rPr>
          <w:rFonts w:ascii="Arial Narrow" w:hAnsi="Arial Narrow"/>
        </w:rPr>
      </w:pPr>
    </w:p>
    <w:p w14:paraId="0B0F08DC" w14:textId="77777777" w:rsidR="007D42F2" w:rsidRDefault="007D42F2" w:rsidP="007D42F2">
      <w:pPr>
        <w:spacing w:after="0" w:line="240" w:lineRule="auto"/>
        <w:jc w:val="both"/>
        <w:rPr>
          <w:rFonts w:ascii="Arial Narrow" w:hAnsi="Arial Narrow"/>
        </w:rPr>
      </w:pPr>
      <w:r>
        <w:rPr>
          <w:rFonts w:ascii="Arial Narrow" w:hAnsi="Arial Narrow"/>
        </w:rPr>
        <w:t xml:space="preserve">Ono što nas </w:t>
      </w:r>
      <w:r w:rsidR="00607F22">
        <w:rPr>
          <w:rFonts w:ascii="Arial Narrow" w:hAnsi="Arial Narrow"/>
        </w:rPr>
        <w:t>dalje</w:t>
      </w:r>
      <w:r>
        <w:rPr>
          <w:rFonts w:ascii="Arial Narrow" w:hAnsi="Arial Narrow"/>
        </w:rPr>
        <w:t xml:space="preserve"> očekuje jest sustavna primjena režima gospodarenjem otpadom sukladno </w:t>
      </w:r>
      <w:r w:rsidR="00607F22">
        <w:rPr>
          <w:rFonts w:ascii="Arial Narrow" w:hAnsi="Arial Narrow"/>
        </w:rPr>
        <w:t>svim</w:t>
      </w:r>
      <w:r>
        <w:rPr>
          <w:rFonts w:ascii="Arial Narrow" w:hAnsi="Arial Narrow"/>
        </w:rPr>
        <w:t xml:space="preserve"> zakonskim regulativama koje će svakako imati utjecaj kako na lokalno stanovništvo tako i na (ne)brigu o okolišu. Zbog toga je potrebno povećati </w:t>
      </w:r>
      <w:r w:rsidR="00607F22">
        <w:rPr>
          <w:rFonts w:ascii="Arial Narrow" w:hAnsi="Arial Narrow"/>
        </w:rPr>
        <w:t xml:space="preserve">i </w:t>
      </w:r>
      <w:r>
        <w:rPr>
          <w:rFonts w:ascii="Arial Narrow" w:hAnsi="Arial Narrow"/>
        </w:rPr>
        <w:t>aktivnosti po pitanju edukacije stanovništva o važnosti selektivnog odvajanja otpada, odnosno izdvajanja papira, kartona, plastike, stakla i ostalih</w:t>
      </w:r>
      <w:r w:rsidR="00551238">
        <w:rPr>
          <w:rFonts w:ascii="Arial Narrow" w:hAnsi="Arial Narrow"/>
        </w:rPr>
        <w:t xml:space="preserve"> vrijednih sirovina iz 'smeća', u skladu sa postojećim preporukama i epidemiološkom situacijom vezanom uz pandemiju korona virusa.</w:t>
      </w:r>
    </w:p>
    <w:p w14:paraId="5AD3A6CD" w14:textId="77777777" w:rsidR="007D42F2" w:rsidRDefault="007D42F2" w:rsidP="007D42F2">
      <w:pPr>
        <w:spacing w:after="0" w:line="240" w:lineRule="auto"/>
        <w:jc w:val="both"/>
        <w:rPr>
          <w:rFonts w:ascii="Arial Narrow" w:hAnsi="Arial Narrow"/>
        </w:rPr>
      </w:pPr>
    </w:p>
    <w:p w14:paraId="04B3003C" w14:textId="77777777" w:rsidR="007D42F2" w:rsidRDefault="007D42F2" w:rsidP="007D42F2">
      <w:pPr>
        <w:spacing w:after="0" w:line="240" w:lineRule="auto"/>
        <w:jc w:val="both"/>
        <w:rPr>
          <w:rFonts w:ascii="Arial Narrow" w:hAnsi="Arial Narrow"/>
        </w:rPr>
      </w:pPr>
      <w:r>
        <w:rPr>
          <w:rFonts w:ascii="Arial Narrow" w:hAnsi="Arial Narrow"/>
        </w:rPr>
        <w:t>Kroz nove projekte i kampanje, izrazito je važno nastaviti s edukacijama u odgojnim i obrazovnim institucijama, ali intenzivirati napore edukacije stanovništva kroz medije, letke, brošure, društvene medije i slično. Potrebno je i pojačati suradnju s organizacijama civilnog društva koje bi uvelike pridonijele poboljšanju sustava odvajanja i primarne reciklaže jer su upravo one bile taj društveni pokretač zdravih promjena kroz niz inicijativa kojima se regrutirala šira lokalna zajednice upravo u kontekstu očuvanja čistog okoliša.</w:t>
      </w:r>
    </w:p>
    <w:p w14:paraId="621CB7A4" w14:textId="77777777" w:rsidR="007D42F2" w:rsidRDefault="007D42F2" w:rsidP="007D42F2">
      <w:pPr>
        <w:spacing w:after="0" w:line="240" w:lineRule="auto"/>
        <w:jc w:val="both"/>
        <w:rPr>
          <w:rFonts w:ascii="Arial Narrow" w:hAnsi="Arial Narrow"/>
        </w:rPr>
      </w:pPr>
      <w:r>
        <w:rPr>
          <w:rFonts w:ascii="Arial Narrow" w:hAnsi="Arial Narrow"/>
        </w:rPr>
        <w:t> </w:t>
      </w:r>
    </w:p>
    <w:p w14:paraId="02BDF11D" w14:textId="77777777" w:rsidR="007D42F2" w:rsidRDefault="007D42F2" w:rsidP="007D42F2">
      <w:pPr>
        <w:spacing w:after="0" w:line="240" w:lineRule="auto"/>
        <w:jc w:val="both"/>
        <w:rPr>
          <w:rFonts w:ascii="Arial Narrow" w:hAnsi="Arial Narrow"/>
        </w:rPr>
      </w:pPr>
      <w:r>
        <w:rPr>
          <w:rFonts w:ascii="Arial Narrow" w:hAnsi="Arial Narrow"/>
        </w:rPr>
        <w:t xml:space="preserve">Usmjerenost na djecu školske i predškolske dobi važna je sastavnica izgradnje pozitivnih navika u ponašanju građana u odnosu na gospodarenje otpadom jer se očekuje da će upravo one utjecati na jačanje svijesti građana o potrebi snažnijeg osobnog doprinosa u svakodnevnoj primjeni koraka predviđenih hijerarhijom gospodarenja otpadom Europske unije. Grad Lepoglava stoga intenzivno radi na povećanju svijesti građana o potrebi zaštite okoliša, te se i dalje planira provođenje edukacijskih akcija i stalnog informiranja o novostima vezanim uz gospodarenje otpadom i primarnoj selekciji otpada. </w:t>
      </w:r>
    </w:p>
    <w:p w14:paraId="4BD7938A" w14:textId="77777777" w:rsidR="007D42F2" w:rsidRDefault="007D42F2" w:rsidP="007D42F2">
      <w:pPr>
        <w:spacing w:after="0" w:line="240" w:lineRule="auto"/>
        <w:jc w:val="both"/>
        <w:rPr>
          <w:rFonts w:ascii="Arial Narrow" w:hAnsi="Arial Narrow"/>
        </w:rPr>
      </w:pPr>
      <w:r>
        <w:rPr>
          <w:rFonts w:ascii="Arial Narrow" w:hAnsi="Arial Narrow"/>
        </w:rPr>
        <w:t> </w:t>
      </w:r>
    </w:p>
    <w:p w14:paraId="28440335" w14:textId="77777777" w:rsidR="007D42F2" w:rsidRDefault="007D42F2" w:rsidP="007D42F2">
      <w:pPr>
        <w:spacing w:after="0" w:line="240" w:lineRule="auto"/>
        <w:jc w:val="both"/>
        <w:rPr>
          <w:rFonts w:ascii="Arial Narrow" w:hAnsi="Arial Narrow"/>
        </w:rPr>
      </w:pPr>
      <w:r>
        <w:rPr>
          <w:rFonts w:ascii="Arial Narrow" w:hAnsi="Arial Narrow"/>
        </w:rPr>
        <w:t>Izuzetno je važno upoznati građane s Odlukom o načinu pružanja javne usluge prikupljanja miješanog komunalnog otpada i biorazgradivog komunalnog otpada na području Grada Lepoglave</w:t>
      </w:r>
      <w:r w:rsidR="00607F22">
        <w:rPr>
          <w:rFonts w:ascii="Arial Narrow" w:hAnsi="Arial Narrow"/>
        </w:rPr>
        <w:t xml:space="preserve"> te svim njenim izmjenama i dopunama</w:t>
      </w:r>
      <w:r>
        <w:rPr>
          <w:rFonts w:ascii="Arial Narrow" w:hAnsi="Arial Narrow"/>
        </w:rPr>
        <w:t xml:space="preserve"> </w:t>
      </w:r>
      <w:r w:rsidR="00607F22">
        <w:rPr>
          <w:rFonts w:ascii="Arial Narrow" w:hAnsi="Arial Narrow"/>
        </w:rPr>
        <w:t>kojima se definira</w:t>
      </w:r>
      <w:r>
        <w:rPr>
          <w:rFonts w:ascii="Arial Narrow" w:hAnsi="Arial Narrow"/>
        </w:rPr>
        <w:t xml:space="preserve"> način i aktivnosti ophođenja s ovom važnom tematikom. </w:t>
      </w:r>
    </w:p>
    <w:p w14:paraId="543BCC37" w14:textId="77777777" w:rsidR="007D42F2" w:rsidRDefault="007D42F2" w:rsidP="007D42F2">
      <w:pPr>
        <w:spacing w:after="0" w:line="240" w:lineRule="auto"/>
        <w:jc w:val="both"/>
        <w:rPr>
          <w:rFonts w:ascii="Arial Narrow" w:hAnsi="Arial Narrow"/>
        </w:rPr>
      </w:pPr>
    </w:p>
    <w:p w14:paraId="15162A28" w14:textId="77777777" w:rsidR="007D42F2" w:rsidRDefault="007D42F2" w:rsidP="007D42F2">
      <w:pPr>
        <w:spacing w:after="0" w:line="240" w:lineRule="auto"/>
        <w:jc w:val="both"/>
        <w:rPr>
          <w:rFonts w:ascii="Arial Narrow" w:hAnsi="Arial Narrow"/>
        </w:rPr>
      </w:pPr>
      <w:r>
        <w:rPr>
          <w:rFonts w:ascii="Arial Narrow" w:hAnsi="Arial Narrow"/>
        </w:rPr>
        <w:t xml:space="preserve">Briga za okoliš visoko je na listi prioriteta Grada Lepoglave koji posebnu pažnju posvećuje zbrinjavanju otpada. Stoga je, s namjerom osiguravanja dodatnih uvjeta za zbrinjavanje otpada, a ne želeći da otpad završava bačen u okoliš, Grad Lepoglava </w:t>
      </w:r>
      <w:r w:rsidR="00607F22">
        <w:rPr>
          <w:rFonts w:ascii="Arial Narrow" w:hAnsi="Arial Narrow"/>
        </w:rPr>
        <w:t>u postupku nabave i dodatnih</w:t>
      </w:r>
      <w:r w:rsidR="000B68EF">
        <w:rPr>
          <w:rFonts w:ascii="Arial Narrow" w:hAnsi="Arial Narrow"/>
        </w:rPr>
        <w:t xml:space="preserve"> spremnike za odvojeno prikupljanje otpada (papir i karton, staklo, plastiku, tekstil)  i na površinama</w:t>
      </w:r>
      <w:r w:rsidR="00B05CD5">
        <w:rPr>
          <w:rFonts w:ascii="Arial Narrow" w:hAnsi="Arial Narrow"/>
        </w:rPr>
        <w:t xml:space="preserve"> javne namjene</w:t>
      </w:r>
      <w:r>
        <w:rPr>
          <w:rFonts w:ascii="Arial Narrow" w:hAnsi="Arial Narrow"/>
        </w:rPr>
        <w:t xml:space="preserve"> na kojima će građani moći odlagati selektiran otpad.</w:t>
      </w:r>
    </w:p>
    <w:p w14:paraId="0E5C01A6" w14:textId="77777777" w:rsidR="007D42F2" w:rsidRDefault="007D42F2" w:rsidP="007D42F2">
      <w:pPr>
        <w:spacing w:after="0" w:line="240" w:lineRule="auto"/>
        <w:jc w:val="both"/>
        <w:rPr>
          <w:rFonts w:ascii="Arial Narrow" w:hAnsi="Arial Narrow"/>
        </w:rPr>
      </w:pPr>
    </w:p>
    <w:p w14:paraId="7AB7EADC" w14:textId="77777777" w:rsidR="007D42F2" w:rsidRDefault="007D42F2" w:rsidP="007D42F2">
      <w:pPr>
        <w:spacing w:after="0" w:line="240" w:lineRule="auto"/>
        <w:jc w:val="both"/>
        <w:rPr>
          <w:rFonts w:ascii="Arial Narrow" w:hAnsi="Arial Narrow"/>
        </w:rPr>
      </w:pPr>
      <w:r>
        <w:rPr>
          <w:rFonts w:ascii="Arial Narrow" w:hAnsi="Arial Narrow"/>
        </w:rPr>
        <w:t xml:space="preserve">U suradnji s trgovačkim društvom koje sakuplja i odvozi otpad s područja grada Lepoglave (Ivkom d.d.) provodi se provjera uključenosti stanovništva u organizirano skupljanje i odvoz otpada, čime se u velikoj mjeri pridonosi ostvarenju primarnog cilja sustava gospodarenja otpadom, odnosno smanjenje površina zagađenih otpadom i smanjenje količine otpada koji se odlaže na odlagališta. Pružatelj usluge dužan je pružiti javnu uslugu i povezane usluge na području Grada Lepoglave u skladu sa zakonom kojim se uređuje održivo gospodarenje otpadom, podzakonskim aktom kojim se uređuje gospodarenje komunalnim otpadom i donesenom Odlukom o načinu pružanja javne usluge prikupljanja miješanog i biorazgradivog komunalnog otpada. </w:t>
      </w:r>
    </w:p>
    <w:p w14:paraId="7CB9E48B" w14:textId="77777777" w:rsidR="007D42F2" w:rsidRDefault="007D42F2" w:rsidP="007D42F2">
      <w:pPr>
        <w:spacing w:after="0" w:line="240" w:lineRule="auto"/>
        <w:jc w:val="both"/>
        <w:rPr>
          <w:rFonts w:ascii="Arial Narrow" w:hAnsi="Arial Narrow"/>
        </w:rPr>
      </w:pPr>
    </w:p>
    <w:p w14:paraId="0281949F" w14:textId="77777777" w:rsidR="007D42F2" w:rsidRDefault="007D42F2" w:rsidP="007D42F2">
      <w:pPr>
        <w:spacing w:after="0" w:line="240" w:lineRule="auto"/>
        <w:jc w:val="both"/>
        <w:rPr>
          <w:rFonts w:ascii="Arial Narrow" w:hAnsi="Arial Narrow"/>
        </w:rPr>
      </w:pPr>
      <w:r>
        <w:rPr>
          <w:rFonts w:ascii="Arial Narrow" w:hAnsi="Arial Narrow"/>
        </w:rPr>
        <w:t>Konkretne obavijesti o nužnosti i načinu provođenja primarne selekcije „na kućnom pragu“ objavljuju se i u „Lepoglavskom gradskom listu“ koji se građanima na području grada Lepoglave distribuira besplatno. Ujedno se početkom kalendarske godine građanima distribuira raspored odvoza otpada na području grada Lepoglave za konkretnu kalendarsku godinu te se objavljuje i na služb</w:t>
      </w:r>
      <w:r w:rsidR="00607F22">
        <w:rPr>
          <w:rFonts w:ascii="Arial Narrow" w:hAnsi="Arial Narrow"/>
        </w:rPr>
        <w:t>enim stranicama grada Lepoglave.</w:t>
      </w:r>
    </w:p>
    <w:p w14:paraId="402F4F6F" w14:textId="77777777" w:rsidR="007D42F2" w:rsidRDefault="007D42F2" w:rsidP="007D42F2">
      <w:pPr>
        <w:spacing w:after="0" w:line="240" w:lineRule="auto"/>
        <w:jc w:val="both"/>
        <w:rPr>
          <w:rFonts w:ascii="Arial Narrow" w:hAnsi="Arial Narrow"/>
        </w:rPr>
      </w:pPr>
      <w:r>
        <w:rPr>
          <w:rFonts w:ascii="Arial Narrow" w:hAnsi="Arial Narrow"/>
        </w:rPr>
        <w:t xml:space="preserve">  </w:t>
      </w:r>
    </w:p>
    <w:p w14:paraId="72072D97" w14:textId="77777777" w:rsidR="00192FB3" w:rsidRDefault="007D42F2" w:rsidP="003B5AB6">
      <w:pPr>
        <w:spacing w:after="0" w:line="240" w:lineRule="auto"/>
        <w:jc w:val="both"/>
        <w:rPr>
          <w:rFonts w:ascii="Arial Narrow" w:hAnsi="Arial Narrow"/>
        </w:rPr>
      </w:pPr>
      <w:r>
        <w:rPr>
          <w:rFonts w:ascii="Arial Narrow" w:hAnsi="Arial Narrow"/>
        </w:rPr>
        <w:t>U skladu s navedenim, intenzivno se radi na maksimalnom u</w:t>
      </w:r>
      <w:r w:rsidR="00607F22">
        <w:rPr>
          <w:rFonts w:ascii="Arial Narrow" w:hAnsi="Arial Narrow"/>
        </w:rPr>
        <w:t>naprjeđenju</w:t>
      </w:r>
      <w:r>
        <w:rPr>
          <w:rFonts w:ascii="Arial Narrow" w:hAnsi="Arial Narrow"/>
        </w:rPr>
        <w:t xml:space="preserve"> postojećeg sustava sakupljanja i zbrinjavanja otpada sa područja grada Lepoglave, u skladu s odredbama Zakona o održivom gospodarenju otpadom i svim provedbenim propisima, kao i izvršavanju svih obaveza koje za Grad</w:t>
      </w:r>
      <w:r w:rsidR="007849EA">
        <w:rPr>
          <w:rFonts w:ascii="Arial Narrow" w:hAnsi="Arial Narrow"/>
        </w:rPr>
        <w:t xml:space="preserve"> proizlaze iz navedenih propisa.</w:t>
      </w:r>
    </w:p>
    <w:p w14:paraId="186CE9A7" w14:textId="77777777" w:rsidR="008D0AEB" w:rsidRPr="00E93367" w:rsidRDefault="00E93367" w:rsidP="00E93367">
      <w:pPr>
        <w:spacing w:after="0" w:line="240" w:lineRule="auto"/>
        <w:jc w:val="right"/>
        <w:rPr>
          <w:rFonts w:ascii="Arial Narrow" w:hAnsi="Arial Narrow"/>
          <w:b/>
        </w:rPr>
      </w:pPr>
      <w:r>
        <w:rPr>
          <w:rFonts w:ascii="Arial Narrow" w:hAnsi="Arial Narrow"/>
        </w:rPr>
        <w:t xml:space="preserve">  </w:t>
      </w:r>
      <w:r w:rsidRPr="00E93367">
        <w:rPr>
          <w:rFonts w:ascii="Arial Narrow" w:hAnsi="Arial Narrow"/>
          <w:b/>
        </w:rPr>
        <w:t>GRADONAČELNIK</w:t>
      </w:r>
      <w:r w:rsidRPr="00E93367">
        <w:rPr>
          <w:rFonts w:ascii="Arial Narrow" w:hAnsi="Arial Narrow"/>
          <w:b/>
        </w:rPr>
        <w:tab/>
      </w:r>
    </w:p>
    <w:p w14:paraId="254C5F72" w14:textId="77777777" w:rsidR="008D0AEB" w:rsidRDefault="0089592A" w:rsidP="00E93367">
      <w:pPr>
        <w:spacing w:after="0" w:line="240" w:lineRule="auto"/>
        <w:jc w:val="right"/>
        <w:rPr>
          <w:rFonts w:ascii="Arial Narrow" w:hAnsi="Arial Narrow"/>
        </w:rPr>
      </w:pPr>
      <w:r w:rsidRPr="00E93367">
        <w:rPr>
          <w:rFonts w:ascii="Arial Narrow" w:hAnsi="Arial Narrow"/>
        </w:rPr>
        <w:t>Marijan Škvarić, dipl.ing.</w:t>
      </w:r>
      <w:r w:rsidR="00E93367">
        <w:rPr>
          <w:rFonts w:ascii="Arial Narrow" w:hAnsi="Arial Narrow"/>
        </w:rPr>
        <w:tab/>
      </w:r>
    </w:p>
    <w:p w14:paraId="7DF65F98" w14:textId="77777777" w:rsidR="00121243" w:rsidRDefault="00121243" w:rsidP="00121243">
      <w:pPr>
        <w:spacing w:after="0" w:line="240" w:lineRule="auto"/>
        <w:jc w:val="both"/>
      </w:pPr>
    </w:p>
    <w:p w14:paraId="6FBE397C" w14:textId="77777777" w:rsidR="00121243" w:rsidRPr="00E93367" w:rsidRDefault="00121243" w:rsidP="00121243">
      <w:pPr>
        <w:spacing w:after="0" w:line="240" w:lineRule="auto"/>
        <w:jc w:val="right"/>
        <w:rPr>
          <w:rFonts w:ascii="Arial Narrow" w:hAnsi="Arial Narrow"/>
        </w:rPr>
      </w:pPr>
    </w:p>
    <w:sectPr w:rsidR="00121243" w:rsidRPr="00E93367" w:rsidSect="000765A5">
      <w:footerReference w:type="default" r:id="rId29"/>
      <w:footerReference w:type="first" r:id="rId30"/>
      <w:pgSz w:w="11906" w:h="16838"/>
      <w:pgMar w:top="1135" w:right="1417" w:bottom="709"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DD45E" w14:textId="77777777" w:rsidR="00AD3FC7" w:rsidRDefault="00AD3FC7" w:rsidP="006F1D60">
      <w:pPr>
        <w:spacing w:after="0" w:line="240" w:lineRule="auto"/>
      </w:pPr>
      <w:r>
        <w:separator/>
      </w:r>
    </w:p>
  </w:endnote>
  <w:endnote w:type="continuationSeparator" w:id="0">
    <w:p w14:paraId="43968405" w14:textId="77777777" w:rsidR="00AD3FC7" w:rsidRDefault="00AD3FC7" w:rsidP="006F1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1" w:usb1="00000000" w:usb2="00000000" w:usb3="00000000" w:csb0="00000003" w:csb1="00000000"/>
  </w:font>
  <w:font w:name="Arial-BoldMT">
    <w:altName w:val="MS Mincho"/>
    <w:panose1 w:val="00000000000000000000"/>
    <w:charset w:val="80"/>
    <w:family w:val="auto"/>
    <w:notTrueType/>
    <w:pitch w:val="default"/>
    <w:sig w:usb0="00000000" w:usb1="08070000" w:usb2="00000010" w:usb3="00000000" w:csb0="00020000" w:csb1="00000000"/>
  </w:font>
  <w:font w:name="Arial-ItalicMT">
    <w:panose1 w:val="00000000000000000000"/>
    <w:charset w:val="EE"/>
    <w:family w:val="auto"/>
    <w:notTrueType/>
    <w:pitch w:val="default"/>
    <w:sig w:usb0="00000005" w:usb1="00000000" w:usb2="00000000" w:usb3="00000000" w:csb0="00000002"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20F2" w14:textId="77777777" w:rsidR="00CF1EB2" w:rsidRDefault="00CF1EB2">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sidR="0080289D">
      <w:rPr>
        <w:b/>
        <w:bCs/>
        <w:noProof/>
      </w:rPr>
      <w:t>18</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80289D">
      <w:rPr>
        <w:b/>
        <w:bCs/>
        <w:noProof/>
      </w:rPr>
      <w:t>18</w:t>
    </w:r>
    <w:r>
      <w:rPr>
        <w:b/>
        <w:bCs/>
        <w:sz w:val="24"/>
        <w:szCs w:val="24"/>
      </w:rPr>
      <w:fldChar w:fldCharType="end"/>
    </w:r>
  </w:p>
  <w:p w14:paraId="0FC49A8B" w14:textId="77777777" w:rsidR="00CF1EB2" w:rsidRDefault="00CF1EB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584F7" w14:textId="77777777" w:rsidR="00CF1EB2" w:rsidRPr="00AB3552" w:rsidRDefault="00AB3552" w:rsidP="00AB3552">
    <w:pPr>
      <w:pStyle w:val="Podnoje"/>
      <w:jc w:val="center"/>
      <w:rPr>
        <w:lang w:val="hr-HR"/>
      </w:rPr>
    </w:pPr>
    <w:r>
      <w:rPr>
        <w:lang w:val="hr-HR"/>
      </w:rPr>
      <w:t>veljača</w:t>
    </w:r>
    <w:r w:rsidR="00FD0873">
      <w:t xml:space="preserve"> 20</w:t>
    </w:r>
    <w:r w:rsidR="00FD0873">
      <w:rPr>
        <w:lang w:val="hr-HR"/>
      </w:rPr>
      <w:t>2</w:t>
    </w:r>
    <w:r>
      <w:rPr>
        <w:lang w:val="hr-HR"/>
      </w:rPr>
      <w:t>1</w:t>
    </w:r>
    <w:r w:rsidR="00CF1EB2">
      <w:t>. godine</w:t>
    </w:r>
  </w:p>
  <w:p w14:paraId="720AE413" w14:textId="77777777" w:rsidR="00CF1EB2" w:rsidRDefault="00CF1EB2" w:rsidP="00A97420">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C1C53" w14:textId="77777777" w:rsidR="00AD3FC7" w:rsidRDefault="00AD3FC7" w:rsidP="006F1D60">
      <w:pPr>
        <w:spacing w:after="0" w:line="240" w:lineRule="auto"/>
      </w:pPr>
      <w:r>
        <w:separator/>
      </w:r>
    </w:p>
  </w:footnote>
  <w:footnote w:type="continuationSeparator" w:id="0">
    <w:p w14:paraId="25B7FD71" w14:textId="77777777" w:rsidR="00AD3FC7" w:rsidRDefault="00AD3FC7" w:rsidP="006F1D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45AEE"/>
    <w:multiLevelType w:val="hybridMultilevel"/>
    <w:tmpl w:val="5F302310"/>
    <w:lvl w:ilvl="0" w:tplc="72A485FE">
      <w:start w:val="1"/>
      <w:numFmt w:val="decimal"/>
      <w:pStyle w:val="Naslov1"/>
      <w:lvlText w:val="%1."/>
      <w:lvlJc w:val="left"/>
      <w:pPr>
        <w:ind w:left="720" w:hanging="360"/>
      </w:pPr>
      <w:rPr>
        <w:rFonts w:hint="default"/>
        <w:b/>
        <w:bCs w:val="0"/>
        <w:i w:val="0"/>
        <w:iCs w:val="0"/>
        <w:caps w:val="0"/>
        <w:smallCaps w:val="0"/>
        <w:strike w:val="0"/>
        <w:dstrike w:val="0"/>
        <w:noProof w:val="0"/>
        <w:vanish w:val="0"/>
        <w:color w:val="000000"/>
        <w:spacing w:val="0"/>
        <w:kern w:val="0"/>
        <w:position w:val="0"/>
        <w:sz w:val="32"/>
        <w:u w:val="none"/>
        <w:effect w:val="none"/>
        <w:vertAlign w:val="baseline"/>
        <w:em w:val="none"/>
        <w:specVanish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4D4FF2"/>
    <w:multiLevelType w:val="hybridMultilevel"/>
    <w:tmpl w:val="42F050E6"/>
    <w:lvl w:ilvl="0" w:tplc="A0AA1BA6">
      <w:start w:val="9"/>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4D8091A"/>
    <w:multiLevelType w:val="hybridMultilevel"/>
    <w:tmpl w:val="B63A6B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C52CC0"/>
    <w:multiLevelType w:val="hybridMultilevel"/>
    <w:tmpl w:val="81B6B9CC"/>
    <w:lvl w:ilvl="0" w:tplc="83FE3AD6">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02A58A8"/>
    <w:multiLevelType w:val="hybridMultilevel"/>
    <w:tmpl w:val="B27E429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9AD375C"/>
    <w:multiLevelType w:val="hybridMultilevel"/>
    <w:tmpl w:val="BE44ED96"/>
    <w:lvl w:ilvl="0" w:tplc="041A0001">
      <w:start w:val="1"/>
      <w:numFmt w:val="bullet"/>
      <w:lvlText w:val=""/>
      <w:lvlJc w:val="left"/>
      <w:pPr>
        <w:ind w:left="1183" w:hanging="360"/>
      </w:pPr>
      <w:rPr>
        <w:rFonts w:ascii="Symbol" w:hAnsi="Symbol" w:hint="default"/>
      </w:rPr>
    </w:lvl>
    <w:lvl w:ilvl="1" w:tplc="041A0003" w:tentative="1">
      <w:start w:val="1"/>
      <w:numFmt w:val="bullet"/>
      <w:lvlText w:val="o"/>
      <w:lvlJc w:val="left"/>
      <w:pPr>
        <w:ind w:left="1903" w:hanging="360"/>
      </w:pPr>
      <w:rPr>
        <w:rFonts w:ascii="Courier New" w:hAnsi="Courier New" w:cs="Courier New" w:hint="default"/>
      </w:rPr>
    </w:lvl>
    <w:lvl w:ilvl="2" w:tplc="041A0005" w:tentative="1">
      <w:start w:val="1"/>
      <w:numFmt w:val="bullet"/>
      <w:lvlText w:val=""/>
      <w:lvlJc w:val="left"/>
      <w:pPr>
        <w:ind w:left="2623" w:hanging="360"/>
      </w:pPr>
      <w:rPr>
        <w:rFonts w:ascii="Wingdings" w:hAnsi="Wingdings" w:hint="default"/>
      </w:rPr>
    </w:lvl>
    <w:lvl w:ilvl="3" w:tplc="041A0001" w:tentative="1">
      <w:start w:val="1"/>
      <w:numFmt w:val="bullet"/>
      <w:lvlText w:val=""/>
      <w:lvlJc w:val="left"/>
      <w:pPr>
        <w:ind w:left="3343" w:hanging="360"/>
      </w:pPr>
      <w:rPr>
        <w:rFonts w:ascii="Symbol" w:hAnsi="Symbol" w:hint="default"/>
      </w:rPr>
    </w:lvl>
    <w:lvl w:ilvl="4" w:tplc="041A0003" w:tentative="1">
      <w:start w:val="1"/>
      <w:numFmt w:val="bullet"/>
      <w:lvlText w:val="o"/>
      <w:lvlJc w:val="left"/>
      <w:pPr>
        <w:ind w:left="4063" w:hanging="360"/>
      </w:pPr>
      <w:rPr>
        <w:rFonts w:ascii="Courier New" w:hAnsi="Courier New" w:cs="Courier New" w:hint="default"/>
      </w:rPr>
    </w:lvl>
    <w:lvl w:ilvl="5" w:tplc="041A0005" w:tentative="1">
      <w:start w:val="1"/>
      <w:numFmt w:val="bullet"/>
      <w:lvlText w:val=""/>
      <w:lvlJc w:val="left"/>
      <w:pPr>
        <w:ind w:left="4783" w:hanging="360"/>
      </w:pPr>
      <w:rPr>
        <w:rFonts w:ascii="Wingdings" w:hAnsi="Wingdings" w:hint="default"/>
      </w:rPr>
    </w:lvl>
    <w:lvl w:ilvl="6" w:tplc="041A0001" w:tentative="1">
      <w:start w:val="1"/>
      <w:numFmt w:val="bullet"/>
      <w:lvlText w:val=""/>
      <w:lvlJc w:val="left"/>
      <w:pPr>
        <w:ind w:left="5503" w:hanging="360"/>
      </w:pPr>
      <w:rPr>
        <w:rFonts w:ascii="Symbol" w:hAnsi="Symbol" w:hint="default"/>
      </w:rPr>
    </w:lvl>
    <w:lvl w:ilvl="7" w:tplc="041A0003" w:tentative="1">
      <w:start w:val="1"/>
      <w:numFmt w:val="bullet"/>
      <w:lvlText w:val="o"/>
      <w:lvlJc w:val="left"/>
      <w:pPr>
        <w:ind w:left="6223" w:hanging="360"/>
      </w:pPr>
      <w:rPr>
        <w:rFonts w:ascii="Courier New" w:hAnsi="Courier New" w:cs="Courier New" w:hint="default"/>
      </w:rPr>
    </w:lvl>
    <w:lvl w:ilvl="8" w:tplc="041A0005" w:tentative="1">
      <w:start w:val="1"/>
      <w:numFmt w:val="bullet"/>
      <w:lvlText w:val=""/>
      <w:lvlJc w:val="left"/>
      <w:pPr>
        <w:ind w:left="6943" w:hanging="360"/>
      </w:pPr>
      <w:rPr>
        <w:rFonts w:ascii="Wingdings" w:hAnsi="Wingdings" w:hint="default"/>
      </w:rPr>
    </w:lvl>
  </w:abstractNum>
  <w:abstractNum w:abstractNumId="6" w15:restartNumberingAfterBreak="0">
    <w:nsid w:val="1B011B1B"/>
    <w:multiLevelType w:val="hybridMultilevel"/>
    <w:tmpl w:val="128E297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1CF479A6"/>
    <w:multiLevelType w:val="hybridMultilevel"/>
    <w:tmpl w:val="D8860D4E"/>
    <w:lvl w:ilvl="0" w:tplc="D4BCE04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10E3EA7"/>
    <w:multiLevelType w:val="hybridMultilevel"/>
    <w:tmpl w:val="97B477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092364"/>
    <w:multiLevelType w:val="hybridMultilevel"/>
    <w:tmpl w:val="2FF2D8D8"/>
    <w:lvl w:ilvl="0" w:tplc="5FF80D5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FA57D79"/>
    <w:multiLevelType w:val="hybridMultilevel"/>
    <w:tmpl w:val="A88A31E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99A135F"/>
    <w:multiLevelType w:val="hybridMultilevel"/>
    <w:tmpl w:val="E028DB8C"/>
    <w:lvl w:ilvl="0" w:tplc="4D763018">
      <w:start w:val="1"/>
      <w:numFmt w:val="bullet"/>
      <w:lvlText w:val=""/>
      <w:lvlJc w:val="left"/>
      <w:pPr>
        <w:ind w:left="770" w:hanging="360"/>
      </w:pPr>
      <w:rPr>
        <w:rFonts w:ascii="Wingdings" w:hAnsi="Wingdings" w:hint="default"/>
        <w:color w:val="auto"/>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12" w15:restartNumberingAfterBreak="0">
    <w:nsid w:val="39CB5F7F"/>
    <w:multiLevelType w:val="hybridMultilevel"/>
    <w:tmpl w:val="C19C0874"/>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C960751"/>
    <w:multiLevelType w:val="hybridMultilevel"/>
    <w:tmpl w:val="4E3A9384"/>
    <w:lvl w:ilvl="0" w:tplc="5FF80D5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CC4ECF"/>
    <w:multiLevelType w:val="hybridMultilevel"/>
    <w:tmpl w:val="59DE21D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52FE12C2"/>
    <w:multiLevelType w:val="hybridMultilevel"/>
    <w:tmpl w:val="BC7EA8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8BE2E96"/>
    <w:multiLevelType w:val="hybridMultilevel"/>
    <w:tmpl w:val="D32496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F351774"/>
    <w:multiLevelType w:val="hybridMultilevel"/>
    <w:tmpl w:val="2E24969C"/>
    <w:lvl w:ilvl="0" w:tplc="EF28703A">
      <w:start w:val="1"/>
      <w:numFmt w:val="bullet"/>
      <w:lvlText w:val=""/>
      <w:lvlJc w:val="center"/>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9905429"/>
    <w:multiLevelType w:val="hybridMultilevel"/>
    <w:tmpl w:val="FA0662A6"/>
    <w:lvl w:ilvl="0" w:tplc="EF28703A">
      <w:start w:val="1"/>
      <w:numFmt w:val="bullet"/>
      <w:lvlText w:val=""/>
      <w:lvlJc w:val="center"/>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num w:numId="1">
    <w:abstractNumId w:val="0"/>
  </w:num>
  <w:num w:numId="2">
    <w:abstractNumId w:val="2"/>
  </w:num>
  <w:num w:numId="3">
    <w:abstractNumId w:val="16"/>
  </w:num>
  <w:num w:numId="4">
    <w:abstractNumId w:val="9"/>
  </w:num>
  <w:num w:numId="5">
    <w:abstractNumId w:val="13"/>
  </w:num>
  <w:num w:numId="6">
    <w:abstractNumId w:val="8"/>
  </w:num>
  <w:num w:numId="7">
    <w:abstractNumId w:val="15"/>
  </w:num>
  <w:num w:numId="8">
    <w:abstractNumId w:val="11"/>
  </w:num>
  <w:num w:numId="9">
    <w:abstractNumId w:val="17"/>
  </w:num>
  <w:num w:numId="10">
    <w:abstractNumId w:val="18"/>
  </w:num>
  <w:num w:numId="11">
    <w:abstractNumId w:val="1"/>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num>
  <w:num w:numId="16">
    <w:abstractNumId w:val="12"/>
  </w:num>
  <w:num w:numId="17">
    <w:abstractNumId w:val="6"/>
  </w:num>
  <w:num w:numId="18">
    <w:abstractNumId w:val="3"/>
    <w:lvlOverride w:ilvl="0"/>
    <w:lvlOverride w:ilvl="1"/>
    <w:lvlOverride w:ilvl="2"/>
    <w:lvlOverride w:ilvl="3"/>
    <w:lvlOverride w:ilvl="4"/>
    <w:lvlOverride w:ilvl="5"/>
    <w:lvlOverride w:ilvl="6"/>
    <w:lvlOverride w:ilvl="7"/>
    <w:lvlOverride w:ilvl="8"/>
  </w:num>
  <w:num w:numId="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FF"/>
    <w:rsid w:val="00001FA1"/>
    <w:rsid w:val="00004826"/>
    <w:rsid w:val="00005C82"/>
    <w:rsid w:val="00006018"/>
    <w:rsid w:val="00007067"/>
    <w:rsid w:val="00011A12"/>
    <w:rsid w:val="00014226"/>
    <w:rsid w:val="00020026"/>
    <w:rsid w:val="00037868"/>
    <w:rsid w:val="0004058F"/>
    <w:rsid w:val="00041109"/>
    <w:rsid w:val="00044888"/>
    <w:rsid w:val="000451AF"/>
    <w:rsid w:val="00061D6C"/>
    <w:rsid w:val="0007574F"/>
    <w:rsid w:val="000765A5"/>
    <w:rsid w:val="000779D3"/>
    <w:rsid w:val="00081AB7"/>
    <w:rsid w:val="000830D8"/>
    <w:rsid w:val="000870D7"/>
    <w:rsid w:val="00090C4D"/>
    <w:rsid w:val="0009521D"/>
    <w:rsid w:val="00097E59"/>
    <w:rsid w:val="000A00BF"/>
    <w:rsid w:val="000A298B"/>
    <w:rsid w:val="000A2A0C"/>
    <w:rsid w:val="000A5012"/>
    <w:rsid w:val="000A7104"/>
    <w:rsid w:val="000B2033"/>
    <w:rsid w:val="000B68EF"/>
    <w:rsid w:val="000B74A0"/>
    <w:rsid w:val="000C16BA"/>
    <w:rsid w:val="000C5EFB"/>
    <w:rsid w:val="000D0BF5"/>
    <w:rsid w:val="000E016E"/>
    <w:rsid w:val="000E0750"/>
    <w:rsid w:val="000E51DE"/>
    <w:rsid w:val="000F1917"/>
    <w:rsid w:val="000F2670"/>
    <w:rsid w:val="000F7C42"/>
    <w:rsid w:val="00104B63"/>
    <w:rsid w:val="00107929"/>
    <w:rsid w:val="0011038B"/>
    <w:rsid w:val="00111A37"/>
    <w:rsid w:val="00115FE1"/>
    <w:rsid w:val="00121243"/>
    <w:rsid w:val="001225C5"/>
    <w:rsid w:val="00124BB1"/>
    <w:rsid w:val="00126898"/>
    <w:rsid w:val="0013020C"/>
    <w:rsid w:val="00137839"/>
    <w:rsid w:val="00142B1D"/>
    <w:rsid w:val="001477AB"/>
    <w:rsid w:val="00150E00"/>
    <w:rsid w:val="00154ABD"/>
    <w:rsid w:val="001630EC"/>
    <w:rsid w:val="00164FD9"/>
    <w:rsid w:val="00165B4C"/>
    <w:rsid w:val="001670B3"/>
    <w:rsid w:val="00180FB8"/>
    <w:rsid w:val="00181364"/>
    <w:rsid w:val="00184E06"/>
    <w:rsid w:val="00192FB3"/>
    <w:rsid w:val="00193FB6"/>
    <w:rsid w:val="001A0B0B"/>
    <w:rsid w:val="001A30DA"/>
    <w:rsid w:val="001A57F9"/>
    <w:rsid w:val="001A61F2"/>
    <w:rsid w:val="001B5A0D"/>
    <w:rsid w:val="001B6E43"/>
    <w:rsid w:val="001C2697"/>
    <w:rsid w:val="001C38D7"/>
    <w:rsid w:val="001D2AEA"/>
    <w:rsid w:val="001D4209"/>
    <w:rsid w:val="001D540D"/>
    <w:rsid w:val="001D6027"/>
    <w:rsid w:val="001E121C"/>
    <w:rsid w:val="001E16FB"/>
    <w:rsid w:val="001E222B"/>
    <w:rsid w:val="001E33AD"/>
    <w:rsid w:val="001F0874"/>
    <w:rsid w:val="001F28AA"/>
    <w:rsid w:val="001F2F76"/>
    <w:rsid w:val="001F761B"/>
    <w:rsid w:val="00201451"/>
    <w:rsid w:val="0020231D"/>
    <w:rsid w:val="002148AC"/>
    <w:rsid w:val="00215BA2"/>
    <w:rsid w:val="002176F4"/>
    <w:rsid w:val="002201AA"/>
    <w:rsid w:val="0022121C"/>
    <w:rsid w:val="002253A2"/>
    <w:rsid w:val="00226CE4"/>
    <w:rsid w:val="00240AA8"/>
    <w:rsid w:val="0024173A"/>
    <w:rsid w:val="00241B9D"/>
    <w:rsid w:val="002461C7"/>
    <w:rsid w:val="00251764"/>
    <w:rsid w:val="002533F2"/>
    <w:rsid w:val="002566D7"/>
    <w:rsid w:val="00256911"/>
    <w:rsid w:val="0026073F"/>
    <w:rsid w:val="0026203D"/>
    <w:rsid w:val="00264B40"/>
    <w:rsid w:val="00265EE8"/>
    <w:rsid w:val="00270A69"/>
    <w:rsid w:val="00270E30"/>
    <w:rsid w:val="0027721E"/>
    <w:rsid w:val="00286C26"/>
    <w:rsid w:val="002916F6"/>
    <w:rsid w:val="0029654D"/>
    <w:rsid w:val="002A0148"/>
    <w:rsid w:val="002A3376"/>
    <w:rsid w:val="002B0225"/>
    <w:rsid w:val="002B621C"/>
    <w:rsid w:val="002D27DA"/>
    <w:rsid w:val="002D29B4"/>
    <w:rsid w:val="002D5181"/>
    <w:rsid w:val="002D5A75"/>
    <w:rsid w:val="002E0B48"/>
    <w:rsid w:val="002E53C8"/>
    <w:rsid w:val="002E7A74"/>
    <w:rsid w:val="002E7B90"/>
    <w:rsid w:val="00301FEF"/>
    <w:rsid w:val="00302861"/>
    <w:rsid w:val="00305847"/>
    <w:rsid w:val="003101D1"/>
    <w:rsid w:val="00310A6E"/>
    <w:rsid w:val="00316F75"/>
    <w:rsid w:val="003210E7"/>
    <w:rsid w:val="003216B7"/>
    <w:rsid w:val="00324139"/>
    <w:rsid w:val="00324718"/>
    <w:rsid w:val="00324BBC"/>
    <w:rsid w:val="00337F68"/>
    <w:rsid w:val="00341C3C"/>
    <w:rsid w:val="00342F68"/>
    <w:rsid w:val="00344508"/>
    <w:rsid w:val="0036029B"/>
    <w:rsid w:val="0036118A"/>
    <w:rsid w:val="0036193E"/>
    <w:rsid w:val="00364A57"/>
    <w:rsid w:val="0037324A"/>
    <w:rsid w:val="003752CF"/>
    <w:rsid w:val="00380552"/>
    <w:rsid w:val="00384A93"/>
    <w:rsid w:val="00384E3E"/>
    <w:rsid w:val="00396A2F"/>
    <w:rsid w:val="003974B9"/>
    <w:rsid w:val="003A0A29"/>
    <w:rsid w:val="003A24A5"/>
    <w:rsid w:val="003A62E9"/>
    <w:rsid w:val="003A6AFA"/>
    <w:rsid w:val="003B07F4"/>
    <w:rsid w:val="003B08AE"/>
    <w:rsid w:val="003B3C53"/>
    <w:rsid w:val="003B449D"/>
    <w:rsid w:val="003B5AB6"/>
    <w:rsid w:val="003C0055"/>
    <w:rsid w:val="003C0CD7"/>
    <w:rsid w:val="003C15E9"/>
    <w:rsid w:val="003C1984"/>
    <w:rsid w:val="003C298A"/>
    <w:rsid w:val="003C71D8"/>
    <w:rsid w:val="003C75E5"/>
    <w:rsid w:val="003D511A"/>
    <w:rsid w:val="003E146D"/>
    <w:rsid w:val="003E4317"/>
    <w:rsid w:val="003F548F"/>
    <w:rsid w:val="0040192C"/>
    <w:rsid w:val="0040456F"/>
    <w:rsid w:val="00404B73"/>
    <w:rsid w:val="00405E68"/>
    <w:rsid w:val="00407286"/>
    <w:rsid w:val="004157CB"/>
    <w:rsid w:val="0041696B"/>
    <w:rsid w:val="004169B8"/>
    <w:rsid w:val="00422B55"/>
    <w:rsid w:val="00425C90"/>
    <w:rsid w:val="0043006E"/>
    <w:rsid w:val="00437940"/>
    <w:rsid w:val="004412FB"/>
    <w:rsid w:val="00446C6B"/>
    <w:rsid w:val="00447320"/>
    <w:rsid w:val="00447C74"/>
    <w:rsid w:val="00447ED3"/>
    <w:rsid w:val="00454ACE"/>
    <w:rsid w:val="00455C17"/>
    <w:rsid w:val="00457DBB"/>
    <w:rsid w:val="00461B91"/>
    <w:rsid w:val="004624A5"/>
    <w:rsid w:val="004637E7"/>
    <w:rsid w:val="00465D04"/>
    <w:rsid w:val="00467A7C"/>
    <w:rsid w:val="00474378"/>
    <w:rsid w:val="004754AC"/>
    <w:rsid w:val="00483D0A"/>
    <w:rsid w:val="004868EA"/>
    <w:rsid w:val="004869E6"/>
    <w:rsid w:val="0049189A"/>
    <w:rsid w:val="004923F5"/>
    <w:rsid w:val="00497F28"/>
    <w:rsid w:val="004A0531"/>
    <w:rsid w:val="004A1DFA"/>
    <w:rsid w:val="004A283C"/>
    <w:rsid w:val="004A35D4"/>
    <w:rsid w:val="004A4064"/>
    <w:rsid w:val="004B4E61"/>
    <w:rsid w:val="004B7050"/>
    <w:rsid w:val="004C5857"/>
    <w:rsid w:val="004C64D4"/>
    <w:rsid w:val="004D0A62"/>
    <w:rsid w:val="004D5770"/>
    <w:rsid w:val="004E4E5A"/>
    <w:rsid w:val="004E74D4"/>
    <w:rsid w:val="004F305B"/>
    <w:rsid w:val="004F3618"/>
    <w:rsid w:val="00500C0C"/>
    <w:rsid w:val="00501076"/>
    <w:rsid w:val="005026ED"/>
    <w:rsid w:val="0050763A"/>
    <w:rsid w:val="00510328"/>
    <w:rsid w:val="005109DD"/>
    <w:rsid w:val="00510E11"/>
    <w:rsid w:val="00512CDF"/>
    <w:rsid w:val="0051394B"/>
    <w:rsid w:val="0051432B"/>
    <w:rsid w:val="005147DB"/>
    <w:rsid w:val="005169DE"/>
    <w:rsid w:val="0052070C"/>
    <w:rsid w:val="00521B95"/>
    <w:rsid w:val="00526AEC"/>
    <w:rsid w:val="00527EEB"/>
    <w:rsid w:val="005324E8"/>
    <w:rsid w:val="005336E2"/>
    <w:rsid w:val="00541736"/>
    <w:rsid w:val="0054657A"/>
    <w:rsid w:val="00550ED8"/>
    <w:rsid w:val="00551238"/>
    <w:rsid w:val="00551508"/>
    <w:rsid w:val="005641CB"/>
    <w:rsid w:val="005645EC"/>
    <w:rsid w:val="00571090"/>
    <w:rsid w:val="005724FF"/>
    <w:rsid w:val="00582E3E"/>
    <w:rsid w:val="00584E54"/>
    <w:rsid w:val="00590447"/>
    <w:rsid w:val="005A0B37"/>
    <w:rsid w:val="005A2EF3"/>
    <w:rsid w:val="005A3154"/>
    <w:rsid w:val="005A55A0"/>
    <w:rsid w:val="005B295B"/>
    <w:rsid w:val="005C4549"/>
    <w:rsid w:val="005D3722"/>
    <w:rsid w:val="005D4625"/>
    <w:rsid w:val="005E13C7"/>
    <w:rsid w:val="005E13DD"/>
    <w:rsid w:val="005E7EC8"/>
    <w:rsid w:val="005F16A1"/>
    <w:rsid w:val="005F4CFA"/>
    <w:rsid w:val="005F58DB"/>
    <w:rsid w:val="005F69A0"/>
    <w:rsid w:val="005F6AB7"/>
    <w:rsid w:val="005F75B0"/>
    <w:rsid w:val="00602E5C"/>
    <w:rsid w:val="00604E30"/>
    <w:rsid w:val="00607F22"/>
    <w:rsid w:val="006151ED"/>
    <w:rsid w:val="006249F2"/>
    <w:rsid w:val="00624DD4"/>
    <w:rsid w:val="00626975"/>
    <w:rsid w:val="00640068"/>
    <w:rsid w:val="0064319B"/>
    <w:rsid w:val="006511B9"/>
    <w:rsid w:val="006543A0"/>
    <w:rsid w:val="00656E5A"/>
    <w:rsid w:val="006617BD"/>
    <w:rsid w:val="006707B4"/>
    <w:rsid w:val="00673634"/>
    <w:rsid w:val="00673A0F"/>
    <w:rsid w:val="006775EE"/>
    <w:rsid w:val="006805E7"/>
    <w:rsid w:val="006811E6"/>
    <w:rsid w:val="006826F2"/>
    <w:rsid w:val="00684AD3"/>
    <w:rsid w:val="0069059C"/>
    <w:rsid w:val="00690D95"/>
    <w:rsid w:val="0069149D"/>
    <w:rsid w:val="006915D3"/>
    <w:rsid w:val="00692713"/>
    <w:rsid w:val="006A2445"/>
    <w:rsid w:val="006A48E6"/>
    <w:rsid w:val="006B5326"/>
    <w:rsid w:val="006C0BA6"/>
    <w:rsid w:val="006C0E21"/>
    <w:rsid w:val="006C1379"/>
    <w:rsid w:val="006D6673"/>
    <w:rsid w:val="006D7F28"/>
    <w:rsid w:val="006D7FE0"/>
    <w:rsid w:val="006E1B93"/>
    <w:rsid w:val="006E46F9"/>
    <w:rsid w:val="006E4E34"/>
    <w:rsid w:val="006E5A72"/>
    <w:rsid w:val="006E6408"/>
    <w:rsid w:val="006F147B"/>
    <w:rsid w:val="006F1D60"/>
    <w:rsid w:val="00704017"/>
    <w:rsid w:val="00705303"/>
    <w:rsid w:val="007055D2"/>
    <w:rsid w:val="00705733"/>
    <w:rsid w:val="007102EF"/>
    <w:rsid w:val="00714104"/>
    <w:rsid w:val="00714935"/>
    <w:rsid w:val="00715FB3"/>
    <w:rsid w:val="0072102A"/>
    <w:rsid w:val="00722F8C"/>
    <w:rsid w:val="00727B04"/>
    <w:rsid w:val="00733F24"/>
    <w:rsid w:val="00734DC7"/>
    <w:rsid w:val="00741518"/>
    <w:rsid w:val="0074205A"/>
    <w:rsid w:val="007423F6"/>
    <w:rsid w:val="00745EE2"/>
    <w:rsid w:val="00750EF0"/>
    <w:rsid w:val="00763EE6"/>
    <w:rsid w:val="00772911"/>
    <w:rsid w:val="00774AC2"/>
    <w:rsid w:val="0077604C"/>
    <w:rsid w:val="00776902"/>
    <w:rsid w:val="00781006"/>
    <w:rsid w:val="007849EA"/>
    <w:rsid w:val="00786AB3"/>
    <w:rsid w:val="00794B9F"/>
    <w:rsid w:val="007A1A37"/>
    <w:rsid w:val="007A45D9"/>
    <w:rsid w:val="007A4DAA"/>
    <w:rsid w:val="007B1B17"/>
    <w:rsid w:val="007B2D1C"/>
    <w:rsid w:val="007B4941"/>
    <w:rsid w:val="007B4C6D"/>
    <w:rsid w:val="007B55FA"/>
    <w:rsid w:val="007C1AC7"/>
    <w:rsid w:val="007C5C80"/>
    <w:rsid w:val="007D1270"/>
    <w:rsid w:val="007D42F2"/>
    <w:rsid w:val="007D526D"/>
    <w:rsid w:val="007E45EE"/>
    <w:rsid w:val="007F25B9"/>
    <w:rsid w:val="007F3556"/>
    <w:rsid w:val="007F6694"/>
    <w:rsid w:val="007F7240"/>
    <w:rsid w:val="007F7AC8"/>
    <w:rsid w:val="0080289D"/>
    <w:rsid w:val="008168E8"/>
    <w:rsid w:val="00822E54"/>
    <w:rsid w:val="008318B5"/>
    <w:rsid w:val="00831F3D"/>
    <w:rsid w:val="00832CC2"/>
    <w:rsid w:val="00833F0C"/>
    <w:rsid w:val="00835262"/>
    <w:rsid w:val="00840A9F"/>
    <w:rsid w:val="00850D2F"/>
    <w:rsid w:val="00852E7B"/>
    <w:rsid w:val="00855372"/>
    <w:rsid w:val="008602B8"/>
    <w:rsid w:val="0086380A"/>
    <w:rsid w:val="00870FFA"/>
    <w:rsid w:val="00876056"/>
    <w:rsid w:val="00876EFC"/>
    <w:rsid w:val="00880842"/>
    <w:rsid w:val="00883EEB"/>
    <w:rsid w:val="00885EE0"/>
    <w:rsid w:val="00891FBD"/>
    <w:rsid w:val="008934B8"/>
    <w:rsid w:val="00895607"/>
    <w:rsid w:val="0089592A"/>
    <w:rsid w:val="008A1A65"/>
    <w:rsid w:val="008A3514"/>
    <w:rsid w:val="008A5E30"/>
    <w:rsid w:val="008B42EB"/>
    <w:rsid w:val="008C71D7"/>
    <w:rsid w:val="008D0AEB"/>
    <w:rsid w:val="008D2ADC"/>
    <w:rsid w:val="008E18C1"/>
    <w:rsid w:val="008E249B"/>
    <w:rsid w:val="008E7056"/>
    <w:rsid w:val="008F36C5"/>
    <w:rsid w:val="008F4DDB"/>
    <w:rsid w:val="00900033"/>
    <w:rsid w:val="009043F6"/>
    <w:rsid w:val="00914EA2"/>
    <w:rsid w:val="0091639D"/>
    <w:rsid w:val="00920389"/>
    <w:rsid w:val="009240FC"/>
    <w:rsid w:val="009310C2"/>
    <w:rsid w:val="009316F0"/>
    <w:rsid w:val="00933DB1"/>
    <w:rsid w:val="00935F95"/>
    <w:rsid w:val="00946907"/>
    <w:rsid w:val="00946923"/>
    <w:rsid w:val="00946ACF"/>
    <w:rsid w:val="00947AA3"/>
    <w:rsid w:val="009506B2"/>
    <w:rsid w:val="009621DD"/>
    <w:rsid w:val="009626D2"/>
    <w:rsid w:val="00967384"/>
    <w:rsid w:val="00967663"/>
    <w:rsid w:val="009759A4"/>
    <w:rsid w:val="009845EA"/>
    <w:rsid w:val="009924F5"/>
    <w:rsid w:val="00992AC5"/>
    <w:rsid w:val="0099349E"/>
    <w:rsid w:val="00994017"/>
    <w:rsid w:val="00996738"/>
    <w:rsid w:val="009A1D4C"/>
    <w:rsid w:val="009B032F"/>
    <w:rsid w:val="009B3365"/>
    <w:rsid w:val="009C0130"/>
    <w:rsid w:val="009C46B8"/>
    <w:rsid w:val="009C7DD0"/>
    <w:rsid w:val="009D0722"/>
    <w:rsid w:val="009D0EFC"/>
    <w:rsid w:val="009D4413"/>
    <w:rsid w:val="009D571E"/>
    <w:rsid w:val="009D7781"/>
    <w:rsid w:val="009E2BA2"/>
    <w:rsid w:val="009E3F88"/>
    <w:rsid w:val="009E5ECA"/>
    <w:rsid w:val="009F3C8C"/>
    <w:rsid w:val="009F625F"/>
    <w:rsid w:val="00A00FBA"/>
    <w:rsid w:val="00A07491"/>
    <w:rsid w:val="00A15278"/>
    <w:rsid w:val="00A17691"/>
    <w:rsid w:val="00A21F8B"/>
    <w:rsid w:val="00A26093"/>
    <w:rsid w:val="00A2767A"/>
    <w:rsid w:val="00A31FD6"/>
    <w:rsid w:val="00A320A1"/>
    <w:rsid w:val="00A328FC"/>
    <w:rsid w:val="00A33864"/>
    <w:rsid w:val="00A501CA"/>
    <w:rsid w:val="00A51BAB"/>
    <w:rsid w:val="00A55020"/>
    <w:rsid w:val="00A55711"/>
    <w:rsid w:val="00A56584"/>
    <w:rsid w:val="00A6034E"/>
    <w:rsid w:val="00A60456"/>
    <w:rsid w:val="00A60D56"/>
    <w:rsid w:val="00A6145B"/>
    <w:rsid w:val="00A61F54"/>
    <w:rsid w:val="00A644C2"/>
    <w:rsid w:val="00A73695"/>
    <w:rsid w:val="00A74F3F"/>
    <w:rsid w:val="00A751A7"/>
    <w:rsid w:val="00A75AE5"/>
    <w:rsid w:val="00A77E5B"/>
    <w:rsid w:val="00A8168A"/>
    <w:rsid w:val="00A82997"/>
    <w:rsid w:val="00A85862"/>
    <w:rsid w:val="00A8732C"/>
    <w:rsid w:val="00A9019F"/>
    <w:rsid w:val="00A9448C"/>
    <w:rsid w:val="00A95651"/>
    <w:rsid w:val="00A97420"/>
    <w:rsid w:val="00A9758B"/>
    <w:rsid w:val="00A97E78"/>
    <w:rsid w:val="00AA3901"/>
    <w:rsid w:val="00AA5D6C"/>
    <w:rsid w:val="00AB0364"/>
    <w:rsid w:val="00AB3552"/>
    <w:rsid w:val="00AB6E7E"/>
    <w:rsid w:val="00AC68E2"/>
    <w:rsid w:val="00AD3FC7"/>
    <w:rsid w:val="00AD5AA4"/>
    <w:rsid w:val="00AD63F7"/>
    <w:rsid w:val="00AE76E6"/>
    <w:rsid w:val="00AF0ABF"/>
    <w:rsid w:val="00AF6840"/>
    <w:rsid w:val="00B04C86"/>
    <w:rsid w:val="00B05A0F"/>
    <w:rsid w:val="00B05CD5"/>
    <w:rsid w:val="00B10E18"/>
    <w:rsid w:val="00B11F47"/>
    <w:rsid w:val="00B12B9A"/>
    <w:rsid w:val="00B163EA"/>
    <w:rsid w:val="00B16914"/>
    <w:rsid w:val="00B17B96"/>
    <w:rsid w:val="00B21227"/>
    <w:rsid w:val="00B24EC6"/>
    <w:rsid w:val="00B32C13"/>
    <w:rsid w:val="00B42DF8"/>
    <w:rsid w:val="00B51AF9"/>
    <w:rsid w:val="00B54FA4"/>
    <w:rsid w:val="00B5616F"/>
    <w:rsid w:val="00B615B6"/>
    <w:rsid w:val="00B74C32"/>
    <w:rsid w:val="00B85ED6"/>
    <w:rsid w:val="00B87EDC"/>
    <w:rsid w:val="00B909FF"/>
    <w:rsid w:val="00B93480"/>
    <w:rsid w:val="00B958B9"/>
    <w:rsid w:val="00B9613A"/>
    <w:rsid w:val="00BB098A"/>
    <w:rsid w:val="00BB1AC1"/>
    <w:rsid w:val="00BB45B2"/>
    <w:rsid w:val="00BB5653"/>
    <w:rsid w:val="00BC1A4D"/>
    <w:rsid w:val="00BD4A1F"/>
    <w:rsid w:val="00BD59F7"/>
    <w:rsid w:val="00BD5A72"/>
    <w:rsid w:val="00BD7013"/>
    <w:rsid w:val="00BE143F"/>
    <w:rsid w:val="00BE2333"/>
    <w:rsid w:val="00BE63F6"/>
    <w:rsid w:val="00BE7F62"/>
    <w:rsid w:val="00BF189D"/>
    <w:rsid w:val="00C01672"/>
    <w:rsid w:val="00C01AEB"/>
    <w:rsid w:val="00C05DD9"/>
    <w:rsid w:val="00C061C0"/>
    <w:rsid w:val="00C13F14"/>
    <w:rsid w:val="00C21F81"/>
    <w:rsid w:val="00C25963"/>
    <w:rsid w:val="00C27451"/>
    <w:rsid w:val="00C308FF"/>
    <w:rsid w:val="00C332FE"/>
    <w:rsid w:val="00C35EEC"/>
    <w:rsid w:val="00C36D35"/>
    <w:rsid w:val="00C45762"/>
    <w:rsid w:val="00C46DBE"/>
    <w:rsid w:val="00C50180"/>
    <w:rsid w:val="00C51EA8"/>
    <w:rsid w:val="00C56123"/>
    <w:rsid w:val="00C576C9"/>
    <w:rsid w:val="00C57D70"/>
    <w:rsid w:val="00C64610"/>
    <w:rsid w:val="00C87008"/>
    <w:rsid w:val="00C87B0C"/>
    <w:rsid w:val="00C90C48"/>
    <w:rsid w:val="00C90DCB"/>
    <w:rsid w:val="00CA3762"/>
    <w:rsid w:val="00CA4AEA"/>
    <w:rsid w:val="00CB794A"/>
    <w:rsid w:val="00CC4ECB"/>
    <w:rsid w:val="00CD54DF"/>
    <w:rsid w:val="00CE0FE5"/>
    <w:rsid w:val="00CE3EF4"/>
    <w:rsid w:val="00CE482C"/>
    <w:rsid w:val="00CE6AD4"/>
    <w:rsid w:val="00CE741F"/>
    <w:rsid w:val="00CF004C"/>
    <w:rsid w:val="00CF1EB2"/>
    <w:rsid w:val="00CF2288"/>
    <w:rsid w:val="00D00BCE"/>
    <w:rsid w:val="00D05456"/>
    <w:rsid w:val="00D072DD"/>
    <w:rsid w:val="00D07839"/>
    <w:rsid w:val="00D15E37"/>
    <w:rsid w:val="00D21DC0"/>
    <w:rsid w:val="00D22CAA"/>
    <w:rsid w:val="00D2523C"/>
    <w:rsid w:val="00D357EE"/>
    <w:rsid w:val="00D50970"/>
    <w:rsid w:val="00D512E4"/>
    <w:rsid w:val="00D53C01"/>
    <w:rsid w:val="00D5441B"/>
    <w:rsid w:val="00D560D4"/>
    <w:rsid w:val="00D56AA5"/>
    <w:rsid w:val="00D6046C"/>
    <w:rsid w:val="00D63EA6"/>
    <w:rsid w:val="00D65468"/>
    <w:rsid w:val="00D70239"/>
    <w:rsid w:val="00D8215B"/>
    <w:rsid w:val="00D864D4"/>
    <w:rsid w:val="00D91933"/>
    <w:rsid w:val="00D9764E"/>
    <w:rsid w:val="00DA0404"/>
    <w:rsid w:val="00DA1851"/>
    <w:rsid w:val="00DA2C54"/>
    <w:rsid w:val="00DA4879"/>
    <w:rsid w:val="00DA75EE"/>
    <w:rsid w:val="00DB51FC"/>
    <w:rsid w:val="00DB732C"/>
    <w:rsid w:val="00DB7D6E"/>
    <w:rsid w:val="00DC34CF"/>
    <w:rsid w:val="00DC35C9"/>
    <w:rsid w:val="00DC503B"/>
    <w:rsid w:val="00DD0211"/>
    <w:rsid w:val="00DD248D"/>
    <w:rsid w:val="00DD3EB2"/>
    <w:rsid w:val="00DE20A2"/>
    <w:rsid w:val="00DE4674"/>
    <w:rsid w:val="00DE651E"/>
    <w:rsid w:val="00E03428"/>
    <w:rsid w:val="00E049FF"/>
    <w:rsid w:val="00E10C0D"/>
    <w:rsid w:val="00E15804"/>
    <w:rsid w:val="00E15FF3"/>
    <w:rsid w:val="00E211A9"/>
    <w:rsid w:val="00E22E16"/>
    <w:rsid w:val="00E2522D"/>
    <w:rsid w:val="00E25B58"/>
    <w:rsid w:val="00E26904"/>
    <w:rsid w:val="00E33D87"/>
    <w:rsid w:val="00E43A36"/>
    <w:rsid w:val="00E43D1B"/>
    <w:rsid w:val="00E44121"/>
    <w:rsid w:val="00E506F7"/>
    <w:rsid w:val="00E5166B"/>
    <w:rsid w:val="00E53BB6"/>
    <w:rsid w:val="00E54E2B"/>
    <w:rsid w:val="00E562F9"/>
    <w:rsid w:val="00E77E74"/>
    <w:rsid w:val="00E77ED1"/>
    <w:rsid w:val="00E8422D"/>
    <w:rsid w:val="00E85BF3"/>
    <w:rsid w:val="00E86B0B"/>
    <w:rsid w:val="00E90356"/>
    <w:rsid w:val="00E93367"/>
    <w:rsid w:val="00EA14C2"/>
    <w:rsid w:val="00EA3B1B"/>
    <w:rsid w:val="00EA424D"/>
    <w:rsid w:val="00EA6769"/>
    <w:rsid w:val="00EA71BA"/>
    <w:rsid w:val="00EB115D"/>
    <w:rsid w:val="00EB5BBD"/>
    <w:rsid w:val="00EB6435"/>
    <w:rsid w:val="00EC0AB6"/>
    <w:rsid w:val="00EC3374"/>
    <w:rsid w:val="00ED0D16"/>
    <w:rsid w:val="00ED1211"/>
    <w:rsid w:val="00ED14DD"/>
    <w:rsid w:val="00EE0D7F"/>
    <w:rsid w:val="00EF7DA0"/>
    <w:rsid w:val="00F01EE5"/>
    <w:rsid w:val="00F027A9"/>
    <w:rsid w:val="00F04E54"/>
    <w:rsid w:val="00F1416E"/>
    <w:rsid w:val="00F20D45"/>
    <w:rsid w:val="00F216EC"/>
    <w:rsid w:val="00F22EF5"/>
    <w:rsid w:val="00F25103"/>
    <w:rsid w:val="00F265B6"/>
    <w:rsid w:val="00F32E89"/>
    <w:rsid w:val="00F3673F"/>
    <w:rsid w:val="00F50257"/>
    <w:rsid w:val="00F5162B"/>
    <w:rsid w:val="00F54040"/>
    <w:rsid w:val="00F55418"/>
    <w:rsid w:val="00F55666"/>
    <w:rsid w:val="00F5750C"/>
    <w:rsid w:val="00F575E4"/>
    <w:rsid w:val="00F624EF"/>
    <w:rsid w:val="00F6409F"/>
    <w:rsid w:val="00F67366"/>
    <w:rsid w:val="00F70D8A"/>
    <w:rsid w:val="00F81C60"/>
    <w:rsid w:val="00F83A5B"/>
    <w:rsid w:val="00F83C81"/>
    <w:rsid w:val="00F83E32"/>
    <w:rsid w:val="00F869D7"/>
    <w:rsid w:val="00F9467B"/>
    <w:rsid w:val="00FA2BBA"/>
    <w:rsid w:val="00FA3EF0"/>
    <w:rsid w:val="00FB2EA3"/>
    <w:rsid w:val="00FB5B6C"/>
    <w:rsid w:val="00FC0B0C"/>
    <w:rsid w:val="00FC2749"/>
    <w:rsid w:val="00FC7921"/>
    <w:rsid w:val="00FD0873"/>
    <w:rsid w:val="00FD134A"/>
    <w:rsid w:val="00FD155A"/>
    <w:rsid w:val="00FD2210"/>
    <w:rsid w:val="00FD6E2D"/>
    <w:rsid w:val="00FE690B"/>
    <w:rsid w:val="00FF062E"/>
    <w:rsid w:val="00FF3C04"/>
    <w:rsid w:val="00FF42D2"/>
    <w:rsid w:val="00FF5217"/>
    <w:rsid w:val="00FF59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4315AEE"/>
  <w15:chartTrackingRefBased/>
  <w15:docId w15:val="{CDD83559-5337-44C9-8775-4A8B61A7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1FC"/>
    <w:pPr>
      <w:spacing w:after="200" w:line="276" w:lineRule="auto"/>
    </w:pPr>
    <w:rPr>
      <w:sz w:val="22"/>
      <w:szCs w:val="22"/>
      <w:lang w:eastAsia="en-US"/>
    </w:rPr>
  </w:style>
  <w:style w:type="paragraph" w:styleId="Naslov1">
    <w:name w:val="heading 1"/>
    <w:basedOn w:val="Normal"/>
    <w:next w:val="Normal"/>
    <w:link w:val="Naslov1Char"/>
    <w:autoRedefine/>
    <w:uiPriority w:val="9"/>
    <w:qFormat/>
    <w:rsid w:val="00446C6B"/>
    <w:pPr>
      <w:keepNext/>
      <w:numPr>
        <w:numId w:val="1"/>
      </w:numPr>
      <w:spacing w:before="240" w:after="60"/>
      <w:outlineLvl w:val="0"/>
    </w:pPr>
    <w:rPr>
      <w:rFonts w:eastAsia="Times New Roman"/>
      <w:b/>
      <w:bCs/>
      <w:caps/>
      <w:color w:val="000000"/>
      <w:kern w:val="32"/>
      <w:sz w:val="28"/>
      <w:szCs w:val="28"/>
      <w:lang w:val="x-none" w:eastAsia="x-none"/>
    </w:rPr>
  </w:style>
  <w:style w:type="paragraph" w:styleId="Naslov2">
    <w:name w:val="heading 2"/>
    <w:basedOn w:val="Normal"/>
    <w:next w:val="Normal"/>
    <w:link w:val="Naslov2Char"/>
    <w:autoRedefine/>
    <w:uiPriority w:val="9"/>
    <w:unhideWhenUsed/>
    <w:qFormat/>
    <w:rsid w:val="00446C6B"/>
    <w:pPr>
      <w:keepNext/>
      <w:spacing w:before="240" w:after="60"/>
      <w:ind w:left="720" w:hanging="360"/>
      <w:outlineLvl w:val="1"/>
    </w:pPr>
    <w:rPr>
      <w:rFonts w:eastAsia="Times New Roman"/>
      <w:b/>
      <w:bCs/>
      <w:iCs/>
      <w:sz w:val="28"/>
      <w:szCs w:val="28"/>
      <w:lang w:val="x-none" w:eastAsia="x-none"/>
    </w:rPr>
  </w:style>
  <w:style w:type="paragraph" w:styleId="Naslov3">
    <w:name w:val="heading 3"/>
    <w:basedOn w:val="Normal"/>
    <w:next w:val="Normal"/>
    <w:link w:val="Naslov3Char"/>
    <w:autoRedefine/>
    <w:uiPriority w:val="9"/>
    <w:unhideWhenUsed/>
    <w:qFormat/>
    <w:rsid w:val="00994017"/>
    <w:pPr>
      <w:keepNext/>
      <w:spacing w:before="240" w:after="60"/>
      <w:outlineLvl w:val="2"/>
    </w:pPr>
    <w:rPr>
      <w:rFonts w:eastAsia="Times New Roman"/>
      <w:b/>
      <w:bCs/>
      <w:sz w:val="26"/>
      <w:szCs w:val="26"/>
      <w:lang w:val="en-US" w:eastAsia="x-none"/>
    </w:rPr>
  </w:style>
  <w:style w:type="paragraph" w:styleId="Naslov4">
    <w:name w:val="heading 4"/>
    <w:basedOn w:val="Normal"/>
    <w:next w:val="Normal"/>
    <w:link w:val="Naslov4Char"/>
    <w:uiPriority w:val="9"/>
    <w:semiHidden/>
    <w:unhideWhenUsed/>
    <w:qFormat/>
    <w:rsid w:val="00EF7DA0"/>
    <w:pPr>
      <w:keepNext/>
      <w:spacing w:before="240" w:after="60"/>
      <w:outlineLvl w:val="3"/>
    </w:pPr>
    <w:rPr>
      <w:rFonts w:eastAsia="Times New Roman"/>
      <w:b/>
      <w:bCs/>
      <w:sz w:val="28"/>
      <w:szCs w:val="28"/>
      <w:lang w:val="en-US" w:eastAsia="x-none"/>
    </w:rPr>
  </w:style>
  <w:style w:type="character" w:default="1" w:styleId="Zadanifontodlomka">
    <w:name w:val="Default Paragraph Font"/>
    <w:uiPriority w:val="1"/>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adraj1">
    <w:name w:val="toc 1"/>
    <w:basedOn w:val="Normal"/>
    <w:next w:val="Normal"/>
    <w:autoRedefine/>
    <w:uiPriority w:val="39"/>
    <w:rsid w:val="00115FE1"/>
    <w:pPr>
      <w:tabs>
        <w:tab w:val="left" w:pos="567"/>
        <w:tab w:val="right" w:leader="dot" w:pos="9061"/>
      </w:tabs>
      <w:spacing w:line="360" w:lineRule="auto"/>
    </w:pPr>
    <w:rPr>
      <w:rFonts w:cs="Arial"/>
      <w:bCs/>
      <w:caps/>
      <w:spacing w:val="-6"/>
      <w:szCs w:val="28"/>
      <w:lang w:eastAsia="hr-HR"/>
    </w:rPr>
  </w:style>
  <w:style w:type="character" w:customStyle="1" w:styleId="Naslov2Char">
    <w:name w:val="Naslov 2 Char"/>
    <w:link w:val="Naslov2"/>
    <w:uiPriority w:val="9"/>
    <w:rsid w:val="00446C6B"/>
    <w:rPr>
      <w:rFonts w:eastAsia="Times New Roman" w:cs="Times New Roman"/>
      <w:b/>
      <w:bCs/>
      <w:iCs/>
      <w:sz w:val="28"/>
      <w:szCs w:val="28"/>
    </w:rPr>
  </w:style>
  <w:style w:type="character" w:customStyle="1" w:styleId="Naslov3Char">
    <w:name w:val="Naslov 3 Char"/>
    <w:link w:val="Naslov3"/>
    <w:uiPriority w:val="9"/>
    <w:rsid w:val="00994017"/>
    <w:rPr>
      <w:rFonts w:ascii="Calibri" w:eastAsia="Times New Roman" w:hAnsi="Calibri"/>
      <w:b/>
      <w:bCs/>
      <w:sz w:val="26"/>
      <w:szCs w:val="26"/>
      <w:lang w:val="en-US"/>
    </w:rPr>
  </w:style>
  <w:style w:type="character" w:customStyle="1" w:styleId="Naslov1Char">
    <w:name w:val="Naslov 1 Char"/>
    <w:link w:val="Naslov1"/>
    <w:uiPriority w:val="9"/>
    <w:rsid w:val="00446C6B"/>
    <w:rPr>
      <w:rFonts w:eastAsia="Times New Roman"/>
      <w:b/>
      <w:bCs/>
      <w:caps/>
      <w:color w:val="000000"/>
      <w:kern w:val="32"/>
      <w:sz w:val="28"/>
      <w:szCs w:val="28"/>
      <w:lang w:val="x-none" w:eastAsia="x-none"/>
    </w:rPr>
  </w:style>
  <w:style w:type="character" w:customStyle="1" w:styleId="Naslov4Char">
    <w:name w:val="Naslov 4 Char"/>
    <w:link w:val="Naslov4"/>
    <w:uiPriority w:val="9"/>
    <w:semiHidden/>
    <w:rsid w:val="00EF7DA0"/>
    <w:rPr>
      <w:rFonts w:ascii="Calibri" w:eastAsia="Times New Roman" w:hAnsi="Calibri" w:cs="Times New Roman"/>
      <w:b/>
      <w:bCs/>
      <w:sz w:val="28"/>
      <w:szCs w:val="28"/>
      <w:lang w:val="en-US"/>
    </w:rPr>
  </w:style>
  <w:style w:type="paragraph" w:styleId="Opisslike">
    <w:name w:val="caption"/>
    <w:basedOn w:val="Normal"/>
    <w:next w:val="Normal"/>
    <w:uiPriority w:val="35"/>
    <w:unhideWhenUsed/>
    <w:qFormat/>
    <w:rsid w:val="00446C6B"/>
    <w:rPr>
      <w:b/>
      <w:bCs/>
      <w:sz w:val="20"/>
      <w:szCs w:val="20"/>
    </w:rPr>
  </w:style>
  <w:style w:type="table" w:styleId="Reetkatablice">
    <w:name w:val="Table Grid"/>
    <w:basedOn w:val="Obinatablica"/>
    <w:uiPriority w:val="59"/>
    <w:rsid w:val="00514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D0AEB"/>
    <w:pPr>
      <w:spacing w:after="0" w:line="240" w:lineRule="auto"/>
    </w:pPr>
    <w:rPr>
      <w:rFonts w:ascii="Tahoma" w:hAnsi="Tahoma"/>
      <w:sz w:val="16"/>
      <w:szCs w:val="16"/>
      <w:lang w:val="x-none" w:eastAsia="x-none"/>
    </w:rPr>
  </w:style>
  <w:style w:type="character" w:customStyle="1" w:styleId="TekstbaloniaChar">
    <w:name w:val="Tekst balončića Char"/>
    <w:link w:val="Tekstbalonia"/>
    <w:uiPriority w:val="99"/>
    <w:semiHidden/>
    <w:rsid w:val="008D0AEB"/>
    <w:rPr>
      <w:rFonts w:ascii="Tahoma" w:hAnsi="Tahoma" w:cs="Tahoma"/>
      <w:sz w:val="16"/>
      <w:szCs w:val="16"/>
    </w:rPr>
  </w:style>
  <w:style w:type="paragraph" w:styleId="Odlomakpopisa">
    <w:name w:val="List Paragraph"/>
    <w:basedOn w:val="Normal"/>
    <w:uiPriority w:val="34"/>
    <w:qFormat/>
    <w:rsid w:val="00933DB1"/>
    <w:pPr>
      <w:ind w:left="720"/>
      <w:contextualSpacing/>
    </w:pPr>
  </w:style>
  <w:style w:type="character" w:styleId="Referencakomentara">
    <w:name w:val="annotation reference"/>
    <w:uiPriority w:val="99"/>
    <w:semiHidden/>
    <w:unhideWhenUsed/>
    <w:rsid w:val="0004058F"/>
    <w:rPr>
      <w:sz w:val="16"/>
      <w:szCs w:val="16"/>
    </w:rPr>
  </w:style>
  <w:style w:type="paragraph" w:styleId="Tekstkomentara">
    <w:name w:val="annotation text"/>
    <w:basedOn w:val="Normal"/>
    <w:link w:val="TekstkomentaraChar"/>
    <w:uiPriority w:val="99"/>
    <w:semiHidden/>
    <w:unhideWhenUsed/>
    <w:rsid w:val="0004058F"/>
    <w:pPr>
      <w:spacing w:line="240" w:lineRule="auto"/>
    </w:pPr>
    <w:rPr>
      <w:sz w:val="20"/>
      <w:szCs w:val="20"/>
    </w:rPr>
  </w:style>
  <w:style w:type="character" w:customStyle="1" w:styleId="TekstkomentaraChar">
    <w:name w:val="Tekst komentara Char"/>
    <w:basedOn w:val="Zadanifontodlomka"/>
    <w:link w:val="Tekstkomentara"/>
    <w:uiPriority w:val="99"/>
    <w:semiHidden/>
    <w:rsid w:val="0004058F"/>
  </w:style>
  <w:style w:type="paragraph" w:styleId="Predmetkomentara">
    <w:name w:val="annotation subject"/>
    <w:basedOn w:val="Tekstkomentara"/>
    <w:next w:val="Tekstkomentara"/>
    <w:link w:val="PredmetkomentaraChar"/>
    <w:uiPriority w:val="99"/>
    <w:semiHidden/>
    <w:unhideWhenUsed/>
    <w:rsid w:val="0004058F"/>
    <w:rPr>
      <w:b/>
      <w:bCs/>
      <w:lang w:val="x-none" w:eastAsia="x-none"/>
    </w:rPr>
  </w:style>
  <w:style w:type="character" w:customStyle="1" w:styleId="PredmetkomentaraChar">
    <w:name w:val="Predmet komentara Char"/>
    <w:link w:val="Predmetkomentara"/>
    <w:uiPriority w:val="99"/>
    <w:semiHidden/>
    <w:rsid w:val="0004058F"/>
    <w:rPr>
      <w:b/>
      <w:bCs/>
    </w:rPr>
  </w:style>
  <w:style w:type="paragraph" w:styleId="Obinitekst">
    <w:name w:val="Plain Text"/>
    <w:basedOn w:val="Normal"/>
    <w:link w:val="ObinitekstChar"/>
    <w:uiPriority w:val="99"/>
    <w:semiHidden/>
    <w:unhideWhenUsed/>
    <w:rsid w:val="00AD63F7"/>
    <w:pPr>
      <w:spacing w:after="0" w:line="240" w:lineRule="auto"/>
    </w:pPr>
    <w:rPr>
      <w:szCs w:val="21"/>
      <w:lang w:val="x-none" w:eastAsia="x-none"/>
    </w:rPr>
  </w:style>
  <w:style w:type="character" w:customStyle="1" w:styleId="ObinitekstChar">
    <w:name w:val="Obični tekst Char"/>
    <w:link w:val="Obinitekst"/>
    <w:uiPriority w:val="99"/>
    <w:semiHidden/>
    <w:rsid w:val="00AD63F7"/>
    <w:rPr>
      <w:rFonts w:eastAsia="Calibri" w:cs="Times New Roman"/>
      <w:sz w:val="22"/>
      <w:szCs w:val="21"/>
    </w:rPr>
  </w:style>
  <w:style w:type="character" w:styleId="Hiperveza">
    <w:name w:val="Hyperlink"/>
    <w:unhideWhenUsed/>
    <w:rsid w:val="00E93367"/>
    <w:rPr>
      <w:color w:val="0000FF"/>
      <w:u w:val="single"/>
    </w:rPr>
  </w:style>
  <w:style w:type="paragraph" w:styleId="Zaglavlje">
    <w:name w:val="header"/>
    <w:basedOn w:val="Normal"/>
    <w:link w:val="ZaglavljeChar"/>
    <w:uiPriority w:val="99"/>
    <w:unhideWhenUsed/>
    <w:rsid w:val="006F1D60"/>
    <w:pPr>
      <w:tabs>
        <w:tab w:val="center" w:pos="4536"/>
        <w:tab w:val="right" w:pos="9072"/>
      </w:tabs>
      <w:spacing w:after="0" w:line="240" w:lineRule="auto"/>
    </w:pPr>
    <w:rPr>
      <w:lang w:val="x-none" w:eastAsia="x-none"/>
    </w:rPr>
  </w:style>
  <w:style w:type="character" w:customStyle="1" w:styleId="ZaglavljeChar">
    <w:name w:val="Zaglavlje Char"/>
    <w:link w:val="Zaglavlje"/>
    <w:uiPriority w:val="99"/>
    <w:rsid w:val="006F1D60"/>
    <w:rPr>
      <w:sz w:val="22"/>
      <w:szCs w:val="22"/>
    </w:rPr>
  </w:style>
  <w:style w:type="paragraph" w:styleId="Podnoje">
    <w:name w:val="footer"/>
    <w:basedOn w:val="Normal"/>
    <w:link w:val="PodnojeChar"/>
    <w:uiPriority w:val="99"/>
    <w:unhideWhenUsed/>
    <w:rsid w:val="006F1D60"/>
    <w:pPr>
      <w:tabs>
        <w:tab w:val="center" w:pos="4536"/>
        <w:tab w:val="right" w:pos="9072"/>
      </w:tabs>
      <w:spacing w:after="0" w:line="240" w:lineRule="auto"/>
    </w:pPr>
    <w:rPr>
      <w:lang w:val="x-none" w:eastAsia="x-none"/>
    </w:rPr>
  </w:style>
  <w:style w:type="character" w:customStyle="1" w:styleId="PodnojeChar">
    <w:name w:val="Podnožje Char"/>
    <w:link w:val="Podnoje"/>
    <w:uiPriority w:val="99"/>
    <w:rsid w:val="006F1D60"/>
    <w:rPr>
      <w:sz w:val="22"/>
      <w:szCs w:val="22"/>
    </w:rPr>
  </w:style>
  <w:style w:type="paragraph" w:customStyle="1" w:styleId="box459642">
    <w:name w:val="box_459642"/>
    <w:basedOn w:val="Normal"/>
    <w:rsid w:val="00CF1EB2"/>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
    <w:name w:val="t-9-8"/>
    <w:basedOn w:val="Normal"/>
    <w:rsid w:val="0009521D"/>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uiPriority w:val="99"/>
    <w:unhideWhenUsed/>
    <w:rsid w:val="001A57F9"/>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9222">
      <w:bodyDiv w:val="1"/>
      <w:marLeft w:val="0"/>
      <w:marRight w:val="0"/>
      <w:marTop w:val="0"/>
      <w:marBottom w:val="0"/>
      <w:divBdr>
        <w:top w:val="none" w:sz="0" w:space="0" w:color="auto"/>
        <w:left w:val="none" w:sz="0" w:space="0" w:color="auto"/>
        <w:bottom w:val="none" w:sz="0" w:space="0" w:color="auto"/>
        <w:right w:val="none" w:sz="0" w:space="0" w:color="auto"/>
      </w:divBdr>
    </w:div>
    <w:div w:id="145981080">
      <w:bodyDiv w:val="1"/>
      <w:marLeft w:val="0"/>
      <w:marRight w:val="0"/>
      <w:marTop w:val="0"/>
      <w:marBottom w:val="0"/>
      <w:divBdr>
        <w:top w:val="none" w:sz="0" w:space="0" w:color="auto"/>
        <w:left w:val="none" w:sz="0" w:space="0" w:color="auto"/>
        <w:bottom w:val="none" w:sz="0" w:space="0" w:color="auto"/>
        <w:right w:val="none" w:sz="0" w:space="0" w:color="auto"/>
      </w:divBdr>
    </w:div>
    <w:div w:id="359554261">
      <w:bodyDiv w:val="1"/>
      <w:marLeft w:val="0"/>
      <w:marRight w:val="0"/>
      <w:marTop w:val="0"/>
      <w:marBottom w:val="0"/>
      <w:divBdr>
        <w:top w:val="none" w:sz="0" w:space="0" w:color="auto"/>
        <w:left w:val="none" w:sz="0" w:space="0" w:color="auto"/>
        <w:bottom w:val="none" w:sz="0" w:space="0" w:color="auto"/>
        <w:right w:val="none" w:sz="0" w:space="0" w:color="auto"/>
      </w:divBdr>
    </w:div>
    <w:div w:id="430930219">
      <w:bodyDiv w:val="1"/>
      <w:marLeft w:val="0"/>
      <w:marRight w:val="0"/>
      <w:marTop w:val="0"/>
      <w:marBottom w:val="0"/>
      <w:divBdr>
        <w:top w:val="none" w:sz="0" w:space="0" w:color="auto"/>
        <w:left w:val="none" w:sz="0" w:space="0" w:color="auto"/>
        <w:bottom w:val="none" w:sz="0" w:space="0" w:color="auto"/>
        <w:right w:val="none" w:sz="0" w:space="0" w:color="auto"/>
      </w:divBdr>
    </w:div>
    <w:div w:id="1147551796">
      <w:bodyDiv w:val="1"/>
      <w:marLeft w:val="0"/>
      <w:marRight w:val="0"/>
      <w:marTop w:val="0"/>
      <w:marBottom w:val="0"/>
      <w:divBdr>
        <w:top w:val="none" w:sz="0" w:space="0" w:color="auto"/>
        <w:left w:val="none" w:sz="0" w:space="0" w:color="auto"/>
        <w:bottom w:val="none" w:sz="0" w:space="0" w:color="auto"/>
        <w:right w:val="none" w:sz="0" w:space="0" w:color="auto"/>
      </w:divBdr>
    </w:div>
    <w:div w:id="1186359136">
      <w:bodyDiv w:val="1"/>
      <w:marLeft w:val="0"/>
      <w:marRight w:val="0"/>
      <w:marTop w:val="0"/>
      <w:marBottom w:val="0"/>
      <w:divBdr>
        <w:top w:val="none" w:sz="0" w:space="0" w:color="auto"/>
        <w:left w:val="none" w:sz="0" w:space="0" w:color="auto"/>
        <w:bottom w:val="none" w:sz="0" w:space="0" w:color="auto"/>
        <w:right w:val="none" w:sz="0" w:space="0" w:color="auto"/>
      </w:divBdr>
    </w:div>
    <w:div w:id="1298217553">
      <w:bodyDiv w:val="1"/>
      <w:marLeft w:val="0"/>
      <w:marRight w:val="0"/>
      <w:marTop w:val="0"/>
      <w:marBottom w:val="0"/>
      <w:divBdr>
        <w:top w:val="none" w:sz="0" w:space="0" w:color="auto"/>
        <w:left w:val="none" w:sz="0" w:space="0" w:color="auto"/>
        <w:bottom w:val="none" w:sz="0" w:space="0" w:color="auto"/>
        <w:right w:val="none" w:sz="0" w:space="0" w:color="auto"/>
      </w:divBdr>
    </w:div>
    <w:div w:id="1567958244">
      <w:bodyDiv w:val="1"/>
      <w:marLeft w:val="0"/>
      <w:marRight w:val="0"/>
      <w:marTop w:val="0"/>
      <w:marBottom w:val="0"/>
      <w:divBdr>
        <w:top w:val="none" w:sz="0" w:space="0" w:color="auto"/>
        <w:left w:val="none" w:sz="0" w:space="0" w:color="auto"/>
        <w:bottom w:val="none" w:sz="0" w:space="0" w:color="auto"/>
        <w:right w:val="none" w:sz="0" w:space="0" w:color="auto"/>
      </w:divBdr>
    </w:div>
    <w:div w:id="1596940663">
      <w:bodyDiv w:val="1"/>
      <w:marLeft w:val="0"/>
      <w:marRight w:val="0"/>
      <w:marTop w:val="0"/>
      <w:marBottom w:val="0"/>
      <w:divBdr>
        <w:top w:val="none" w:sz="0" w:space="0" w:color="auto"/>
        <w:left w:val="none" w:sz="0" w:space="0" w:color="auto"/>
        <w:bottom w:val="none" w:sz="0" w:space="0" w:color="auto"/>
        <w:right w:val="none" w:sz="0" w:space="0" w:color="auto"/>
      </w:divBdr>
    </w:div>
    <w:div w:id="164839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www.smece.hr" TargetMode="External"/><Relationship Id="rId17" Type="http://schemas.openxmlformats.org/officeDocument/2006/relationships/chart" Target="charts/chart5.xml"/><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image" Target="media/image3.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poglava.hr" TargetMode="External"/><Relationship Id="rId24" Type="http://schemas.openxmlformats.org/officeDocument/2006/relationships/image" Target="media/image7.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6.jpeg"/><Relationship Id="rId28" Type="http://schemas.openxmlformats.org/officeDocument/2006/relationships/image" Target="media/image10.png"/><Relationship Id="rId10" Type="http://schemas.openxmlformats.org/officeDocument/2006/relationships/hyperlink" Target="http://www.ivkom.hr" TargetMode="External"/><Relationship Id="rId19" Type="http://schemas.openxmlformats.org/officeDocument/2006/relationships/hyperlink" Target="http://www.lepoglava.h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image" Target="media/image5.jpeg"/><Relationship Id="rId27" Type="http://schemas.openxmlformats.org/officeDocument/2006/relationships/hyperlink" Target="http://www.smece.hr" TargetMode="External"/><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19476735862562636"/>
          <c:y val="4.9208616724766986E-2"/>
        </c:manualLayout>
      </c:layout>
      <c:overlay val="0"/>
      <c:spPr>
        <a:noFill/>
        <a:ln w="25418">
          <a:noFill/>
        </a:ln>
      </c:spPr>
      <c:txPr>
        <a:bodyPr rot="0" spcFirstLastPara="1" vertOverflow="ellipsis" vert="horz" wrap="square" anchor="ctr" anchorCtr="1"/>
        <a:lstStyle/>
        <a:p>
          <a:pPr>
            <a:defRPr sz="1401" b="0" i="0" u="none" strike="noStrike" kern="1200" cap="none" spc="20" baseline="0">
              <a:solidFill>
                <a:schemeClr val="tx1">
                  <a:lumMod val="50000"/>
                  <a:lumOff val="50000"/>
                </a:schemeClr>
              </a:solidFill>
              <a:latin typeface="+mn-lt"/>
              <a:ea typeface="+mn-ea"/>
              <a:cs typeface="+mn-cs"/>
            </a:defRPr>
          </a:pPr>
          <a:endParaRPr lang="sr-Latn-RS"/>
        </a:p>
      </c:txPr>
    </c:title>
    <c:autoTitleDeleted val="0"/>
    <c:plotArea>
      <c:layout/>
      <c:pieChart>
        <c:varyColors val="1"/>
        <c:ser>
          <c:idx val="0"/>
          <c:order val="0"/>
          <c:tx>
            <c:strRef>
              <c:f>List1!$B$1</c:f>
              <c:strCache>
                <c:ptCount val="1"/>
                <c:pt idx="0">
                  <c:v>Uključenost korisnika u odvoz otpada</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32" cap="flat" cmpd="sng" algn="ctr">
                <a:solidFill>
                  <a:schemeClr val="accent1">
                    <a:shade val="95000"/>
                  </a:schemeClr>
                </a:solidFill>
                <a:round/>
              </a:ln>
              <a:effectLst/>
            </c:spPr>
            <c:extLst>
              <c:ext xmlns:c16="http://schemas.microsoft.com/office/drawing/2014/chart" uri="{C3380CC4-5D6E-409C-BE32-E72D297353CC}">
                <c16:uniqueId val="{00000000-FD89-4BDF-A8AA-09FBCDF4DABE}"/>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32" cap="flat" cmpd="sng" algn="ctr">
                <a:solidFill>
                  <a:schemeClr val="accent2">
                    <a:shade val="95000"/>
                  </a:schemeClr>
                </a:solidFill>
                <a:round/>
              </a:ln>
              <a:effectLst/>
            </c:spPr>
            <c:extLst>
              <c:ext xmlns:c16="http://schemas.microsoft.com/office/drawing/2014/chart" uri="{C3380CC4-5D6E-409C-BE32-E72D297353CC}">
                <c16:uniqueId val="{00000001-FD89-4BDF-A8AA-09FBCDF4DABE}"/>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32" cap="flat" cmpd="sng" algn="ctr">
                <a:solidFill>
                  <a:schemeClr val="accent3">
                    <a:shade val="95000"/>
                  </a:schemeClr>
                </a:solidFill>
                <a:round/>
              </a:ln>
              <a:effectLst/>
            </c:spPr>
            <c:extLst>
              <c:ext xmlns:c16="http://schemas.microsoft.com/office/drawing/2014/chart" uri="{C3380CC4-5D6E-409C-BE32-E72D297353CC}">
                <c16:uniqueId val="{00000002-FD89-4BDF-A8AA-09FBCDF4DABE}"/>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32" cap="flat" cmpd="sng" algn="ctr">
                <a:solidFill>
                  <a:schemeClr val="accent4">
                    <a:shade val="95000"/>
                  </a:schemeClr>
                </a:solidFill>
                <a:round/>
              </a:ln>
              <a:effectLst/>
            </c:spPr>
            <c:extLst>
              <c:ext xmlns:c16="http://schemas.microsoft.com/office/drawing/2014/chart" uri="{C3380CC4-5D6E-409C-BE32-E72D297353CC}">
                <c16:uniqueId val="{00000003-FD89-4BDF-A8AA-09FBCDF4DABE}"/>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32" cap="flat" cmpd="sng" algn="ctr">
                <a:solidFill>
                  <a:schemeClr val="accent5">
                    <a:shade val="95000"/>
                  </a:schemeClr>
                </a:solidFill>
                <a:round/>
              </a:ln>
              <a:effectLst/>
            </c:spPr>
            <c:extLst>
              <c:ext xmlns:c16="http://schemas.microsoft.com/office/drawing/2014/chart" uri="{C3380CC4-5D6E-409C-BE32-E72D297353CC}">
                <c16:uniqueId val="{00000004-FD89-4BDF-A8AA-09FBCDF4DABE}"/>
              </c:ext>
            </c:extLst>
          </c:dPt>
          <c:dLbls>
            <c:dLbl>
              <c:idx val="1"/>
              <c:layout>
                <c:manualLayout>
                  <c:x val="5.7060367454068693E-3"/>
                  <c:y val="7.6411876569965842E-2"/>
                </c:manualLayout>
              </c:layout>
              <c:spPr/>
              <c:txPr>
                <a:bodyPr rot="0" vert="horz" lIns="396000" tIns="19050" rIns="38100" bIns="19050">
                  <a:noAutofit/>
                </a:bodyPr>
                <a:lstStyle/>
                <a:p>
                  <a:pPr>
                    <a:defRPr/>
                  </a:pPr>
                  <a:endParaRPr lang="sr-Latn-R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D89-4BDF-A8AA-09FBCDF4DABE}"/>
                </c:ext>
              </c:extLst>
            </c:dLbl>
            <c:dLbl>
              <c:idx val="2"/>
              <c:layout>
                <c:manualLayout>
                  <c:x val="-3.1760863860856671E-2"/>
                  <c:y val="1.312676704741291E-2"/>
                </c:manualLayout>
              </c:layout>
              <c:spPr/>
              <c:txPr>
                <a:bodyPr rot="0" vert="horz" lIns="396000" tIns="19050" rIns="38100" bIns="19050">
                  <a:noAutofit/>
                </a:bodyPr>
                <a:lstStyle/>
                <a:p>
                  <a:pPr>
                    <a:defRPr/>
                  </a:pPr>
                  <a:endParaRPr lang="sr-Latn-R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D89-4BDF-A8AA-09FBCDF4DABE}"/>
                </c:ext>
              </c:extLst>
            </c:dLbl>
            <c:dLbl>
              <c:idx val="3"/>
              <c:layout>
                <c:manualLayout>
                  <c:x val="-3.1321084864391953E-4"/>
                  <c:y val="1.1047487807251465E-2"/>
                </c:manualLayout>
              </c:layout>
              <c:spPr/>
              <c:txPr>
                <a:bodyPr rot="0" vert="horz" lIns="396000" tIns="19050" rIns="38100" bIns="19050">
                  <a:noAutofit/>
                </a:bodyPr>
                <a:lstStyle/>
                <a:p>
                  <a:pPr>
                    <a:defRPr/>
                  </a:pPr>
                  <a:endParaRPr lang="sr-Latn-R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89-4BDF-A8AA-09FBCDF4DABE}"/>
                </c:ext>
              </c:extLst>
            </c:dLbl>
            <c:spPr>
              <a:noFill/>
              <a:ln w="25418">
                <a:noFill/>
              </a:ln>
            </c:spPr>
            <c:txPr>
              <a:bodyPr rot="0" vert="horz" lIns="396000" tIns="19050" rIns="38100" bIns="19050">
                <a:noAutofit/>
              </a:bodyPr>
              <a:lstStyle/>
              <a:p>
                <a:pPr>
                  <a:defRPr/>
                </a:pPr>
                <a:endParaRPr lang="sr-Latn-RS"/>
              </a:p>
            </c:txPr>
            <c:dLblPos val="bestFit"/>
            <c:showLegendKey val="0"/>
            <c:showVal val="1"/>
            <c:showCatName val="0"/>
            <c:showSerName val="0"/>
            <c:showPercent val="0"/>
            <c:showBubbleSize val="0"/>
            <c:showLeaderLines val="1"/>
            <c:leaderLines>
              <c:spPr>
                <a:ln w="9532">
                  <a:solidFill>
                    <a:schemeClr val="tx1">
                      <a:lumMod val="35000"/>
                      <a:lumOff val="65000"/>
                    </a:schemeClr>
                  </a:solidFill>
                </a:ln>
                <a:effectLst/>
              </c:spPr>
            </c:leaderLines>
            <c:extLst>
              <c:ext xmlns:c15="http://schemas.microsoft.com/office/drawing/2012/chart" uri="{CE6537A1-D6FC-4f65-9D91-7224C49458BB}"/>
            </c:extLst>
          </c:dLbls>
          <c:cat>
            <c:strRef>
              <c:f>List1!$A$2:$A$6</c:f>
              <c:strCache>
                <c:ptCount val="4"/>
                <c:pt idx="0">
                  <c:v>kućanstva</c:v>
                </c:pt>
                <c:pt idx="1">
                  <c:v>pravne osobe</c:v>
                </c:pt>
                <c:pt idx="2">
                  <c:v>nekretnine koje se ne koriste</c:v>
                </c:pt>
                <c:pt idx="3">
                  <c:v>"po pozivu"</c:v>
                </c:pt>
              </c:strCache>
            </c:strRef>
          </c:cat>
          <c:val>
            <c:numRef>
              <c:f>List1!$B$2:$B$6</c:f>
              <c:numCache>
                <c:formatCode>General</c:formatCode>
                <c:ptCount val="5"/>
                <c:pt idx="0">
                  <c:v>2038</c:v>
                </c:pt>
                <c:pt idx="1">
                  <c:v>106</c:v>
                </c:pt>
                <c:pt idx="2">
                  <c:v>24</c:v>
                </c:pt>
                <c:pt idx="3">
                  <c:v>11</c:v>
                </c:pt>
              </c:numCache>
            </c:numRef>
          </c:val>
          <c:extLst>
            <c:ext xmlns:c16="http://schemas.microsoft.com/office/drawing/2014/chart" uri="{C3380CC4-5D6E-409C-BE32-E72D297353CC}">
              <c16:uniqueId val="{00000005-FD89-4BDF-A8AA-09FBCDF4DABE}"/>
            </c:ext>
          </c:extLst>
        </c:ser>
        <c:dLbls>
          <c:showLegendKey val="0"/>
          <c:showVal val="0"/>
          <c:showCatName val="0"/>
          <c:showSerName val="0"/>
          <c:showPercent val="0"/>
          <c:showBubbleSize val="0"/>
          <c:showLeaderLines val="1"/>
        </c:dLbls>
        <c:firstSliceAng val="0"/>
      </c:pieChart>
      <c:spPr>
        <a:noFill/>
        <a:ln w="25418">
          <a:noFill/>
        </a:ln>
      </c:spPr>
    </c:plotArea>
    <c:legend>
      <c:legendPos val="b"/>
      <c:legendEntry>
        <c:idx val="4"/>
        <c:delete val="1"/>
      </c:legendEntry>
      <c:overlay val="0"/>
      <c:spPr>
        <a:noFill/>
        <a:ln w="25418">
          <a:noFill/>
        </a:ln>
      </c:spPr>
      <c:txPr>
        <a:bodyPr rot="0" spcFirstLastPara="1" vertOverflow="ellipsis" vert="horz" wrap="square" anchor="ctr" anchorCtr="1"/>
        <a:lstStyle/>
        <a:p>
          <a:pPr>
            <a:defRPr sz="901" b="0" i="0" u="none" strike="noStrike" kern="1200" baseline="0">
              <a:solidFill>
                <a:schemeClr val="tx1">
                  <a:lumMod val="50000"/>
                  <a:lumOff val="50000"/>
                </a:schemeClr>
              </a:solidFill>
              <a:latin typeface="+mn-lt"/>
              <a:ea typeface="+mn-ea"/>
              <a:cs typeface="+mn-cs"/>
            </a:defRPr>
          </a:pPr>
          <a:endParaRPr lang="sr-Latn-RS"/>
        </a:p>
      </c:txPr>
    </c:legend>
    <c:plotVisOnly val="1"/>
    <c:dispBlanksAs val="gap"/>
    <c:showDLblsOverMax val="0"/>
  </c:chart>
  <c:spPr>
    <a:solidFill>
      <a:schemeClr val="bg1"/>
    </a:solidFill>
    <a:ln w="9532"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8" b="0" i="0" u="none" strike="noStrike" kern="1200" spc="0" baseline="0">
                <a:solidFill>
                  <a:schemeClr val="tx1">
                    <a:lumMod val="65000"/>
                    <a:lumOff val="35000"/>
                  </a:schemeClr>
                </a:solidFill>
                <a:latin typeface="+mn-lt"/>
                <a:ea typeface="+mn-ea"/>
                <a:cs typeface="+mn-cs"/>
              </a:defRPr>
            </a:pPr>
            <a:r>
              <a:rPr lang="hr-HR"/>
              <a:t>Broj kućanstava korisnika organiziranog odvoza otpada</a:t>
            </a:r>
          </a:p>
        </c:rich>
      </c:tx>
      <c:layout>
        <c:manualLayout>
          <c:xMode val="edge"/>
          <c:yMode val="edge"/>
          <c:x val="0.12193797875579032"/>
          <c:y val="2.8791523758916641E-2"/>
        </c:manualLayout>
      </c:layout>
      <c:overlay val="0"/>
      <c:spPr>
        <a:noFill/>
        <a:ln w="25365">
          <a:noFill/>
        </a:ln>
      </c:spPr>
    </c:title>
    <c:autoTitleDeleted val="0"/>
    <c:plotArea>
      <c:layout>
        <c:manualLayout>
          <c:layoutTarget val="inner"/>
          <c:xMode val="edge"/>
          <c:yMode val="edge"/>
          <c:x val="9.3233049032753007E-2"/>
          <c:y val="0.13360016176225706"/>
          <c:w val="0.84835436286293675"/>
          <c:h val="0.54070549067273055"/>
        </c:manualLayout>
      </c:layout>
      <c:barChart>
        <c:barDir val="col"/>
        <c:grouping val="clustered"/>
        <c:varyColors val="0"/>
        <c:ser>
          <c:idx val="0"/>
          <c:order val="0"/>
          <c:tx>
            <c:v>Broj kućanstava prema Popisu stanovništva iz 2011. godine</c:v>
          </c:tx>
          <c:spPr>
            <a:solidFill>
              <a:srgbClr val="4F81BD"/>
            </a:solidFill>
            <a:ln w="25365">
              <a:noFill/>
            </a:ln>
          </c:spPr>
          <c:invertIfNegative val="0"/>
          <c:dLbls>
            <c:spPr>
              <a:noFill/>
              <a:ln w="25365">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List1!$A$2:$A$8</c:f>
              <c:strCache>
                <c:ptCount val="7"/>
                <c:pt idx="0">
                  <c:v>2014. godine</c:v>
                </c:pt>
                <c:pt idx="1">
                  <c:v>2015. godine</c:v>
                </c:pt>
                <c:pt idx="2">
                  <c:v>2016. godine</c:v>
                </c:pt>
                <c:pt idx="3">
                  <c:v>2017. godina</c:v>
                </c:pt>
                <c:pt idx="4">
                  <c:v>2018.godina </c:v>
                </c:pt>
                <c:pt idx="5">
                  <c:v>2019. godina</c:v>
                </c:pt>
                <c:pt idx="6">
                  <c:v>2020. godina</c:v>
                </c:pt>
              </c:strCache>
            </c:strRef>
          </c:cat>
          <c:val>
            <c:numRef>
              <c:f>List1!$B$2:$B$8</c:f>
              <c:numCache>
                <c:formatCode>General</c:formatCode>
                <c:ptCount val="7"/>
                <c:pt idx="0">
                  <c:v>2356</c:v>
                </c:pt>
                <c:pt idx="1">
                  <c:v>2356</c:v>
                </c:pt>
                <c:pt idx="2">
                  <c:v>2356</c:v>
                </c:pt>
                <c:pt idx="3">
                  <c:v>2356</c:v>
                </c:pt>
                <c:pt idx="4">
                  <c:v>2356</c:v>
                </c:pt>
                <c:pt idx="5">
                  <c:v>2356</c:v>
                </c:pt>
                <c:pt idx="6">
                  <c:v>2356</c:v>
                </c:pt>
              </c:numCache>
            </c:numRef>
          </c:val>
          <c:extLst>
            <c:ext xmlns:c16="http://schemas.microsoft.com/office/drawing/2014/chart" uri="{C3380CC4-5D6E-409C-BE32-E72D297353CC}">
              <c16:uniqueId val="{00000000-FC4A-4EFE-B2D8-DB557B4D9319}"/>
            </c:ext>
          </c:extLst>
        </c:ser>
        <c:ser>
          <c:idx val="1"/>
          <c:order val="1"/>
          <c:tx>
            <c:v>Broj kućanstava uključenih u organizirani odvoz otpada</c:v>
          </c:tx>
          <c:spPr>
            <a:solidFill>
              <a:srgbClr val="C0504D"/>
            </a:solidFill>
            <a:ln w="25365">
              <a:noFill/>
            </a:ln>
          </c:spPr>
          <c:invertIfNegative val="0"/>
          <c:dLbls>
            <c:spPr>
              <a:noFill/>
              <a:ln w="25365">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List1!$A$2:$A$8</c:f>
              <c:strCache>
                <c:ptCount val="7"/>
                <c:pt idx="0">
                  <c:v>2014. godine</c:v>
                </c:pt>
                <c:pt idx="1">
                  <c:v>2015. godine</c:v>
                </c:pt>
                <c:pt idx="2">
                  <c:v>2016. godine</c:v>
                </c:pt>
                <c:pt idx="3">
                  <c:v>2017. godina</c:v>
                </c:pt>
                <c:pt idx="4">
                  <c:v>2018.godina </c:v>
                </c:pt>
                <c:pt idx="5">
                  <c:v>2019. godina</c:v>
                </c:pt>
                <c:pt idx="6">
                  <c:v>2020. godina</c:v>
                </c:pt>
              </c:strCache>
            </c:strRef>
          </c:cat>
          <c:val>
            <c:numRef>
              <c:f>List1!$C$2:$C$8</c:f>
              <c:numCache>
                <c:formatCode>General</c:formatCode>
                <c:ptCount val="7"/>
                <c:pt idx="0">
                  <c:v>1836</c:v>
                </c:pt>
                <c:pt idx="1">
                  <c:v>2022</c:v>
                </c:pt>
                <c:pt idx="2">
                  <c:v>2014</c:v>
                </c:pt>
                <c:pt idx="3">
                  <c:v>2022</c:v>
                </c:pt>
                <c:pt idx="4">
                  <c:v>2020</c:v>
                </c:pt>
                <c:pt idx="5">
                  <c:v>2004</c:v>
                </c:pt>
                <c:pt idx="6">
                  <c:v>2038</c:v>
                </c:pt>
              </c:numCache>
            </c:numRef>
          </c:val>
          <c:extLst>
            <c:ext xmlns:c16="http://schemas.microsoft.com/office/drawing/2014/chart" uri="{C3380CC4-5D6E-409C-BE32-E72D297353CC}">
              <c16:uniqueId val="{00000001-FC4A-4EFE-B2D8-DB557B4D9319}"/>
            </c:ext>
          </c:extLst>
        </c:ser>
        <c:dLbls>
          <c:showLegendKey val="0"/>
          <c:showVal val="0"/>
          <c:showCatName val="0"/>
          <c:showSerName val="0"/>
          <c:showPercent val="0"/>
          <c:showBubbleSize val="0"/>
        </c:dLbls>
        <c:gapWidth val="219"/>
        <c:overlap val="-27"/>
        <c:axId val="258808760"/>
        <c:axId val="1"/>
      </c:barChart>
      <c:catAx>
        <c:axId val="258808760"/>
        <c:scaling>
          <c:orientation val="minMax"/>
        </c:scaling>
        <c:delete val="0"/>
        <c:axPos val="b"/>
        <c:numFmt formatCode="General" sourceLinked="1"/>
        <c:majorTickMark val="none"/>
        <c:minorTickMark val="none"/>
        <c:tickLblPos val="nextTo"/>
        <c:spPr>
          <a:noFill/>
          <a:ln w="9512"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sr-Latn-RS"/>
          </a:p>
        </c:txPr>
        <c:crossAx val="1"/>
        <c:crosses val="autoZero"/>
        <c:auto val="1"/>
        <c:lblAlgn val="ctr"/>
        <c:lblOffset val="100"/>
        <c:noMultiLvlLbl val="0"/>
      </c:catAx>
      <c:valAx>
        <c:axId val="1"/>
        <c:scaling>
          <c:orientation val="minMax"/>
        </c:scaling>
        <c:delete val="0"/>
        <c:axPos val="l"/>
        <c:majorGridlines>
          <c:spPr>
            <a:ln w="9512" cap="flat" cmpd="sng" algn="ctr">
              <a:solidFill>
                <a:schemeClr val="tx1">
                  <a:lumMod val="15000"/>
                  <a:lumOff val="85000"/>
                </a:schemeClr>
              </a:solidFill>
              <a:round/>
            </a:ln>
            <a:effectLst/>
          </c:spPr>
        </c:majorGridlines>
        <c:numFmt formatCode="General" sourceLinked="1"/>
        <c:majorTickMark val="none"/>
        <c:minorTickMark val="none"/>
        <c:tickLblPos val="nextTo"/>
        <c:spPr>
          <a:ln w="9512">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sr-Latn-RS"/>
          </a:p>
        </c:txPr>
        <c:crossAx val="258808760"/>
        <c:crosses val="autoZero"/>
        <c:crossBetween val="between"/>
      </c:valAx>
      <c:spPr>
        <a:noFill/>
        <a:ln w="25365">
          <a:noFill/>
        </a:ln>
      </c:spPr>
    </c:plotArea>
    <c:legend>
      <c:legendPos val="b"/>
      <c:layout>
        <c:manualLayout>
          <c:xMode val="edge"/>
          <c:yMode val="edge"/>
          <c:wMode val="edge"/>
          <c:hMode val="edge"/>
          <c:x val="0.20862801240753998"/>
          <c:y val="0.76805983607877237"/>
          <c:w val="0.72748549848196875"/>
          <c:h val="0.96498719868605387"/>
        </c:manualLayout>
      </c:layout>
      <c:overlay val="0"/>
      <c:spPr>
        <a:noFill/>
        <a:ln w="25365">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12"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8" b="1" i="0" u="none" strike="noStrike" kern="1200" baseline="0">
                <a:solidFill>
                  <a:schemeClr val="tx1">
                    <a:lumMod val="65000"/>
                    <a:lumOff val="35000"/>
                  </a:schemeClr>
                </a:solidFill>
                <a:latin typeface="+mn-lt"/>
                <a:ea typeface="+mn-ea"/>
                <a:cs typeface="+mn-cs"/>
              </a:defRPr>
            </a:pPr>
            <a:r>
              <a:rPr lang="hr-HR"/>
              <a:t>Postotak uključenosti kućanstva u organizirani odvoz otpada</a:t>
            </a:r>
          </a:p>
        </c:rich>
      </c:tx>
      <c:overlay val="0"/>
      <c:spPr>
        <a:noFill/>
        <a:ln w="25376">
          <a:noFill/>
        </a:ln>
      </c:spPr>
    </c:title>
    <c:autoTitleDeleted val="0"/>
    <c:plotArea>
      <c:layout/>
      <c:barChart>
        <c:barDir val="col"/>
        <c:grouping val="stacked"/>
        <c:varyColors val="0"/>
        <c:ser>
          <c:idx val="0"/>
          <c:order val="0"/>
          <c:tx>
            <c:strRef>
              <c:f>List1!$B$1</c:f>
              <c:strCache>
                <c:ptCount val="1"/>
                <c:pt idx="0">
                  <c:v>Skup 1</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w="25376">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List1!$A$2:$A$7</c:f>
              <c:strCache>
                <c:ptCount val="6"/>
                <c:pt idx="0">
                  <c:v>2015. godina</c:v>
                </c:pt>
                <c:pt idx="1">
                  <c:v>2016. godina</c:v>
                </c:pt>
                <c:pt idx="2">
                  <c:v>2017. godina</c:v>
                </c:pt>
                <c:pt idx="3">
                  <c:v>2018. godina</c:v>
                </c:pt>
                <c:pt idx="4">
                  <c:v>2019. godina</c:v>
                </c:pt>
                <c:pt idx="5">
                  <c:v>2020. godina</c:v>
                </c:pt>
              </c:strCache>
            </c:strRef>
          </c:cat>
          <c:val>
            <c:numRef>
              <c:f>List1!$B$2:$B$7</c:f>
              <c:numCache>
                <c:formatCode>#,000%</c:formatCode>
                <c:ptCount val="6"/>
                <c:pt idx="0">
                  <c:v>0.85819999999999996</c:v>
                </c:pt>
                <c:pt idx="1">
                  <c:v>0.8548</c:v>
                </c:pt>
                <c:pt idx="2">
                  <c:v>0.85819999999999996</c:v>
                </c:pt>
                <c:pt idx="3">
                  <c:v>0.85729999999999995</c:v>
                </c:pt>
                <c:pt idx="4">
                  <c:v>0.85060000000000002</c:v>
                </c:pt>
                <c:pt idx="5">
                  <c:v>0.86499999999999999</c:v>
                </c:pt>
              </c:numCache>
            </c:numRef>
          </c:val>
          <c:extLst>
            <c:ext xmlns:c16="http://schemas.microsoft.com/office/drawing/2014/chart" uri="{C3380CC4-5D6E-409C-BE32-E72D297353CC}">
              <c16:uniqueId val="{00000000-D100-4BF8-9B53-B373AA3C8E05}"/>
            </c:ext>
          </c:extLst>
        </c:ser>
        <c:ser>
          <c:idx val="1"/>
          <c:order val="1"/>
          <c:tx>
            <c:strRef>
              <c:f>List1!$C$1</c:f>
              <c:strCache>
                <c:ptCount val="1"/>
                <c:pt idx="0">
                  <c:v>Stupac1</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w="25376">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List1!$A$2:$A$7</c:f>
              <c:strCache>
                <c:ptCount val="6"/>
                <c:pt idx="0">
                  <c:v>2015. godina</c:v>
                </c:pt>
                <c:pt idx="1">
                  <c:v>2016. godina</c:v>
                </c:pt>
                <c:pt idx="2">
                  <c:v>2017. godina</c:v>
                </c:pt>
                <c:pt idx="3">
                  <c:v>2018. godina</c:v>
                </c:pt>
                <c:pt idx="4">
                  <c:v>2019. godina</c:v>
                </c:pt>
                <c:pt idx="5">
                  <c:v>2020. godina</c:v>
                </c:pt>
              </c:strCache>
            </c:strRef>
          </c:cat>
          <c:val>
            <c:numRef>
              <c:f>List1!$C$2:$C$7</c:f>
              <c:numCache>
                <c:formatCode>General</c:formatCode>
                <c:ptCount val="6"/>
              </c:numCache>
            </c:numRef>
          </c:val>
          <c:extLst>
            <c:ext xmlns:c16="http://schemas.microsoft.com/office/drawing/2014/chart" uri="{C3380CC4-5D6E-409C-BE32-E72D297353CC}">
              <c16:uniqueId val="{00000001-D100-4BF8-9B53-B373AA3C8E05}"/>
            </c:ext>
          </c:extLst>
        </c:ser>
        <c:ser>
          <c:idx val="2"/>
          <c:order val="2"/>
          <c:tx>
            <c:strRef>
              <c:f>List1!$D$1</c:f>
              <c:strCache>
                <c:ptCount val="1"/>
                <c:pt idx="0">
                  <c:v>Stupac2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w="25376">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List1!$A$2:$A$7</c:f>
              <c:strCache>
                <c:ptCount val="6"/>
                <c:pt idx="0">
                  <c:v>2015. godina</c:v>
                </c:pt>
                <c:pt idx="1">
                  <c:v>2016. godina</c:v>
                </c:pt>
                <c:pt idx="2">
                  <c:v>2017. godina</c:v>
                </c:pt>
                <c:pt idx="3">
                  <c:v>2018. godina</c:v>
                </c:pt>
                <c:pt idx="4">
                  <c:v>2019. godina</c:v>
                </c:pt>
                <c:pt idx="5">
                  <c:v>2020. godina</c:v>
                </c:pt>
              </c:strCache>
            </c:strRef>
          </c:cat>
          <c:val>
            <c:numRef>
              <c:f>List1!$D$2:$D$7</c:f>
              <c:numCache>
                <c:formatCode>General</c:formatCode>
                <c:ptCount val="6"/>
              </c:numCache>
            </c:numRef>
          </c:val>
          <c:extLst>
            <c:ext xmlns:c16="http://schemas.microsoft.com/office/drawing/2014/chart" uri="{C3380CC4-5D6E-409C-BE32-E72D297353CC}">
              <c16:uniqueId val="{00000002-D100-4BF8-9B53-B373AA3C8E05}"/>
            </c:ext>
          </c:extLst>
        </c:ser>
        <c:dLbls>
          <c:showLegendKey val="0"/>
          <c:showVal val="0"/>
          <c:showCatName val="0"/>
          <c:showSerName val="0"/>
          <c:showPercent val="0"/>
          <c:showBubbleSize val="0"/>
        </c:dLbls>
        <c:gapWidth val="100"/>
        <c:overlap val="100"/>
        <c:axId val="258808760"/>
        <c:axId val="1"/>
      </c:barChart>
      <c:catAx>
        <c:axId val="258808760"/>
        <c:scaling>
          <c:orientation val="minMax"/>
        </c:scaling>
        <c:delete val="0"/>
        <c:axPos val="b"/>
        <c:numFmt formatCode="General" sourceLinked="1"/>
        <c:majorTickMark val="none"/>
        <c:minorTickMark val="none"/>
        <c:tickLblPos val="nextTo"/>
        <c:spPr>
          <a:noFill/>
          <a:ln w="12688"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sr-Latn-RS"/>
          </a:p>
        </c:txPr>
        <c:crossAx val="1"/>
        <c:crosses val="autoZero"/>
        <c:auto val="1"/>
        <c:lblAlgn val="ctr"/>
        <c:lblOffset val="100"/>
        <c:noMultiLvlLbl val="0"/>
      </c:catAx>
      <c:valAx>
        <c:axId val="1"/>
        <c:scaling>
          <c:orientation val="minMax"/>
        </c:scaling>
        <c:delete val="0"/>
        <c:axPos val="l"/>
        <c:majorGridlines>
          <c:spPr>
            <a:ln w="9516" cap="flat" cmpd="sng" algn="ctr">
              <a:solidFill>
                <a:schemeClr val="tx1">
                  <a:lumMod val="15000"/>
                  <a:lumOff val="85000"/>
                </a:schemeClr>
              </a:solidFill>
              <a:round/>
            </a:ln>
            <a:effectLst/>
          </c:spPr>
        </c:majorGridlines>
        <c:numFmt formatCode="#,000%" sourceLinked="1"/>
        <c:majorTickMark val="none"/>
        <c:minorTickMark val="none"/>
        <c:tickLblPos val="nextTo"/>
        <c:spPr>
          <a:ln w="6344">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sr-Latn-RS"/>
          </a:p>
        </c:txPr>
        <c:crossAx val="258808760"/>
        <c:crosses val="autoZero"/>
        <c:crossBetween val="between"/>
      </c:valAx>
      <c:spPr>
        <a:noFill/>
        <a:ln>
          <a:solidFill>
            <a:schemeClr val="accent1"/>
          </a:solidFill>
        </a:ln>
        <a:effectLst/>
      </c:spPr>
    </c:plotArea>
    <c:plotVisOnly val="1"/>
    <c:dispBlanksAs val="gap"/>
    <c:showDLblsOverMax val="0"/>
  </c:chart>
  <c:spPr>
    <a:solidFill>
      <a:schemeClr val="bg1"/>
    </a:solidFill>
    <a:ln w="9516"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hr-HR"/>
              <a:t>Pravne osobe korisnici javne usluge prikupljanja otpada</a:t>
            </a:r>
          </a:p>
        </c:rich>
      </c:tx>
      <c:overlay val="0"/>
      <c:spPr>
        <a:noFill/>
        <a:ln w="25380">
          <a:noFill/>
        </a:ln>
      </c:spPr>
    </c:title>
    <c:autoTitleDeleted val="0"/>
    <c:plotArea>
      <c:layout/>
      <c:barChart>
        <c:barDir val="col"/>
        <c:grouping val="clustered"/>
        <c:varyColors val="0"/>
        <c:ser>
          <c:idx val="0"/>
          <c:order val="0"/>
          <c:tx>
            <c:strRef>
              <c:f>List1!$B$1</c:f>
              <c:strCache>
                <c:ptCount val="1"/>
                <c:pt idx="0">
                  <c:v>Stupac1</c:v>
                </c:pt>
              </c:strCache>
            </c:strRef>
          </c:tx>
          <c:spPr>
            <a:solidFill>
              <a:srgbClr val="FFC000"/>
            </a:solidFill>
            <a:ln w="25380">
              <a:noFill/>
            </a:ln>
          </c:spPr>
          <c:invertIfNegative val="0"/>
          <c:dPt>
            <c:idx val="0"/>
            <c:invertIfNegative val="0"/>
            <c:bubble3D val="0"/>
            <c:spPr>
              <a:solidFill>
                <a:schemeClr val="accent4"/>
              </a:solidFill>
              <a:ln w="12690" cap="flat" cmpd="sng" algn="ctr">
                <a:solidFill>
                  <a:schemeClr val="accent4">
                    <a:shade val="50000"/>
                  </a:schemeClr>
                </a:solidFill>
                <a:prstDash val="solid"/>
                <a:miter lim="800000"/>
              </a:ln>
              <a:effectLst/>
            </c:spPr>
            <c:extLst>
              <c:ext xmlns:c16="http://schemas.microsoft.com/office/drawing/2014/chart" uri="{C3380CC4-5D6E-409C-BE32-E72D297353CC}">
                <c16:uniqueId val="{00000000-791E-4060-9712-E91DDA9CF7AD}"/>
              </c:ext>
            </c:extLst>
          </c:dPt>
          <c:dPt>
            <c:idx val="1"/>
            <c:invertIfNegative val="0"/>
            <c:bubble3D val="0"/>
            <c:spPr>
              <a:solidFill>
                <a:schemeClr val="accent1"/>
              </a:solidFill>
              <a:ln w="12690" cap="flat" cmpd="sng" algn="ctr">
                <a:solidFill>
                  <a:schemeClr val="accent1">
                    <a:shade val="50000"/>
                  </a:schemeClr>
                </a:solidFill>
                <a:prstDash val="solid"/>
                <a:miter lim="800000"/>
              </a:ln>
              <a:effectLst/>
            </c:spPr>
            <c:extLst>
              <c:ext xmlns:c16="http://schemas.microsoft.com/office/drawing/2014/chart" uri="{C3380CC4-5D6E-409C-BE32-E72D297353CC}">
                <c16:uniqueId val="{00000001-791E-4060-9712-E91DDA9CF7AD}"/>
              </c:ext>
            </c:extLst>
          </c:dPt>
          <c:dPt>
            <c:idx val="2"/>
            <c:invertIfNegative val="0"/>
            <c:bubble3D val="0"/>
            <c:spPr>
              <a:solidFill>
                <a:schemeClr val="accent6"/>
              </a:solidFill>
              <a:ln w="12690" cap="flat" cmpd="sng" algn="ctr">
                <a:solidFill>
                  <a:schemeClr val="accent6">
                    <a:shade val="50000"/>
                  </a:schemeClr>
                </a:solidFill>
                <a:prstDash val="solid"/>
                <a:miter lim="800000"/>
              </a:ln>
              <a:effectLst/>
            </c:spPr>
            <c:extLst>
              <c:ext xmlns:c16="http://schemas.microsoft.com/office/drawing/2014/chart" uri="{C3380CC4-5D6E-409C-BE32-E72D297353CC}">
                <c16:uniqueId val="{00000002-791E-4060-9712-E91DDA9CF7AD}"/>
              </c:ext>
            </c:extLst>
          </c:dPt>
          <c:dPt>
            <c:idx val="3"/>
            <c:invertIfNegative val="0"/>
            <c:bubble3D val="0"/>
            <c:spPr>
              <a:solidFill>
                <a:schemeClr val="accent2"/>
              </a:solidFill>
              <a:ln w="12690" cap="flat" cmpd="sng" algn="ctr">
                <a:solidFill>
                  <a:schemeClr val="accent2">
                    <a:shade val="50000"/>
                  </a:schemeClr>
                </a:solidFill>
                <a:prstDash val="solid"/>
                <a:miter lim="800000"/>
              </a:ln>
              <a:effectLst/>
            </c:spPr>
            <c:extLst>
              <c:ext xmlns:c16="http://schemas.microsoft.com/office/drawing/2014/chart" uri="{C3380CC4-5D6E-409C-BE32-E72D297353CC}">
                <c16:uniqueId val="{00000003-791E-4060-9712-E91DDA9CF7AD}"/>
              </c:ext>
            </c:extLst>
          </c:dPt>
          <c:dPt>
            <c:idx val="4"/>
            <c:invertIfNegative val="0"/>
            <c:bubble3D val="0"/>
            <c:spPr>
              <a:solidFill>
                <a:schemeClr val="accent3"/>
              </a:solidFill>
              <a:ln w="12690" cap="flat" cmpd="sng" algn="ctr">
                <a:solidFill>
                  <a:schemeClr val="accent3">
                    <a:shade val="50000"/>
                  </a:schemeClr>
                </a:solidFill>
                <a:prstDash val="solid"/>
                <a:miter lim="800000"/>
              </a:ln>
              <a:effectLst/>
            </c:spPr>
            <c:extLst>
              <c:ext xmlns:c16="http://schemas.microsoft.com/office/drawing/2014/chart" uri="{C3380CC4-5D6E-409C-BE32-E72D297353CC}">
                <c16:uniqueId val="{00000004-791E-4060-9712-E91DDA9CF7AD}"/>
              </c:ext>
            </c:extLst>
          </c:dPt>
          <c:dLbls>
            <c:spPr>
              <a:noFill/>
              <a:ln w="25380">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List1!$A$2:$A$7</c:f>
              <c:strCache>
                <c:ptCount val="6"/>
                <c:pt idx="0">
                  <c:v>2015. godina</c:v>
                </c:pt>
                <c:pt idx="1">
                  <c:v>2016. godina</c:v>
                </c:pt>
                <c:pt idx="2">
                  <c:v>2017. godina</c:v>
                </c:pt>
                <c:pt idx="3">
                  <c:v>2018. godina</c:v>
                </c:pt>
                <c:pt idx="4">
                  <c:v>2019. godina</c:v>
                </c:pt>
                <c:pt idx="5">
                  <c:v>2020. godina</c:v>
                </c:pt>
              </c:strCache>
            </c:strRef>
          </c:cat>
          <c:val>
            <c:numRef>
              <c:f>List1!$B$2:$B$7</c:f>
              <c:numCache>
                <c:formatCode>General</c:formatCode>
                <c:ptCount val="6"/>
                <c:pt idx="0">
                  <c:v>105</c:v>
                </c:pt>
                <c:pt idx="1">
                  <c:v>105</c:v>
                </c:pt>
                <c:pt idx="2">
                  <c:v>87</c:v>
                </c:pt>
                <c:pt idx="3">
                  <c:v>86</c:v>
                </c:pt>
                <c:pt idx="4">
                  <c:v>104</c:v>
                </c:pt>
                <c:pt idx="5">
                  <c:v>117</c:v>
                </c:pt>
              </c:numCache>
            </c:numRef>
          </c:val>
          <c:extLst>
            <c:ext xmlns:c16="http://schemas.microsoft.com/office/drawing/2014/chart" uri="{C3380CC4-5D6E-409C-BE32-E72D297353CC}">
              <c16:uniqueId val="{00000005-791E-4060-9712-E91DDA9CF7AD}"/>
            </c:ext>
          </c:extLst>
        </c:ser>
        <c:dLbls>
          <c:showLegendKey val="0"/>
          <c:showVal val="0"/>
          <c:showCatName val="0"/>
          <c:showSerName val="0"/>
          <c:showPercent val="0"/>
          <c:showBubbleSize val="0"/>
        </c:dLbls>
        <c:gapWidth val="219"/>
        <c:overlap val="-27"/>
        <c:axId val="258809744"/>
        <c:axId val="1"/>
      </c:barChart>
      <c:catAx>
        <c:axId val="258809744"/>
        <c:scaling>
          <c:orientation val="minMax"/>
        </c:scaling>
        <c:delete val="0"/>
        <c:axPos val="b"/>
        <c:numFmt formatCode="General" sourceLinked="1"/>
        <c:majorTickMark val="none"/>
        <c:minorTickMark val="none"/>
        <c:tickLblPos val="nextTo"/>
        <c:spPr>
          <a:noFill/>
          <a:ln w="9517"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sr-Latn-RS"/>
          </a:p>
        </c:txPr>
        <c:crossAx val="1"/>
        <c:crosses val="autoZero"/>
        <c:auto val="1"/>
        <c:lblAlgn val="ctr"/>
        <c:lblOffset val="100"/>
        <c:noMultiLvlLbl val="0"/>
      </c:catAx>
      <c:valAx>
        <c:axId val="1"/>
        <c:scaling>
          <c:orientation val="minMax"/>
        </c:scaling>
        <c:delete val="0"/>
        <c:axPos val="l"/>
        <c:majorGridlines>
          <c:spPr>
            <a:ln w="9517" cap="flat" cmpd="sng" algn="ctr">
              <a:solidFill>
                <a:schemeClr val="tx1">
                  <a:lumMod val="15000"/>
                  <a:lumOff val="85000"/>
                </a:schemeClr>
              </a:solidFill>
              <a:round/>
            </a:ln>
            <a:effectLst/>
          </c:spPr>
        </c:majorGridlines>
        <c:numFmt formatCode="General" sourceLinked="1"/>
        <c:majorTickMark val="none"/>
        <c:minorTickMark val="none"/>
        <c:tickLblPos val="nextTo"/>
        <c:spPr>
          <a:ln w="6345">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sr-Latn-RS"/>
          </a:p>
        </c:txPr>
        <c:crossAx val="258809744"/>
        <c:crosses val="autoZero"/>
        <c:crossBetween val="between"/>
      </c:valAx>
      <c:spPr>
        <a:noFill/>
        <a:ln w="25380">
          <a:noFill/>
        </a:ln>
      </c:spPr>
    </c:plotArea>
    <c:plotVisOnly val="1"/>
    <c:dispBlanksAs val="gap"/>
    <c:showDLblsOverMax val="0"/>
  </c:chart>
  <c:spPr>
    <a:solidFill>
      <a:schemeClr val="bg1"/>
    </a:solidFill>
    <a:ln w="9517"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List1!$B$1</c:f>
              <c:strCache>
                <c:ptCount val="1"/>
                <c:pt idx="0">
                  <c:v>Stupac1</c:v>
                </c:pt>
              </c:strCache>
            </c:strRef>
          </c:tx>
          <c:spPr>
            <a:solidFill>
              <a:srgbClr val="5B9BD5"/>
            </a:solidFill>
            <a:ln w="25424">
              <a:noFill/>
            </a:ln>
          </c:spPr>
          <c:invertIfNegative val="0"/>
          <c:dLbls>
            <c:spPr>
              <a:noFill/>
              <a:ln w="25424">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List1!$A$2:$A$12</c:f>
              <c:strCache>
                <c:ptCount val="11"/>
                <c:pt idx="0">
                  <c:v>ambalaža od papira</c:v>
                </c:pt>
                <c:pt idx="1">
                  <c:v>plastika, tetrapak</c:v>
                </c:pt>
                <c:pt idx="2">
                  <c:v>staklena ambalaža</c:v>
                </c:pt>
                <c:pt idx="3">
                  <c:v>otpadne gume</c:v>
                </c:pt>
                <c:pt idx="4">
                  <c:v>metali</c:v>
                </c:pt>
                <c:pt idx="5">
                  <c:v>tekstil</c:v>
                </c:pt>
                <c:pt idx="6">
                  <c:v>biootpad</c:v>
                </c:pt>
                <c:pt idx="7">
                  <c:v>miješani komunalni otpad</c:v>
                </c:pt>
                <c:pt idx="8">
                  <c:v>glomazni otpad</c:v>
                </c:pt>
                <c:pt idx="9">
                  <c:v>EE otpad</c:v>
                </c:pt>
                <c:pt idx="10">
                  <c:v>papir i karton</c:v>
                </c:pt>
              </c:strCache>
            </c:strRef>
          </c:cat>
          <c:val>
            <c:numRef>
              <c:f>List1!$B$2:$B$12</c:f>
              <c:numCache>
                <c:formatCode>General</c:formatCode>
                <c:ptCount val="11"/>
                <c:pt idx="0">
                  <c:v>18.003</c:v>
                </c:pt>
                <c:pt idx="1">
                  <c:v>37.176000000000002</c:v>
                </c:pt>
                <c:pt idx="2">
                  <c:v>25.056999999999999</c:v>
                </c:pt>
                <c:pt idx="3">
                  <c:v>1.3683000000000001</c:v>
                </c:pt>
                <c:pt idx="4">
                  <c:v>2.964</c:v>
                </c:pt>
                <c:pt idx="5">
                  <c:v>8.2149999999999999</c:v>
                </c:pt>
                <c:pt idx="6">
                  <c:v>103.05</c:v>
                </c:pt>
                <c:pt idx="7">
                  <c:v>666.15700000000004</c:v>
                </c:pt>
                <c:pt idx="8">
                  <c:v>39.055</c:v>
                </c:pt>
                <c:pt idx="9">
                  <c:v>20.661999999999999</c:v>
                </c:pt>
                <c:pt idx="10">
                  <c:v>18.965</c:v>
                </c:pt>
              </c:numCache>
            </c:numRef>
          </c:val>
          <c:extLst>
            <c:ext xmlns:c16="http://schemas.microsoft.com/office/drawing/2014/chart" uri="{C3380CC4-5D6E-409C-BE32-E72D297353CC}">
              <c16:uniqueId val="{00000000-098B-4037-97FE-39CFCECE0010}"/>
            </c:ext>
          </c:extLst>
        </c:ser>
        <c:ser>
          <c:idx val="1"/>
          <c:order val="1"/>
          <c:tx>
            <c:strRef>
              <c:f>List1!$C$1</c:f>
              <c:strCache>
                <c:ptCount val="1"/>
                <c:pt idx="0">
                  <c:v>Stupac2</c:v>
                </c:pt>
              </c:strCache>
            </c:strRef>
          </c:tx>
          <c:spPr>
            <a:solidFill>
              <a:srgbClr val="ED7D31"/>
            </a:solidFill>
            <a:ln w="25424">
              <a:noFill/>
            </a:ln>
          </c:spPr>
          <c:invertIfNegative val="0"/>
          <c:dLbls>
            <c:spPr>
              <a:noFill/>
              <a:ln w="25424">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List1!$A$2:$A$12</c:f>
              <c:strCache>
                <c:ptCount val="11"/>
                <c:pt idx="0">
                  <c:v>ambalaža od papira</c:v>
                </c:pt>
                <c:pt idx="1">
                  <c:v>plastika, tetrapak</c:v>
                </c:pt>
                <c:pt idx="2">
                  <c:v>staklena ambalaža</c:v>
                </c:pt>
                <c:pt idx="3">
                  <c:v>otpadne gume</c:v>
                </c:pt>
                <c:pt idx="4">
                  <c:v>metali</c:v>
                </c:pt>
                <c:pt idx="5">
                  <c:v>tekstil</c:v>
                </c:pt>
                <c:pt idx="6">
                  <c:v>biootpad</c:v>
                </c:pt>
                <c:pt idx="7">
                  <c:v>miješani komunalni otpad</c:v>
                </c:pt>
                <c:pt idx="8">
                  <c:v>glomazni otpad</c:v>
                </c:pt>
                <c:pt idx="9">
                  <c:v>EE otpad</c:v>
                </c:pt>
                <c:pt idx="10">
                  <c:v>papir i karton</c:v>
                </c:pt>
              </c:strCache>
            </c:strRef>
          </c:cat>
          <c:val>
            <c:numRef>
              <c:f>List1!$C$2:$C$12</c:f>
              <c:numCache>
                <c:formatCode>General</c:formatCode>
                <c:ptCount val="11"/>
              </c:numCache>
            </c:numRef>
          </c:val>
          <c:extLst>
            <c:ext xmlns:c16="http://schemas.microsoft.com/office/drawing/2014/chart" uri="{C3380CC4-5D6E-409C-BE32-E72D297353CC}">
              <c16:uniqueId val="{00000001-098B-4037-97FE-39CFCECE0010}"/>
            </c:ext>
          </c:extLst>
        </c:ser>
        <c:ser>
          <c:idx val="2"/>
          <c:order val="2"/>
          <c:tx>
            <c:strRef>
              <c:f>List1!$D$1</c:f>
              <c:strCache>
                <c:ptCount val="1"/>
                <c:pt idx="0">
                  <c:v>Skup 3</c:v>
                </c:pt>
              </c:strCache>
            </c:strRef>
          </c:tx>
          <c:spPr>
            <a:solidFill>
              <a:srgbClr val="A5A5A5"/>
            </a:solidFill>
            <a:ln w="25424">
              <a:noFill/>
            </a:ln>
          </c:spPr>
          <c:invertIfNegative val="0"/>
          <c:dLbls>
            <c:spPr>
              <a:noFill/>
              <a:ln w="25424">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List1!$A$2:$A$12</c:f>
              <c:strCache>
                <c:ptCount val="11"/>
                <c:pt idx="0">
                  <c:v>ambalaža od papira</c:v>
                </c:pt>
                <c:pt idx="1">
                  <c:v>plastika, tetrapak</c:v>
                </c:pt>
                <c:pt idx="2">
                  <c:v>staklena ambalaža</c:v>
                </c:pt>
                <c:pt idx="3">
                  <c:v>otpadne gume</c:v>
                </c:pt>
                <c:pt idx="4">
                  <c:v>metali</c:v>
                </c:pt>
                <c:pt idx="5">
                  <c:v>tekstil</c:v>
                </c:pt>
                <c:pt idx="6">
                  <c:v>biootpad</c:v>
                </c:pt>
                <c:pt idx="7">
                  <c:v>miješani komunalni otpad</c:v>
                </c:pt>
                <c:pt idx="8">
                  <c:v>glomazni otpad</c:v>
                </c:pt>
                <c:pt idx="9">
                  <c:v>EE otpad</c:v>
                </c:pt>
                <c:pt idx="10">
                  <c:v>papir i karton</c:v>
                </c:pt>
              </c:strCache>
            </c:strRef>
          </c:cat>
          <c:val>
            <c:numRef>
              <c:f>List1!$D$2:$D$12</c:f>
              <c:numCache>
                <c:formatCode>General</c:formatCode>
                <c:ptCount val="11"/>
              </c:numCache>
            </c:numRef>
          </c:val>
          <c:extLst>
            <c:ext xmlns:c16="http://schemas.microsoft.com/office/drawing/2014/chart" uri="{C3380CC4-5D6E-409C-BE32-E72D297353CC}">
              <c16:uniqueId val="{00000002-098B-4037-97FE-39CFCECE0010}"/>
            </c:ext>
          </c:extLst>
        </c:ser>
        <c:dLbls>
          <c:showLegendKey val="0"/>
          <c:showVal val="0"/>
          <c:showCatName val="0"/>
          <c:showSerName val="0"/>
          <c:showPercent val="0"/>
          <c:showBubbleSize val="0"/>
        </c:dLbls>
        <c:gapWidth val="219"/>
        <c:overlap val="-27"/>
        <c:axId val="257154560"/>
        <c:axId val="1"/>
      </c:barChart>
      <c:catAx>
        <c:axId val="257154560"/>
        <c:scaling>
          <c:orientation val="minMax"/>
        </c:scaling>
        <c:delete val="0"/>
        <c:axPos val="b"/>
        <c:numFmt formatCode="General" sourceLinked="1"/>
        <c:majorTickMark val="none"/>
        <c:minorTickMark val="none"/>
        <c:tickLblPos val="nextTo"/>
        <c:spPr>
          <a:noFill/>
          <a:ln w="9534" cap="flat" cmpd="sng" algn="ctr">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sr-Latn-RS"/>
          </a:p>
        </c:txPr>
        <c:crossAx val="1"/>
        <c:crosses val="autoZero"/>
        <c:auto val="1"/>
        <c:lblAlgn val="ctr"/>
        <c:lblOffset val="100"/>
        <c:noMultiLvlLbl val="0"/>
      </c:catAx>
      <c:valAx>
        <c:axId val="1"/>
        <c:scaling>
          <c:orientation val="minMax"/>
        </c:scaling>
        <c:delete val="0"/>
        <c:axPos val="l"/>
        <c:majorGridlines>
          <c:spPr>
            <a:ln w="9534" cap="flat" cmpd="sng" algn="ctr">
              <a:solidFill>
                <a:schemeClr val="tx1">
                  <a:lumMod val="15000"/>
                  <a:lumOff val="85000"/>
                </a:schemeClr>
              </a:solidFill>
              <a:round/>
            </a:ln>
            <a:effectLst/>
          </c:spPr>
        </c:majorGridlines>
        <c:numFmt formatCode="General" sourceLinked="1"/>
        <c:majorTickMark val="none"/>
        <c:minorTickMark val="none"/>
        <c:tickLblPos val="nextTo"/>
        <c:spPr>
          <a:ln w="6356">
            <a:noFill/>
          </a:ln>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sr-Latn-RS"/>
          </a:p>
        </c:txPr>
        <c:crossAx val="257154560"/>
        <c:crosses val="autoZero"/>
        <c:crossBetween val="between"/>
      </c:valAx>
      <c:spPr>
        <a:noFill/>
        <a:ln w="25424">
          <a:noFill/>
        </a:ln>
      </c:spPr>
    </c:plotArea>
    <c:plotVisOnly val="1"/>
    <c:dispBlanksAs val="gap"/>
    <c:showDLblsOverMax val="0"/>
  </c:chart>
  <c:spPr>
    <a:solidFill>
      <a:schemeClr val="bg1"/>
    </a:solidFill>
    <a:ln w="9534"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hr-HR" sz="1199"/>
              <a:t>Količine</a:t>
            </a:r>
            <a:r>
              <a:rPr lang="hr-HR" sz="1199" baseline="0"/>
              <a:t> otpada odložene na deponij</a:t>
            </a:r>
            <a:endParaRPr lang="hr-HR" sz="1200"/>
          </a:p>
        </c:rich>
      </c:tx>
      <c:overlay val="0"/>
    </c:title>
    <c:autoTitleDeleted val="0"/>
    <c:view3D>
      <c:rotX val="15"/>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bar3DChart>
        <c:barDir val="col"/>
        <c:grouping val="stacked"/>
        <c:varyColors val="0"/>
        <c:ser>
          <c:idx val="0"/>
          <c:order val="0"/>
          <c:tx>
            <c:strRef>
              <c:f>List1!$B$1</c:f>
              <c:strCache>
                <c:ptCount val="1"/>
                <c:pt idx="0">
                  <c:v>biorazgradivi otpad</c:v>
                </c:pt>
              </c:strCache>
            </c:strRef>
          </c:tx>
          <c:spPr>
            <a:solidFill>
              <a:srgbClr val="4F81BD"/>
            </a:solidFill>
            <a:ln w="25384">
              <a:noFill/>
            </a:ln>
          </c:spPr>
          <c:invertIfNegative val="0"/>
          <c:dLbls>
            <c:spPr>
              <a:noFill/>
              <a:ln w="25384">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List1!$A$2:$A$7</c:f>
              <c:strCache>
                <c:ptCount val="6"/>
                <c:pt idx="0">
                  <c:v>2015. godina</c:v>
                </c:pt>
                <c:pt idx="1">
                  <c:v>2016. godina</c:v>
                </c:pt>
                <c:pt idx="2">
                  <c:v>2017. godina</c:v>
                </c:pt>
                <c:pt idx="3">
                  <c:v>2018. godina</c:v>
                </c:pt>
                <c:pt idx="4">
                  <c:v>2019. godina</c:v>
                </c:pt>
                <c:pt idx="5">
                  <c:v>2020. godina</c:v>
                </c:pt>
              </c:strCache>
            </c:strRef>
          </c:cat>
          <c:val>
            <c:numRef>
              <c:f>List1!$B$2:$B$7</c:f>
              <c:numCache>
                <c:formatCode>General</c:formatCode>
                <c:ptCount val="6"/>
                <c:pt idx="0">
                  <c:v>132.5</c:v>
                </c:pt>
                <c:pt idx="1">
                  <c:v>60.39</c:v>
                </c:pt>
                <c:pt idx="2">
                  <c:v>21.074999999999999</c:v>
                </c:pt>
                <c:pt idx="3">
                  <c:v>33.344999999999999</c:v>
                </c:pt>
                <c:pt idx="4">
                  <c:v>86.451999999999998</c:v>
                </c:pt>
                <c:pt idx="5">
                  <c:v>103.05</c:v>
                </c:pt>
              </c:numCache>
            </c:numRef>
          </c:val>
          <c:extLst>
            <c:ext xmlns:c16="http://schemas.microsoft.com/office/drawing/2014/chart" uri="{C3380CC4-5D6E-409C-BE32-E72D297353CC}">
              <c16:uniqueId val="{00000000-0BC6-499E-98FA-409B666BD42A}"/>
            </c:ext>
          </c:extLst>
        </c:ser>
        <c:ser>
          <c:idx val="1"/>
          <c:order val="1"/>
          <c:tx>
            <c:strRef>
              <c:f>List1!$C$1</c:f>
              <c:strCache>
                <c:ptCount val="1"/>
                <c:pt idx="0">
                  <c:v>glomazni otpad</c:v>
                </c:pt>
              </c:strCache>
            </c:strRef>
          </c:tx>
          <c:spPr>
            <a:solidFill>
              <a:srgbClr val="C0504D"/>
            </a:solidFill>
            <a:ln w="25384">
              <a:noFill/>
            </a:ln>
          </c:spPr>
          <c:invertIfNegative val="0"/>
          <c:dLbls>
            <c:dLbl>
              <c:idx val="1"/>
              <c:layout>
                <c:manualLayout>
                  <c:x val="0"/>
                  <c:y val="-8.82443270015137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C6-499E-98FA-409B666BD42A}"/>
                </c:ext>
              </c:extLst>
            </c:dLbl>
            <c:dLbl>
              <c:idx val="2"/>
              <c:layout>
                <c:manualLayout>
                  <c:x val="2.9425502967573695E-3"/>
                  <c:y val="-1.32366490502270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BC6-499E-98FA-409B666BD42A}"/>
                </c:ext>
              </c:extLst>
            </c:dLbl>
            <c:dLbl>
              <c:idx val="3"/>
              <c:layout>
                <c:manualLayout>
                  <c:x val="0"/>
                  <c:y val="-8.82443270015125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C6-499E-98FA-409B666BD42A}"/>
                </c:ext>
              </c:extLst>
            </c:dLbl>
            <c:spPr>
              <a:noFill/>
              <a:ln w="25384">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List1!$A$2:$A$7</c:f>
              <c:strCache>
                <c:ptCount val="6"/>
                <c:pt idx="0">
                  <c:v>2015. godina</c:v>
                </c:pt>
                <c:pt idx="1">
                  <c:v>2016. godina</c:v>
                </c:pt>
                <c:pt idx="2">
                  <c:v>2017. godina</c:v>
                </c:pt>
                <c:pt idx="3">
                  <c:v>2018. godina</c:v>
                </c:pt>
                <c:pt idx="4">
                  <c:v>2019. godina</c:v>
                </c:pt>
                <c:pt idx="5">
                  <c:v>2020. godina</c:v>
                </c:pt>
              </c:strCache>
            </c:strRef>
          </c:cat>
          <c:val>
            <c:numRef>
              <c:f>List1!$C$2:$C$7</c:f>
              <c:numCache>
                <c:formatCode>General</c:formatCode>
                <c:ptCount val="6"/>
                <c:pt idx="0">
                  <c:v>15.598000000000001</c:v>
                </c:pt>
                <c:pt idx="1">
                  <c:v>12.904999999999999</c:v>
                </c:pt>
                <c:pt idx="2">
                  <c:v>15.67</c:v>
                </c:pt>
                <c:pt idx="3">
                  <c:v>20.92</c:v>
                </c:pt>
                <c:pt idx="4">
                  <c:v>38.229999999999997</c:v>
                </c:pt>
                <c:pt idx="5">
                  <c:v>39.055</c:v>
                </c:pt>
              </c:numCache>
            </c:numRef>
          </c:val>
          <c:extLst>
            <c:ext xmlns:c16="http://schemas.microsoft.com/office/drawing/2014/chart" uri="{C3380CC4-5D6E-409C-BE32-E72D297353CC}">
              <c16:uniqueId val="{00000004-0BC6-499E-98FA-409B666BD42A}"/>
            </c:ext>
          </c:extLst>
        </c:ser>
        <c:ser>
          <c:idx val="2"/>
          <c:order val="2"/>
          <c:tx>
            <c:strRef>
              <c:f>List1!$D$1</c:f>
              <c:strCache>
                <c:ptCount val="1"/>
                <c:pt idx="0">
                  <c:v>miješani komunalni otpad</c:v>
                </c:pt>
              </c:strCache>
            </c:strRef>
          </c:tx>
          <c:spPr>
            <a:solidFill>
              <a:srgbClr val="9BBB59"/>
            </a:solidFill>
            <a:ln w="25384">
              <a:noFill/>
            </a:ln>
          </c:spPr>
          <c:invertIfNegative val="0"/>
          <c:dLbls>
            <c:spPr>
              <a:noFill/>
              <a:ln w="25384">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List1!$A$2:$A$7</c:f>
              <c:strCache>
                <c:ptCount val="6"/>
                <c:pt idx="0">
                  <c:v>2015. godina</c:v>
                </c:pt>
                <c:pt idx="1">
                  <c:v>2016. godina</c:v>
                </c:pt>
                <c:pt idx="2">
                  <c:v>2017. godina</c:v>
                </c:pt>
                <c:pt idx="3">
                  <c:v>2018. godina</c:v>
                </c:pt>
                <c:pt idx="4">
                  <c:v>2019. godina</c:v>
                </c:pt>
                <c:pt idx="5">
                  <c:v>2020. godina</c:v>
                </c:pt>
              </c:strCache>
            </c:strRef>
          </c:cat>
          <c:val>
            <c:numRef>
              <c:f>List1!$D$2:$D$7</c:f>
              <c:numCache>
                <c:formatCode>#.##000</c:formatCode>
                <c:ptCount val="6"/>
                <c:pt idx="0" formatCode="General">
                  <c:v>787.5</c:v>
                </c:pt>
                <c:pt idx="1">
                  <c:v>901.05100000000004</c:v>
                </c:pt>
                <c:pt idx="2">
                  <c:v>1105.99</c:v>
                </c:pt>
                <c:pt idx="3">
                  <c:v>1071.44</c:v>
                </c:pt>
                <c:pt idx="4" formatCode="General">
                  <c:v>718.16200000000003</c:v>
                </c:pt>
                <c:pt idx="5" formatCode="General">
                  <c:v>666.15700000000004</c:v>
                </c:pt>
              </c:numCache>
            </c:numRef>
          </c:val>
          <c:extLst>
            <c:ext xmlns:c16="http://schemas.microsoft.com/office/drawing/2014/chart" uri="{C3380CC4-5D6E-409C-BE32-E72D297353CC}">
              <c16:uniqueId val="{00000005-0BC6-499E-98FA-409B666BD42A}"/>
            </c:ext>
          </c:extLst>
        </c:ser>
        <c:dLbls>
          <c:showLegendKey val="0"/>
          <c:showVal val="0"/>
          <c:showCatName val="0"/>
          <c:showSerName val="0"/>
          <c:showPercent val="0"/>
          <c:showBubbleSize val="0"/>
        </c:dLbls>
        <c:gapWidth val="150"/>
        <c:shape val="box"/>
        <c:axId val="256939784"/>
        <c:axId val="1"/>
        <c:axId val="0"/>
      </c:bar3DChart>
      <c:catAx>
        <c:axId val="256939784"/>
        <c:scaling>
          <c:orientation val="minMax"/>
        </c:scaling>
        <c:delete val="0"/>
        <c:axPos val="b"/>
        <c:numFmt formatCode="General" sourceLinked="1"/>
        <c:majorTickMark val="none"/>
        <c:minorTickMark val="none"/>
        <c:tickLblPos val="nextTo"/>
        <c:spPr>
          <a:ln w="9519">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sr-Latn-RS"/>
          </a:p>
        </c:txPr>
        <c:crossAx val="1"/>
        <c:crosses val="autoZero"/>
        <c:auto val="1"/>
        <c:lblAlgn val="ctr"/>
        <c:lblOffset val="100"/>
        <c:noMultiLvlLbl val="0"/>
      </c:catAx>
      <c:valAx>
        <c:axId val="1"/>
        <c:scaling>
          <c:orientation val="minMax"/>
        </c:scaling>
        <c:delete val="0"/>
        <c:axPos val="l"/>
        <c:majorGridlines>
          <c:spPr>
            <a:ln w="9519" cap="flat" cmpd="sng" algn="ctr">
              <a:solidFill>
                <a:schemeClr val="tx1">
                  <a:lumMod val="15000"/>
                  <a:lumOff val="85000"/>
                </a:schemeClr>
              </a:solidFill>
              <a:round/>
            </a:ln>
            <a:effectLst/>
          </c:spPr>
        </c:majorGridlines>
        <c:numFmt formatCode="General" sourceLinked="1"/>
        <c:majorTickMark val="none"/>
        <c:minorTickMark val="none"/>
        <c:tickLblPos val="nextTo"/>
        <c:spPr>
          <a:ln w="9519">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sr-Latn-RS"/>
          </a:p>
        </c:txPr>
        <c:crossAx val="256939784"/>
        <c:crosses val="autoZero"/>
        <c:crossBetween val="between"/>
      </c:valAx>
      <c:spPr>
        <a:noFill/>
        <a:ln w="25384">
          <a:noFill/>
        </a:ln>
      </c:spPr>
    </c:plotArea>
    <c:legend>
      <c:legendPos val="b"/>
      <c:overlay val="0"/>
      <c:spPr>
        <a:noFill/>
        <a:ln w="25384">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94302-6D8A-4579-AF00-3808F401D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6903</Words>
  <Characters>39352</Characters>
  <Application>Microsoft Office Word</Application>
  <DocSecurity>0</DocSecurity>
  <Lines>327</Lines>
  <Paragraphs>92</Paragraphs>
  <ScaleCrop>false</ScaleCrop>
  <HeadingPairs>
    <vt:vector size="2" baseType="variant">
      <vt:variant>
        <vt:lpstr>Naslov</vt:lpstr>
      </vt:variant>
      <vt:variant>
        <vt:i4>1</vt:i4>
      </vt:variant>
    </vt:vector>
  </HeadingPairs>
  <TitlesOfParts>
    <vt:vector size="1" baseType="lpstr">
      <vt:lpstr>ožujak, 2017. godine</vt:lpstr>
    </vt:vector>
  </TitlesOfParts>
  <Company/>
  <LinksUpToDate>false</LinksUpToDate>
  <CharactersWithSpaces>46163</CharactersWithSpaces>
  <SharedDoc>false</SharedDoc>
  <HLinks>
    <vt:vector size="30" baseType="variant">
      <vt:variant>
        <vt:i4>2031618</vt:i4>
      </vt:variant>
      <vt:variant>
        <vt:i4>30</vt:i4>
      </vt:variant>
      <vt:variant>
        <vt:i4>0</vt:i4>
      </vt:variant>
      <vt:variant>
        <vt:i4>5</vt:i4>
      </vt:variant>
      <vt:variant>
        <vt:lpwstr>http://www.smece.hr/</vt:lpwstr>
      </vt:variant>
      <vt:variant>
        <vt:lpwstr/>
      </vt:variant>
      <vt:variant>
        <vt:i4>1507356</vt:i4>
      </vt:variant>
      <vt:variant>
        <vt:i4>27</vt:i4>
      </vt:variant>
      <vt:variant>
        <vt:i4>0</vt:i4>
      </vt:variant>
      <vt:variant>
        <vt:i4>5</vt:i4>
      </vt:variant>
      <vt:variant>
        <vt:lpwstr>http://www.lepoglava.hr/</vt:lpwstr>
      </vt:variant>
      <vt:variant>
        <vt:lpwstr/>
      </vt:variant>
      <vt:variant>
        <vt:i4>2031618</vt:i4>
      </vt:variant>
      <vt:variant>
        <vt:i4>6</vt:i4>
      </vt:variant>
      <vt:variant>
        <vt:i4>0</vt:i4>
      </vt:variant>
      <vt:variant>
        <vt:i4>5</vt:i4>
      </vt:variant>
      <vt:variant>
        <vt:lpwstr>http://www.smece.hr/</vt:lpwstr>
      </vt:variant>
      <vt:variant>
        <vt:lpwstr/>
      </vt:variant>
      <vt:variant>
        <vt:i4>1507356</vt:i4>
      </vt:variant>
      <vt:variant>
        <vt:i4>3</vt:i4>
      </vt:variant>
      <vt:variant>
        <vt:i4>0</vt:i4>
      </vt:variant>
      <vt:variant>
        <vt:i4>5</vt:i4>
      </vt:variant>
      <vt:variant>
        <vt:lpwstr>http://www.lepoglava.hr/</vt:lpwstr>
      </vt:variant>
      <vt:variant>
        <vt:lpwstr/>
      </vt:variant>
      <vt:variant>
        <vt:i4>196629</vt:i4>
      </vt:variant>
      <vt:variant>
        <vt:i4>0</vt:i4>
      </vt:variant>
      <vt:variant>
        <vt:i4>0</vt:i4>
      </vt:variant>
      <vt:variant>
        <vt:i4>5</vt:i4>
      </vt:variant>
      <vt:variant>
        <vt:lpwstr>http://www.ivkom.hr/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ožujak, 2017. godine</dc:title>
  <dc:subject/>
  <dc:creator>Antonija Mađerić</dc:creator>
  <cp:keywords/>
  <cp:lastModifiedBy>Damjan Zupanic</cp:lastModifiedBy>
  <cp:revision>2</cp:revision>
  <cp:lastPrinted>2021-02-25T12:32:00Z</cp:lastPrinted>
  <dcterms:created xsi:type="dcterms:W3CDTF">2021-03-15T19:49:00Z</dcterms:created>
  <dcterms:modified xsi:type="dcterms:W3CDTF">2021-03-15T19:49:00Z</dcterms:modified>
</cp:coreProperties>
</file>