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99E40" w14:textId="77777777" w:rsidR="002B6C02" w:rsidRPr="0022678D" w:rsidRDefault="002B6C02" w:rsidP="002B6C02">
      <w:pPr>
        <w:jc w:val="center"/>
        <w:rPr>
          <w:rFonts w:cstheme="minorHAnsi"/>
          <w:sz w:val="36"/>
          <w:szCs w:val="36"/>
        </w:rPr>
      </w:pPr>
    </w:p>
    <w:p w14:paraId="3CE8B78B" w14:textId="77777777" w:rsidR="002B6C02" w:rsidRDefault="002B6C02" w:rsidP="002B6C02">
      <w:pPr>
        <w:jc w:val="center"/>
        <w:rPr>
          <w:rFonts w:cstheme="minorHAnsi"/>
          <w:sz w:val="36"/>
          <w:szCs w:val="36"/>
        </w:rPr>
      </w:pPr>
    </w:p>
    <w:p w14:paraId="46D63579" w14:textId="77777777" w:rsidR="0022678D" w:rsidRDefault="0022678D" w:rsidP="002B6C02">
      <w:pPr>
        <w:jc w:val="center"/>
        <w:rPr>
          <w:rFonts w:cstheme="minorHAnsi"/>
          <w:sz w:val="36"/>
          <w:szCs w:val="36"/>
        </w:rPr>
      </w:pPr>
    </w:p>
    <w:p w14:paraId="22CE44F7" w14:textId="77777777" w:rsidR="0022678D" w:rsidRDefault="0022678D" w:rsidP="002B6C02">
      <w:pPr>
        <w:jc w:val="center"/>
        <w:rPr>
          <w:rFonts w:cstheme="minorHAnsi"/>
          <w:sz w:val="36"/>
          <w:szCs w:val="36"/>
        </w:rPr>
      </w:pPr>
    </w:p>
    <w:p w14:paraId="5E3881AF" w14:textId="77777777" w:rsidR="0022678D" w:rsidRPr="0022678D" w:rsidRDefault="0022678D" w:rsidP="002B6C02">
      <w:pPr>
        <w:jc w:val="center"/>
        <w:rPr>
          <w:rFonts w:cstheme="minorHAnsi"/>
          <w:sz w:val="36"/>
          <w:szCs w:val="36"/>
        </w:rPr>
      </w:pPr>
    </w:p>
    <w:p w14:paraId="38D3FB21" w14:textId="77777777" w:rsidR="002B6C02" w:rsidRPr="0022678D" w:rsidRDefault="002B6C02" w:rsidP="002B6C02">
      <w:pPr>
        <w:jc w:val="center"/>
        <w:rPr>
          <w:rFonts w:cstheme="minorHAnsi"/>
          <w:sz w:val="36"/>
          <w:szCs w:val="36"/>
        </w:rPr>
      </w:pPr>
    </w:p>
    <w:p w14:paraId="3755F1B0" w14:textId="77777777" w:rsidR="002B6C02" w:rsidRPr="0022678D" w:rsidRDefault="002B6C02" w:rsidP="002B6C02">
      <w:pPr>
        <w:jc w:val="center"/>
        <w:rPr>
          <w:rFonts w:cstheme="minorHAnsi"/>
          <w:sz w:val="36"/>
          <w:szCs w:val="36"/>
        </w:rPr>
      </w:pPr>
    </w:p>
    <w:p w14:paraId="7D228AAA" w14:textId="1706F665" w:rsidR="00963793" w:rsidRDefault="002B6C02" w:rsidP="00FC6202">
      <w:pPr>
        <w:spacing w:after="0" w:line="360" w:lineRule="auto"/>
        <w:ind w:firstLine="0"/>
        <w:jc w:val="center"/>
        <w:rPr>
          <w:rFonts w:cstheme="minorHAnsi"/>
          <w:b/>
          <w:sz w:val="32"/>
          <w:szCs w:val="32"/>
        </w:rPr>
      </w:pPr>
      <w:r w:rsidRPr="0022678D">
        <w:rPr>
          <w:rFonts w:cstheme="minorHAnsi"/>
          <w:b/>
          <w:sz w:val="32"/>
          <w:szCs w:val="32"/>
        </w:rPr>
        <w:t xml:space="preserve">PLAN DJELOVANJA U PODRUČJU PRIRODNIH NEPOGODA </w:t>
      </w:r>
    </w:p>
    <w:p w14:paraId="597356FF" w14:textId="2DC43DF3" w:rsidR="002E40D6" w:rsidRDefault="002B6C02" w:rsidP="00FC6202">
      <w:pPr>
        <w:spacing w:after="0" w:line="360" w:lineRule="auto"/>
        <w:ind w:firstLine="0"/>
        <w:jc w:val="center"/>
        <w:rPr>
          <w:rFonts w:cstheme="minorHAnsi"/>
          <w:b/>
          <w:sz w:val="32"/>
          <w:szCs w:val="32"/>
        </w:rPr>
      </w:pPr>
      <w:r w:rsidRPr="0022678D">
        <w:rPr>
          <w:rFonts w:cstheme="minorHAnsi"/>
          <w:b/>
          <w:sz w:val="32"/>
          <w:szCs w:val="32"/>
        </w:rPr>
        <w:t xml:space="preserve">POVJERENSTVA ZA PROCJENU ŠTETA </w:t>
      </w:r>
    </w:p>
    <w:p w14:paraId="312E8914" w14:textId="2D12ABBB" w:rsidR="002B6C02" w:rsidRPr="0022678D" w:rsidRDefault="002B6C02" w:rsidP="00FC6202">
      <w:pPr>
        <w:spacing w:after="0" w:line="360" w:lineRule="auto"/>
        <w:ind w:firstLine="0"/>
        <w:jc w:val="center"/>
        <w:rPr>
          <w:rFonts w:cstheme="minorHAnsi"/>
          <w:b/>
          <w:sz w:val="32"/>
          <w:szCs w:val="32"/>
        </w:rPr>
      </w:pPr>
      <w:r w:rsidRPr="0022678D">
        <w:rPr>
          <w:rFonts w:cstheme="minorHAnsi"/>
          <w:b/>
          <w:sz w:val="32"/>
          <w:szCs w:val="32"/>
        </w:rPr>
        <w:t xml:space="preserve">OD </w:t>
      </w:r>
      <w:r w:rsidR="00963793">
        <w:rPr>
          <w:rFonts w:cstheme="minorHAnsi"/>
          <w:b/>
          <w:sz w:val="32"/>
          <w:szCs w:val="32"/>
        </w:rPr>
        <w:t xml:space="preserve">PRIRODNIH </w:t>
      </w:r>
      <w:r w:rsidRPr="0022678D">
        <w:rPr>
          <w:rFonts w:cstheme="minorHAnsi"/>
          <w:b/>
          <w:sz w:val="32"/>
          <w:szCs w:val="32"/>
        </w:rPr>
        <w:t>NEPOGODA</w:t>
      </w:r>
      <w:r w:rsidR="0022678D">
        <w:rPr>
          <w:rFonts w:cstheme="minorHAnsi"/>
          <w:b/>
          <w:sz w:val="32"/>
          <w:szCs w:val="32"/>
        </w:rPr>
        <w:t xml:space="preserve"> </w:t>
      </w:r>
      <w:r w:rsidR="00D228BA">
        <w:rPr>
          <w:rFonts w:cstheme="minorHAnsi"/>
          <w:b/>
          <w:sz w:val="32"/>
          <w:szCs w:val="32"/>
        </w:rPr>
        <w:t xml:space="preserve">GRADA </w:t>
      </w:r>
      <w:r w:rsidR="0080498D">
        <w:rPr>
          <w:rFonts w:cstheme="minorHAnsi"/>
          <w:b/>
          <w:sz w:val="32"/>
          <w:szCs w:val="32"/>
        </w:rPr>
        <w:t>LEPOGLAVE</w:t>
      </w:r>
    </w:p>
    <w:p w14:paraId="614D9EB4" w14:textId="77777777" w:rsidR="0022678D" w:rsidRDefault="0022678D" w:rsidP="002B6C02">
      <w:pPr>
        <w:jc w:val="center"/>
        <w:rPr>
          <w:rFonts w:cstheme="minorHAnsi"/>
          <w:sz w:val="36"/>
          <w:szCs w:val="36"/>
        </w:rPr>
      </w:pPr>
    </w:p>
    <w:p w14:paraId="79CE4271" w14:textId="77777777" w:rsidR="003E3853" w:rsidRDefault="003E3853" w:rsidP="002B6C02">
      <w:pPr>
        <w:jc w:val="center"/>
        <w:rPr>
          <w:rFonts w:cstheme="minorHAnsi"/>
          <w:sz w:val="36"/>
          <w:szCs w:val="36"/>
        </w:rPr>
      </w:pPr>
    </w:p>
    <w:p w14:paraId="78D7EE32" w14:textId="77777777" w:rsidR="003E3853" w:rsidRDefault="003E3853" w:rsidP="002B6C02">
      <w:pPr>
        <w:jc w:val="center"/>
        <w:rPr>
          <w:rFonts w:cstheme="minorHAnsi"/>
          <w:sz w:val="36"/>
          <w:szCs w:val="36"/>
        </w:rPr>
      </w:pPr>
    </w:p>
    <w:p w14:paraId="0ED9EBD4" w14:textId="77777777" w:rsidR="0022678D" w:rsidRDefault="0022678D" w:rsidP="002B6C02">
      <w:pPr>
        <w:jc w:val="center"/>
        <w:rPr>
          <w:rFonts w:cstheme="minorHAnsi"/>
          <w:sz w:val="36"/>
          <w:szCs w:val="36"/>
        </w:rPr>
      </w:pPr>
    </w:p>
    <w:p w14:paraId="5938DAA3" w14:textId="77777777" w:rsidR="0022678D" w:rsidRDefault="0022678D" w:rsidP="002B6C02">
      <w:pPr>
        <w:jc w:val="center"/>
        <w:rPr>
          <w:rFonts w:cstheme="minorHAnsi"/>
          <w:sz w:val="36"/>
          <w:szCs w:val="36"/>
        </w:rPr>
      </w:pPr>
    </w:p>
    <w:p w14:paraId="75288903" w14:textId="77777777" w:rsidR="0022678D" w:rsidRPr="0022678D" w:rsidRDefault="0022678D" w:rsidP="002B6C02">
      <w:pPr>
        <w:jc w:val="center"/>
        <w:rPr>
          <w:rFonts w:cstheme="minorHAnsi"/>
          <w:sz w:val="36"/>
          <w:szCs w:val="36"/>
        </w:rPr>
      </w:pPr>
    </w:p>
    <w:p w14:paraId="2F1D2436" w14:textId="77777777" w:rsidR="002B6C02" w:rsidRPr="0022678D" w:rsidRDefault="002B6C02" w:rsidP="002B6C02">
      <w:pPr>
        <w:jc w:val="center"/>
        <w:rPr>
          <w:rFonts w:cstheme="minorHAnsi"/>
          <w:sz w:val="36"/>
          <w:szCs w:val="36"/>
        </w:rPr>
      </w:pPr>
    </w:p>
    <w:p w14:paraId="0C0309A8" w14:textId="752CBB26" w:rsidR="002B6C02" w:rsidRDefault="002B6C02" w:rsidP="002B6C02">
      <w:pPr>
        <w:jc w:val="center"/>
        <w:rPr>
          <w:rFonts w:cstheme="minorHAnsi"/>
          <w:sz w:val="36"/>
          <w:szCs w:val="36"/>
        </w:rPr>
      </w:pPr>
    </w:p>
    <w:p w14:paraId="50148CC7" w14:textId="4D22A2D6" w:rsidR="002E40D6" w:rsidRPr="0022678D" w:rsidRDefault="002E40D6" w:rsidP="002B6C02">
      <w:pPr>
        <w:jc w:val="center"/>
        <w:rPr>
          <w:rFonts w:cstheme="minorHAnsi"/>
          <w:sz w:val="36"/>
          <w:szCs w:val="36"/>
        </w:rPr>
      </w:pPr>
    </w:p>
    <w:p w14:paraId="6B9623EE" w14:textId="77777777" w:rsidR="002B6C02" w:rsidRPr="0022678D" w:rsidRDefault="002B6C02" w:rsidP="002B6C02">
      <w:pPr>
        <w:jc w:val="center"/>
        <w:rPr>
          <w:rFonts w:cstheme="minorHAnsi"/>
          <w:sz w:val="36"/>
          <w:szCs w:val="36"/>
        </w:rPr>
      </w:pPr>
    </w:p>
    <w:p w14:paraId="79ED609C" w14:textId="77777777" w:rsidR="002B6C02" w:rsidRPr="0022678D" w:rsidRDefault="002B6C02" w:rsidP="00572478">
      <w:pPr>
        <w:rPr>
          <w:rFonts w:cstheme="minorHAnsi"/>
          <w:sz w:val="36"/>
          <w:szCs w:val="36"/>
        </w:rPr>
      </w:pPr>
    </w:p>
    <w:p w14:paraId="22A04A51" w14:textId="77777777" w:rsidR="002B6C02" w:rsidRPr="0022678D" w:rsidRDefault="002B6C02" w:rsidP="002B6C02">
      <w:pPr>
        <w:jc w:val="center"/>
        <w:rPr>
          <w:rFonts w:cstheme="minorHAnsi"/>
          <w:sz w:val="36"/>
          <w:szCs w:val="36"/>
        </w:rPr>
      </w:pPr>
    </w:p>
    <w:p w14:paraId="58963E85" w14:textId="3734ABFB" w:rsidR="00C84581" w:rsidRDefault="0080498D" w:rsidP="0022678D">
      <w:pPr>
        <w:jc w:val="center"/>
        <w:rPr>
          <w:rFonts w:cstheme="minorHAnsi"/>
          <w:szCs w:val="24"/>
        </w:rPr>
        <w:sectPr w:rsidR="00C84581" w:rsidSect="0074095A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cstheme="minorHAnsi"/>
          <w:szCs w:val="24"/>
        </w:rPr>
        <w:t xml:space="preserve">Lepoglava, </w:t>
      </w:r>
      <w:r w:rsidR="00E316CD">
        <w:rPr>
          <w:rFonts w:cstheme="minorHAnsi"/>
          <w:szCs w:val="24"/>
        </w:rPr>
        <w:t>studeni</w:t>
      </w:r>
      <w:r w:rsidR="00C84581">
        <w:rPr>
          <w:rFonts w:cstheme="minorHAnsi"/>
          <w:szCs w:val="24"/>
        </w:rPr>
        <w:t xml:space="preserve"> 2021. </w:t>
      </w:r>
    </w:p>
    <w:p w14:paraId="76009E30" w14:textId="77777777" w:rsidR="0022678D" w:rsidRPr="001C0E11" w:rsidRDefault="00E73D8E" w:rsidP="004D0AAF">
      <w:pPr>
        <w:ind w:firstLine="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1C0E11">
        <w:rPr>
          <w:rFonts w:ascii="Calibri Light" w:hAnsi="Calibri Light" w:cs="Calibri Light"/>
          <w:b/>
          <w:bCs/>
          <w:sz w:val="28"/>
          <w:szCs w:val="28"/>
        </w:rPr>
        <w:lastRenderedPageBreak/>
        <w:t xml:space="preserve">SADRŽAJ  </w:t>
      </w:r>
    </w:p>
    <w:p w14:paraId="35B948EC" w14:textId="05E5C358" w:rsidR="001C0E11" w:rsidRPr="001C0E11" w:rsidRDefault="00E73D8E" w:rsidP="001C0E11">
      <w:pPr>
        <w:pStyle w:val="Sadraj1"/>
        <w:tabs>
          <w:tab w:val="left" w:pos="1200"/>
          <w:tab w:val="right" w:leader="dot" w:pos="9062"/>
        </w:tabs>
        <w:jc w:val="both"/>
        <w:rPr>
          <w:rFonts w:ascii="Calibri Light" w:eastAsiaTheme="minorEastAsia" w:hAnsi="Calibri Light" w:cs="Calibri Light"/>
          <w:b w:val="0"/>
          <w:bCs w:val="0"/>
          <w:caps w:val="0"/>
          <w:noProof/>
          <w:sz w:val="22"/>
          <w:szCs w:val="22"/>
          <w:lang w:eastAsia="hr-HR"/>
        </w:rPr>
      </w:pPr>
      <w:r w:rsidRPr="0080498D">
        <w:rPr>
          <w:rFonts w:ascii="Calibri Light" w:hAnsi="Calibri Light" w:cs="Calibri Light"/>
          <w:b w:val="0"/>
          <w:bCs w:val="0"/>
          <w:sz w:val="22"/>
          <w:szCs w:val="22"/>
          <w:highlight w:val="red"/>
        </w:rPr>
        <w:fldChar w:fldCharType="begin"/>
      </w:r>
      <w:r w:rsidRPr="0080498D">
        <w:rPr>
          <w:rFonts w:ascii="Calibri Light" w:hAnsi="Calibri Light" w:cs="Calibri Light"/>
          <w:b w:val="0"/>
          <w:bCs w:val="0"/>
          <w:sz w:val="22"/>
          <w:szCs w:val="22"/>
          <w:highlight w:val="red"/>
        </w:rPr>
        <w:instrText xml:space="preserve"> TOC \o "1-5" \h \z \u </w:instrText>
      </w:r>
      <w:r w:rsidRPr="0080498D">
        <w:rPr>
          <w:rFonts w:ascii="Calibri Light" w:hAnsi="Calibri Light" w:cs="Calibri Light"/>
          <w:b w:val="0"/>
          <w:bCs w:val="0"/>
          <w:sz w:val="22"/>
          <w:szCs w:val="22"/>
          <w:highlight w:val="red"/>
        </w:rPr>
        <w:fldChar w:fldCharType="separate"/>
      </w:r>
      <w:hyperlink w:anchor="_Toc87441071" w:history="1">
        <w:r w:rsidR="001C0E11" w:rsidRPr="001C0E11">
          <w:rPr>
            <w:rStyle w:val="Hiperveza"/>
            <w:rFonts w:ascii="Calibri Light" w:hAnsi="Calibri Light" w:cs="Calibri Light"/>
            <w:b w:val="0"/>
            <w:bCs w:val="0"/>
            <w:noProof/>
            <w:sz w:val="22"/>
            <w:szCs w:val="22"/>
          </w:rPr>
          <w:t>1.</w:t>
        </w:r>
        <w:r w:rsidR="001C0E11" w:rsidRPr="001C0E11">
          <w:rPr>
            <w:rFonts w:ascii="Calibri Light" w:eastAsiaTheme="minorEastAsia" w:hAnsi="Calibri Light" w:cs="Calibri Light"/>
            <w:b w:val="0"/>
            <w:bCs w:val="0"/>
            <w:caps w:val="0"/>
            <w:noProof/>
            <w:sz w:val="22"/>
            <w:szCs w:val="22"/>
            <w:lang w:eastAsia="hr-HR"/>
          </w:rPr>
          <w:tab/>
        </w:r>
        <w:r w:rsidR="001C0E11" w:rsidRPr="001C0E11">
          <w:rPr>
            <w:rStyle w:val="Hiperveza"/>
            <w:rFonts w:ascii="Calibri Light" w:hAnsi="Calibri Light" w:cs="Calibri Light"/>
            <w:b w:val="0"/>
            <w:bCs w:val="0"/>
            <w:noProof/>
            <w:sz w:val="22"/>
            <w:szCs w:val="22"/>
          </w:rPr>
          <w:t>UVOD</w: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tab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instrText xml:space="preserve"> PAGEREF _Toc87441071 \h </w:instrTex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t>3</w: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202F5A7B" w14:textId="6E755DB6" w:rsidR="001C0E11" w:rsidRPr="001C0E11" w:rsidRDefault="00FF4415" w:rsidP="001C0E11">
      <w:pPr>
        <w:pStyle w:val="Sadraj1"/>
        <w:tabs>
          <w:tab w:val="left" w:pos="1200"/>
          <w:tab w:val="right" w:leader="dot" w:pos="9062"/>
        </w:tabs>
        <w:jc w:val="both"/>
        <w:rPr>
          <w:rFonts w:ascii="Calibri Light" w:eastAsiaTheme="minorEastAsia" w:hAnsi="Calibri Light" w:cs="Calibri Light"/>
          <w:b w:val="0"/>
          <w:bCs w:val="0"/>
          <w:caps w:val="0"/>
          <w:noProof/>
          <w:sz w:val="22"/>
          <w:szCs w:val="22"/>
          <w:lang w:eastAsia="hr-HR"/>
        </w:rPr>
      </w:pPr>
      <w:hyperlink w:anchor="_Toc87441072" w:history="1">
        <w:r w:rsidR="001C0E11" w:rsidRPr="001C0E11">
          <w:rPr>
            <w:rStyle w:val="Hiperveza"/>
            <w:rFonts w:ascii="Calibri Light" w:hAnsi="Calibri Light" w:cs="Calibri Light"/>
            <w:b w:val="0"/>
            <w:bCs w:val="0"/>
            <w:noProof/>
            <w:sz w:val="22"/>
            <w:szCs w:val="22"/>
          </w:rPr>
          <w:t>2.</w:t>
        </w:r>
        <w:r w:rsidR="001C0E11" w:rsidRPr="001C0E11">
          <w:rPr>
            <w:rFonts w:ascii="Calibri Light" w:eastAsiaTheme="minorEastAsia" w:hAnsi="Calibri Light" w:cs="Calibri Light"/>
            <w:b w:val="0"/>
            <w:bCs w:val="0"/>
            <w:caps w:val="0"/>
            <w:noProof/>
            <w:sz w:val="22"/>
            <w:szCs w:val="22"/>
            <w:lang w:eastAsia="hr-HR"/>
          </w:rPr>
          <w:tab/>
        </w:r>
        <w:r w:rsidR="001C0E11" w:rsidRPr="001C0E11">
          <w:rPr>
            <w:rStyle w:val="Hiperveza"/>
            <w:rFonts w:ascii="Calibri Light" w:hAnsi="Calibri Light" w:cs="Calibri Light"/>
            <w:b w:val="0"/>
            <w:bCs w:val="0"/>
            <w:noProof/>
            <w:sz w:val="22"/>
            <w:szCs w:val="22"/>
          </w:rPr>
          <w:t>OBAVEZE GRADSKOG POVJERENSTVA</w: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tab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instrText xml:space="preserve"> PAGEREF _Toc87441072 \h </w:instrTex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t>3</w: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53AEE4DE" w14:textId="370E1AEE" w:rsidR="001C0E11" w:rsidRPr="001C0E11" w:rsidRDefault="00FF4415" w:rsidP="001C0E11">
      <w:pPr>
        <w:pStyle w:val="Sadraj1"/>
        <w:tabs>
          <w:tab w:val="left" w:pos="1200"/>
          <w:tab w:val="right" w:leader="dot" w:pos="9062"/>
        </w:tabs>
        <w:jc w:val="both"/>
        <w:rPr>
          <w:rFonts w:ascii="Calibri Light" w:eastAsiaTheme="minorEastAsia" w:hAnsi="Calibri Light" w:cs="Calibri Light"/>
          <w:b w:val="0"/>
          <w:bCs w:val="0"/>
          <w:caps w:val="0"/>
          <w:noProof/>
          <w:sz w:val="22"/>
          <w:szCs w:val="22"/>
          <w:lang w:eastAsia="hr-HR"/>
        </w:rPr>
      </w:pPr>
      <w:hyperlink w:anchor="_Toc87441073" w:history="1">
        <w:r w:rsidR="001C0E11" w:rsidRPr="001C0E11">
          <w:rPr>
            <w:rStyle w:val="Hiperveza"/>
            <w:rFonts w:ascii="Calibri Light" w:hAnsi="Calibri Light" w:cs="Calibri Light"/>
            <w:b w:val="0"/>
            <w:bCs w:val="0"/>
            <w:noProof/>
            <w:sz w:val="22"/>
            <w:szCs w:val="22"/>
          </w:rPr>
          <w:t>3.</w:t>
        </w:r>
        <w:r w:rsidR="001C0E11" w:rsidRPr="001C0E11">
          <w:rPr>
            <w:rFonts w:ascii="Calibri Light" w:eastAsiaTheme="minorEastAsia" w:hAnsi="Calibri Light" w:cs="Calibri Light"/>
            <w:b w:val="0"/>
            <w:bCs w:val="0"/>
            <w:caps w:val="0"/>
            <w:noProof/>
            <w:sz w:val="22"/>
            <w:szCs w:val="22"/>
            <w:lang w:eastAsia="hr-HR"/>
          </w:rPr>
          <w:tab/>
        </w:r>
        <w:r w:rsidR="001C0E11" w:rsidRPr="001C0E11">
          <w:rPr>
            <w:rStyle w:val="Hiperveza"/>
            <w:rFonts w:ascii="Calibri Light" w:hAnsi="Calibri Light" w:cs="Calibri Light"/>
            <w:b w:val="0"/>
            <w:bCs w:val="0"/>
            <w:noProof/>
            <w:sz w:val="22"/>
            <w:szCs w:val="22"/>
          </w:rPr>
          <w:t>PRIRODNA NEPOGODA</w: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tab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instrText xml:space="preserve"> PAGEREF _Toc87441073 \h </w:instrTex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t>4</w: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778EFDB9" w14:textId="1965BED6" w:rsidR="001C0E11" w:rsidRPr="001C0E11" w:rsidRDefault="00FF4415" w:rsidP="001C0E11">
      <w:pPr>
        <w:pStyle w:val="Sadraj1"/>
        <w:tabs>
          <w:tab w:val="left" w:pos="1200"/>
          <w:tab w:val="right" w:leader="dot" w:pos="9062"/>
        </w:tabs>
        <w:jc w:val="both"/>
        <w:rPr>
          <w:rFonts w:ascii="Calibri Light" w:eastAsiaTheme="minorEastAsia" w:hAnsi="Calibri Light" w:cs="Calibri Light"/>
          <w:b w:val="0"/>
          <w:bCs w:val="0"/>
          <w:caps w:val="0"/>
          <w:noProof/>
          <w:sz w:val="22"/>
          <w:szCs w:val="22"/>
          <w:lang w:eastAsia="hr-HR"/>
        </w:rPr>
      </w:pPr>
      <w:hyperlink w:anchor="_Toc87441074" w:history="1">
        <w:r w:rsidR="001C0E11" w:rsidRPr="001C0E11">
          <w:rPr>
            <w:rStyle w:val="Hiperveza"/>
            <w:rFonts w:ascii="Calibri Light" w:hAnsi="Calibri Light" w:cs="Calibri Light"/>
            <w:b w:val="0"/>
            <w:bCs w:val="0"/>
            <w:noProof/>
            <w:sz w:val="22"/>
            <w:szCs w:val="22"/>
          </w:rPr>
          <w:t>4.</w:t>
        </w:r>
        <w:r w:rsidR="001C0E11" w:rsidRPr="001C0E11">
          <w:rPr>
            <w:rFonts w:ascii="Calibri Light" w:eastAsiaTheme="minorEastAsia" w:hAnsi="Calibri Light" w:cs="Calibri Light"/>
            <w:b w:val="0"/>
            <w:bCs w:val="0"/>
            <w:caps w:val="0"/>
            <w:noProof/>
            <w:sz w:val="22"/>
            <w:szCs w:val="22"/>
            <w:lang w:eastAsia="hr-HR"/>
          </w:rPr>
          <w:tab/>
        </w:r>
        <w:r w:rsidR="001C0E11" w:rsidRPr="001C0E11">
          <w:rPr>
            <w:rStyle w:val="Hiperveza"/>
            <w:rFonts w:ascii="Calibri Light" w:hAnsi="Calibri Light" w:cs="Calibri Light"/>
            <w:b w:val="0"/>
            <w:bCs w:val="0"/>
            <w:noProof/>
            <w:sz w:val="22"/>
            <w:szCs w:val="22"/>
          </w:rPr>
          <w:t>DJELOVANJE GRADSKOG POVJERENSTVA ZA PROCJENU ŠTETA OD PRIRODNIH NEPOGODA</w: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tab/>
        </w:r>
        <w:r w:rsid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tab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instrText xml:space="preserve"> PAGEREF _Toc87441074 \h </w:instrTex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t>4</w: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43A8A3AF" w14:textId="2310CE1F" w:rsidR="001C0E11" w:rsidRPr="001C0E11" w:rsidRDefault="00FF4415" w:rsidP="001C0E11">
      <w:pPr>
        <w:pStyle w:val="Sadraj1"/>
        <w:tabs>
          <w:tab w:val="left" w:pos="1200"/>
          <w:tab w:val="right" w:leader="dot" w:pos="9062"/>
        </w:tabs>
        <w:jc w:val="both"/>
        <w:rPr>
          <w:rFonts w:ascii="Calibri Light" w:eastAsiaTheme="minorEastAsia" w:hAnsi="Calibri Light" w:cs="Calibri Light"/>
          <w:b w:val="0"/>
          <w:bCs w:val="0"/>
          <w:caps w:val="0"/>
          <w:noProof/>
          <w:sz w:val="22"/>
          <w:szCs w:val="22"/>
          <w:lang w:eastAsia="hr-HR"/>
        </w:rPr>
      </w:pPr>
      <w:hyperlink w:anchor="_Toc87441075" w:history="1">
        <w:r w:rsidR="001C0E11" w:rsidRPr="001C0E11">
          <w:rPr>
            <w:rStyle w:val="Hiperveza"/>
            <w:rFonts w:ascii="Calibri Light" w:hAnsi="Calibri Light" w:cs="Calibri Light"/>
            <w:b w:val="0"/>
            <w:bCs w:val="0"/>
            <w:noProof/>
            <w:sz w:val="22"/>
            <w:szCs w:val="22"/>
          </w:rPr>
          <w:t>5.</w:t>
        </w:r>
        <w:r w:rsidR="001C0E11" w:rsidRPr="001C0E11">
          <w:rPr>
            <w:rFonts w:ascii="Calibri Light" w:eastAsiaTheme="minorEastAsia" w:hAnsi="Calibri Light" w:cs="Calibri Light"/>
            <w:b w:val="0"/>
            <w:bCs w:val="0"/>
            <w:caps w:val="0"/>
            <w:noProof/>
            <w:sz w:val="22"/>
            <w:szCs w:val="22"/>
            <w:lang w:eastAsia="hr-HR"/>
          </w:rPr>
          <w:tab/>
        </w:r>
        <w:r w:rsidR="001C0E11" w:rsidRPr="001C0E11">
          <w:rPr>
            <w:rStyle w:val="Hiperveza"/>
            <w:rFonts w:ascii="Calibri Light" w:hAnsi="Calibri Light" w:cs="Calibri Light"/>
            <w:b w:val="0"/>
            <w:bCs w:val="0"/>
            <w:noProof/>
            <w:sz w:val="22"/>
            <w:szCs w:val="22"/>
          </w:rPr>
          <w:t>ZAKLJUČAK</w: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tab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instrText xml:space="preserve"> PAGEREF _Toc87441075 \h </w:instrTex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t>6</w:t>
        </w:r>
        <w:r w:rsidR="001C0E11" w:rsidRPr="001C0E11">
          <w:rPr>
            <w:rFonts w:ascii="Calibri Light" w:hAnsi="Calibri Light" w:cs="Calibri Light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7A4FD2D3" w14:textId="379C459E" w:rsidR="00E73D8E" w:rsidRPr="00E73D8E" w:rsidRDefault="00E73D8E" w:rsidP="004D0AAF">
      <w:pPr>
        <w:ind w:firstLine="0"/>
        <w:jc w:val="center"/>
        <w:rPr>
          <w:rFonts w:ascii="Calibri Light" w:hAnsi="Calibri Light" w:cs="Calibri Light"/>
          <w:b/>
          <w:bCs/>
          <w:sz w:val="28"/>
          <w:szCs w:val="28"/>
        </w:rPr>
        <w:sectPr w:rsidR="00E73D8E" w:rsidRPr="00E73D8E" w:rsidSect="0074095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80498D">
        <w:rPr>
          <w:rFonts w:ascii="Calibri Light" w:hAnsi="Calibri Light" w:cs="Calibri Light"/>
          <w:sz w:val="22"/>
          <w:highlight w:val="red"/>
        </w:rPr>
        <w:fldChar w:fldCharType="end"/>
      </w:r>
    </w:p>
    <w:p w14:paraId="6357DAD7" w14:textId="77777777" w:rsidR="002B6C02" w:rsidRPr="0022678D" w:rsidRDefault="002B6C02" w:rsidP="0022678D">
      <w:pPr>
        <w:pStyle w:val="Naslov1"/>
      </w:pPr>
      <w:bookmarkStart w:id="0" w:name="_Toc87441071"/>
      <w:r w:rsidRPr="0022678D">
        <w:lastRenderedPageBreak/>
        <w:t>UVOD</w:t>
      </w:r>
      <w:bookmarkEnd w:id="0"/>
    </w:p>
    <w:p w14:paraId="3C73636A" w14:textId="2E976D1B" w:rsidR="002B6C02" w:rsidRPr="0022678D" w:rsidRDefault="002C1AD6" w:rsidP="002E40D6">
      <w:pPr>
        <w:rPr>
          <w:rFonts w:cstheme="minorHAnsi"/>
        </w:rPr>
      </w:pPr>
      <w:r w:rsidRPr="0022678D">
        <w:rPr>
          <w:rFonts w:cstheme="minorHAnsi"/>
        </w:rPr>
        <w:t>Temeljem članka 14. stavka 2. točke 8. Zakona o ublažavanju i uklanjanju posljedica prirodnih nepogoda („Narodne novine“</w:t>
      </w:r>
      <w:r w:rsidR="0022678D">
        <w:rPr>
          <w:rFonts w:cstheme="minorHAnsi"/>
        </w:rPr>
        <w:t>,</w:t>
      </w:r>
      <w:r w:rsidRPr="0022678D">
        <w:rPr>
          <w:rFonts w:cstheme="minorHAnsi"/>
        </w:rPr>
        <w:t xml:space="preserve"> broj 16/19)</w:t>
      </w:r>
      <w:r w:rsidR="00CE5E55" w:rsidRPr="0022678D">
        <w:rPr>
          <w:rFonts w:cstheme="minorHAnsi"/>
        </w:rPr>
        <w:t xml:space="preserve"> (u daljnjem tekstu: </w:t>
      </w:r>
      <w:r w:rsidR="00CE5E55" w:rsidRPr="0022678D">
        <w:rPr>
          <w:rFonts w:cstheme="minorHAnsi"/>
          <w:i/>
        </w:rPr>
        <w:t>Zakon</w:t>
      </w:r>
      <w:r w:rsidR="00CE5E55" w:rsidRPr="0022678D">
        <w:rPr>
          <w:rFonts w:cstheme="minorHAnsi"/>
        </w:rPr>
        <w:t>)</w:t>
      </w:r>
      <w:r w:rsidR="0022678D">
        <w:rPr>
          <w:rFonts w:cstheme="minorHAnsi"/>
        </w:rPr>
        <w:t>,</w:t>
      </w:r>
      <w:r w:rsidR="00CE5E55" w:rsidRPr="0022678D">
        <w:rPr>
          <w:rFonts w:cstheme="minorHAnsi"/>
        </w:rPr>
        <w:t xml:space="preserve"> </w:t>
      </w:r>
      <w:r w:rsidR="0080498D">
        <w:rPr>
          <w:rFonts w:cstheme="minorHAnsi"/>
        </w:rPr>
        <w:t>gradsko</w:t>
      </w:r>
      <w:r w:rsidR="0080498D" w:rsidRPr="0022678D">
        <w:rPr>
          <w:rFonts w:cstheme="minorHAnsi"/>
        </w:rPr>
        <w:t xml:space="preserve"> </w:t>
      </w:r>
      <w:r w:rsidRPr="0022678D">
        <w:rPr>
          <w:rFonts w:cstheme="minorHAnsi"/>
        </w:rPr>
        <w:t xml:space="preserve">povjerenstvo </w:t>
      </w:r>
      <w:r w:rsidR="00963793">
        <w:rPr>
          <w:rFonts w:cstheme="minorHAnsi"/>
        </w:rPr>
        <w:t xml:space="preserve">za procjenu šteta od prirodnih nepogoda </w:t>
      </w:r>
      <w:r w:rsidRPr="0022678D">
        <w:rPr>
          <w:rFonts w:cstheme="minorHAnsi"/>
        </w:rPr>
        <w:t xml:space="preserve">je dužno donijeti </w:t>
      </w:r>
      <w:r w:rsidR="0080498D" w:rsidRPr="0022678D">
        <w:rPr>
          <w:rFonts w:cstheme="minorHAnsi"/>
        </w:rPr>
        <w:t xml:space="preserve">plan </w:t>
      </w:r>
      <w:r w:rsidRPr="0022678D">
        <w:rPr>
          <w:rFonts w:cstheme="minorHAnsi"/>
        </w:rPr>
        <w:t>djelovanja u području prirodnih nepogoda iz područja svoje nadležnosti.</w:t>
      </w:r>
    </w:p>
    <w:p w14:paraId="53AA3528" w14:textId="674FC176" w:rsidR="002E40D6" w:rsidRPr="0022678D" w:rsidRDefault="002E40D6" w:rsidP="002E40D6">
      <w:pPr>
        <w:rPr>
          <w:rFonts w:eastAsia="Times New Roman" w:cstheme="minorHAnsi"/>
          <w:szCs w:val="24"/>
          <w:lang w:eastAsia="hr-HR"/>
        </w:rPr>
      </w:pPr>
      <w:bookmarkStart w:id="1" w:name="_Hlk85723095"/>
      <w:r w:rsidRPr="0022678D">
        <w:rPr>
          <w:rFonts w:eastAsia="Times New Roman" w:cstheme="minorHAnsi"/>
          <w:szCs w:val="24"/>
          <w:lang w:eastAsia="hr-HR"/>
        </w:rPr>
        <w:t xml:space="preserve">Članove i broj članova </w:t>
      </w:r>
      <w:r w:rsidRPr="002E40D6">
        <w:rPr>
          <w:rFonts w:eastAsia="Times New Roman" w:cstheme="minorHAnsi"/>
          <w:szCs w:val="24"/>
          <w:lang w:eastAsia="hr-HR"/>
        </w:rPr>
        <w:t>Gradskog povjerenstva za procjenu šteta od prirodnih nepogoda</w:t>
      </w:r>
      <w:r>
        <w:rPr>
          <w:rFonts w:eastAsia="Times New Roman" w:cstheme="minorHAnsi"/>
          <w:i/>
          <w:iCs/>
          <w:szCs w:val="24"/>
          <w:lang w:eastAsia="hr-HR"/>
        </w:rPr>
        <w:t xml:space="preserve"> </w:t>
      </w:r>
      <w:r w:rsidRPr="0022678D">
        <w:rPr>
          <w:rFonts w:eastAsia="Times New Roman" w:cstheme="minorHAnsi"/>
          <w:szCs w:val="24"/>
          <w:lang w:eastAsia="hr-HR"/>
        </w:rPr>
        <w:t xml:space="preserve">imenuje </w:t>
      </w:r>
      <w:r>
        <w:rPr>
          <w:rFonts w:eastAsia="Times New Roman" w:cstheme="minorHAnsi"/>
          <w:szCs w:val="24"/>
          <w:lang w:eastAsia="hr-HR"/>
        </w:rPr>
        <w:t>Gradsko</w:t>
      </w:r>
      <w:r w:rsidRPr="0022678D">
        <w:rPr>
          <w:rFonts w:eastAsia="Times New Roman" w:cstheme="minorHAnsi"/>
          <w:szCs w:val="24"/>
          <w:lang w:eastAsia="hr-HR"/>
        </w:rPr>
        <w:t xml:space="preserve"> vijeće na razdoblje od </w:t>
      </w:r>
      <w:r>
        <w:rPr>
          <w:rFonts w:eastAsia="Times New Roman" w:cstheme="minorHAnsi"/>
          <w:szCs w:val="24"/>
          <w:lang w:eastAsia="hr-HR"/>
        </w:rPr>
        <w:t>4</w:t>
      </w:r>
      <w:r w:rsidRPr="0022678D">
        <w:rPr>
          <w:rFonts w:eastAsia="Times New Roman" w:cstheme="minorHAnsi"/>
          <w:szCs w:val="24"/>
          <w:lang w:eastAsia="hr-HR"/>
        </w:rPr>
        <w:t xml:space="preserve"> godine i o njihovu imenovanju obavještava Županijsko povjerenstvo</w:t>
      </w:r>
      <w:r>
        <w:rPr>
          <w:rFonts w:eastAsia="Times New Roman" w:cstheme="minorHAnsi"/>
          <w:szCs w:val="24"/>
          <w:lang w:eastAsia="hr-HR"/>
        </w:rPr>
        <w:t xml:space="preserve"> za procjenu šteta od prirodnih nepogoda</w:t>
      </w:r>
      <w:r w:rsidRPr="0022678D">
        <w:rPr>
          <w:rFonts w:eastAsia="Times New Roman" w:cstheme="minorHAnsi"/>
          <w:szCs w:val="24"/>
          <w:lang w:eastAsia="hr-HR"/>
        </w:rPr>
        <w:t>.</w:t>
      </w:r>
    </w:p>
    <w:bookmarkEnd w:id="1"/>
    <w:p w14:paraId="21813177" w14:textId="6085727C" w:rsidR="002E40D6" w:rsidRDefault="002E40D6" w:rsidP="0080498D">
      <w:pPr>
        <w:rPr>
          <w:rFonts w:eastAsia="Times New Roman" w:cstheme="minorHAnsi"/>
          <w:color w:val="000000"/>
          <w:szCs w:val="24"/>
          <w:lang w:eastAsia="hr-HR"/>
        </w:rPr>
      </w:pPr>
      <w:r w:rsidRPr="002E40D6">
        <w:rPr>
          <w:rFonts w:eastAsia="Times New Roman" w:cstheme="minorHAnsi"/>
          <w:color w:val="000000"/>
          <w:szCs w:val="24"/>
          <w:lang w:eastAsia="hr-HR"/>
        </w:rPr>
        <w:t xml:space="preserve">Članovi </w:t>
      </w:r>
      <w:r w:rsidR="0080498D" w:rsidRPr="002E40D6">
        <w:rPr>
          <w:rFonts w:eastAsia="Times New Roman" w:cstheme="minorHAnsi"/>
          <w:color w:val="000000"/>
          <w:szCs w:val="24"/>
          <w:lang w:eastAsia="hr-HR"/>
        </w:rPr>
        <w:t xml:space="preserve">gradskog </w:t>
      </w:r>
      <w:r w:rsidRPr="002E40D6">
        <w:rPr>
          <w:rFonts w:eastAsia="Times New Roman" w:cstheme="minorHAnsi"/>
          <w:color w:val="000000"/>
          <w:szCs w:val="24"/>
          <w:lang w:eastAsia="hr-HR"/>
        </w:rPr>
        <w:t xml:space="preserve">povjerenstva za procjenu šteta od prirodnih nepogoda imenovani su </w:t>
      </w:r>
      <w:r w:rsidR="00366F16">
        <w:rPr>
          <w:rFonts w:eastAsia="Times New Roman" w:cstheme="minorHAnsi"/>
          <w:color w:val="000000"/>
          <w:szCs w:val="24"/>
          <w:lang w:eastAsia="hr-HR"/>
        </w:rPr>
        <w:t xml:space="preserve">Odlukom </w:t>
      </w:r>
      <w:r w:rsidR="0080498D" w:rsidRPr="0080498D">
        <w:rPr>
          <w:rFonts w:eastAsia="Times New Roman" w:cstheme="minorHAnsi"/>
          <w:color w:val="000000"/>
          <w:szCs w:val="24"/>
          <w:lang w:eastAsia="hr-HR"/>
        </w:rPr>
        <w:t>o osnivanju i imenovanju članova Povjerenstva za procjenu šteta od prirodnih nepogoda Grada Lepoglave („Službeni vjesnik Varaždinske županije“, broj 73/19, 78/21)</w:t>
      </w:r>
      <w:r w:rsidR="0080498D">
        <w:rPr>
          <w:rFonts w:eastAsia="Times New Roman" w:cstheme="minorHAnsi"/>
          <w:color w:val="000000"/>
          <w:szCs w:val="24"/>
          <w:lang w:eastAsia="hr-HR"/>
        </w:rPr>
        <w:t xml:space="preserve">. Povjerenstvo za procjenu šteta od prirodnih nepogoda Grada Lepoglave (u daljnjem tekstu: </w:t>
      </w:r>
      <w:r w:rsidR="0080498D" w:rsidRPr="0080498D">
        <w:rPr>
          <w:rFonts w:eastAsia="Times New Roman" w:cstheme="minorHAnsi"/>
          <w:i/>
          <w:iCs/>
          <w:color w:val="000000"/>
          <w:szCs w:val="24"/>
          <w:lang w:eastAsia="hr-HR"/>
        </w:rPr>
        <w:t>Gradsko povjerenstvo</w:t>
      </w:r>
      <w:r w:rsidR="0080498D">
        <w:rPr>
          <w:rFonts w:eastAsia="Times New Roman" w:cstheme="minorHAnsi"/>
          <w:color w:val="000000"/>
          <w:szCs w:val="24"/>
          <w:lang w:eastAsia="hr-HR"/>
        </w:rPr>
        <w:t xml:space="preserve">) </w:t>
      </w:r>
      <w:r w:rsidRPr="002E40D6">
        <w:rPr>
          <w:rFonts w:eastAsia="Times New Roman" w:cstheme="minorHAnsi"/>
          <w:color w:val="000000"/>
          <w:szCs w:val="24"/>
          <w:lang w:eastAsia="hr-HR"/>
        </w:rPr>
        <w:t xml:space="preserve">sastoji se od predsjednika i </w:t>
      </w:r>
      <w:r w:rsidR="001C0E11">
        <w:rPr>
          <w:rFonts w:eastAsia="Times New Roman" w:cstheme="minorHAnsi"/>
          <w:color w:val="000000"/>
          <w:szCs w:val="24"/>
          <w:lang w:eastAsia="hr-HR"/>
        </w:rPr>
        <w:t>4</w:t>
      </w:r>
      <w:r w:rsidRPr="002E40D6">
        <w:rPr>
          <w:rFonts w:eastAsia="Times New Roman" w:cstheme="minorHAnsi"/>
          <w:color w:val="000000"/>
          <w:szCs w:val="24"/>
          <w:lang w:eastAsia="hr-HR"/>
        </w:rPr>
        <w:t xml:space="preserve"> član</w:t>
      </w:r>
      <w:r w:rsidR="00366F16">
        <w:rPr>
          <w:rFonts w:eastAsia="Times New Roman" w:cstheme="minorHAnsi"/>
          <w:color w:val="000000"/>
          <w:szCs w:val="24"/>
          <w:lang w:eastAsia="hr-HR"/>
        </w:rPr>
        <w:t>a</w:t>
      </w:r>
      <w:r w:rsidRPr="002E40D6">
        <w:rPr>
          <w:rFonts w:eastAsia="Times New Roman" w:cstheme="minorHAnsi"/>
          <w:color w:val="000000"/>
          <w:szCs w:val="24"/>
          <w:lang w:eastAsia="hr-HR"/>
        </w:rPr>
        <w:t xml:space="preserve">. </w:t>
      </w:r>
    </w:p>
    <w:p w14:paraId="532C347D" w14:textId="76250EEA" w:rsidR="00572478" w:rsidRPr="0022678D" w:rsidRDefault="00572478" w:rsidP="002E40D6">
      <w:pPr>
        <w:spacing w:after="0"/>
        <w:rPr>
          <w:rFonts w:eastAsia="Times New Roman" w:cstheme="minorHAnsi"/>
          <w:szCs w:val="24"/>
          <w:lang w:eastAsia="hr-HR"/>
        </w:rPr>
      </w:pPr>
      <w:r w:rsidRPr="0022678D">
        <w:rPr>
          <w:rFonts w:eastAsia="Times New Roman" w:cstheme="minorHAnsi"/>
          <w:szCs w:val="24"/>
          <w:lang w:eastAsia="hr-HR"/>
        </w:rPr>
        <w:t xml:space="preserve">Ako </w:t>
      </w:r>
      <w:r w:rsidR="002E40D6">
        <w:rPr>
          <w:rFonts w:eastAsia="Times New Roman" w:cstheme="minorHAnsi"/>
          <w:i/>
          <w:iCs/>
          <w:szCs w:val="24"/>
          <w:lang w:eastAsia="hr-HR"/>
        </w:rPr>
        <w:t>Gradsko</w:t>
      </w:r>
      <w:r w:rsidRPr="00C84581">
        <w:rPr>
          <w:rFonts w:eastAsia="Times New Roman" w:cstheme="minorHAnsi"/>
          <w:i/>
          <w:iCs/>
          <w:szCs w:val="24"/>
          <w:lang w:eastAsia="hr-HR"/>
        </w:rPr>
        <w:t xml:space="preserve"> povjerenstvo</w:t>
      </w:r>
      <w:r w:rsidRPr="0022678D">
        <w:rPr>
          <w:rFonts w:eastAsia="Times New Roman" w:cstheme="minorHAnsi"/>
          <w:szCs w:val="24"/>
          <w:lang w:eastAsia="hr-HR"/>
        </w:rPr>
        <w:t xml:space="preserve"> nije u mogućnosti, zbog nedostatka specifičnih stručnih znanja, procijeniti štetu od prirodnih nepogoda, može zatražiti od Županijskog povjerenstva imenovanje stručnog povjerenstva na području u kojem je proglašena prirodna nepogoda.</w:t>
      </w:r>
    </w:p>
    <w:p w14:paraId="61E67C3F" w14:textId="12C5E9EF" w:rsidR="00CE5E55" w:rsidRDefault="00CE5E55" w:rsidP="0022678D">
      <w:pPr>
        <w:pStyle w:val="Naslov1"/>
      </w:pPr>
      <w:bookmarkStart w:id="2" w:name="_Toc87441072"/>
      <w:r w:rsidRPr="0022678D">
        <w:t xml:space="preserve">OBAVEZE </w:t>
      </w:r>
      <w:r w:rsidR="002E40D6">
        <w:t>GRADSKOG</w:t>
      </w:r>
      <w:r w:rsidRPr="0022678D">
        <w:t xml:space="preserve"> POVJERENSTVA</w:t>
      </w:r>
      <w:bookmarkEnd w:id="2"/>
    </w:p>
    <w:p w14:paraId="623958BF" w14:textId="2B125BE3" w:rsidR="00E4037E" w:rsidRPr="00E4037E" w:rsidRDefault="002E40D6" w:rsidP="00F13E31">
      <w:pPr>
        <w:ind w:firstLine="708"/>
      </w:pPr>
      <w:r>
        <w:rPr>
          <w:i/>
          <w:iCs/>
        </w:rPr>
        <w:t>Gradsko</w:t>
      </w:r>
      <w:r w:rsidR="00E4037E" w:rsidRPr="00C84581">
        <w:rPr>
          <w:i/>
          <w:iCs/>
        </w:rPr>
        <w:t xml:space="preserve"> povjerenstvo</w:t>
      </w:r>
      <w:r w:rsidR="00E4037E" w:rsidRPr="00E4037E">
        <w:t xml:space="preserve"> u skladu s odredbama </w:t>
      </w:r>
      <w:r w:rsidR="00E4037E" w:rsidRPr="00E4037E">
        <w:rPr>
          <w:i/>
        </w:rPr>
        <w:t>Zakona</w:t>
      </w:r>
      <w:r w:rsidR="00E4037E" w:rsidRPr="00E4037E">
        <w:t xml:space="preserve"> obavlja sljedeće poslove:</w:t>
      </w:r>
    </w:p>
    <w:p w14:paraId="4D0E8BC0" w14:textId="0C17C687" w:rsidR="00CE5E55" w:rsidRPr="0022678D" w:rsidRDefault="00CE5E55" w:rsidP="00E4037E">
      <w:pPr>
        <w:pStyle w:val="Odlomakpopisa"/>
        <w:numPr>
          <w:ilvl w:val="0"/>
          <w:numId w:val="10"/>
        </w:numPr>
        <w:spacing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utvrđuje i provjerava visinu štete od prirodne nepogode za područje </w:t>
      </w:r>
      <w:r w:rsidR="002E40D6">
        <w:rPr>
          <w:rFonts w:eastAsia="Times New Roman" w:cstheme="minorHAnsi"/>
          <w:sz w:val="24"/>
          <w:szCs w:val="24"/>
          <w:lang w:val="hr-HR" w:eastAsia="hr-HR"/>
        </w:rPr>
        <w:t>Grada</w:t>
      </w:r>
      <w:r w:rsidR="00C84581">
        <w:rPr>
          <w:rFonts w:eastAsia="Times New Roman" w:cstheme="minorHAnsi"/>
          <w:sz w:val="24"/>
          <w:szCs w:val="24"/>
          <w:lang w:val="hr-HR" w:eastAsia="hr-HR"/>
        </w:rPr>
        <w:t>,</w:t>
      </w:r>
    </w:p>
    <w:p w14:paraId="421421F6" w14:textId="77777777" w:rsidR="00CE5E55" w:rsidRPr="0022678D" w:rsidRDefault="00CE5E55" w:rsidP="00E4037E">
      <w:pPr>
        <w:pStyle w:val="Odlomakpopis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unos</w:t>
      </w:r>
      <w:r w:rsidR="00BF5926">
        <w:rPr>
          <w:rFonts w:eastAsia="Times New Roman" w:cstheme="minorHAnsi"/>
          <w:sz w:val="24"/>
          <w:szCs w:val="24"/>
          <w:lang w:val="hr-HR" w:eastAsia="hr-HR"/>
        </w:rPr>
        <w:t xml:space="preserve">i 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>podatke o prvim procjenama šteta u Registar šteta,</w:t>
      </w:r>
    </w:p>
    <w:p w14:paraId="1967B2B6" w14:textId="77777777" w:rsidR="00CE5E55" w:rsidRPr="0022678D" w:rsidRDefault="00CE5E55" w:rsidP="00E4037E">
      <w:pPr>
        <w:pStyle w:val="Odlomakpopis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unos</w:t>
      </w:r>
      <w:r w:rsidR="00BF5926">
        <w:rPr>
          <w:rFonts w:eastAsia="Times New Roman" w:cstheme="minorHAnsi"/>
          <w:sz w:val="24"/>
          <w:szCs w:val="24"/>
          <w:lang w:val="hr-HR" w:eastAsia="hr-HR"/>
        </w:rPr>
        <w:t>i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 i prosljeđuj</w:t>
      </w:r>
      <w:r w:rsidR="00BF5926">
        <w:rPr>
          <w:rFonts w:eastAsia="Times New Roman" w:cstheme="minorHAnsi"/>
          <w:sz w:val="24"/>
          <w:szCs w:val="24"/>
          <w:lang w:val="hr-HR" w:eastAsia="hr-HR"/>
        </w:rPr>
        <w:t>e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 putem Registra šteta konačne procjene šteta </w:t>
      </w:r>
      <w:r w:rsidR="004C389A" w:rsidRPr="0022678D">
        <w:rPr>
          <w:rFonts w:eastAsia="Times New Roman" w:cstheme="minorHAnsi"/>
          <w:sz w:val="24"/>
          <w:szCs w:val="24"/>
          <w:lang w:val="hr-HR" w:eastAsia="hr-HR"/>
        </w:rPr>
        <w:t xml:space="preserve">Županijskom 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>povjerenstvu,</w:t>
      </w:r>
    </w:p>
    <w:p w14:paraId="3A3FA983" w14:textId="77777777" w:rsidR="00CE5E55" w:rsidRPr="0022678D" w:rsidRDefault="00CE5E55" w:rsidP="00E4037E">
      <w:pPr>
        <w:pStyle w:val="Odlomakpopis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raspoređuj</w:t>
      </w:r>
      <w:r w:rsidR="00BF5926">
        <w:rPr>
          <w:rFonts w:eastAsia="Times New Roman" w:cstheme="minorHAnsi"/>
          <w:sz w:val="24"/>
          <w:szCs w:val="24"/>
          <w:lang w:val="hr-HR" w:eastAsia="hr-HR"/>
        </w:rPr>
        <w:t>e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 dodijeljena sredstva pomoći za ublažavanje i djelomično uklanjanje posljedica prirodnih nepogoda oštećenicima,</w:t>
      </w:r>
    </w:p>
    <w:p w14:paraId="3756E5AD" w14:textId="77777777" w:rsidR="00CE5E55" w:rsidRPr="0022678D" w:rsidRDefault="00CE5E55" w:rsidP="00E4037E">
      <w:pPr>
        <w:pStyle w:val="Odlomakpopis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prat</w:t>
      </w:r>
      <w:r w:rsidR="00BF5926">
        <w:rPr>
          <w:rFonts w:eastAsia="Times New Roman" w:cstheme="minorHAnsi"/>
          <w:sz w:val="24"/>
          <w:szCs w:val="24"/>
          <w:lang w:val="hr-HR" w:eastAsia="hr-HR"/>
        </w:rPr>
        <w:t>i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 i nadzir</w:t>
      </w:r>
      <w:r w:rsidR="00BF5926">
        <w:rPr>
          <w:rFonts w:eastAsia="Times New Roman" w:cstheme="minorHAnsi"/>
          <w:sz w:val="24"/>
          <w:szCs w:val="24"/>
          <w:lang w:val="hr-HR" w:eastAsia="hr-HR"/>
        </w:rPr>
        <w:t>e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 namjensko korištenje odobrenih sredstava pomoći za djelomičnu sanaciju šteta od prirodnih nepogoda sukladno </w:t>
      </w:r>
      <w:r w:rsidRPr="0022678D">
        <w:rPr>
          <w:rFonts w:eastAsia="Times New Roman" w:cstheme="minorHAnsi"/>
          <w:i/>
          <w:sz w:val="24"/>
          <w:szCs w:val="24"/>
          <w:lang w:val="hr-HR" w:eastAsia="hr-HR"/>
        </w:rPr>
        <w:t xml:space="preserve">Zakonu, </w:t>
      </w:r>
    </w:p>
    <w:p w14:paraId="1BB5E495" w14:textId="77777777" w:rsidR="00CE5E55" w:rsidRPr="0022678D" w:rsidRDefault="00CE5E55" w:rsidP="00E4037E">
      <w:pPr>
        <w:pStyle w:val="Odlomakpopis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izrađuj</w:t>
      </w:r>
      <w:r w:rsidR="00BF5926">
        <w:rPr>
          <w:rFonts w:eastAsia="Times New Roman" w:cstheme="minorHAnsi"/>
          <w:sz w:val="24"/>
          <w:szCs w:val="24"/>
          <w:lang w:val="hr-HR" w:eastAsia="hr-HR"/>
        </w:rPr>
        <w:t>e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="009A7638" w:rsidRPr="0022678D">
        <w:rPr>
          <w:rFonts w:eastAsia="Times New Roman" w:cstheme="minorHAnsi"/>
          <w:sz w:val="24"/>
          <w:szCs w:val="24"/>
          <w:lang w:val="hr-HR" w:eastAsia="hr-HR"/>
        </w:rPr>
        <w:t xml:space="preserve">Izvješća 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o utrošku dodijeljenih sredstava žurne pomoći i sredstava pomoći za ublažavanje i djelomično uklanjanje posljedica prirodnih nepogoda i dostavljaju ih </w:t>
      </w:r>
      <w:r w:rsidR="009A7638" w:rsidRPr="0022678D">
        <w:rPr>
          <w:rFonts w:eastAsia="Times New Roman" w:cstheme="minorHAnsi"/>
          <w:sz w:val="24"/>
          <w:szCs w:val="24"/>
          <w:lang w:val="hr-HR" w:eastAsia="hr-HR"/>
        </w:rPr>
        <w:t xml:space="preserve">Županijskom 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>povjerenstvu putem Registra šteta,</w:t>
      </w:r>
    </w:p>
    <w:p w14:paraId="2C0EED97" w14:textId="77777777" w:rsidR="00CE5E55" w:rsidRPr="0022678D" w:rsidRDefault="00CE5E55" w:rsidP="00E4037E">
      <w:pPr>
        <w:pStyle w:val="Odlomakpopis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surađuj</w:t>
      </w:r>
      <w:r w:rsidR="00BF5926">
        <w:rPr>
          <w:rFonts w:eastAsia="Times New Roman" w:cstheme="minorHAnsi"/>
          <w:sz w:val="24"/>
          <w:szCs w:val="24"/>
          <w:lang w:val="hr-HR" w:eastAsia="hr-HR"/>
        </w:rPr>
        <w:t>e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 sa </w:t>
      </w:r>
      <w:r w:rsidR="009A7638" w:rsidRPr="0022678D">
        <w:rPr>
          <w:rFonts w:eastAsia="Times New Roman" w:cstheme="minorHAnsi"/>
          <w:sz w:val="24"/>
          <w:szCs w:val="24"/>
          <w:lang w:val="hr-HR" w:eastAsia="hr-HR"/>
        </w:rPr>
        <w:t xml:space="preserve">Županijskim 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povjerenstvom u provedbi </w:t>
      </w:r>
      <w:r w:rsidRPr="0022678D">
        <w:rPr>
          <w:rFonts w:eastAsia="Times New Roman" w:cstheme="minorHAnsi"/>
          <w:i/>
          <w:sz w:val="24"/>
          <w:szCs w:val="24"/>
          <w:lang w:val="hr-HR" w:eastAsia="hr-HR"/>
        </w:rPr>
        <w:t>Zakona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>,</w:t>
      </w:r>
    </w:p>
    <w:p w14:paraId="53BD7BF1" w14:textId="77777777" w:rsidR="00CE5E55" w:rsidRPr="0022678D" w:rsidRDefault="00CE5E55" w:rsidP="00E4037E">
      <w:pPr>
        <w:pStyle w:val="Odlomakpopis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donos</w:t>
      </w:r>
      <w:r w:rsidR="00BF5926">
        <w:rPr>
          <w:rFonts w:eastAsia="Times New Roman" w:cstheme="minorHAnsi"/>
          <w:sz w:val="24"/>
          <w:szCs w:val="24"/>
          <w:lang w:val="hr-HR" w:eastAsia="hr-HR"/>
        </w:rPr>
        <w:t>i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="009A7638" w:rsidRPr="0022678D">
        <w:rPr>
          <w:rFonts w:eastAsia="Times New Roman" w:cstheme="minorHAnsi"/>
          <w:sz w:val="24"/>
          <w:szCs w:val="24"/>
          <w:lang w:val="hr-HR" w:eastAsia="hr-HR"/>
        </w:rPr>
        <w:t xml:space="preserve">Plan 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>djelovanja u području prirodnih nepogoda iz svoje nadležnosti,</w:t>
      </w:r>
    </w:p>
    <w:p w14:paraId="2748AE56" w14:textId="77777777" w:rsidR="00CE5E55" w:rsidRPr="0022678D" w:rsidRDefault="00CE5E55" w:rsidP="00E4037E">
      <w:pPr>
        <w:pStyle w:val="Odlomakpopisa"/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obavlja druge poslove i aktivnosti iz svojeg djelokruga u suradnji sa </w:t>
      </w:r>
      <w:r w:rsidR="009A7638" w:rsidRPr="0022678D">
        <w:rPr>
          <w:rFonts w:eastAsia="Times New Roman" w:cstheme="minorHAnsi"/>
          <w:sz w:val="24"/>
          <w:szCs w:val="24"/>
          <w:lang w:val="hr-HR" w:eastAsia="hr-HR"/>
        </w:rPr>
        <w:t xml:space="preserve">Županijskim 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>povjerenstvom.</w:t>
      </w:r>
    </w:p>
    <w:p w14:paraId="2A54CE4B" w14:textId="77777777" w:rsidR="00CE5E55" w:rsidRPr="004C389A" w:rsidRDefault="00CE5E55" w:rsidP="004C389A">
      <w:pPr>
        <w:pStyle w:val="Naslov1"/>
      </w:pPr>
      <w:bookmarkStart w:id="3" w:name="_Toc87441073"/>
      <w:r w:rsidRPr="004C389A">
        <w:lastRenderedPageBreak/>
        <w:t>PRIRODNA NEPOGODA</w:t>
      </w:r>
      <w:bookmarkEnd w:id="3"/>
    </w:p>
    <w:p w14:paraId="127ADDCE" w14:textId="77777777" w:rsidR="00CE5E55" w:rsidRPr="0022678D" w:rsidRDefault="00CE5E55" w:rsidP="00F13E31">
      <w:pPr>
        <w:ind w:firstLine="708"/>
        <w:rPr>
          <w:rFonts w:eastAsia="Calibri" w:cstheme="minorHAnsi"/>
        </w:rPr>
      </w:pPr>
      <w:r w:rsidRPr="0022678D">
        <w:rPr>
          <w:rFonts w:cstheme="minorHAnsi"/>
          <w:lang w:eastAsia="hr-HR"/>
        </w:rPr>
        <w:t>Prirodnom nepogodom,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0E9BD10D" w14:textId="77777777" w:rsidR="00CE5E55" w:rsidRPr="0022678D" w:rsidRDefault="00CE5E55" w:rsidP="00F13E31">
      <w:pPr>
        <w:ind w:firstLine="708"/>
        <w:rPr>
          <w:rFonts w:eastAsia="Calibri" w:cstheme="minorHAnsi"/>
          <w:lang w:eastAsia="hr-HR"/>
        </w:rPr>
      </w:pPr>
      <w:r w:rsidRPr="0022678D">
        <w:rPr>
          <w:rFonts w:eastAsia="Calibri" w:cstheme="minorHAnsi"/>
          <w:lang w:eastAsia="hr-HR"/>
        </w:rPr>
        <w:t>Prirodnim nepogodama smatraju se:</w:t>
      </w:r>
    </w:p>
    <w:p w14:paraId="0AAF8F75" w14:textId="77777777" w:rsidR="00CE5E55" w:rsidRPr="0022678D" w:rsidRDefault="00CE5E55" w:rsidP="002B6863">
      <w:pPr>
        <w:pStyle w:val="Odlomakpopisa"/>
        <w:numPr>
          <w:ilvl w:val="0"/>
          <w:numId w:val="11"/>
        </w:numPr>
        <w:spacing w:after="0"/>
        <w:jc w:val="both"/>
        <w:rPr>
          <w:rFonts w:eastAsia="Calibri" w:cstheme="minorHAnsi"/>
          <w:sz w:val="24"/>
          <w:szCs w:val="24"/>
          <w:lang w:eastAsia="hr-HR"/>
        </w:rPr>
      </w:pP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potres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>,</w:t>
      </w:r>
    </w:p>
    <w:p w14:paraId="0C1F23AB" w14:textId="77777777" w:rsidR="00CE5E55" w:rsidRPr="0022678D" w:rsidRDefault="00CE5E55" w:rsidP="002B6863">
      <w:pPr>
        <w:pStyle w:val="Odlomakpopisa"/>
        <w:numPr>
          <w:ilvl w:val="0"/>
          <w:numId w:val="11"/>
        </w:numPr>
        <w:spacing w:after="0"/>
        <w:jc w:val="both"/>
        <w:rPr>
          <w:rFonts w:eastAsia="Calibri" w:cstheme="minorHAnsi"/>
          <w:sz w:val="24"/>
          <w:szCs w:val="24"/>
          <w:lang w:eastAsia="hr-HR"/>
        </w:rPr>
      </w:pPr>
      <w:r w:rsidRPr="0022678D">
        <w:rPr>
          <w:rFonts w:eastAsia="Calibri" w:cstheme="minorHAnsi"/>
          <w:sz w:val="24"/>
          <w:szCs w:val="24"/>
          <w:lang w:eastAsia="hr-HR"/>
        </w:rPr>
        <w:t>olujni, orkanski i ostali jak vjetar,</w:t>
      </w:r>
    </w:p>
    <w:p w14:paraId="21A81863" w14:textId="77777777" w:rsidR="00CE5E55" w:rsidRPr="0022678D" w:rsidRDefault="00CE5E55" w:rsidP="002B6863">
      <w:pPr>
        <w:pStyle w:val="Odlomakpopisa"/>
        <w:numPr>
          <w:ilvl w:val="0"/>
          <w:numId w:val="11"/>
        </w:numPr>
        <w:spacing w:after="0"/>
        <w:jc w:val="both"/>
        <w:rPr>
          <w:rFonts w:eastAsia="Calibri" w:cstheme="minorHAnsi"/>
          <w:sz w:val="24"/>
          <w:szCs w:val="24"/>
          <w:lang w:eastAsia="hr-HR"/>
        </w:rPr>
      </w:pPr>
      <w:r w:rsidRPr="0022678D">
        <w:rPr>
          <w:rFonts w:eastAsia="Calibri" w:cstheme="minorHAnsi"/>
          <w:sz w:val="24"/>
          <w:szCs w:val="24"/>
          <w:lang w:eastAsia="hr-HR"/>
        </w:rPr>
        <w:t>požar,</w:t>
      </w:r>
    </w:p>
    <w:p w14:paraId="48BC4975" w14:textId="77777777" w:rsidR="00CE5E55" w:rsidRPr="0022678D" w:rsidRDefault="00CE5E55" w:rsidP="002B6863">
      <w:pPr>
        <w:pStyle w:val="Odlomakpopisa"/>
        <w:numPr>
          <w:ilvl w:val="0"/>
          <w:numId w:val="11"/>
        </w:numPr>
        <w:spacing w:after="0"/>
        <w:jc w:val="both"/>
        <w:rPr>
          <w:rFonts w:eastAsia="Calibri" w:cstheme="minorHAnsi"/>
          <w:sz w:val="24"/>
          <w:szCs w:val="24"/>
          <w:lang w:eastAsia="hr-HR"/>
        </w:rPr>
      </w:pPr>
      <w:r w:rsidRPr="0022678D">
        <w:rPr>
          <w:rFonts w:eastAsia="Calibri" w:cstheme="minorHAnsi"/>
          <w:sz w:val="24"/>
          <w:szCs w:val="24"/>
          <w:lang w:eastAsia="hr-HR"/>
        </w:rPr>
        <w:t>poplava,</w:t>
      </w:r>
    </w:p>
    <w:p w14:paraId="7A5AEFE2" w14:textId="77777777" w:rsidR="00CE5E55" w:rsidRPr="0022678D" w:rsidRDefault="00CE5E55" w:rsidP="002B6863">
      <w:pPr>
        <w:pStyle w:val="Odlomakpopisa"/>
        <w:numPr>
          <w:ilvl w:val="0"/>
          <w:numId w:val="11"/>
        </w:numPr>
        <w:spacing w:after="0"/>
        <w:jc w:val="both"/>
        <w:rPr>
          <w:rFonts w:eastAsia="Calibri" w:cstheme="minorHAnsi"/>
          <w:sz w:val="24"/>
          <w:szCs w:val="24"/>
          <w:lang w:eastAsia="hr-HR"/>
        </w:rPr>
      </w:pPr>
      <w:r w:rsidRPr="0022678D">
        <w:rPr>
          <w:rFonts w:eastAsia="Calibri" w:cstheme="minorHAnsi"/>
          <w:sz w:val="24"/>
          <w:szCs w:val="24"/>
          <w:lang w:eastAsia="hr-HR"/>
        </w:rPr>
        <w:t>suša,</w:t>
      </w:r>
    </w:p>
    <w:p w14:paraId="0DB19DE7" w14:textId="77777777" w:rsidR="00CE5E55" w:rsidRPr="0022678D" w:rsidRDefault="00CE5E55" w:rsidP="002B6863">
      <w:pPr>
        <w:pStyle w:val="Odlomakpopisa"/>
        <w:numPr>
          <w:ilvl w:val="0"/>
          <w:numId w:val="11"/>
        </w:numPr>
        <w:spacing w:after="0"/>
        <w:jc w:val="both"/>
        <w:rPr>
          <w:rFonts w:eastAsia="Calibri" w:cstheme="minorHAnsi"/>
          <w:sz w:val="24"/>
          <w:szCs w:val="24"/>
          <w:lang w:eastAsia="hr-HR"/>
        </w:rPr>
      </w:pPr>
      <w:r w:rsidRPr="0022678D">
        <w:rPr>
          <w:rFonts w:eastAsia="Calibri" w:cstheme="minorHAnsi"/>
          <w:sz w:val="24"/>
          <w:szCs w:val="24"/>
          <w:lang w:eastAsia="hr-HR"/>
        </w:rPr>
        <w:t>tuča,</w:t>
      </w:r>
    </w:p>
    <w:p w14:paraId="72035080" w14:textId="77777777" w:rsidR="00CE5E55" w:rsidRPr="0022678D" w:rsidRDefault="00CE5E55" w:rsidP="002B6863">
      <w:pPr>
        <w:pStyle w:val="Odlomakpopisa"/>
        <w:numPr>
          <w:ilvl w:val="0"/>
          <w:numId w:val="11"/>
        </w:numPr>
        <w:spacing w:after="0"/>
        <w:jc w:val="both"/>
        <w:rPr>
          <w:rFonts w:eastAsia="Calibri" w:cstheme="minorHAnsi"/>
          <w:sz w:val="24"/>
          <w:szCs w:val="24"/>
          <w:lang w:eastAsia="hr-HR"/>
        </w:rPr>
      </w:pPr>
      <w:r w:rsidRPr="0022678D">
        <w:rPr>
          <w:rFonts w:eastAsia="Calibri" w:cstheme="minorHAnsi"/>
          <w:sz w:val="24"/>
          <w:szCs w:val="24"/>
          <w:lang w:eastAsia="hr-HR"/>
        </w:rPr>
        <w:t>mraz,</w:t>
      </w:r>
    </w:p>
    <w:p w14:paraId="04343770" w14:textId="77777777" w:rsidR="00CE5E55" w:rsidRPr="0022678D" w:rsidRDefault="00CE5E55" w:rsidP="002B6863">
      <w:pPr>
        <w:pStyle w:val="Odlomakpopisa"/>
        <w:numPr>
          <w:ilvl w:val="0"/>
          <w:numId w:val="11"/>
        </w:numPr>
        <w:spacing w:after="0"/>
        <w:jc w:val="both"/>
        <w:rPr>
          <w:rFonts w:eastAsia="Calibri" w:cstheme="minorHAnsi"/>
          <w:sz w:val="24"/>
          <w:szCs w:val="24"/>
          <w:lang w:eastAsia="hr-HR"/>
        </w:rPr>
      </w:pPr>
      <w:r w:rsidRPr="0022678D">
        <w:rPr>
          <w:rFonts w:eastAsia="Calibri" w:cstheme="minorHAnsi"/>
          <w:sz w:val="24"/>
          <w:szCs w:val="24"/>
          <w:lang w:eastAsia="hr-HR"/>
        </w:rPr>
        <w:t>izvanredno velika visina snijega,</w:t>
      </w:r>
    </w:p>
    <w:p w14:paraId="623F7DC1" w14:textId="77777777" w:rsidR="00CE5E55" w:rsidRPr="0022678D" w:rsidRDefault="00CE5E55" w:rsidP="002B6863">
      <w:pPr>
        <w:pStyle w:val="Odlomakpopisa"/>
        <w:numPr>
          <w:ilvl w:val="0"/>
          <w:numId w:val="11"/>
        </w:numPr>
        <w:spacing w:after="0"/>
        <w:jc w:val="both"/>
        <w:rPr>
          <w:rFonts w:eastAsia="Calibri" w:cstheme="minorHAnsi"/>
          <w:sz w:val="24"/>
          <w:szCs w:val="24"/>
          <w:lang w:eastAsia="hr-HR"/>
        </w:rPr>
      </w:pPr>
      <w:r w:rsidRPr="0022678D">
        <w:rPr>
          <w:rFonts w:eastAsia="Calibri" w:cstheme="minorHAnsi"/>
          <w:sz w:val="24"/>
          <w:szCs w:val="24"/>
          <w:lang w:eastAsia="hr-HR"/>
        </w:rPr>
        <w:t>snježni nanos i lavina,</w:t>
      </w:r>
    </w:p>
    <w:p w14:paraId="38C84C8D" w14:textId="77777777" w:rsidR="00CE5E55" w:rsidRPr="0022678D" w:rsidRDefault="00CE5E55" w:rsidP="002B6863">
      <w:pPr>
        <w:pStyle w:val="Odlomakpopisa"/>
        <w:numPr>
          <w:ilvl w:val="0"/>
          <w:numId w:val="11"/>
        </w:numPr>
        <w:spacing w:after="0"/>
        <w:jc w:val="both"/>
        <w:rPr>
          <w:rFonts w:eastAsia="Calibri" w:cstheme="minorHAnsi"/>
          <w:sz w:val="24"/>
          <w:szCs w:val="24"/>
          <w:lang w:eastAsia="hr-HR"/>
        </w:rPr>
      </w:pPr>
      <w:r w:rsidRPr="0022678D">
        <w:rPr>
          <w:rFonts w:eastAsia="Calibri" w:cstheme="minorHAnsi"/>
          <w:sz w:val="24"/>
          <w:szCs w:val="24"/>
          <w:lang w:eastAsia="hr-HR"/>
        </w:rPr>
        <w:t>nagomilavanje leda na vodotocima,</w:t>
      </w:r>
    </w:p>
    <w:p w14:paraId="772D853A" w14:textId="77777777" w:rsidR="00CE5E55" w:rsidRPr="0022678D" w:rsidRDefault="00CE5E55" w:rsidP="002B6863">
      <w:pPr>
        <w:pStyle w:val="Odlomakpopisa"/>
        <w:numPr>
          <w:ilvl w:val="0"/>
          <w:numId w:val="11"/>
        </w:numPr>
        <w:spacing w:after="0"/>
        <w:jc w:val="both"/>
        <w:rPr>
          <w:rFonts w:eastAsia="Calibri" w:cstheme="minorHAnsi"/>
          <w:sz w:val="24"/>
          <w:szCs w:val="24"/>
          <w:lang w:eastAsia="hr-HR"/>
        </w:rPr>
      </w:pPr>
      <w:r w:rsidRPr="0022678D">
        <w:rPr>
          <w:rFonts w:eastAsia="Calibri" w:cstheme="minorHAnsi"/>
          <w:sz w:val="24"/>
          <w:szCs w:val="24"/>
          <w:lang w:eastAsia="hr-HR"/>
        </w:rPr>
        <w:t>klizanje, tečenje, odronjavanje i prevrtanje zemljišta,</w:t>
      </w:r>
    </w:p>
    <w:p w14:paraId="285CF144" w14:textId="77777777" w:rsidR="00CE5E55" w:rsidRPr="002B6863" w:rsidRDefault="00CE5E55" w:rsidP="002B6863">
      <w:pPr>
        <w:pStyle w:val="Odlomakpopisa"/>
        <w:numPr>
          <w:ilvl w:val="0"/>
          <w:numId w:val="11"/>
        </w:numPr>
        <w:contextualSpacing w:val="0"/>
        <w:jc w:val="both"/>
        <w:rPr>
          <w:rFonts w:eastAsia="Calibri" w:cstheme="minorHAnsi"/>
          <w:sz w:val="24"/>
          <w:szCs w:val="24"/>
          <w:lang w:eastAsia="hr-HR"/>
        </w:rPr>
      </w:pP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druge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pojave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takva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opsega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koje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,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ovisno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o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mjesnim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prilikama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,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uzrokuju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bitne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poremećaje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u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životu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ljudi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na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određenom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eastAsia="Calibri" w:cstheme="minorHAnsi"/>
          <w:sz w:val="24"/>
          <w:szCs w:val="24"/>
          <w:lang w:eastAsia="hr-HR"/>
        </w:rPr>
        <w:t>području</w:t>
      </w:r>
      <w:proofErr w:type="spellEnd"/>
      <w:r w:rsidRPr="0022678D">
        <w:rPr>
          <w:rFonts w:eastAsia="Calibri" w:cstheme="minorHAnsi"/>
          <w:sz w:val="24"/>
          <w:szCs w:val="24"/>
          <w:lang w:eastAsia="hr-HR"/>
        </w:rPr>
        <w:t>.</w:t>
      </w:r>
    </w:p>
    <w:p w14:paraId="10A08676" w14:textId="77777777" w:rsidR="00BF5926" w:rsidRPr="00834515" w:rsidRDefault="00BF5926" w:rsidP="00F13E31">
      <w:pPr>
        <w:rPr>
          <w:rFonts w:eastAsia="Times New Roman" w:cs="Calibri"/>
          <w:szCs w:val="24"/>
          <w:lang w:eastAsia="hr-HR"/>
        </w:rPr>
      </w:pPr>
      <w:r w:rsidRPr="006A046B">
        <w:rPr>
          <w:rFonts w:eastAsia="Times New Roman" w:cs="Calibri"/>
          <w:szCs w:val="24"/>
          <w:lang w:eastAsia="hr-HR"/>
        </w:rPr>
        <w:t>Štetama od prirodnih nepogoda ne smatraju se one štete koje su namjerno izazvane na vlastitoj imovini te štete koje su nastale zbog nemara i/ili zbog nepoduzimanja propisanih mjera zaštite.</w:t>
      </w:r>
      <w:r>
        <w:rPr>
          <w:rFonts w:eastAsia="Times New Roman" w:cs="Calibri"/>
          <w:szCs w:val="24"/>
          <w:lang w:eastAsia="hr-HR"/>
        </w:rPr>
        <w:t xml:space="preserve"> </w:t>
      </w:r>
      <w:r w:rsidRPr="00834515">
        <w:rPr>
          <w:rFonts w:eastAsia="Times New Roman" w:cs="Calibri"/>
          <w:szCs w:val="24"/>
          <w:lang w:eastAsia="hr-HR"/>
        </w:rPr>
        <w:t>Kao šteta od prirodne nepogode, za koju se može dati pomoć smatra se direktna odnosno izravna šteta. Skupine dobara za koje se utvrđuje šteta: građevine, oprema, zemljište, dugogodišnji nasadi, šume, stoka, obrtna sredstva, ostala sredstva i dobra.</w:t>
      </w:r>
    </w:p>
    <w:p w14:paraId="79531EA7" w14:textId="5124F860" w:rsidR="00BF5926" w:rsidRDefault="00BF5926" w:rsidP="00F13E31">
      <w:pPr>
        <w:rPr>
          <w:rFonts w:eastAsia="Times New Roman" w:cs="Calibri"/>
          <w:szCs w:val="24"/>
          <w:lang w:eastAsia="hr-HR"/>
        </w:rPr>
      </w:pPr>
      <w:r w:rsidRPr="006A046B">
        <w:rPr>
          <w:rFonts w:eastAsia="Times New Roman" w:cs="Calibri"/>
          <w:szCs w:val="24"/>
          <w:lang w:eastAsia="hr-HR"/>
        </w:rPr>
        <w:t xml:space="preserve">Prirodna nepogoda može se proglasiti ako je vrijednost ukupne izravne štete najmanje 20% vrijednosti izvornih prihoda </w:t>
      </w:r>
      <w:r w:rsidR="00D228BA">
        <w:rPr>
          <w:rFonts w:eastAsia="Times New Roman" w:cs="Calibri"/>
          <w:szCs w:val="24"/>
          <w:lang w:eastAsia="hr-HR"/>
        </w:rPr>
        <w:t xml:space="preserve">Grada </w:t>
      </w:r>
      <w:r w:rsidR="001C0E11">
        <w:rPr>
          <w:rFonts w:eastAsia="Times New Roman" w:cs="Calibri"/>
          <w:szCs w:val="24"/>
          <w:lang w:eastAsia="hr-HR"/>
        </w:rPr>
        <w:t>Lepoglave</w:t>
      </w:r>
      <w:r w:rsidRPr="006A046B">
        <w:rPr>
          <w:rFonts w:eastAsia="Times New Roman" w:cs="Calibri"/>
          <w:szCs w:val="24"/>
          <w:lang w:eastAsia="hr-HR"/>
        </w:rPr>
        <w:t xml:space="preserve"> za prethodnu</w:t>
      </w:r>
      <w:r w:rsidR="00F13E31">
        <w:rPr>
          <w:rFonts w:eastAsia="Times New Roman" w:cs="Calibri"/>
          <w:szCs w:val="24"/>
          <w:lang w:eastAsia="hr-HR"/>
        </w:rPr>
        <w:t xml:space="preserve"> </w:t>
      </w:r>
      <w:r w:rsidRPr="006A046B">
        <w:rPr>
          <w:rFonts w:eastAsia="Times New Roman" w:cs="Calibri"/>
          <w:szCs w:val="24"/>
          <w:lang w:eastAsia="hr-HR"/>
        </w:rPr>
        <w:t xml:space="preserve">godinu ili ako je prirod (rod) umanjen najmanje 30% prethodnog trogodišnjeg prosjeka na području </w:t>
      </w:r>
      <w:r w:rsidR="00F13E31">
        <w:rPr>
          <w:rFonts w:eastAsia="Times New Roman" w:cs="Calibri"/>
          <w:szCs w:val="24"/>
          <w:lang w:eastAsia="hr-HR"/>
        </w:rPr>
        <w:t>Grada</w:t>
      </w:r>
      <w:r w:rsidRPr="006A046B">
        <w:rPr>
          <w:rFonts w:eastAsia="Times New Roman" w:cs="Calibri"/>
          <w:szCs w:val="24"/>
          <w:lang w:eastAsia="hr-HR"/>
        </w:rPr>
        <w:t xml:space="preserve"> ili ako je nepogoda umanjila vrijednost imovine na području </w:t>
      </w:r>
      <w:r w:rsidR="00D228BA">
        <w:rPr>
          <w:rFonts w:eastAsia="Times New Roman" w:cs="Calibri"/>
          <w:szCs w:val="24"/>
          <w:lang w:eastAsia="hr-HR"/>
        </w:rPr>
        <w:t xml:space="preserve">Grada </w:t>
      </w:r>
      <w:r w:rsidR="001C0E11">
        <w:rPr>
          <w:rFonts w:eastAsia="Times New Roman" w:cs="Calibri"/>
          <w:szCs w:val="24"/>
          <w:lang w:eastAsia="hr-HR"/>
        </w:rPr>
        <w:t>Lepoglave</w:t>
      </w:r>
      <w:r w:rsidRPr="006A046B">
        <w:rPr>
          <w:rFonts w:eastAsia="Times New Roman" w:cs="Calibri"/>
          <w:szCs w:val="24"/>
          <w:lang w:eastAsia="hr-HR"/>
        </w:rPr>
        <w:t xml:space="preserve"> najmanje</w:t>
      </w:r>
      <w:r>
        <w:rPr>
          <w:rFonts w:eastAsia="Times New Roman" w:cs="Calibri"/>
          <w:szCs w:val="24"/>
          <w:lang w:eastAsia="hr-HR"/>
        </w:rPr>
        <w:t xml:space="preserve"> </w:t>
      </w:r>
      <w:r w:rsidRPr="006A046B">
        <w:rPr>
          <w:rFonts w:eastAsia="Times New Roman" w:cs="Calibri"/>
          <w:szCs w:val="24"/>
          <w:lang w:eastAsia="hr-HR"/>
        </w:rPr>
        <w:t xml:space="preserve">30%. </w:t>
      </w:r>
    </w:p>
    <w:p w14:paraId="04CBD8F1" w14:textId="2E957598" w:rsidR="00BF5926" w:rsidRDefault="00BF5926" w:rsidP="00F13E31">
      <w:pPr>
        <w:rPr>
          <w:rFonts w:eastAsia="Times New Roman" w:cs="Calibri"/>
          <w:szCs w:val="24"/>
          <w:lang w:eastAsia="hr-HR"/>
        </w:rPr>
      </w:pPr>
      <w:r w:rsidRPr="006A046B">
        <w:rPr>
          <w:rFonts w:eastAsia="Times New Roman" w:cs="Calibri"/>
          <w:szCs w:val="24"/>
          <w:lang w:eastAsia="hr-HR"/>
        </w:rPr>
        <w:t xml:space="preserve">Ispunjenje uvjeta za proglašenje prirodne nepogode utvrđuje </w:t>
      </w:r>
      <w:r w:rsidR="002E40D6">
        <w:rPr>
          <w:rFonts w:eastAsia="Times New Roman" w:cs="Calibri"/>
          <w:i/>
          <w:iCs/>
          <w:szCs w:val="24"/>
          <w:lang w:eastAsia="hr-HR"/>
        </w:rPr>
        <w:t>Gradsko</w:t>
      </w:r>
      <w:r w:rsidRPr="00C84581">
        <w:rPr>
          <w:rFonts w:eastAsia="Times New Roman" w:cs="Calibri"/>
          <w:i/>
          <w:iCs/>
          <w:szCs w:val="24"/>
          <w:lang w:eastAsia="hr-HR"/>
        </w:rPr>
        <w:t xml:space="preserve"> povjerenstvo</w:t>
      </w:r>
      <w:r w:rsidR="00C84581">
        <w:rPr>
          <w:rFonts w:eastAsia="Times New Roman" w:cs="Calibri"/>
          <w:szCs w:val="24"/>
          <w:lang w:eastAsia="hr-HR"/>
        </w:rPr>
        <w:t>.</w:t>
      </w:r>
    </w:p>
    <w:p w14:paraId="1B4E5B29" w14:textId="50BCA87C" w:rsidR="001114ED" w:rsidRPr="0022678D" w:rsidRDefault="00CE5E55" w:rsidP="002B6863">
      <w:pPr>
        <w:pStyle w:val="Naslov1"/>
      </w:pPr>
      <w:bookmarkStart w:id="4" w:name="_Toc87441074"/>
      <w:r w:rsidRPr="0022678D">
        <w:t xml:space="preserve">DJELOVANJE </w:t>
      </w:r>
      <w:r w:rsidR="002E40D6">
        <w:t>GRADSKOG</w:t>
      </w:r>
      <w:r w:rsidRPr="0022678D">
        <w:t xml:space="preserve"> POVJERENSTVA ZA PROCJENU ŠTETA OD </w:t>
      </w:r>
      <w:r w:rsidR="00BF5926">
        <w:t xml:space="preserve">PRIRODNIH </w:t>
      </w:r>
      <w:r w:rsidRPr="0022678D">
        <w:t>NEPOGODA</w:t>
      </w:r>
      <w:bookmarkEnd w:id="4"/>
      <w:r w:rsidR="00BF5926">
        <w:t xml:space="preserve"> </w:t>
      </w:r>
    </w:p>
    <w:p w14:paraId="280C03EB" w14:textId="0B9F72AC" w:rsidR="00656E74" w:rsidRPr="0022678D" w:rsidRDefault="001114ED" w:rsidP="00F13E31">
      <w:pPr>
        <w:rPr>
          <w:rFonts w:cstheme="minorHAnsi"/>
        </w:rPr>
      </w:pPr>
      <w:r w:rsidRPr="0022678D">
        <w:rPr>
          <w:rFonts w:cstheme="minorHAnsi"/>
        </w:rPr>
        <w:t xml:space="preserve">Nakon donošenja Odluke o proglašenju prirodne nepogode od strane </w:t>
      </w:r>
      <w:r w:rsidR="00C84581" w:rsidRPr="0022678D">
        <w:rPr>
          <w:rFonts w:cstheme="minorHAnsi"/>
        </w:rPr>
        <w:t xml:space="preserve">župana </w:t>
      </w:r>
      <w:r w:rsidR="001C0E11">
        <w:rPr>
          <w:rFonts w:cstheme="minorHAnsi"/>
        </w:rPr>
        <w:t xml:space="preserve">Varaždinske </w:t>
      </w:r>
      <w:r w:rsidRPr="0022678D">
        <w:rPr>
          <w:rFonts w:cstheme="minorHAnsi"/>
        </w:rPr>
        <w:t xml:space="preserve">županije, </w:t>
      </w:r>
      <w:r w:rsidR="002E40D6">
        <w:rPr>
          <w:rFonts w:cstheme="minorHAnsi"/>
          <w:i/>
          <w:iCs/>
        </w:rPr>
        <w:t>Gradsko</w:t>
      </w:r>
      <w:r w:rsidRPr="00C84581">
        <w:rPr>
          <w:rFonts w:cstheme="minorHAnsi"/>
          <w:i/>
          <w:iCs/>
        </w:rPr>
        <w:t xml:space="preserve"> povjerenstvo</w:t>
      </w:r>
      <w:r w:rsidRPr="0022678D">
        <w:rPr>
          <w:rFonts w:cstheme="minorHAnsi"/>
        </w:rPr>
        <w:t xml:space="preserve"> obavještava stanovnike </w:t>
      </w:r>
      <w:r w:rsidR="00D228BA">
        <w:rPr>
          <w:rFonts w:cstheme="minorHAnsi"/>
        </w:rPr>
        <w:t xml:space="preserve">Grada </w:t>
      </w:r>
      <w:r w:rsidR="001C0E11">
        <w:rPr>
          <w:rFonts w:cstheme="minorHAnsi"/>
        </w:rPr>
        <w:t>Lepoglave</w:t>
      </w:r>
      <w:r w:rsidR="00E4037E">
        <w:rPr>
          <w:rFonts w:cstheme="minorHAnsi"/>
        </w:rPr>
        <w:t xml:space="preserve"> </w:t>
      </w:r>
      <w:r w:rsidRPr="0022678D">
        <w:rPr>
          <w:rFonts w:cstheme="minorHAnsi"/>
        </w:rPr>
        <w:t xml:space="preserve">o postupku podnošenja prijava štete od </w:t>
      </w:r>
      <w:r w:rsidR="00BF5926">
        <w:rPr>
          <w:rFonts w:cstheme="minorHAnsi"/>
        </w:rPr>
        <w:t xml:space="preserve">prirodne </w:t>
      </w:r>
      <w:r w:rsidRPr="0022678D">
        <w:rPr>
          <w:rFonts w:cstheme="minorHAnsi"/>
        </w:rPr>
        <w:t xml:space="preserve">nepogode. </w:t>
      </w:r>
    </w:p>
    <w:p w14:paraId="6FFF27E8" w14:textId="4AA5656F" w:rsidR="00656E74" w:rsidRPr="0022678D" w:rsidRDefault="00656E74" w:rsidP="00F13E31">
      <w:pPr>
        <w:rPr>
          <w:rFonts w:eastAsia="Times New Roman" w:cstheme="minorHAnsi"/>
          <w:szCs w:val="24"/>
          <w:lang w:eastAsia="hr-HR"/>
        </w:rPr>
      </w:pPr>
      <w:r w:rsidRPr="0022678D">
        <w:rPr>
          <w:rFonts w:eastAsia="Calibri" w:cstheme="minorHAnsi"/>
          <w:lang w:eastAsia="hr-HR"/>
        </w:rPr>
        <w:t>Oštećena osoba nakon nastanka prirodne nepogode prijavljuje štetu na imovini</w:t>
      </w:r>
      <w:r w:rsidR="00743EFA">
        <w:rPr>
          <w:rFonts w:eastAsia="Calibri" w:cstheme="minorHAnsi"/>
          <w:lang w:eastAsia="hr-HR"/>
        </w:rPr>
        <w:t>,</w:t>
      </w:r>
      <w:r w:rsidRPr="0022678D">
        <w:rPr>
          <w:rFonts w:eastAsia="Calibri" w:cstheme="minorHAnsi"/>
          <w:lang w:eastAsia="hr-HR"/>
        </w:rPr>
        <w:t xml:space="preserve"> </w:t>
      </w:r>
      <w:r w:rsidR="002E40D6">
        <w:rPr>
          <w:rFonts w:eastAsia="Calibri" w:cstheme="minorHAnsi"/>
          <w:i/>
          <w:iCs/>
          <w:lang w:eastAsia="hr-HR"/>
        </w:rPr>
        <w:t>Gradsko</w:t>
      </w:r>
      <w:r w:rsidRPr="00C84581">
        <w:rPr>
          <w:rFonts w:eastAsia="Calibri" w:cstheme="minorHAnsi"/>
          <w:i/>
          <w:iCs/>
          <w:lang w:eastAsia="hr-HR"/>
        </w:rPr>
        <w:t xml:space="preserve">m povjerenstvu </w:t>
      </w:r>
      <w:r w:rsidRPr="0022678D">
        <w:rPr>
          <w:rFonts w:eastAsia="Calibri" w:cstheme="minorHAnsi"/>
          <w:lang w:eastAsia="hr-HR"/>
        </w:rPr>
        <w:t xml:space="preserve">u pisanom obliku, na propisanom obrascu, najkasnije u roku od 8 dana </w:t>
      </w:r>
      <w:r w:rsidRPr="0022678D">
        <w:rPr>
          <w:rFonts w:eastAsia="Calibri" w:cstheme="minorHAnsi"/>
          <w:lang w:eastAsia="hr-HR"/>
        </w:rPr>
        <w:lastRenderedPageBreak/>
        <w:t>od dana donošenja Odluke o proglašenju prirodne nepogod</w:t>
      </w:r>
      <w:r w:rsidR="00A92B57" w:rsidRPr="0022678D">
        <w:rPr>
          <w:rFonts w:eastAsia="Calibri" w:cstheme="minorHAnsi"/>
          <w:lang w:eastAsia="hr-HR"/>
        </w:rPr>
        <w:t>e. Nakon isteka roka od 8 dana,</w:t>
      </w:r>
      <w:r w:rsidR="00743EFA">
        <w:rPr>
          <w:rFonts w:eastAsia="Calibri" w:cstheme="minorHAnsi"/>
          <w:lang w:eastAsia="hr-HR"/>
        </w:rPr>
        <w:t xml:space="preserve"> </w:t>
      </w:r>
      <w:r w:rsidR="002E40D6">
        <w:rPr>
          <w:rFonts w:eastAsia="Calibri" w:cstheme="minorHAnsi"/>
          <w:i/>
          <w:iCs/>
          <w:lang w:eastAsia="hr-HR"/>
        </w:rPr>
        <w:t>Gradsko</w:t>
      </w:r>
      <w:r w:rsidRPr="00C84581">
        <w:rPr>
          <w:rFonts w:eastAsia="Calibri" w:cstheme="minorHAnsi"/>
          <w:i/>
          <w:iCs/>
          <w:lang w:eastAsia="hr-HR"/>
        </w:rPr>
        <w:t xml:space="preserve"> povjerenstvo</w:t>
      </w:r>
      <w:r w:rsidRPr="0022678D">
        <w:rPr>
          <w:rFonts w:eastAsia="Calibri" w:cstheme="minorHAnsi"/>
          <w:lang w:eastAsia="hr-HR"/>
        </w:rPr>
        <w:t xml:space="preserve"> unosi sve zaprimljene prve procjene štete u Registar šteta najkasnije u roku od 15 dana od dana donošenja Odluke o proglašenju prirodne nepogode. Iznimno, </w:t>
      </w:r>
      <w:r w:rsidRPr="0022678D">
        <w:rPr>
          <w:rFonts w:eastAsia="Times New Roman" w:cstheme="minorHAnsi"/>
          <w:szCs w:val="24"/>
          <w:lang w:eastAsia="hr-HR"/>
        </w:rPr>
        <w:t xml:space="preserve">oštećenik može podnijeti prijavu prvih procjena šteta i nakon isteka roka od </w:t>
      </w:r>
      <w:r w:rsidR="00BF5926">
        <w:rPr>
          <w:rFonts w:eastAsia="Times New Roman" w:cstheme="minorHAnsi"/>
          <w:szCs w:val="24"/>
          <w:lang w:eastAsia="hr-HR"/>
        </w:rPr>
        <w:t>8</w:t>
      </w:r>
      <w:r w:rsidRPr="0022678D">
        <w:rPr>
          <w:rFonts w:eastAsia="Times New Roman" w:cstheme="minorHAnsi"/>
          <w:szCs w:val="24"/>
          <w:lang w:eastAsia="hr-HR"/>
        </w:rPr>
        <w:t xml:space="preserve"> dana od dana donošenja Odluke o proglašenju prirodne nepogode u slučaju postojanja objektivnih razloga na koje nije mogao utjecati, a najkasnije u roku od 12 dana od dana donošenja Odluke o proglašenju prirodne nepogode. </w:t>
      </w:r>
    </w:p>
    <w:p w14:paraId="2AAAF1CF" w14:textId="388E1CF4" w:rsidR="00656E74" w:rsidRPr="0022678D" w:rsidRDefault="00656E74" w:rsidP="00F13E31">
      <w:pPr>
        <w:rPr>
          <w:rFonts w:eastAsia="Times New Roman" w:cstheme="minorHAnsi"/>
          <w:szCs w:val="24"/>
          <w:lang w:eastAsia="hr-HR"/>
        </w:rPr>
      </w:pPr>
      <w:r w:rsidRPr="0022678D">
        <w:rPr>
          <w:rFonts w:eastAsia="Times New Roman" w:cstheme="minorHAnsi"/>
          <w:szCs w:val="24"/>
          <w:lang w:eastAsia="hr-HR"/>
        </w:rPr>
        <w:t xml:space="preserve">Također, iznimno, rok za unos podataka u Registar šteta od strane </w:t>
      </w:r>
      <w:r w:rsidR="002E40D6">
        <w:rPr>
          <w:rFonts w:eastAsia="Times New Roman" w:cstheme="minorHAnsi"/>
          <w:i/>
          <w:iCs/>
          <w:szCs w:val="24"/>
          <w:lang w:eastAsia="hr-HR"/>
        </w:rPr>
        <w:t>Gradskog</w:t>
      </w:r>
      <w:r w:rsidRPr="00C84581">
        <w:rPr>
          <w:rFonts w:eastAsia="Times New Roman" w:cstheme="minorHAnsi"/>
          <w:i/>
          <w:iCs/>
          <w:szCs w:val="24"/>
          <w:lang w:eastAsia="hr-HR"/>
        </w:rPr>
        <w:t xml:space="preserve"> povjerenstva</w:t>
      </w:r>
      <w:r w:rsidRPr="0022678D">
        <w:rPr>
          <w:rFonts w:eastAsia="Times New Roman" w:cstheme="minorHAnsi"/>
          <w:szCs w:val="24"/>
          <w:lang w:eastAsia="hr-HR"/>
        </w:rPr>
        <w:t xml:space="preserve"> može se, u slučaju postojanja objektivnih razloga na koje oštećenik nije mogao utjecati, a zbog kojih je onemogućen elektronički unos podataka u Registar šteta, produljiti za </w:t>
      </w:r>
      <w:r w:rsidR="00BF5926">
        <w:rPr>
          <w:rFonts w:eastAsia="Times New Roman" w:cstheme="minorHAnsi"/>
          <w:szCs w:val="24"/>
          <w:lang w:eastAsia="hr-HR"/>
        </w:rPr>
        <w:t>8</w:t>
      </w:r>
      <w:r w:rsidRPr="0022678D">
        <w:rPr>
          <w:rFonts w:eastAsia="Times New Roman" w:cstheme="minorHAnsi"/>
          <w:szCs w:val="24"/>
          <w:lang w:eastAsia="hr-HR"/>
        </w:rPr>
        <w:t xml:space="preserve"> dana. O produljenju navedenog roka odlučuje Županijsko povjerenstvo na temelju zahtjeva </w:t>
      </w:r>
      <w:r w:rsidR="002E40D6">
        <w:rPr>
          <w:rFonts w:eastAsia="Times New Roman" w:cstheme="minorHAnsi"/>
          <w:i/>
          <w:iCs/>
          <w:szCs w:val="24"/>
          <w:lang w:eastAsia="hr-HR"/>
        </w:rPr>
        <w:t>Gradskog</w:t>
      </w:r>
      <w:r w:rsidRPr="00C84581">
        <w:rPr>
          <w:rFonts w:eastAsia="Times New Roman" w:cstheme="minorHAnsi"/>
          <w:i/>
          <w:iCs/>
          <w:szCs w:val="24"/>
          <w:lang w:eastAsia="hr-HR"/>
        </w:rPr>
        <w:t xml:space="preserve"> povjerenstva</w:t>
      </w:r>
      <w:r w:rsidRPr="0022678D">
        <w:rPr>
          <w:rFonts w:eastAsia="Times New Roman" w:cstheme="minorHAnsi"/>
          <w:szCs w:val="24"/>
          <w:lang w:eastAsia="hr-HR"/>
        </w:rPr>
        <w:t>.</w:t>
      </w:r>
    </w:p>
    <w:p w14:paraId="7B0B55DB" w14:textId="77777777" w:rsidR="00A92B57" w:rsidRPr="002B6863" w:rsidRDefault="00A92B57" w:rsidP="00F13E31">
      <w:pPr>
        <w:ind w:firstLine="708"/>
        <w:rPr>
          <w:rFonts w:eastAsia="Times New Roman" w:cstheme="minorHAnsi"/>
          <w:szCs w:val="24"/>
          <w:lang w:eastAsia="hr-HR"/>
        </w:rPr>
      </w:pPr>
      <w:r w:rsidRPr="002B6863">
        <w:rPr>
          <w:rFonts w:eastAsia="Times New Roman" w:cstheme="minorHAnsi"/>
          <w:szCs w:val="24"/>
          <w:lang w:eastAsia="hr-HR"/>
        </w:rPr>
        <w:t>Prijava prve procjene štete sadržava:</w:t>
      </w:r>
    </w:p>
    <w:p w14:paraId="7CE9B395" w14:textId="77777777" w:rsidR="00A92B57" w:rsidRPr="0022678D" w:rsidRDefault="00A92B57" w:rsidP="009A7638">
      <w:pPr>
        <w:pStyle w:val="Odlomakpopisa"/>
        <w:numPr>
          <w:ilvl w:val="0"/>
          <w:numId w:val="12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datum donošenja Odluke o proglašenju prirodne nepogode i njezin broj,</w:t>
      </w:r>
    </w:p>
    <w:p w14:paraId="2C9B533E" w14:textId="77777777" w:rsidR="00A92B57" w:rsidRPr="0022678D" w:rsidRDefault="00A92B57" w:rsidP="009A7638">
      <w:pPr>
        <w:pStyle w:val="Odlomakpopisa"/>
        <w:numPr>
          <w:ilvl w:val="0"/>
          <w:numId w:val="12"/>
        </w:numPr>
        <w:spacing w:after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podatke o vrsti prirodne nepogode,</w:t>
      </w:r>
    </w:p>
    <w:p w14:paraId="5DD52B97" w14:textId="77777777" w:rsidR="00A92B57" w:rsidRPr="0022678D" w:rsidRDefault="00A92B57" w:rsidP="009A7638">
      <w:pPr>
        <w:pStyle w:val="Odlomakpopisa"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podatke o trajanju prirodne nepogode,</w:t>
      </w:r>
    </w:p>
    <w:p w14:paraId="55F6374A" w14:textId="77777777" w:rsidR="00A92B57" w:rsidRPr="0022678D" w:rsidRDefault="00A92B57" w:rsidP="009A7638">
      <w:pPr>
        <w:pStyle w:val="Odlomakpopisa"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podatke o području zahvaćenom prirodnom nepogodom,</w:t>
      </w:r>
    </w:p>
    <w:p w14:paraId="61B40040" w14:textId="77777777" w:rsidR="00A92B57" w:rsidRPr="0022678D" w:rsidRDefault="00A92B57" w:rsidP="009A7638">
      <w:pPr>
        <w:pStyle w:val="Odlomakpopisa"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podatke o vrsti, opisu te vrijednosti oštećene imovine,</w:t>
      </w:r>
    </w:p>
    <w:p w14:paraId="517A8671" w14:textId="77777777" w:rsidR="00A92B57" w:rsidRPr="0022678D" w:rsidRDefault="00A92B57" w:rsidP="009A7638">
      <w:pPr>
        <w:pStyle w:val="Odlomakpopisa"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>podatke o ukupnom iznosu prijavljene štete te,</w:t>
      </w:r>
    </w:p>
    <w:p w14:paraId="64848C2B" w14:textId="77777777" w:rsidR="00A92B57" w:rsidRPr="0022678D" w:rsidRDefault="00A92B57" w:rsidP="009A7638">
      <w:pPr>
        <w:pStyle w:val="Odlomakpopisa"/>
        <w:numPr>
          <w:ilvl w:val="0"/>
          <w:numId w:val="12"/>
        </w:numPr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val="hr-HR" w:eastAsia="hr-HR"/>
        </w:rPr>
      </w:pP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podatke i informacije o potrebi žurnog djelovanja i dodjeli pomoći za sanaciju i djelomično uklanjanje posljedica prirodne nepogode te ostale podatke o prijavi štete sukladno </w:t>
      </w:r>
      <w:r w:rsidRPr="0022678D">
        <w:rPr>
          <w:rFonts w:eastAsia="Times New Roman" w:cstheme="minorHAnsi"/>
          <w:i/>
          <w:sz w:val="24"/>
          <w:szCs w:val="24"/>
          <w:lang w:val="hr-HR" w:eastAsia="hr-HR"/>
        </w:rPr>
        <w:t>Zakonu</w:t>
      </w:r>
      <w:r w:rsidRPr="0022678D">
        <w:rPr>
          <w:rFonts w:eastAsia="Times New Roman" w:cstheme="minorHAnsi"/>
          <w:sz w:val="24"/>
          <w:szCs w:val="24"/>
          <w:lang w:val="hr-HR" w:eastAsia="hr-HR"/>
        </w:rPr>
        <w:t xml:space="preserve">. </w:t>
      </w:r>
    </w:p>
    <w:p w14:paraId="4C0235C5" w14:textId="77777777" w:rsidR="00A92B57" w:rsidRPr="002B6863" w:rsidRDefault="00A92B57" w:rsidP="00F13E31">
      <w:pPr>
        <w:ind w:firstLine="360"/>
        <w:rPr>
          <w:rFonts w:eastAsia="Times New Roman" w:cstheme="minorHAnsi"/>
          <w:szCs w:val="24"/>
          <w:lang w:eastAsia="hr-HR"/>
        </w:rPr>
      </w:pPr>
      <w:r w:rsidRPr="002B6863">
        <w:rPr>
          <w:rFonts w:eastAsia="Times New Roman" w:cstheme="minorHAnsi"/>
          <w:szCs w:val="24"/>
          <w:lang w:eastAsia="hr-HR"/>
        </w:rPr>
        <w:t>Prijava konačne procjene štete sadržava:</w:t>
      </w:r>
    </w:p>
    <w:p w14:paraId="0BD5B2D7" w14:textId="77777777" w:rsidR="00A92B57" w:rsidRPr="0022678D" w:rsidRDefault="00A92B57" w:rsidP="002B6863">
      <w:pPr>
        <w:pStyle w:val="Odlomakpopisa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  <w:lang w:eastAsia="hr-HR"/>
        </w:rPr>
      </w:pPr>
      <w:r w:rsidRPr="0022678D">
        <w:rPr>
          <w:rFonts w:cstheme="minorHAnsi"/>
          <w:sz w:val="24"/>
          <w:szCs w:val="24"/>
          <w:lang w:eastAsia="hr-HR"/>
        </w:rPr>
        <w:t>Odluku o proglašenju prirodne nepogode s obrazloženjem,</w:t>
      </w:r>
    </w:p>
    <w:p w14:paraId="203AA7A4" w14:textId="77777777" w:rsidR="00A92B57" w:rsidRPr="0022678D" w:rsidRDefault="00A92B57" w:rsidP="002B6863">
      <w:pPr>
        <w:pStyle w:val="Odlomakpopisa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  <w:lang w:eastAsia="hr-HR"/>
        </w:rPr>
      </w:pPr>
      <w:r w:rsidRPr="0022678D">
        <w:rPr>
          <w:rFonts w:cstheme="minorHAnsi"/>
          <w:sz w:val="24"/>
          <w:szCs w:val="24"/>
          <w:lang w:eastAsia="hr-HR"/>
        </w:rPr>
        <w:t>podatke o dokumentaciji vlasništva imovine i njihovoj vrsti,</w:t>
      </w:r>
    </w:p>
    <w:p w14:paraId="053E07A3" w14:textId="77777777" w:rsidR="00A92B57" w:rsidRPr="0022678D" w:rsidRDefault="00A92B57" w:rsidP="002B6863">
      <w:pPr>
        <w:pStyle w:val="Odlomakpopisa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  <w:lang w:eastAsia="hr-HR"/>
        </w:rPr>
      </w:pPr>
      <w:r w:rsidRPr="0022678D">
        <w:rPr>
          <w:rFonts w:cstheme="minorHAnsi"/>
          <w:sz w:val="24"/>
          <w:szCs w:val="24"/>
          <w:lang w:eastAsia="hr-HR"/>
        </w:rPr>
        <w:t>podatke o vremenu i području nastanka prirodne nepogode,</w:t>
      </w:r>
    </w:p>
    <w:p w14:paraId="37B7AF83" w14:textId="77777777" w:rsidR="00A92B57" w:rsidRPr="0022678D" w:rsidRDefault="00A92B57" w:rsidP="002B6863">
      <w:pPr>
        <w:pStyle w:val="Odlomakpopisa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  <w:lang w:eastAsia="hr-HR"/>
        </w:rPr>
      </w:pPr>
      <w:r w:rsidRPr="0022678D">
        <w:rPr>
          <w:rFonts w:cstheme="minorHAnsi"/>
          <w:sz w:val="24"/>
          <w:szCs w:val="24"/>
          <w:lang w:eastAsia="hr-HR"/>
        </w:rPr>
        <w:t>podatke o uzroku i opsegu štete,</w:t>
      </w:r>
    </w:p>
    <w:p w14:paraId="1CD51061" w14:textId="65AE4C7F" w:rsidR="00A92B57" w:rsidRPr="0022678D" w:rsidRDefault="00A92B57" w:rsidP="009A7638">
      <w:pPr>
        <w:pStyle w:val="Odlomakpopisa"/>
        <w:numPr>
          <w:ilvl w:val="0"/>
          <w:numId w:val="13"/>
        </w:numPr>
        <w:spacing w:after="0"/>
        <w:ind w:left="714" w:hanging="357"/>
        <w:contextualSpacing w:val="0"/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22678D">
        <w:rPr>
          <w:rFonts w:cstheme="minorHAnsi"/>
          <w:sz w:val="24"/>
          <w:szCs w:val="24"/>
          <w:lang w:eastAsia="hr-HR"/>
        </w:rPr>
        <w:t>podatke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o </w:t>
      </w:r>
      <w:proofErr w:type="spellStart"/>
      <w:r w:rsidRPr="0022678D">
        <w:rPr>
          <w:rFonts w:cstheme="minorHAnsi"/>
          <w:sz w:val="24"/>
          <w:szCs w:val="24"/>
          <w:lang w:eastAsia="hr-HR"/>
        </w:rPr>
        <w:t>posljedicama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cstheme="minorHAnsi"/>
          <w:sz w:val="24"/>
          <w:szCs w:val="24"/>
          <w:lang w:eastAsia="hr-HR"/>
        </w:rPr>
        <w:t>prirodne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cstheme="minorHAnsi"/>
          <w:sz w:val="24"/>
          <w:szCs w:val="24"/>
          <w:lang w:eastAsia="hr-HR"/>
        </w:rPr>
        <w:t>nepogode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cstheme="minorHAnsi"/>
          <w:sz w:val="24"/>
          <w:szCs w:val="24"/>
          <w:lang w:eastAsia="hr-HR"/>
        </w:rPr>
        <w:t>za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cstheme="minorHAnsi"/>
          <w:sz w:val="24"/>
          <w:szCs w:val="24"/>
          <w:lang w:eastAsia="hr-HR"/>
        </w:rPr>
        <w:t>javni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i </w:t>
      </w:r>
      <w:proofErr w:type="spellStart"/>
      <w:r w:rsidRPr="0022678D">
        <w:rPr>
          <w:rFonts w:cstheme="minorHAnsi"/>
          <w:sz w:val="24"/>
          <w:szCs w:val="24"/>
          <w:lang w:eastAsia="hr-HR"/>
        </w:rPr>
        <w:t>gospodarski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cstheme="minorHAnsi"/>
          <w:sz w:val="24"/>
          <w:szCs w:val="24"/>
          <w:lang w:eastAsia="hr-HR"/>
        </w:rPr>
        <w:t>život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</w:t>
      </w:r>
      <w:r w:rsidR="00D228BA">
        <w:rPr>
          <w:rFonts w:cstheme="minorHAnsi"/>
          <w:sz w:val="24"/>
          <w:szCs w:val="24"/>
          <w:lang w:eastAsia="hr-HR"/>
        </w:rPr>
        <w:t>Grada</w:t>
      </w:r>
      <w:r w:rsidR="001C0E11">
        <w:rPr>
          <w:rFonts w:cstheme="minorHAnsi"/>
          <w:sz w:val="24"/>
          <w:szCs w:val="24"/>
          <w:lang w:eastAsia="hr-HR"/>
        </w:rPr>
        <w:t xml:space="preserve">, </w:t>
      </w:r>
    </w:p>
    <w:p w14:paraId="34E22045" w14:textId="77777777" w:rsidR="00A92B57" w:rsidRPr="0022678D" w:rsidRDefault="00A92B57" w:rsidP="002B6863">
      <w:pPr>
        <w:pStyle w:val="Odlomakpopisa"/>
        <w:numPr>
          <w:ilvl w:val="0"/>
          <w:numId w:val="13"/>
        </w:numPr>
        <w:ind w:left="714" w:hanging="357"/>
        <w:contextualSpacing w:val="0"/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22678D">
        <w:rPr>
          <w:rFonts w:cstheme="minorHAnsi"/>
          <w:sz w:val="24"/>
          <w:szCs w:val="24"/>
          <w:lang w:eastAsia="hr-HR"/>
        </w:rPr>
        <w:t>ostale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cstheme="minorHAnsi"/>
          <w:sz w:val="24"/>
          <w:szCs w:val="24"/>
          <w:lang w:eastAsia="hr-HR"/>
        </w:rPr>
        <w:t>statističke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i </w:t>
      </w:r>
      <w:proofErr w:type="spellStart"/>
      <w:r w:rsidRPr="0022678D">
        <w:rPr>
          <w:rFonts w:cstheme="minorHAnsi"/>
          <w:sz w:val="24"/>
          <w:szCs w:val="24"/>
          <w:lang w:eastAsia="hr-HR"/>
        </w:rPr>
        <w:t>vrijednosne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cstheme="minorHAnsi"/>
          <w:sz w:val="24"/>
          <w:szCs w:val="24"/>
          <w:lang w:eastAsia="hr-HR"/>
        </w:rPr>
        <w:t>podatke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cstheme="minorHAnsi"/>
          <w:sz w:val="24"/>
          <w:szCs w:val="24"/>
          <w:lang w:eastAsia="hr-HR"/>
        </w:rPr>
        <w:t>uređene</w:t>
      </w:r>
      <w:proofErr w:type="spellEnd"/>
      <w:r w:rsidRPr="0022678D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22678D">
        <w:rPr>
          <w:rFonts w:cstheme="minorHAnsi"/>
          <w:i/>
          <w:sz w:val="24"/>
          <w:szCs w:val="24"/>
          <w:lang w:eastAsia="hr-HR"/>
        </w:rPr>
        <w:t>Zakonom</w:t>
      </w:r>
      <w:proofErr w:type="spellEnd"/>
      <w:r w:rsidRPr="0022678D">
        <w:rPr>
          <w:rFonts w:cstheme="minorHAnsi"/>
          <w:i/>
          <w:sz w:val="24"/>
          <w:szCs w:val="24"/>
          <w:lang w:eastAsia="hr-HR"/>
        </w:rPr>
        <w:t>.</w:t>
      </w:r>
    </w:p>
    <w:p w14:paraId="789F8F0B" w14:textId="77777777" w:rsidR="00F13E31" w:rsidRDefault="003C368B" w:rsidP="00F13E31">
      <w:pPr>
        <w:ind w:firstLine="708"/>
        <w:rPr>
          <w:rFonts w:eastAsia="Times New Roman" w:cstheme="minorHAnsi"/>
          <w:szCs w:val="24"/>
          <w:lang w:eastAsia="hr-HR"/>
        </w:rPr>
      </w:pPr>
      <w:r w:rsidRPr="0022678D">
        <w:rPr>
          <w:rFonts w:eastAsia="Times New Roman" w:cstheme="minorHAnsi"/>
          <w:color w:val="000000"/>
          <w:szCs w:val="24"/>
          <w:lang w:eastAsia="hr-HR"/>
        </w:rPr>
        <w:t>Prijavu konačne štete</w:t>
      </w:r>
      <w:r w:rsidR="00C84581">
        <w:rPr>
          <w:rFonts w:eastAsia="Times New Roman" w:cstheme="minorHAnsi"/>
          <w:color w:val="000000"/>
          <w:szCs w:val="24"/>
          <w:lang w:eastAsia="hr-HR"/>
        </w:rPr>
        <w:t>,</w:t>
      </w:r>
      <w:r w:rsidRPr="0022678D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r w:rsidR="002E40D6">
        <w:rPr>
          <w:rFonts w:eastAsia="Times New Roman" w:cstheme="minorHAnsi"/>
          <w:i/>
          <w:iCs/>
          <w:color w:val="000000"/>
          <w:szCs w:val="24"/>
          <w:lang w:eastAsia="hr-HR"/>
        </w:rPr>
        <w:t>Gradsko</w:t>
      </w:r>
      <w:r w:rsidR="00A92B57" w:rsidRPr="00C84581">
        <w:rPr>
          <w:rFonts w:eastAsia="Times New Roman" w:cstheme="minorHAnsi"/>
          <w:i/>
          <w:iCs/>
          <w:color w:val="000000"/>
          <w:szCs w:val="24"/>
          <w:lang w:eastAsia="hr-HR"/>
        </w:rPr>
        <w:t xml:space="preserve"> povjerenstvo</w:t>
      </w:r>
      <w:r w:rsidR="00A92B57" w:rsidRPr="0022678D">
        <w:rPr>
          <w:rFonts w:eastAsia="Times New Roman" w:cstheme="minorHAnsi"/>
          <w:color w:val="000000"/>
          <w:szCs w:val="24"/>
          <w:lang w:eastAsia="hr-HR"/>
        </w:rPr>
        <w:t xml:space="preserve"> unosi u Registar šteta sukladno rokovima iz članka 28. stavaka 4. i 5. </w:t>
      </w:r>
      <w:r w:rsidR="00A92B57" w:rsidRPr="0022678D">
        <w:rPr>
          <w:rFonts w:eastAsia="Times New Roman" w:cstheme="minorHAnsi"/>
          <w:i/>
          <w:color w:val="000000"/>
          <w:szCs w:val="24"/>
          <w:lang w:eastAsia="hr-HR"/>
        </w:rPr>
        <w:t>Zakona</w:t>
      </w:r>
      <w:r w:rsidR="00A92B57" w:rsidRPr="0022678D">
        <w:rPr>
          <w:rFonts w:eastAsia="Times New Roman" w:cstheme="minorHAnsi"/>
          <w:color w:val="000000"/>
          <w:szCs w:val="24"/>
          <w:lang w:eastAsia="hr-HR"/>
        </w:rPr>
        <w:t xml:space="preserve">. </w:t>
      </w:r>
      <w:r w:rsidR="00A92B57" w:rsidRPr="0022678D">
        <w:rPr>
          <w:rFonts w:eastAsia="Times New Roman" w:cstheme="minorHAnsi"/>
          <w:szCs w:val="24"/>
          <w:lang w:eastAsia="hr-HR"/>
        </w:rPr>
        <w:t xml:space="preserve">Konačna procjena štete predstavlja procijenjenu vrijednost nastale štete uzrokovane prirodnom nepogodom na imovini oštećenika izražene u novčanoj vrijednosti na temelju prijave i procjene štete. Ona obuhvaća vrstu i opseg štete u vrijednosnim (financijskim) i naturalnim pokazateljima prema području, imovini, djelatnostima, vremenu i uzrocima njezina nastanka te korisnicima i vlasnicima imovine. </w:t>
      </w:r>
    </w:p>
    <w:p w14:paraId="61FCD866" w14:textId="1287A3B2" w:rsidR="00A92B57" w:rsidRPr="0022678D" w:rsidRDefault="00A92B57" w:rsidP="00F13E31">
      <w:pPr>
        <w:ind w:firstLine="708"/>
        <w:rPr>
          <w:rFonts w:eastAsia="Times New Roman" w:cstheme="minorHAnsi"/>
          <w:szCs w:val="24"/>
          <w:lang w:eastAsia="hr-HR"/>
        </w:rPr>
      </w:pPr>
      <w:r w:rsidRPr="0022678D">
        <w:rPr>
          <w:rFonts w:eastAsia="Times New Roman" w:cstheme="minorHAnsi"/>
          <w:szCs w:val="24"/>
          <w:lang w:eastAsia="hr-HR"/>
        </w:rPr>
        <w:t>K</w:t>
      </w:r>
      <w:r w:rsidR="003C368B" w:rsidRPr="0022678D">
        <w:rPr>
          <w:rFonts w:eastAsia="Times New Roman" w:cstheme="minorHAnsi"/>
          <w:szCs w:val="24"/>
          <w:lang w:eastAsia="hr-HR"/>
        </w:rPr>
        <w:t xml:space="preserve">onačnu procjenu štete utvrđuje </w:t>
      </w:r>
      <w:r w:rsidR="002E40D6">
        <w:rPr>
          <w:rFonts w:eastAsia="Times New Roman" w:cstheme="minorHAnsi"/>
          <w:i/>
          <w:iCs/>
          <w:szCs w:val="24"/>
          <w:lang w:eastAsia="hr-HR"/>
        </w:rPr>
        <w:t>Gradsko</w:t>
      </w:r>
      <w:r w:rsidRPr="00C84581">
        <w:rPr>
          <w:rFonts w:eastAsia="Times New Roman" w:cstheme="minorHAnsi"/>
          <w:i/>
          <w:iCs/>
          <w:szCs w:val="24"/>
          <w:lang w:eastAsia="hr-HR"/>
        </w:rPr>
        <w:t xml:space="preserve"> povjerenstvo</w:t>
      </w:r>
      <w:r w:rsidRPr="0022678D">
        <w:rPr>
          <w:rFonts w:eastAsia="Times New Roman" w:cstheme="minorHAnsi"/>
          <w:szCs w:val="24"/>
          <w:lang w:eastAsia="hr-HR"/>
        </w:rPr>
        <w:t xml:space="preserve"> na temelju izvršenog uvida u nastalu štetu na temelju prijave oštećenika, a tijekom procjene i utvrđivanja konačne procjene štete od prirodnih nepogoda posebno se utvrđuju:</w:t>
      </w:r>
    </w:p>
    <w:p w14:paraId="3C069905" w14:textId="77777777" w:rsidR="00A92B57" w:rsidRPr="0022678D" w:rsidRDefault="00A92B57" w:rsidP="002B6863">
      <w:pPr>
        <w:numPr>
          <w:ilvl w:val="0"/>
          <w:numId w:val="14"/>
        </w:numPr>
        <w:spacing w:after="0"/>
        <w:contextualSpacing/>
        <w:rPr>
          <w:rFonts w:eastAsia="Times New Roman" w:cstheme="minorHAnsi"/>
          <w:szCs w:val="24"/>
          <w:lang w:eastAsia="hr-HR"/>
        </w:rPr>
      </w:pPr>
      <w:r w:rsidRPr="0022678D">
        <w:rPr>
          <w:rFonts w:eastAsia="Times New Roman" w:cstheme="minorHAnsi"/>
          <w:szCs w:val="24"/>
          <w:lang w:eastAsia="hr-HR"/>
        </w:rPr>
        <w:lastRenderedPageBreak/>
        <w:t>stradanja stanovništva,</w:t>
      </w:r>
    </w:p>
    <w:p w14:paraId="64293818" w14:textId="77777777" w:rsidR="00A92B57" w:rsidRPr="0022678D" w:rsidRDefault="00A92B57" w:rsidP="002B6863">
      <w:pPr>
        <w:numPr>
          <w:ilvl w:val="0"/>
          <w:numId w:val="14"/>
        </w:numPr>
        <w:spacing w:after="0"/>
        <w:contextualSpacing/>
        <w:rPr>
          <w:rFonts w:eastAsia="Times New Roman" w:cstheme="minorHAnsi"/>
          <w:szCs w:val="24"/>
          <w:lang w:eastAsia="hr-HR"/>
        </w:rPr>
      </w:pPr>
      <w:r w:rsidRPr="0022678D">
        <w:rPr>
          <w:rFonts w:eastAsia="Times New Roman" w:cstheme="minorHAnsi"/>
          <w:szCs w:val="24"/>
          <w:lang w:eastAsia="hr-HR"/>
        </w:rPr>
        <w:t>opseg štete na imovini,</w:t>
      </w:r>
    </w:p>
    <w:p w14:paraId="1C59E469" w14:textId="77777777" w:rsidR="00A92B57" w:rsidRPr="0022678D" w:rsidRDefault="00A92B57" w:rsidP="002B6863">
      <w:pPr>
        <w:numPr>
          <w:ilvl w:val="0"/>
          <w:numId w:val="14"/>
        </w:numPr>
        <w:spacing w:after="0"/>
        <w:contextualSpacing/>
        <w:rPr>
          <w:rFonts w:eastAsia="Times New Roman" w:cstheme="minorHAnsi"/>
          <w:szCs w:val="24"/>
          <w:lang w:eastAsia="hr-HR"/>
        </w:rPr>
      </w:pPr>
      <w:r w:rsidRPr="0022678D">
        <w:rPr>
          <w:rFonts w:eastAsia="Times New Roman" w:cstheme="minorHAnsi"/>
          <w:szCs w:val="24"/>
          <w:lang w:eastAsia="hr-HR"/>
        </w:rPr>
        <w:t>opseg štete koja je nastala zbog prekida proizvodnje, prekida rada ili poremećaja u neproizvodnim djelatnostima ili umanjenog prinosa u poljoprivredi, šumarstvu ili ribarstvu,</w:t>
      </w:r>
    </w:p>
    <w:p w14:paraId="3F9C5501" w14:textId="77777777" w:rsidR="00A92B57" w:rsidRPr="0022678D" w:rsidRDefault="00A92B57" w:rsidP="002B6863">
      <w:pPr>
        <w:numPr>
          <w:ilvl w:val="0"/>
          <w:numId w:val="14"/>
        </w:numPr>
        <w:spacing w:after="0"/>
        <w:contextualSpacing/>
        <w:rPr>
          <w:rFonts w:eastAsia="Times New Roman" w:cstheme="minorHAnsi"/>
          <w:szCs w:val="24"/>
          <w:lang w:eastAsia="hr-HR"/>
        </w:rPr>
      </w:pPr>
      <w:r w:rsidRPr="0022678D">
        <w:rPr>
          <w:rFonts w:eastAsia="Times New Roman" w:cstheme="minorHAnsi"/>
          <w:szCs w:val="24"/>
          <w:lang w:eastAsia="hr-HR"/>
        </w:rPr>
        <w:t>iznos troškova za ublažavanje i djelomično uklanjanje izravnih posljedica prirodnih nepogoda,</w:t>
      </w:r>
    </w:p>
    <w:p w14:paraId="6B75DE6D" w14:textId="77777777" w:rsidR="00A92B57" w:rsidRPr="0022678D" w:rsidRDefault="00A92B57" w:rsidP="002B6863">
      <w:pPr>
        <w:numPr>
          <w:ilvl w:val="0"/>
          <w:numId w:val="14"/>
        </w:numPr>
        <w:spacing w:after="0"/>
        <w:contextualSpacing/>
        <w:rPr>
          <w:rFonts w:eastAsia="Times New Roman" w:cstheme="minorHAnsi"/>
          <w:szCs w:val="24"/>
          <w:lang w:eastAsia="hr-HR"/>
        </w:rPr>
      </w:pPr>
      <w:r w:rsidRPr="0022678D">
        <w:rPr>
          <w:rFonts w:eastAsia="Times New Roman" w:cstheme="minorHAnsi"/>
          <w:szCs w:val="24"/>
          <w:lang w:eastAsia="hr-HR"/>
        </w:rPr>
        <w:t>opseg osiguranja imovine i života kod osiguravatelja,</w:t>
      </w:r>
    </w:p>
    <w:p w14:paraId="23E2FE59" w14:textId="77777777" w:rsidR="00A92B57" w:rsidRPr="0022678D" w:rsidRDefault="00A92B57" w:rsidP="002B6863">
      <w:pPr>
        <w:numPr>
          <w:ilvl w:val="0"/>
          <w:numId w:val="14"/>
        </w:numPr>
        <w:ind w:left="714" w:hanging="357"/>
        <w:rPr>
          <w:rFonts w:eastAsia="Times New Roman" w:cstheme="minorHAnsi"/>
          <w:szCs w:val="24"/>
          <w:lang w:eastAsia="hr-HR"/>
        </w:rPr>
      </w:pPr>
      <w:r w:rsidRPr="0022678D">
        <w:rPr>
          <w:rFonts w:eastAsia="Times New Roman" w:cstheme="minorHAnsi"/>
          <w:szCs w:val="24"/>
          <w:lang w:eastAsia="hr-HR"/>
        </w:rPr>
        <w:t>vlastite mogućnosti oštećenika glede uklanjanja posljedica štete.</w:t>
      </w:r>
    </w:p>
    <w:p w14:paraId="564474D2" w14:textId="49A90AC0" w:rsidR="00656E74" w:rsidRPr="0022678D" w:rsidRDefault="00A92B57" w:rsidP="00F13E31">
      <w:pPr>
        <w:rPr>
          <w:rFonts w:eastAsia="Times New Roman" w:cstheme="minorHAnsi"/>
          <w:szCs w:val="24"/>
          <w:lang w:eastAsia="hr-HR"/>
        </w:rPr>
      </w:pPr>
      <w:r w:rsidRPr="0022678D">
        <w:rPr>
          <w:rFonts w:eastAsia="Times New Roman" w:cstheme="minorHAnsi"/>
          <w:szCs w:val="24"/>
          <w:lang w:eastAsia="hr-HR"/>
        </w:rPr>
        <w:t xml:space="preserve">Konačnu procjenu štete po svakom pojedinom oštećeniku koji je ispunio uvjete iz članaka 25. i 26. </w:t>
      </w:r>
      <w:r w:rsidRPr="0022678D">
        <w:rPr>
          <w:rFonts w:eastAsia="Times New Roman" w:cstheme="minorHAnsi"/>
          <w:i/>
          <w:szCs w:val="24"/>
          <w:lang w:eastAsia="hr-HR"/>
        </w:rPr>
        <w:t>Zakona,</w:t>
      </w:r>
      <w:r w:rsidRPr="0022678D">
        <w:rPr>
          <w:rFonts w:eastAsia="Times New Roman" w:cstheme="minorHAnsi"/>
          <w:szCs w:val="24"/>
          <w:lang w:eastAsia="hr-HR"/>
        </w:rPr>
        <w:t xml:space="preserve"> </w:t>
      </w:r>
      <w:r w:rsidR="002E40D6">
        <w:rPr>
          <w:rFonts w:eastAsia="Times New Roman" w:cstheme="minorHAnsi"/>
          <w:i/>
          <w:iCs/>
          <w:szCs w:val="24"/>
          <w:lang w:eastAsia="hr-HR"/>
        </w:rPr>
        <w:t>Gradsko</w:t>
      </w:r>
      <w:r w:rsidR="003C368B" w:rsidRPr="00C84581">
        <w:rPr>
          <w:rFonts w:eastAsia="Times New Roman" w:cstheme="minorHAnsi"/>
          <w:i/>
          <w:iCs/>
          <w:szCs w:val="24"/>
          <w:lang w:eastAsia="hr-HR"/>
        </w:rPr>
        <w:t xml:space="preserve"> povjerenstvo</w:t>
      </w:r>
      <w:r w:rsidR="003C368B" w:rsidRPr="0022678D">
        <w:rPr>
          <w:rFonts w:eastAsia="Times New Roman" w:cstheme="minorHAnsi"/>
          <w:szCs w:val="24"/>
          <w:lang w:eastAsia="hr-HR"/>
        </w:rPr>
        <w:t xml:space="preserve"> prijavljuje Ž</w:t>
      </w:r>
      <w:r w:rsidRPr="0022678D">
        <w:rPr>
          <w:rFonts w:eastAsia="Times New Roman" w:cstheme="minorHAnsi"/>
          <w:szCs w:val="24"/>
          <w:lang w:eastAsia="hr-HR"/>
        </w:rPr>
        <w:t>upanijskom povjerenstvu u roku od 50 dana od dana donošenja Odluke o proglašenju prirodne nepogode putem Registra šteta. Iznimno, ako se šteta na dugotrajnim nasadima utvrdi nakon isteka roka za prijavu konačne procjene štete u skladu sa prijašnjim navodom, oštećenik ima pravo zatražiti nadopunu prikaza štete najkasnije</w:t>
      </w:r>
      <w:r w:rsidR="00F62C94">
        <w:rPr>
          <w:rFonts w:eastAsia="Times New Roman" w:cstheme="minorHAnsi"/>
          <w:szCs w:val="24"/>
          <w:lang w:eastAsia="hr-HR"/>
        </w:rPr>
        <w:t xml:space="preserve"> 4</w:t>
      </w:r>
      <w:r w:rsidRPr="0022678D">
        <w:rPr>
          <w:rFonts w:eastAsia="Times New Roman" w:cstheme="minorHAnsi"/>
          <w:szCs w:val="24"/>
          <w:lang w:eastAsia="hr-HR"/>
        </w:rPr>
        <w:t xml:space="preserve"> mjeseca nakon isteka roka za prijavu štete.</w:t>
      </w:r>
    </w:p>
    <w:p w14:paraId="1B4289FD" w14:textId="77777777" w:rsidR="00A92B57" w:rsidRPr="0022678D" w:rsidRDefault="00A92B57" w:rsidP="00F13E31">
      <w:pPr>
        <w:rPr>
          <w:rFonts w:eastAsia="Calibri" w:cstheme="minorHAnsi"/>
          <w:szCs w:val="24"/>
          <w:lang w:eastAsia="hr-HR"/>
        </w:rPr>
      </w:pPr>
      <w:r w:rsidRPr="0022678D">
        <w:rPr>
          <w:rFonts w:eastAsia="Calibri" w:cstheme="minorHAnsi"/>
          <w:szCs w:val="24"/>
          <w:lang w:eastAsia="hr-HR"/>
        </w:rPr>
        <w:t>Kod konačne procjene štete procjenjuje se vrijednost imovine prema jedinstvenim cijenama, važećim tržišnim cijenama ili drugim pokazateljima primjenjivim za pojedinu vrstu imovine oštećene zbog prirodne nepogode.</w:t>
      </w:r>
    </w:p>
    <w:p w14:paraId="62B45F63" w14:textId="77777777" w:rsidR="001114ED" w:rsidRPr="0022678D" w:rsidRDefault="00A92B57" w:rsidP="00F13E31">
      <w:pPr>
        <w:rPr>
          <w:rFonts w:eastAsia="Calibri" w:cstheme="minorHAnsi"/>
          <w:szCs w:val="24"/>
          <w:lang w:eastAsia="hr-HR"/>
        </w:rPr>
      </w:pPr>
      <w:r w:rsidRPr="0022678D">
        <w:rPr>
          <w:rFonts w:eastAsia="Calibri" w:cstheme="minorHAnsi"/>
          <w:szCs w:val="24"/>
          <w:lang w:eastAsia="hr-HR"/>
        </w:rPr>
        <w:t>Za procjenu štete na imovini za koje nisu propisane jedinstvene cijene koriste se važeće tržišne cijene za pojedinu vrstu imovine oštećene zbog prirodne nepogode, pri čemu se surađuje s drugim središnjim tijelima državne uprave i/ili drugim institucijama ili ustanovama koje posjeduju stručna znanja i posjeduju tražene podatke.</w:t>
      </w:r>
    </w:p>
    <w:p w14:paraId="3CBC46CF" w14:textId="3DB51E03" w:rsidR="00A92B57" w:rsidRPr="0022678D" w:rsidRDefault="00A92B57" w:rsidP="00F13E31">
      <w:pPr>
        <w:rPr>
          <w:rFonts w:eastAsia="Times New Roman" w:cstheme="minorHAnsi"/>
          <w:i/>
          <w:szCs w:val="24"/>
          <w:lang w:eastAsia="hr-HR"/>
        </w:rPr>
      </w:pPr>
      <w:r w:rsidRPr="0022678D">
        <w:rPr>
          <w:rFonts w:eastAsia="Times New Roman" w:cstheme="minorHAnsi"/>
          <w:szCs w:val="24"/>
          <w:lang w:eastAsia="hr-HR"/>
        </w:rPr>
        <w:t xml:space="preserve">Nakon utvrđivanja konačne štete, </w:t>
      </w:r>
      <w:r w:rsidR="002E40D6">
        <w:rPr>
          <w:rFonts w:eastAsia="Times New Roman" w:cstheme="minorHAnsi"/>
          <w:i/>
          <w:iCs/>
          <w:szCs w:val="24"/>
          <w:lang w:eastAsia="hr-HR"/>
        </w:rPr>
        <w:t>Gradsko</w:t>
      </w:r>
      <w:r w:rsidRPr="00C84581">
        <w:rPr>
          <w:rFonts w:eastAsia="Times New Roman" w:cstheme="minorHAnsi"/>
          <w:i/>
          <w:iCs/>
          <w:szCs w:val="24"/>
          <w:lang w:eastAsia="hr-HR"/>
        </w:rPr>
        <w:t xml:space="preserve"> povjerenstvo</w:t>
      </w:r>
      <w:r w:rsidRPr="0022678D">
        <w:rPr>
          <w:rFonts w:eastAsia="Times New Roman" w:cstheme="minorHAnsi"/>
          <w:szCs w:val="24"/>
          <w:lang w:eastAsia="hr-HR"/>
        </w:rPr>
        <w:t xml:space="preserve"> raspoređuje dodijeljena sredstva pomoći za ublažavanje i djelomično uklanjanje posljedica prirodnih nepogoda oštećenicima te prat</w:t>
      </w:r>
      <w:r w:rsidR="00F62C94">
        <w:rPr>
          <w:rFonts w:eastAsia="Times New Roman" w:cstheme="minorHAnsi"/>
          <w:szCs w:val="24"/>
          <w:lang w:eastAsia="hr-HR"/>
        </w:rPr>
        <w:t>i</w:t>
      </w:r>
      <w:r w:rsidRPr="0022678D">
        <w:rPr>
          <w:rFonts w:eastAsia="Times New Roman" w:cstheme="minorHAnsi"/>
          <w:szCs w:val="24"/>
          <w:lang w:eastAsia="hr-HR"/>
        </w:rPr>
        <w:t xml:space="preserve"> i nadzir</w:t>
      </w:r>
      <w:r w:rsidR="00F62C94">
        <w:rPr>
          <w:rFonts w:eastAsia="Times New Roman" w:cstheme="minorHAnsi"/>
          <w:szCs w:val="24"/>
          <w:lang w:eastAsia="hr-HR"/>
        </w:rPr>
        <w:t>e</w:t>
      </w:r>
      <w:r w:rsidRPr="0022678D">
        <w:rPr>
          <w:rFonts w:eastAsia="Times New Roman" w:cstheme="minorHAnsi"/>
          <w:szCs w:val="24"/>
          <w:lang w:eastAsia="hr-HR"/>
        </w:rPr>
        <w:t xml:space="preserve"> namjensko korištenje odobrenih sredstava pomoći za djelomičnu sanaciju šteta od prirodnih nepogoda sukladno </w:t>
      </w:r>
      <w:r w:rsidRPr="0022678D">
        <w:rPr>
          <w:rFonts w:eastAsia="Times New Roman" w:cstheme="minorHAnsi"/>
          <w:i/>
          <w:szCs w:val="24"/>
          <w:lang w:eastAsia="hr-HR"/>
        </w:rPr>
        <w:t>Zakonu.</w:t>
      </w:r>
    </w:p>
    <w:p w14:paraId="1DF557FB" w14:textId="7936ECC1" w:rsidR="00B62E16" w:rsidRPr="0022678D" w:rsidRDefault="002E40D6" w:rsidP="00F13E31">
      <w:pPr>
        <w:rPr>
          <w:rFonts w:eastAsia="Times New Roman" w:cstheme="minorHAnsi"/>
          <w:szCs w:val="24"/>
          <w:lang w:eastAsia="hr-HR"/>
        </w:rPr>
      </w:pPr>
      <w:r>
        <w:rPr>
          <w:rFonts w:eastAsia="Times New Roman" w:cstheme="minorHAnsi"/>
          <w:i/>
          <w:iCs/>
          <w:szCs w:val="24"/>
          <w:lang w:eastAsia="hr-HR"/>
        </w:rPr>
        <w:t>Gradsko</w:t>
      </w:r>
      <w:r w:rsidR="00697725" w:rsidRPr="00C84581">
        <w:rPr>
          <w:rFonts w:eastAsia="Times New Roman" w:cstheme="minorHAnsi"/>
          <w:i/>
          <w:iCs/>
          <w:szCs w:val="24"/>
          <w:lang w:eastAsia="hr-HR"/>
        </w:rPr>
        <w:t xml:space="preserve"> povjerenstvo</w:t>
      </w:r>
      <w:r w:rsidR="00697725" w:rsidRPr="0022678D">
        <w:rPr>
          <w:rFonts w:eastAsia="Times New Roman" w:cstheme="minorHAnsi"/>
          <w:szCs w:val="24"/>
          <w:lang w:eastAsia="hr-HR"/>
        </w:rPr>
        <w:t xml:space="preserve"> putem Registra šteta podnosi Županijskom povjerenstvu Izvješće o utrošku sredstava za ublažavanje i djelomično uklanjanje posljedica prirodnih nepogoda dodijeljenih iz državnog proračuna Republike Hrvatske.</w:t>
      </w:r>
      <w:r w:rsidR="003C368B" w:rsidRPr="0022678D">
        <w:rPr>
          <w:rFonts w:eastAsia="Times New Roman" w:cstheme="minorHAnsi"/>
          <w:szCs w:val="24"/>
          <w:lang w:eastAsia="hr-HR"/>
        </w:rPr>
        <w:t xml:space="preserve"> </w:t>
      </w:r>
      <w:r w:rsidR="00697725" w:rsidRPr="0022678D">
        <w:rPr>
          <w:rFonts w:eastAsia="Times New Roman" w:cstheme="minorHAnsi"/>
          <w:szCs w:val="24"/>
          <w:lang w:eastAsia="hr-HR"/>
        </w:rPr>
        <w:t xml:space="preserve">Uz Izvješće o utrošku sredstava za ublažavanje i djelomično uklanjanje posljedica prirodnih nepogoda, </w:t>
      </w:r>
      <w:r>
        <w:rPr>
          <w:rFonts w:eastAsia="Times New Roman" w:cstheme="minorHAnsi"/>
          <w:i/>
          <w:iCs/>
          <w:szCs w:val="24"/>
          <w:lang w:eastAsia="hr-HR"/>
        </w:rPr>
        <w:t>Gradsko</w:t>
      </w:r>
      <w:r w:rsidR="00697725" w:rsidRPr="00C84581">
        <w:rPr>
          <w:rFonts w:eastAsia="Times New Roman" w:cstheme="minorHAnsi"/>
          <w:i/>
          <w:iCs/>
          <w:szCs w:val="24"/>
          <w:lang w:eastAsia="hr-HR"/>
        </w:rPr>
        <w:t xml:space="preserve"> povjerenstvo</w:t>
      </w:r>
      <w:r w:rsidR="00697725" w:rsidRPr="0022678D">
        <w:rPr>
          <w:rFonts w:eastAsia="Times New Roman" w:cstheme="minorHAnsi"/>
          <w:szCs w:val="24"/>
          <w:lang w:eastAsia="hr-HR"/>
        </w:rPr>
        <w:t xml:space="preserve"> dostavlja Županijskom povjerenstvu i druge podatke u pisanom i/ili elektroničkom obliku koji osobito uključuju obrazloženja koja se odnose na utrošak i namjensko korištenje novčanih sredstava dodijeljenih iz državnog proračuna Republike Hrvatske, uključujući i izvore sredstava iz fondova Europske unije.</w:t>
      </w:r>
    </w:p>
    <w:p w14:paraId="683CF76C" w14:textId="77777777" w:rsidR="00697725" w:rsidRPr="003533C8" w:rsidRDefault="00697725" w:rsidP="003533C8">
      <w:pPr>
        <w:pStyle w:val="Naslov1"/>
      </w:pPr>
      <w:bookmarkStart w:id="5" w:name="_Toc87441075"/>
      <w:r w:rsidRPr="003533C8">
        <w:t>ZAKLJUČAK</w:t>
      </w:r>
      <w:bookmarkEnd w:id="5"/>
    </w:p>
    <w:p w14:paraId="05ECCFC4" w14:textId="77777777" w:rsidR="00572478" w:rsidRPr="0022678D" w:rsidRDefault="00572478" w:rsidP="00F13E31">
      <w:pPr>
        <w:rPr>
          <w:rFonts w:cstheme="minorHAnsi"/>
          <w:szCs w:val="24"/>
        </w:rPr>
      </w:pPr>
      <w:r w:rsidRPr="0022678D">
        <w:rPr>
          <w:rFonts w:eastAsia="Times New Roman" w:cstheme="minorHAnsi"/>
          <w:color w:val="000000"/>
          <w:szCs w:val="24"/>
          <w:lang w:eastAsia="hr-HR"/>
        </w:rPr>
        <w:t xml:space="preserve">Iskustveni podaci sa klimatskim neprilikama ukazali su na nužnost promjena u postojećem sustavu dodjele pomoći za nastale štete od prirodnih nepogoda. U budućnosti se </w:t>
      </w:r>
      <w:r w:rsidRPr="0022678D">
        <w:rPr>
          <w:rFonts w:eastAsia="Times New Roman" w:cstheme="minorHAnsi"/>
          <w:color w:val="000000"/>
          <w:szCs w:val="24"/>
          <w:lang w:eastAsia="hr-HR"/>
        </w:rPr>
        <w:lastRenderedPageBreak/>
        <w:t>očekuje nastanak novih šteta na poljoprivrednim zemljištima, pri čemu nije moguće procijeniti razmjere nastanka istih.</w:t>
      </w:r>
    </w:p>
    <w:p w14:paraId="68EB4A66" w14:textId="35541F2F" w:rsidR="00572478" w:rsidRPr="0022678D" w:rsidRDefault="00572478" w:rsidP="00F13E31">
      <w:pPr>
        <w:rPr>
          <w:rFonts w:eastAsia="Times New Roman" w:cstheme="minorHAnsi"/>
          <w:szCs w:val="24"/>
          <w:lang w:eastAsia="hr-HR"/>
        </w:rPr>
      </w:pPr>
      <w:r w:rsidRPr="0022678D">
        <w:rPr>
          <w:rFonts w:eastAsia="Times New Roman" w:cstheme="minorHAnsi"/>
          <w:color w:val="000000"/>
          <w:szCs w:val="24"/>
          <w:lang w:eastAsia="hr-HR"/>
        </w:rPr>
        <w:t xml:space="preserve">U cilju sprječavanja nastanka i ublažavanja posljedica prirodnih nepogoda veoma je bitna suradnja </w:t>
      </w:r>
      <w:r w:rsidR="00D228BA">
        <w:rPr>
          <w:rFonts w:eastAsia="Times New Roman" w:cstheme="minorHAnsi"/>
          <w:color w:val="000000"/>
          <w:szCs w:val="24"/>
          <w:lang w:eastAsia="hr-HR"/>
        </w:rPr>
        <w:t xml:space="preserve">Grada </w:t>
      </w:r>
      <w:r w:rsidR="001C0E11">
        <w:rPr>
          <w:rFonts w:eastAsia="Times New Roman" w:cstheme="minorHAnsi"/>
          <w:color w:val="000000"/>
          <w:szCs w:val="24"/>
          <w:lang w:eastAsia="hr-HR"/>
        </w:rPr>
        <w:t>Lepoglave</w:t>
      </w:r>
      <w:r w:rsidRPr="0022678D">
        <w:rPr>
          <w:rFonts w:eastAsia="Times New Roman" w:cstheme="minorHAnsi"/>
          <w:color w:val="000000"/>
          <w:szCs w:val="24"/>
          <w:lang w:eastAsia="hr-HR"/>
        </w:rPr>
        <w:t xml:space="preserve">, </w:t>
      </w:r>
      <w:r w:rsidR="002E40D6">
        <w:rPr>
          <w:rFonts w:eastAsia="Times New Roman" w:cstheme="minorHAnsi"/>
          <w:i/>
          <w:iCs/>
          <w:color w:val="000000"/>
          <w:szCs w:val="24"/>
          <w:lang w:eastAsia="hr-HR"/>
        </w:rPr>
        <w:t>Gradskog</w:t>
      </w:r>
      <w:r w:rsidRPr="00C84581">
        <w:rPr>
          <w:rFonts w:eastAsia="Times New Roman" w:cstheme="minorHAnsi"/>
          <w:i/>
          <w:iCs/>
          <w:color w:val="000000"/>
          <w:szCs w:val="24"/>
          <w:lang w:eastAsia="hr-HR"/>
        </w:rPr>
        <w:t xml:space="preserve"> povjerenstva</w:t>
      </w:r>
      <w:r w:rsidR="00C84581">
        <w:rPr>
          <w:rFonts w:eastAsia="Times New Roman" w:cstheme="minorHAnsi"/>
          <w:color w:val="000000"/>
          <w:szCs w:val="24"/>
          <w:lang w:eastAsia="hr-HR"/>
        </w:rPr>
        <w:t xml:space="preserve">, </w:t>
      </w:r>
      <w:r w:rsidRPr="0022678D">
        <w:rPr>
          <w:rFonts w:eastAsia="Times New Roman" w:cstheme="minorHAnsi"/>
          <w:color w:val="000000"/>
          <w:szCs w:val="24"/>
          <w:lang w:eastAsia="hr-HR"/>
        </w:rPr>
        <w:t xml:space="preserve">operativnih snaga sustava civilne zaštite te stanovnika </w:t>
      </w:r>
      <w:r w:rsidR="00D228BA">
        <w:rPr>
          <w:rFonts w:eastAsia="Times New Roman" w:cstheme="minorHAnsi"/>
          <w:color w:val="000000"/>
          <w:szCs w:val="24"/>
          <w:lang w:eastAsia="hr-HR"/>
        </w:rPr>
        <w:t xml:space="preserve">Grada </w:t>
      </w:r>
      <w:r w:rsidR="001C0E11">
        <w:rPr>
          <w:rFonts w:eastAsia="Times New Roman" w:cstheme="minorHAnsi"/>
          <w:color w:val="000000"/>
          <w:szCs w:val="24"/>
          <w:lang w:eastAsia="hr-HR"/>
        </w:rPr>
        <w:t>Lepoglave</w:t>
      </w:r>
      <w:r w:rsidRPr="0022678D">
        <w:rPr>
          <w:rFonts w:eastAsia="Times New Roman" w:cstheme="minorHAnsi"/>
          <w:color w:val="000000"/>
          <w:szCs w:val="24"/>
          <w:lang w:eastAsia="hr-HR"/>
        </w:rPr>
        <w:t>, koji svojim djelovanjem mogu u znatnoj mjera spriječiti nastanak prirodne nepogode i ublažiti njihove posljedice.</w:t>
      </w:r>
    </w:p>
    <w:p w14:paraId="25920DBD" w14:textId="77777777" w:rsidR="00572478" w:rsidRPr="0022678D" w:rsidRDefault="00572478" w:rsidP="00572478">
      <w:pPr>
        <w:spacing w:after="0"/>
        <w:rPr>
          <w:rFonts w:cstheme="minorHAnsi"/>
          <w:szCs w:val="24"/>
        </w:rPr>
      </w:pPr>
    </w:p>
    <w:p w14:paraId="4E883830" w14:textId="2219808C" w:rsidR="00C84581" w:rsidRPr="00C84581" w:rsidRDefault="003533C8" w:rsidP="00C84581">
      <w:pPr>
        <w:spacing w:after="0"/>
        <w:ind w:left="3402"/>
        <w:jc w:val="center"/>
        <w:rPr>
          <w:rFonts w:eastAsia="Calibri" w:cstheme="minorHAnsi"/>
          <w:b/>
          <w:bCs/>
          <w:szCs w:val="24"/>
          <w:lang w:eastAsia="hr-HR"/>
        </w:rPr>
      </w:pPr>
      <w:r w:rsidRPr="00C84581">
        <w:rPr>
          <w:rFonts w:eastAsia="Calibri" w:cstheme="minorHAnsi"/>
          <w:b/>
          <w:bCs/>
          <w:szCs w:val="24"/>
          <w:lang w:eastAsia="hr-HR"/>
        </w:rPr>
        <w:t>Predsjedni</w:t>
      </w:r>
      <w:r w:rsidR="00F13E31">
        <w:rPr>
          <w:rFonts w:eastAsia="Calibri" w:cstheme="minorHAnsi"/>
          <w:b/>
          <w:bCs/>
          <w:szCs w:val="24"/>
          <w:lang w:eastAsia="hr-HR"/>
        </w:rPr>
        <w:t>k</w:t>
      </w:r>
      <w:r w:rsidR="00C84581" w:rsidRPr="00C84581">
        <w:rPr>
          <w:rFonts w:eastAsia="Calibri" w:cstheme="minorHAnsi"/>
          <w:b/>
          <w:bCs/>
          <w:szCs w:val="24"/>
          <w:lang w:eastAsia="hr-HR"/>
        </w:rPr>
        <w:t xml:space="preserve"> </w:t>
      </w:r>
      <w:r w:rsidR="002E40D6">
        <w:rPr>
          <w:rFonts w:eastAsia="Calibri" w:cstheme="minorHAnsi"/>
          <w:b/>
          <w:bCs/>
          <w:szCs w:val="24"/>
          <w:lang w:eastAsia="hr-HR"/>
        </w:rPr>
        <w:t>Gradskog</w:t>
      </w:r>
      <w:r w:rsidR="00C84581" w:rsidRPr="00C84581">
        <w:rPr>
          <w:rFonts w:eastAsia="Calibri" w:cstheme="minorHAnsi"/>
          <w:b/>
          <w:bCs/>
          <w:szCs w:val="24"/>
          <w:lang w:eastAsia="hr-HR"/>
        </w:rPr>
        <w:t xml:space="preserve"> povjerenstva</w:t>
      </w:r>
    </w:p>
    <w:p w14:paraId="21C89612" w14:textId="57A11580" w:rsidR="002B6C02" w:rsidRDefault="00C84581" w:rsidP="00C84581">
      <w:pPr>
        <w:spacing w:after="0"/>
        <w:ind w:left="3402"/>
        <w:jc w:val="center"/>
        <w:rPr>
          <w:rFonts w:eastAsia="Calibri" w:cstheme="minorHAnsi"/>
          <w:b/>
          <w:bCs/>
          <w:szCs w:val="24"/>
          <w:lang w:eastAsia="hr-HR"/>
        </w:rPr>
      </w:pPr>
      <w:r w:rsidRPr="00C84581">
        <w:rPr>
          <w:rFonts w:eastAsia="Calibri" w:cstheme="minorHAnsi"/>
          <w:b/>
          <w:bCs/>
          <w:szCs w:val="24"/>
          <w:lang w:eastAsia="hr-HR"/>
        </w:rPr>
        <w:t>za procjenu šteta od prirodnih nepogoda</w:t>
      </w:r>
    </w:p>
    <w:p w14:paraId="1B60E1F1" w14:textId="333043BA" w:rsidR="00045071" w:rsidRPr="00C84581" w:rsidRDefault="00045071" w:rsidP="00C84581">
      <w:pPr>
        <w:spacing w:after="0"/>
        <w:ind w:left="3402"/>
        <w:jc w:val="center"/>
        <w:rPr>
          <w:rFonts w:cstheme="minorHAnsi"/>
          <w:b/>
          <w:bCs/>
          <w:sz w:val="36"/>
          <w:szCs w:val="36"/>
        </w:rPr>
      </w:pPr>
      <w:r>
        <w:rPr>
          <w:rFonts w:eastAsia="Calibri" w:cstheme="minorHAnsi"/>
          <w:b/>
          <w:bCs/>
          <w:szCs w:val="24"/>
          <w:lang w:eastAsia="hr-HR"/>
        </w:rPr>
        <w:t>Tomo Jakop</w:t>
      </w:r>
      <w:bookmarkStart w:id="6" w:name="_GoBack"/>
      <w:bookmarkEnd w:id="6"/>
    </w:p>
    <w:p w14:paraId="2731EA03" w14:textId="77777777" w:rsidR="002B6C02" w:rsidRPr="0022678D" w:rsidRDefault="002B6C02" w:rsidP="002B6C02">
      <w:pPr>
        <w:jc w:val="center"/>
        <w:rPr>
          <w:rFonts w:cstheme="minorHAnsi"/>
          <w:sz w:val="36"/>
          <w:szCs w:val="36"/>
        </w:rPr>
      </w:pPr>
    </w:p>
    <w:p w14:paraId="40EB34C7" w14:textId="77777777" w:rsidR="002B6C02" w:rsidRPr="0022678D" w:rsidRDefault="002B6C02" w:rsidP="002B6C02">
      <w:pPr>
        <w:jc w:val="center"/>
        <w:rPr>
          <w:rFonts w:cstheme="minorHAnsi"/>
          <w:sz w:val="36"/>
          <w:szCs w:val="36"/>
        </w:rPr>
      </w:pPr>
    </w:p>
    <w:sectPr w:rsidR="002B6C02" w:rsidRPr="0022678D" w:rsidSect="0074095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211A5" w14:textId="77777777" w:rsidR="00FF4415" w:rsidRDefault="00FF4415" w:rsidP="0074095A">
      <w:pPr>
        <w:spacing w:after="0" w:line="240" w:lineRule="auto"/>
      </w:pPr>
      <w:r>
        <w:separator/>
      </w:r>
    </w:p>
  </w:endnote>
  <w:endnote w:type="continuationSeparator" w:id="0">
    <w:p w14:paraId="6ED7CEAB" w14:textId="77777777" w:rsidR="00FF4415" w:rsidRDefault="00FF4415" w:rsidP="007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401777"/>
      <w:docPartObj>
        <w:docPartGallery w:val="Page Numbers (Bottom of Page)"/>
        <w:docPartUnique/>
      </w:docPartObj>
    </w:sdtPr>
    <w:sdtEndPr/>
    <w:sdtContent>
      <w:p w14:paraId="49F56CF8" w14:textId="77777777" w:rsidR="0074095A" w:rsidRDefault="0074095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071">
          <w:rPr>
            <w:noProof/>
          </w:rPr>
          <w:t>6</w:t>
        </w:r>
        <w:r>
          <w:fldChar w:fldCharType="end"/>
        </w:r>
      </w:p>
    </w:sdtContent>
  </w:sdt>
  <w:p w14:paraId="67623D4F" w14:textId="77777777" w:rsidR="0074095A" w:rsidRDefault="0074095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A0154" w14:textId="77777777" w:rsidR="00FF4415" w:rsidRDefault="00FF4415" w:rsidP="0074095A">
      <w:pPr>
        <w:spacing w:after="0" w:line="240" w:lineRule="auto"/>
      </w:pPr>
      <w:r>
        <w:separator/>
      </w:r>
    </w:p>
  </w:footnote>
  <w:footnote w:type="continuationSeparator" w:id="0">
    <w:p w14:paraId="75C7DB0C" w14:textId="77777777" w:rsidR="00FF4415" w:rsidRDefault="00FF4415" w:rsidP="0074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34BE"/>
    <w:multiLevelType w:val="hybridMultilevel"/>
    <w:tmpl w:val="1D5EF8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8E5"/>
    <w:multiLevelType w:val="hybridMultilevel"/>
    <w:tmpl w:val="B78601EA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80DD3"/>
    <w:multiLevelType w:val="hybridMultilevel"/>
    <w:tmpl w:val="2A3EDD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2D35"/>
    <w:multiLevelType w:val="hybridMultilevel"/>
    <w:tmpl w:val="0F4C397E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920EA"/>
    <w:multiLevelType w:val="hybridMultilevel"/>
    <w:tmpl w:val="B83675E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67FC1"/>
    <w:multiLevelType w:val="hybridMultilevel"/>
    <w:tmpl w:val="BB58C70A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569B1"/>
    <w:multiLevelType w:val="hybridMultilevel"/>
    <w:tmpl w:val="E43EBCB2"/>
    <w:lvl w:ilvl="0" w:tplc="7436963E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A32B1"/>
    <w:multiLevelType w:val="hybridMultilevel"/>
    <w:tmpl w:val="D0C83934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700BE"/>
    <w:multiLevelType w:val="hybridMultilevel"/>
    <w:tmpl w:val="6F88192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505DF"/>
    <w:multiLevelType w:val="hybridMultilevel"/>
    <w:tmpl w:val="D02CC7E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D3692"/>
    <w:multiLevelType w:val="hybridMultilevel"/>
    <w:tmpl w:val="6ADE2C0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415B9"/>
    <w:multiLevelType w:val="hybridMultilevel"/>
    <w:tmpl w:val="100E35F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B5F50"/>
    <w:multiLevelType w:val="hybridMultilevel"/>
    <w:tmpl w:val="B2B67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93"/>
    <w:rsid w:val="00034660"/>
    <w:rsid w:val="00045071"/>
    <w:rsid w:val="000B36F8"/>
    <w:rsid w:val="000D47B3"/>
    <w:rsid w:val="001019E8"/>
    <w:rsid w:val="001114ED"/>
    <w:rsid w:val="00124743"/>
    <w:rsid w:val="001929F9"/>
    <w:rsid w:val="001C0E11"/>
    <w:rsid w:val="0022678D"/>
    <w:rsid w:val="002B6863"/>
    <w:rsid w:val="002B6C02"/>
    <w:rsid w:val="002C1AD6"/>
    <w:rsid w:val="002D7EFB"/>
    <w:rsid w:val="002E40D6"/>
    <w:rsid w:val="003533C8"/>
    <w:rsid w:val="00366F16"/>
    <w:rsid w:val="00390209"/>
    <w:rsid w:val="003B460E"/>
    <w:rsid w:val="003C368B"/>
    <w:rsid w:val="003E3853"/>
    <w:rsid w:val="00447D93"/>
    <w:rsid w:val="004C389A"/>
    <w:rsid w:val="004D0AAF"/>
    <w:rsid w:val="00572478"/>
    <w:rsid w:val="005A1ECD"/>
    <w:rsid w:val="00656E74"/>
    <w:rsid w:val="0068015E"/>
    <w:rsid w:val="006923B3"/>
    <w:rsid w:val="00697725"/>
    <w:rsid w:val="007014C8"/>
    <w:rsid w:val="007223F1"/>
    <w:rsid w:val="0074095A"/>
    <w:rsid w:val="00743EFA"/>
    <w:rsid w:val="007522AF"/>
    <w:rsid w:val="0080498D"/>
    <w:rsid w:val="0085566A"/>
    <w:rsid w:val="00861B00"/>
    <w:rsid w:val="008D5C76"/>
    <w:rsid w:val="00963793"/>
    <w:rsid w:val="00990A57"/>
    <w:rsid w:val="009A7638"/>
    <w:rsid w:val="009C58A8"/>
    <w:rsid w:val="009E3436"/>
    <w:rsid w:val="00A92B57"/>
    <w:rsid w:val="00AC4E45"/>
    <w:rsid w:val="00AE7175"/>
    <w:rsid w:val="00B62E16"/>
    <w:rsid w:val="00BE447F"/>
    <w:rsid w:val="00BF5926"/>
    <w:rsid w:val="00C84581"/>
    <w:rsid w:val="00CC2DC4"/>
    <w:rsid w:val="00CE5E55"/>
    <w:rsid w:val="00D228BA"/>
    <w:rsid w:val="00E316CD"/>
    <w:rsid w:val="00E332E2"/>
    <w:rsid w:val="00E4037E"/>
    <w:rsid w:val="00E73D8E"/>
    <w:rsid w:val="00E95BC2"/>
    <w:rsid w:val="00F13E31"/>
    <w:rsid w:val="00F62C94"/>
    <w:rsid w:val="00FC6202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37E8"/>
  <w15:docId w15:val="{2CCBDA22-BC9E-41BB-82E5-FBCED7DE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8D"/>
    <w:pPr>
      <w:spacing w:after="120"/>
      <w:ind w:firstLine="709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22678D"/>
    <w:pPr>
      <w:keepNext/>
      <w:keepLines/>
      <w:numPr>
        <w:numId w:val="9"/>
      </w:numPr>
      <w:spacing w:before="360"/>
      <w:ind w:left="357" w:hanging="357"/>
      <w:outlineLvl w:val="0"/>
    </w:pPr>
    <w:rPr>
      <w:rFonts w:ascii="Calibri Light" w:eastAsiaTheme="majorEastAsia" w:hAnsi="Calibri Light" w:cstheme="majorBid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678D"/>
    <w:rPr>
      <w:rFonts w:ascii="Calibri Light" w:eastAsiaTheme="majorEastAsia" w:hAnsi="Calibri Light" w:cstheme="majorBidi"/>
      <w:b/>
      <w:bCs/>
      <w:sz w:val="28"/>
      <w:szCs w:val="28"/>
    </w:rPr>
  </w:style>
  <w:style w:type="paragraph" w:styleId="Odlomakpopisa">
    <w:name w:val="List Paragraph"/>
    <w:basedOn w:val="Normal"/>
    <w:link w:val="OdlomakpopisaChar"/>
    <w:uiPriority w:val="34"/>
    <w:qFormat/>
    <w:rsid w:val="00CE5E55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CE5E55"/>
    <w:rPr>
      <w:lang w:val="en-US"/>
    </w:rPr>
  </w:style>
  <w:style w:type="paragraph" w:styleId="StandardWeb">
    <w:name w:val="Normal (Web)"/>
    <w:basedOn w:val="Normal"/>
    <w:uiPriority w:val="99"/>
    <w:semiHidden/>
    <w:unhideWhenUsed/>
    <w:rsid w:val="00656E7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4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095A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4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095A"/>
    <w:rPr>
      <w:rFonts w:ascii="Times New Roman" w:hAnsi="Times New Roman"/>
      <w:sz w:val="24"/>
    </w:rPr>
  </w:style>
  <w:style w:type="paragraph" w:styleId="Sadraj1">
    <w:name w:val="toc 1"/>
    <w:basedOn w:val="Normal"/>
    <w:next w:val="Normal"/>
    <w:autoRedefine/>
    <w:uiPriority w:val="39"/>
    <w:unhideWhenUsed/>
    <w:rsid w:val="00E73D8E"/>
    <w:pPr>
      <w:spacing w:before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E73D8E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E73D8E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E73D8E"/>
    <w:pPr>
      <w:spacing w:after="0"/>
      <w:ind w:left="720"/>
      <w:jc w:val="left"/>
    </w:pPr>
    <w:rPr>
      <w:rFonts w:cstheme="minorHAns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E73D8E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E73D8E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E73D8E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E73D8E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E73D8E"/>
    <w:pPr>
      <w:spacing w:after="0"/>
      <w:ind w:left="1920"/>
      <w:jc w:val="left"/>
    </w:pPr>
    <w:rPr>
      <w:rFonts w:cstheme="minorHAns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73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A4FA-C89A-41A2-8C92-8DB7D242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Habulin</dc:creator>
  <cp:lastModifiedBy>Josipa Putanec</cp:lastModifiedBy>
  <cp:revision>9</cp:revision>
  <cp:lastPrinted>2021-11-03T13:12:00Z</cp:lastPrinted>
  <dcterms:created xsi:type="dcterms:W3CDTF">2020-03-23T18:45:00Z</dcterms:created>
  <dcterms:modified xsi:type="dcterms:W3CDTF">2021-11-11T12:09:00Z</dcterms:modified>
</cp:coreProperties>
</file>