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7A11" w14:textId="77777777" w:rsidR="00C16C19" w:rsidRPr="00C16C19" w:rsidRDefault="00C16C19" w:rsidP="00C16C19">
      <w:pPr>
        <w:spacing w:after="0" w:line="240" w:lineRule="auto"/>
        <w:rPr>
          <w:rFonts w:eastAsia="Times New Roman"/>
          <w:color w:val="FF0000"/>
          <w:kern w:val="28"/>
          <w:lang w:val="en-AU" w:eastAsia="hr-HR"/>
        </w:rPr>
      </w:pPr>
      <w:bookmarkStart w:id="0" w:name="OLE_LINK1"/>
      <w:bookmarkStart w:id="1" w:name="OLE_LINK2"/>
      <w:r w:rsidRPr="00C16C19">
        <w:rPr>
          <w:rFonts w:eastAsia="Times New Roman"/>
          <w:noProof/>
          <w:color w:val="FF0000"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4AC70B9F" wp14:editId="5115A03D">
            <wp:simplePos x="0" y="0"/>
            <wp:positionH relativeFrom="column">
              <wp:posOffset>414551</wp:posOffset>
            </wp:positionH>
            <wp:positionV relativeFrom="paragraph">
              <wp:posOffset>-443552</wp:posOffset>
            </wp:positionV>
            <wp:extent cx="600075" cy="800100"/>
            <wp:effectExtent l="19050" t="0" r="9525" b="0"/>
            <wp:wrapNone/>
            <wp:docPr id="3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06B3F9" w14:textId="77777777" w:rsidR="00C16C19" w:rsidRPr="00C16C19" w:rsidRDefault="00C16C19" w:rsidP="00C16C19">
      <w:pPr>
        <w:spacing w:after="0" w:line="240" w:lineRule="auto"/>
        <w:rPr>
          <w:rFonts w:eastAsia="Times New Roman"/>
          <w:color w:val="FF0000"/>
          <w:lang w:eastAsia="hr-HR"/>
        </w:rPr>
      </w:pPr>
      <w:r w:rsidRPr="00C16C19">
        <w:rPr>
          <w:rFonts w:eastAsia="Times New Roman"/>
          <w:noProof/>
          <w:color w:val="FF000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116F5" wp14:editId="35CA83D4">
                <wp:simplePos x="0" y="0"/>
                <wp:positionH relativeFrom="column">
                  <wp:posOffset>-674164</wp:posOffset>
                </wp:positionH>
                <wp:positionV relativeFrom="paragraph">
                  <wp:posOffset>210845</wp:posOffset>
                </wp:positionV>
                <wp:extent cx="2529444" cy="985652"/>
                <wp:effectExtent l="0" t="0" r="4445" b="508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444" cy="98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951E2" w14:textId="77777777" w:rsidR="00C16C19" w:rsidRDefault="00C16C19" w:rsidP="00C16C19">
                            <w:pPr>
                              <w:pStyle w:val="Naslov3"/>
                              <w:spacing w:before="0"/>
                              <w:jc w:val="center"/>
                            </w:pPr>
                            <w:r>
                              <w:t>REPUBLIKA HRVATSKA</w:t>
                            </w:r>
                          </w:p>
                          <w:p w14:paraId="64571B6C" w14:textId="77777777" w:rsidR="00C16C19" w:rsidRDefault="00C16C19" w:rsidP="00C16C19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7CC3F3A5" w14:textId="77777777" w:rsidR="00C16C19" w:rsidRDefault="00C16C19" w:rsidP="00C16C1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0466F2FC" w14:textId="77777777" w:rsidR="00C16C19" w:rsidRDefault="00C16C19" w:rsidP="00C16C1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7C8472B4" w14:textId="77777777" w:rsidR="00C16C19" w:rsidRDefault="00C16C19" w:rsidP="00C16C19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00315656" w14:textId="77777777" w:rsidR="00C16C19" w:rsidRDefault="00C16C19" w:rsidP="00C16C1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8014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3.1pt;margin-top:16.6pt;width:199.15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" stroked="f">
                <v:textbox>
                  <w:txbxContent>
                    <w:p w:rsidR="00C16C19" w:rsidRDefault="00C16C19" w:rsidP="00C16C19">
                      <w:pPr>
                        <w:pStyle w:val="Naslov3"/>
                        <w:spacing w:before="0"/>
                        <w:jc w:val="center"/>
                      </w:pPr>
                      <w:r>
                        <w:t>REPUBLIKA HRVATSKA</w:t>
                      </w:r>
                    </w:p>
                    <w:p w:rsidR="00C16C19" w:rsidRDefault="00C16C19" w:rsidP="00C16C19">
                      <w:pPr>
                        <w:spacing w:after="0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C16C19" w:rsidRDefault="00C16C19" w:rsidP="00C16C19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:rsidR="00C16C19" w:rsidRDefault="00C16C19" w:rsidP="00C16C19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:rsidR="00C16C19" w:rsidRDefault="00C16C19" w:rsidP="00C16C19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:rsidR="00C16C19" w:rsidRDefault="00C16C19" w:rsidP="00C16C1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330A1C" w14:textId="77777777" w:rsidR="00C16C19" w:rsidRPr="00C16C19" w:rsidRDefault="00C16C19" w:rsidP="00C16C19">
      <w:pPr>
        <w:spacing w:after="0" w:line="240" w:lineRule="auto"/>
        <w:rPr>
          <w:rFonts w:eastAsia="Times New Roman"/>
          <w:color w:val="FF0000"/>
          <w:lang w:eastAsia="hr-HR"/>
        </w:rPr>
      </w:pPr>
    </w:p>
    <w:p w14:paraId="2217A5EC" w14:textId="77777777" w:rsidR="00C16C19" w:rsidRPr="00C16C19" w:rsidRDefault="00C16C19" w:rsidP="00C16C19">
      <w:pPr>
        <w:spacing w:after="0" w:line="240" w:lineRule="auto"/>
        <w:rPr>
          <w:rFonts w:eastAsia="Times New Roman"/>
          <w:color w:val="FF0000"/>
          <w:lang w:eastAsia="hr-HR"/>
        </w:rPr>
      </w:pPr>
    </w:p>
    <w:p w14:paraId="004508BC" w14:textId="77777777" w:rsidR="00C16C19" w:rsidRPr="00C16C19" w:rsidRDefault="00C16C19" w:rsidP="00C16C19">
      <w:pPr>
        <w:spacing w:after="0" w:line="240" w:lineRule="auto"/>
        <w:rPr>
          <w:rFonts w:eastAsia="Times New Roman"/>
          <w:color w:val="FF0000"/>
          <w:lang w:eastAsia="hr-HR"/>
        </w:rPr>
      </w:pPr>
    </w:p>
    <w:p w14:paraId="736CB809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  <w:r w:rsidRPr="00C16C19">
        <w:rPr>
          <w:rFonts w:eastAsia="Times New Roman"/>
          <w:color w:val="FF0000"/>
          <w:lang w:eastAsia="hr-HR"/>
        </w:rPr>
        <w:t>KLASA :551-06/03-01/01</w:t>
      </w:r>
    </w:p>
    <w:p w14:paraId="2CDD23C3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  <w:r w:rsidRPr="00C16C19">
        <w:rPr>
          <w:rFonts w:eastAsia="Times New Roman"/>
          <w:color w:val="FF0000"/>
          <w:lang w:eastAsia="hr-HR"/>
        </w:rPr>
        <w:t>URBROJ: 2186/016-01-03</w:t>
      </w:r>
    </w:p>
    <w:p w14:paraId="3AB1C6AF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  <w:r w:rsidRPr="00C16C19">
        <w:rPr>
          <w:rFonts w:eastAsia="Times New Roman"/>
          <w:color w:val="FF0000"/>
          <w:lang w:eastAsia="hr-HR"/>
        </w:rPr>
        <w:t>Lepoglava, 30.10.2003.</w:t>
      </w:r>
    </w:p>
    <w:p w14:paraId="511FEF0E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14:paraId="5122D0DD" w14:textId="77777777" w:rsidR="00C16C19" w:rsidRPr="00C16C19" w:rsidRDefault="00C16C19" w:rsidP="00C16C19">
      <w:pPr>
        <w:spacing w:after="0" w:line="240" w:lineRule="auto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>Gradsko vijeće</w:t>
      </w:r>
    </w:p>
    <w:p w14:paraId="3FB393E3" w14:textId="481821EE" w:rsidR="00C16C19" w:rsidRPr="00C16C19" w:rsidRDefault="00C16C19" w:rsidP="00C16C19">
      <w:pPr>
        <w:spacing w:after="0" w:line="240" w:lineRule="auto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>KLASA:</w:t>
      </w:r>
      <w:r w:rsidR="00CF2B2D">
        <w:rPr>
          <w:rFonts w:eastAsia="Times New Roman"/>
          <w:lang w:eastAsia="hr-HR"/>
        </w:rPr>
        <w:t>400-05/22-01/3</w:t>
      </w:r>
    </w:p>
    <w:p w14:paraId="673D50FE" w14:textId="3E3DCA70" w:rsidR="00C16C19" w:rsidRPr="00C16C19" w:rsidRDefault="00C16C19" w:rsidP="00C16C19">
      <w:pPr>
        <w:spacing w:after="0" w:line="240" w:lineRule="auto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 xml:space="preserve">URBROJ: </w:t>
      </w:r>
      <w:r w:rsidR="00CF2B2D">
        <w:rPr>
          <w:rFonts w:eastAsia="Times New Roman"/>
          <w:lang w:eastAsia="hr-HR"/>
        </w:rPr>
        <w:t>2186-9-02-22-1</w:t>
      </w:r>
    </w:p>
    <w:p w14:paraId="3658FED5" w14:textId="1DE06007" w:rsidR="00C16C19" w:rsidRPr="00C16C19" w:rsidRDefault="00C16C19" w:rsidP="00C16C19">
      <w:pPr>
        <w:spacing w:after="0" w:line="240" w:lineRule="auto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 xml:space="preserve">Lepoglava, </w:t>
      </w:r>
      <w:r w:rsidR="00CF2B2D">
        <w:rPr>
          <w:rFonts w:eastAsia="Times New Roman"/>
          <w:lang w:eastAsia="hr-HR"/>
        </w:rPr>
        <w:t>21.12.2022.</w:t>
      </w:r>
    </w:p>
    <w:p w14:paraId="0F351410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24F65C2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ab/>
        <w:t xml:space="preserve">Na temelju članka 74. stavak 2. Zakona o sportu („Narodne novine“ br. 71/06, 150/08, 124/10, 124/11,  86/12, 94/13, 85/15, 19/16, 98/19, 47/20, 77/20) i članka 22. Statuta Grada Lepoglave („Službeni vjesnik Varaždinske županije“ broj  64/20, 18/21), Gradsko vijeće Grada Lepoglave na </w:t>
      </w:r>
      <w:r w:rsidR="00541302">
        <w:rPr>
          <w:rFonts w:eastAsia="Times New Roman"/>
          <w:lang w:eastAsia="hr-HR"/>
        </w:rPr>
        <w:t>12.</w:t>
      </w:r>
      <w:r w:rsidRPr="00C16C19">
        <w:rPr>
          <w:rFonts w:eastAsia="Times New Roman"/>
          <w:lang w:eastAsia="hr-HR"/>
        </w:rPr>
        <w:t xml:space="preserve"> sjednici održanoj </w:t>
      </w:r>
      <w:r w:rsidR="00541302">
        <w:rPr>
          <w:rFonts w:eastAsia="Times New Roman"/>
          <w:lang w:eastAsia="hr-HR"/>
        </w:rPr>
        <w:t>21. prosinca</w:t>
      </w:r>
      <w:r w:rsidRPr="00C16C19">
        <w:rPr>
          <w:rFonts w:eastAsia="Times New Roman"/>
          <w:lang w:eastAsia="hr-HR"/>
        </w:rPr>
        <w:t xml:space="preserve">        2022. godine donosi </w:t>
      </w:r>
    </w:p>
    <w:bookmarkEnd w:id="0"/>
    <w:bookmarkEnd w:id="1"/>
    <w:p w14:paraId="3AFF82F1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74F2B9F" w14:textId="77777777" w:rsidR="00C16C19" w:rsidRPr="00C16C19" w:rsidRDefault="00C16C19" w:rsidP="00C16C19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lang w:eastAsia="hr-HR"/>
        </w:rPr>
      </w:pPr>
      <w:r>
        <w:rPr>
          <w:rFonts w:eastAsia="Times New Roman"/>
          <w:b/>
          <w:bCs/>
          <w:iCs/>
          <w:lang w:eastAsia="hr-HR"/>
        </w:rPr>
        <w:t>2</w:t>
      </w:r>
      <w:r w:rsidRPr="00C16C19">
        <w:rPr>
          <w:rFonts w:eastAsia="Times New Roman"/>
          <w:b/>
          <w:bCs/>
          <w:iCs/>
          <w:lang w:eastAsia="hr-HR"/>
        </w:rPr>
        <w:t>. IZMJENE  P R O G R A M A</w:t>
      </w:r>
    </w:p>
    <w:p w14:paraId="33495BF6" w14:textId="77777777" w:rsidR="00C16C19" w:rsidRPr="00C16C19" w:rsidRDefault="00C16C19" w:rsidP="00C16C1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C16C19">
        <w:rPr>
          <w:rFonts w:eastAsia="Times New Roman"/>
          <w:b/>
          <w:lang w:eastAsia="hr-HR"/>
        </w:rPr>
        <w:t>JAVNIH POTREBA U SPORTU GRADA LEPOGLAVE</w:t>
      </w:r>
    </w:p>
    <w:p w14:paraId="2059C71C" w14:textId="77777777" w:rsidR="00C16C19" w:rsidRPr="00C16C19" w:rsidRDefault="00C16C19" w:rsidP="00C16C1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C16C19">
        <w:rPr>
          <w:rFonts w:eastAsia="Times New Roman"/>
          <w:b/>
          <w:lang w:eastAsia="hr-HR"/>
        </w:rPr>
        <w:t xml:space="preserve"> ZA 2022. GODINU</w:t>
      </w:r>
    </w:p>
    <w:p w14:paraId="2F382F60" w14:textId="77777777" w:rsidR="00C16C19" w:rsidRPr="00C16C19" w:rsidRDefault="00C16C19" w:rsidP="00C16C19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197E442E" w14:textId="77777777" w:rsidR="00C16C19" w:rsidRPr="00C16C19" w:rsidRDefault="00C16C19" w:rsidP="00C16C19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C16C19">
        <w:rPr>
          <w:rFonts w:eastAsia="Times New Roman"/>
          <w:b/>
          <w:lang w:eastAsia="hr-HR"/>
        </w:rPr>
        <w:t>I.</w:t>
      </w:r>
    </w:p>
    <w:p w14:paraId="1C0A4512" w14:textId="77777777" w:rsidR="00C16C19" w:rsidRPr="00C16C19" w:rsidRDefault="00C16C19" w:rsidP="00C16C19">
      <w:pPr>
        <w:spacing w:after="0" w:line="240" w:lineRule="auto"/>
        <w:jc w:val="center"/>
        <w:rPr>
          <w:rFonts w:eastAsia="Times New Roman"/>
          <w:b/>
          <w:color w:val="FF0000"/>
          <w:lang w:eastAsia="hr-HR"/>
        </w:rPr>
      </w:pPr>
    </w:p>
    <w:p w14:paraId="51088B65" w14:textId="77777777" w:rsidR="00C16C19" w:rsidRDefault="00C16C19" w:rsidP="00C16C19">
      <w:pPr>
        <w:spacing w:after="0"/>
        <w:jc w:val="both"/>
        <w:rPr>
          <w:rFonts w:eastAsia="Times New Roman"/>
          <w:b/>
          <w:lang w:eastAsia="hr-HR"/>
        </w:rPr>
      </w:pPr>
      <w:r w:rsidRPr="00C16C19">
        <w:rPr>
          <w:rFonts w:eastAsia="Times New Roman"/>
          <w:color w:val="FF0000"/>
          <w:lang w:eastAsia="hr-HR"/>
        </w:rPr>
        <w:tab/>
      </w:r>
      <w:r w:rsidRPr="00C16C19">
        <w:rPr>
          <w:rFonts w:eastAsia="Times New Roman"/>
          <w:lang w:eastAsia="hr-HR"/>
        </w:rPr>
        <w:t>U Programu javnih potreba u sportu Grada Lepoglave za 2022. godinu („Službeni vjesnik Varaždinske županije“ broj 114/21</w:t>
      </w:r>
      <w:r>
        <w:rPr>
          <w:rFonts w:eastAsia="Times New Roman"/>
          <w:lang w:eastAsia="hr-HR"/>
        </w:rPr>
        <w:t>, 72/22</w:t>
      </w:r>
      <w:r w:rsidRPr="00C16C19">
        <w:t xml:space="preserve">) </w:t>
      </w:r>
      <w:r w:rsidRPr="00C16C19">
        <w:rPr>
          <w:rFonts w:eastAsia="Times New Roman"/>
          <w:b/>
          <w:lang w:eastAsia="hr-HR"/>
        </w:rPr>
        <w:t>t</w:t>
      </w:r>
      <w:r w:rsidR="00541302">
        <w:rPr>
          <w:rFonts w:eastAsia="Times New Roman"/>
          <w:b/>
          <w:lang w:eastAsia="hr-HR"/>
        </w:rPr>
        <w:t>očka VI</w:t>
      </w:r>
      <w:r w:rsidRPr="00C16C19">
        <w:rPr>
          <w:rFonts w:eastAsia="Times New Roman"/>
          <w:b/>
          <w:lang w:eastAsia="hr-HR"/>
        </w:rPr>
        <w:t>I. mijenja se i glasi:</w:t>
      </w:r>
    </w:p>
    <w:p w14:paraId="4FD882F3" w14:textId="77777777" w:rsidR="00541302" w:rsidRDefault="00541302" w:rsidP="00C16C19">
      <w:pPr>
        <w:spacing w:after="0"/>
        <w:jc w:val="both"/>
        <w:rPr>
          <w:rFonts w:eastAsia="Times New Roman"/>
          <w:b/>
          <w:lang w:eastAsia="hr-HR"/>
        </w:rPr>
      </w:pPr>
    </w:p>
    <w:p w14:paraId="40247546" w14:textId="77777777" w:rsidR="00541302" w:rsidRPr="00541302" w:rsidRDefault="00541302" w:rsidP="00C16C19">
      <w:pPr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''</w:t>
      </w:r>
      <w:r w:rsidRPr="00541302">
        <w:rPr>
          <w:rFonts w:eastAsia="Times New Roman"/>
          <w:lang w:eastAsia="hr-HR"/>
        </w:rPr>
        <w:t xml:space="preserve">Za nabavu dječjih igrala te nabavu i održavanje sportske opreme na području Grada Lepoglave osigurava se iznos od  </w:t>
      </w:r>
      <w:r>
        <w:rPr>
          <w:rFonts w:eastAsia="Times New Roman"/>
          <w:lang w:eastAsia="hr-HR"/>
        </w:rPr>
        <w:t>400.000,00 kuna, a</w:t>
      </w:r>
      <w:r w:rsidRPr="00541302">
        <w:rPr>
          <w:rFonts w:eastAsia="Times New Roman"/>
          <w:lang w:eastAsia="hr-HR"/>
        </w:rPr>
        <w:t xml:space="preserve"> odnosi se na: </w:t>
      </w:r>
    </w:p>
    <w:p w14:paraId="51B3E5D4" w14:textId="77777777" w:rsidR="00541302" w:rsidRPr="00541302" w:rsidRDefault="00541302" w:rsidP="00C16C19">
      <w:pPr>
        <w:spacing w:after="0"/>
        <w:jc w:val="both"/>
        <w:rPr>
          <w:rFonts w:eastAsia="Times New Roman"/>
          <w:lang w:eastAsia="hr-HR"/>
        </w:rPr>
      </w:pPr>
      <w:r w:rsidRPr="00541302">
        <w:rPr>
          <w:rFonts w:eastAsia="Times New Roman"/>
          <w:lang w:eastAsia="hr-HR"/>
        </w:rPr>
        <w:tab/>
        <w:t xml:space="preserve"> - nabavu sportske opreme: 50.000,00 kuna</w:t>
      </w:r>
    </w:p>
    <w:p w14:paraId="7D84E954" w14:textId="77777777" w:rsidR="00541302" w:rsidRPr="00541302" w:rsidRDefault="00541302" w:rsidP="00C16C19">
      <w:pPr>
        <w:spacing w:after="0"/>
        <w:jc w:val="both"/>
        <w:rPr>
          <w:rFonts w:eastAsia="Times New Roman"/>
          <w:lang w:eastAsia="hr-HR"/>
        </w:rPr>
      </w:pPr>
      <w:r w:rsidRPr="00541302">
        <w:rPr>
          <w:rFonts w:eastAsia="Times New Roman"/>
          <w:lang w:eastAsia="hr-HR"/>
        </w:rPr>
        <w:tab/>
        <w:t>. održavanje sportske opreme: 50.000,00 kuna</w:t>
      </w:r>
    </w:p>
    <w:p w14:paraId="6EF82A42" w14:textId="77777777" w:rsidR="00541302" w:rsidRPr="00C16C19" w:rsidRDefault="00541302" w:rsidP="00C16C19">
      <w:pPr>
        <w:spacing w:after="0"/>
        <w:jc w:val="both"/>
      </w:pPr>
      <w:r w:rsidRPr="00541302">
        <w:rPr>
          <w:rFonts w:eastAsia="Times New Roman"/>
          <w:lang w:eastAsia="hr-HR"/>
        </w:rPr>
        <w:tab/>
        <w:t>- nabavu dječjih igrala: 300.000,00 kuna</w:t>
      </w:r>
    </w:p>
    <w:p w14:paraId="417A11CC" w14:textId="77777777" w:rsidR="00C16C19" w:rsidRPr="00C16C19" w:rsidRDefault="00C16C19" w:rsidP="00C16C19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0309A7A3" w14:textId="77777777" w:rsidR="00C16C19" w:rsidRPr="00C16C19" w:rsidRDefault="00C16C19" w:rsidP="00C16C19">
      <w:pPr>
        <w:spacing w:after="0" w:line="240" w:lineRule="atLeast"/>
        <w:rPr>
          <w:rFonts w:eastAsia="Times New Roman"/>
          <w:b/>
          <w:color w:val="FF0000"/>
          <w:lang w:eastAsia="hr-HR"/>
        </w:rPr>
      </w:pPr>
    </w:p>
    <w:p w14:paraId="2470DA9A" w14:textId="77777777" w:rsidR="00C16C19" w:rsidRPr="00C16C19" w:rsidRDefault="00541302" w:rsidP="00C16C19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II</w:t>
      </w:r>
      <w:r w:rsidR="00C16C19" w:rsidRPr="00C16C19">
        <w:rPr>
          <w:rFonts w:eastAsia="Times New Roman"/>
          <w:b/>
          <w:lang w:eastAsia="hr-HR"/>
        </w:rPr>
        <w:t>.</w:t>
      </w:r>
    </w:p>
    <w:p w14:paraId="187F1D3E" w14:textId="77777777" w:rsidR="00C16C19" w:rsidRPr="00C16C19" w:rsidRDefault="00C16C19" w:rsidP="00C16C19">
      <w:pPr>
        <w:spacing w:after="0" w:line="240" w:lineRule="atLeast"/>
        <w:jc w:val="both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ab/>
        <w:t xml:space="preserve">Ove </w:t>
      </w:r>
      <w:r w:rsidR="00541302">
        <w:rPr>
          <w:rFonts w:eastAsia="Times New Roman"/>
          <w:lang w:eastAsia="hr-HR"/>
        </w:rPr>
        <w:t>2</w:t>
      </w:r>
      <w:r w:rsidRPr="00C16C19">
        <w:rPr>
          <w:rFonts w:eastAsia="Times New Roman"/>
          <w:lang w:eastAsia="hr-HR"/>
        </w:rPr>
        <w:t>. Izmjene Programa stupaju na snagu osmog dana od dana objave u „Službenom vjesniku Varaždinske županije“.</w:t>
      </w:r>
    </w:p>
    <w:p w14:paraId="5F918F17" w14:textId="77777777" w:rsidR="00C16C19" w:rsidRPr="00C16C19" w:rsidRDefault="00C16C19" w:rsidP="00C16C19">
      <w:pPr>
        <w:spacing w:after="0" w:line="240" w:lineRule="atLeast"/>
        <w:rPr>
          <w:rFonts w:eastAsia="Times New Roman"/>
          <w:lang w:eastAsia="hr-HR"/>
        </w:rPr>
      </w:pPr>
    </w:p>
    <w:p w14:paraId="6E2B4EB4" w14:textId="77777777" w:rsidR="00C16C19" w:rsidRPr="00C16C19" w:rsidRDefault="00C16C19" w:rsidP="00C16C19">
      <w:pPr>
        <w:spacing w:after="0" w:line="240" w:lineRule="atLeast"/>
        <w:rPr>
          <w:rFonts w:eastAsia="Times New Roman"/>
          <w:lang w:eastAsia="hr-HR"/>
        </w:rPr>
      </w:pPr>
    </w:p>
    <w:p w14:paraId="0E773812" w14:textId="77777777" w:rsidR="00C16C19" w:rsidRPr="00C16C19" w:rsidRDefault="00C16C19" w:rsidP="00C16C19">
      <w:pPr>
        <w:spacing w:after="0" w:line="240" w:lineRule="atLeast"/>
        <w:rPr>
          <w:rFonts w:eastAsia="Times New Roman"/>
          <w:lang w:eastAsia="hr-HR"/>
        </w:rPr>
      </w:pPr>
    </w:p>
    <w:p w14:paraId="0EAEB494" w14:textId="77777777" w:rsidR="00C16C19" w:rsidRPr="00C16C19" w:rsidRDefault="00C16C19" w:rsidP="00C16C19">
      <w:pPr>
        <w:spacing w:after="0" w:line="240" w:lineRule="atLeast"/>
        <w:rPr>
          <w:rFonts w:eastAsia="Times New Roman"/>
          <w:lang w:eastAsia="hr-HR"/>
        </w:rPr>
      </w:pPr>
    </w:p>
    <w:p w14:paraId="5F52416B" w14:textId="77777777" w:rsidR="00C16C19" w:rsidRPr="00C16C19" w:rsidRDefault="00C16C19" w:rsidP="00C16C19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C16C19">
        <w:rPr>
          <w:rFonts w:eastAsia="Times New Roman"/>
          <w:lang w:eastAsia="hr-HR"/>
        </w:rPr>
        <w:t xml:space="preserve">                                                                                                          </w:t>
      </w:r>
      <w:r w:rsidRPr="00C16C19">
        <w:rPr>
          <w:rFonts w:eastAsia="Times New Roman"/>
          <w:b/>
          <w:lang w:eastAsia="hr-HR"/>
        </w:rPr>
        <w:t>PREDSJEDNIK GRADSKOG VIJEĆA</w:t>
      </w:r>
    </w:p>
    <w:p w14:paraId="71A493CA" w14:textId="77777777" w:rsidR="00C16C19" w:rsidRPr="00C16C19" w:rsidRDefault="00C16C19" w:rsidP="00C16C19">
      <w:pPr>
        <w:spacing w:after="0" w:line="240" w:lineRule="auto"/>
        <w:ind w:left="5664" w:firstLine="708"/>
        <w:jc w:val="right"/>
        <w:rPr>
          <w:rFonts w:eastAsia="Times New Roman"/>
          <w:lang w:eastAsia="hr-HR"/>
        </w:rPr>
      </w:pPr>
      <w:r w:rsidRPr="00C16C19">
        <w:rPr>
          <w:rFonts w:eastAsia="Times New Roman"/>
          <w:lang w:eastAsia="hr-HR"/>
        </w:rPr>
        <w:t>Hrvoje Kovač</w:t>
      </w:r>
    </w:p>
    <w:p w14:paraId="51C69821" w14:textId="77777777" w:rsidR="00D02922" w:rsidRDefault="00D02922"/>
    <w:sectPr w:rsidR="00D02922" w:rsidSect="008B41C8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67BA" w14:textId="77777777" w:rsidR="00000000" w:rsidRDefault="00CF2B2D">
      <w:pPr>
        <w:spacing w:after="0" w:line="240" w:lineRule="auto"/>
      </w:pPr>
      <w:r>
        <w:separator/>
      </w:r>
    </w:p>
  </w:endnote>
  <w:endnote w:type="continuationSeparator" w:id="0">
    <w:p w14:paraId="2FA2416E" w14:textId="77777777" w:rsidR="00000000" w:rsidRDefault="00CF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3927" w14:textId="77777777" w:rsidR="00000000" w:rsidRDefault="00CF2B2D">
      <w:pPr>
        <w:spacing w:after="0" w:line="240" w:lineRule="auto"/>
      </w:pPr>
      <w:r>
        <w:separator/>
      </w:r>
    </w:p>
  </w:footnote>
  <w:footnote w:type="continuationSeparator" w:id="0">
    <w:p w14:paraId="19F0B804" w14:textId="77777777" w:rsidR="00000000" w:rsidRDefault="00CF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EA41" w14:textId="77777777" w:rsidR="00424FCD" w:rsidRDefault="00CF2B2D" w:rsidP="00424FCD">
    <w:pPr>
      <w:pStyle w:val="Zaglavlje"/>
      <w:jc w:val="right"/>
    </w:pPr>
  </w:p>
  <w:p w14:paraId="6812CD9A" w14:textId="77777777" w:rsidR="00C90164" w:rsidRDefault="00CF2B2D" w:rsidP="00424FCD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78AC"/>
    <w:multiLevelType w:val="hybridMultilevel"/>
    <w:tmpl w:val="901AA3CE"/>
    <w:lvl w:ilvl="0" w:tplc="82241E10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 w16cid:durableId="19728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19"/>
    <w:rsid w:val="004433B2"/>
    <w:rsid w:val="00541302"/>
    <w:rsid w:val="00C16C19"/>
    <w:rsid w:val="00CF2B2D"/>
    <w:rsid w:val="00D0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6522"/>
  <w15:chartTrackingRefBased/>
  <w15:docId w15:val="{19BF8F30-764E-4171-B400-3D9770C2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6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C1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16C19"/>
  </w:style>
  <w:style w:type="character" w:customStyle="1" w:styleId="Naslov3Char">
    <w:name w:val="Naslov 3 Char"/>
    <w:basedOn w:val="Zadanifontodlomka"/>
    <w:link w:val="Naslov3"/>
    <w:uiPriority w:val="9"/>
    <w:semiHidden/>
    <w:rsid w:val="00C16C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Grad Lepoglava</cp:lastModifiedBy>
  <cp:revision>2</cp:revision>
  <dcterms:created xsi:type="dcterms:W3CDTF">2022-12-13T16:25:00Z</dcterms:created>
  <dcterms:modified xsi:type="dcterms:W3CDTF">2022-12-14T12:43:00Z</dcterms:modified>
</cp:coreProperties>
</file>