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AF9DC" w14:textId="77777777" w:rsidR="00EA2A09" w:rsidRPr="00CF5E24" w:rsidRDefault="00EA2A09" w:rsidP="00EA2A09">
      <w:pPr>
        <w:pStyle w:val="Povratnaomotnica"/>
        <w:rPr>
          <w:rFonts w:ascii="Arial Narrow" w:hAnsi="Arial Narrow"/>
          <w:lang w:val="sv-SE"/>
        </w:rPr>
      </w:pPr>
      <w:r w:rsidRPr="00CF5E24">
        <w:rPr>
          <w:rFonts w:ascii="Arial Narrow" w:hAnsi="Arial Narrow"/>
          <w:noProof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79795" wp14:editId="24FEF890">
                <wp:simplePos x="0" y="0"/>
                <wp:positionH relativeFrom="column">
                  <wp:posOffset>0</wp:posOffset>
                </wp:positionH>
                <wp:positionV relativeFrom="paragraph">
                  <wp:posOffset>890270</wp:posOffset>
                </wp:positionV>
                <wp:extent cx="2686050" cy="1066800"/>
                <wp:effectExtent l="0" t="1905" r="4445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AEC33" w14:textId="77777777" w:rsidR="00EA2A09" w:rsidRDefault="00EA2A09" w:rsidP="00EA2A09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7E64114D" w14:textId="77777777" w:rsidR="00EA2A09" w:rsidRDefault="00EA2A09" w:rsidP="00EA2A09">
                            <w:pPr>
                              <w:jc w:val="center"/>
                              <w:rPr>
                                <w:rFonts w:ascii="Tahoma" w:hAnsi="Tahoma"/>
                                <w:b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</w:rPr>
                              <w:t xml:space="preserve">VARAŽDINSKA ŽUPANIJA </w:t>
                            </w:r>
                          </w:p>
                          <w:p w14:paraId="5FF8C0B0" w14:textId="77777777" w:rsidR="00EA2A09" w:rsidRPr="00764D3E" w:rsidRDefault="00EA2A09" w:rsidP="00EA2A09">
                            <w:pPr>
                              <w:jc w:val="center"/>
                              <w:rPr>
                                <w:rFonts w:ascii="Tahoma" w:hAnsi="Tahoma"/>
                                <w:b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</w:rPr>
                              <w:t>GRAD LEPOGLAVA</w:t>
                            </w:r>
                          </w:p>
                          <w:p w14:paraId="65051ABE" w14:textId="77777777" w:rsidR="00EA2A09" w:rsidRDefault="00EA2A09" w:rsidP="00EA2A09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22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lang w:eastAsia="en-US"/>
                              </w:rPr>
                              <w:t>Antuna Mihanovića 12</w:t>
                            </w:r>
                          </w:p>
                          <w:p w14:paraId="0FDFE011" w14:textId="77777777" w:rsidR="00EA2A09" w:rsidRPr="0092451E" w:rsidRDefault="00EA2A09" w:rsidP="00EA2A09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22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lang w:eastAsia="en-US"/>
                              </w:rPr>
                              <w:t>42250 Lepoglava</w:t>
                            </w:r>
                          </w:p>
                          <w:p w14:paraId="1AA39504" w14:textId="77777777" w:rsidR="00EA2A09" w:rsidRPr="00764D3E" w:rsidRDefault="00EA2A09" w:rsidP="00EA2A09">
                            <w:pPr>
                              <w:jc w:val="center"/>
                              <w:rPr>
                                <w:rFonts w:ascii="Tahoma" w:hAnsi="Tahoma"/>
                                <w:b/>
                              </w:rPr>
                            </w:pPr>
                          </w:p>
                          <w:p w14:paraId="10986DB5" w14:textId="77777777" w:rsidR="00EA2A09" w:rsidRPr="00764D3E" w:rsidRDefault="00EA2A09" w:rsidP="00EA2A09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</w:p>
                          <w:p w14:paraId="42B57585" w14:textId="77777777" w:rsidR="00EA2A09" w:rsidRDefault="00EA2A09" w:rsidP="00EA2A09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677979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70.1pt;width:211.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Iy8wEAAMsDAAAOAAAAZHJzL2Uyb0RvYy54bWysU8GO0zAQvSPxD5bvNGnVLSVqulq6KkJa&#10;WKSFD3AcJ7FwPGbsNilfz9jpdqvlhsjB8njsN/PevGxux96wo0KvwZZ8Pss5U1ZCrW1b8h/f9+/W&#10;nPkgbC0MWFXyk/L8dvv2zWZwhVpAB6ZWyAjE+mJwJe9CcEWWedmpXvgZOGUp2QD2IlCIbVajGAi9&#10;N9kiz1fZAFg7BKm8p9P7Kcm3Cb9plAyPTeNVYKbk1FtIK6a1imu23YiiReE6Lc9tiH/oohfaUtEL&#10;1L0Igh1Q/wXVa4ngoQkzCX0GTaOlShyIzTx/xeapE04lLiSOdxeZ/P+DlV+PT+4bsjB+hJEGmEh4&#10;9wDyp2cWdp2wrbpDhKFToqbC8yhZNjhfnJ9GqX3hI0g1fIGahiwOARLQ2GAfVSGejNBpAKeL6GoM&#10;TNLhYrVe5TeUkpSb56vVOk9jyUTx/NyhD58U9CxuSo401QQvjg8+xHZE8XwlVvNgdL3XxqQA22pn&#10;kB0FOWCfvsTg1TVj42UL8dmEGE8Sz0htIhnGaqRk5FtBfSLGCJOj6A+gTQf4m7OB3FRy/+sgUHFm&#10;PltS7cN8uYz2S8Hy5v2CArzOVNcZYSVBlTxwNm13YbLswaFuO6o0zcnCHSnd6KTBS1fnvskxSZqz&#10;u6Mlr+N06+Uf3P4BAAD//wMAUEsDBBQABgAIAAAAIQDLtb9L3AAAAAgBAAAPAAAAZHJzL2Rvd25y&#10;ZXYueG1sTI/BTsMwEETvSPyDtUhcEHVIQ1tCnAqQQFxb+gGbeJtExOsodpv071lOcNyZ0eybYju7&#10;Xp1pDJ1nAw+LBBRx7W3HjYHD1/v9BlSIyBZ7z2TgQgG25fVVgbn1E+/ovI+NkhIOORpoYxxyrUPd&#10;ksOw8AOxeEc/Ooxyjo22I05S7nqdJslKO+xYPrQ40FtL9ff+5AwcP6e7x6ep+oiH9S5bvWK3rvzF&#10;mNub+eUZVKQ5/oXhF1/QoRSmyp/YBtUbkCFR1CxJQYmdpUtRKgPLZJOCLgv9f0D5AwAA//8DAFBL&#10;AQItABQABgAIAAAAIQC2gziS/gAAAOEBAAATAAAAAAAAAAAAAAAAAAAAAABbQ29udGVudF9UeXBl&#10;c10ueG1sUEsBAi0AFAAGAAgAAAAhADj9If/WAAAAlAEAAAsAAAAAAAAAAAAAAAAALwEAAF9yZWxz&#10;Ly5yZWxzUEsBAi0AFAAGAAgAAAAhALKK0jLzAQAAywMAAA4AAAAAAAAAAAAAAAAALgIAAGRycy9l&#10;Mm9Eb2MueG1sUEsBAi0AFAAGAAgAAAAhAMu1v0vcAAAACAEAAA8AAAAAAAAAAAAAAAAATQQAAGRy&#10;cy9kb3ducmV2LnhtbFBLBQYAAAAABAAEAPMAAABWBQAAAAA=&#10;" stroked="f">
                <v:textbox>
                  <w:txbxContent>
                    <w:p w14:paraId="1C9AEC33" w14:textId="77777777" w:rsidR="00EA2A09" w:rsidRDefault="00EA2A09" w:rsidP="00EA2A09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14:paraId="7E64114D" w14:textId="77777777" w:rsidR="00EA2A09" w:rsidRDefault="00EA2A09" w:rsidP="00EA2A09">
                      <w:pPr>
                        <w:jc w:val="center"/>
                        <w:rPr>
                          <w:rFonts w:ascii="Tahoma" w:hAnsi="Tahoma"/>
                          <w:b/>
                        </w:rPr>
                      </w:pPr>
                      <w:r>
                        <w:rPr>
                          <w:rFonts w:ascii="Tahoma" w:hAnsi="Tahoma"/>
                          <w:b/>
                        </w:rPr>
                        <w:t xml:space="preserve">VARAŽDINSKA ŽUPANIJA </w:t>
                      </w:r>
                    </w:p>
                    <w:p w14:paraId="5FF8C0B0" w14:textId="77777777" w:rsidR="00EA2A09" w:rsidRPr="00764D3E" w:rsidRDefault="00EA2A09" w:rsidP="00EA2A09">
                      <w:pPr>
                        <w:jc w:val="center"/>
                        <w:rPr>
                          <w:rFonts w:ascii="Tahoma" w:hAnsi="Tahoma"/>
                          <w:b/>
                        </w:rPr>
                      </w:pPr>
                      <w:r>
                        <w:rPr>
                          <w:rFonts w:ascii="Tahoma" w:hAnsi="Tahoma"/>
                          <w:b/>
                        </w:rPr>
                        <w:t>GRAD LEPOGLAVA</w:t>
                      </w:r>
                    </w:p>
                    <w:p w14:paraId="65051ABE" w14:textId="77777777" w:rsidR="00EA2A09" w:rsidRDefault="00EA2A09" w:rsidP="00EA2A09">
                      <w:pPr>
                        <w:ind w:left="-56"/>
                        <w:jc w:val="center"/>
                        <w:rPr>
                          <w:rFonts w:ascii="Tahoma" w:hAnsi="Tahoma"/>
                          <w:sz w:val="22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sz w:val="22"/>
                          <w:lang w:eastAsia="en-US"/>
                        </w:rPr>
                        <w:t>Antuna Mihanovića 12</w:t>
                      </w:r>
                    </w:p>
                    <w:p w14:paraId="0FDFE011" w14:textId="77777777" w:rsidR="00EA2A09" w:rsidRPr="0092451E" w:rsidRDefault="00EA2A09" w:rsidP="00EA2A09">
                      <w:pPr>
                        <w:ind w:left="-56"/>
                        <w:jc w:val="center"/>
                        <w:rPr>
                          <w:rFonts w:ascii="Tahoma" w:hAnsi="Tahoma"/>
                          <w:sz w:val="22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sz w:val="22"/>
                          <w:lang w:eastAsia="en-US"/>
                        </w:rPr>
                        <w:t>42250 Lepoglava</w:t>
                      </w:r>
                    </w:p>
                    <w:p w14:paraId="1AA39504" w14:textId="77777777" w:rsidR="00EA2A09" w:rsidRPr="00764D3E" w:rsidRDefault="00EA2A09" w:rsidP="00EA2A09">
                      <w:pPr>
                        <w:jc w:val="center"/>
                        <w:rPr>
                          <w:rFonts w:ascii="Tahoma" w:hAnsi="Tahoma"/>
                          <w:b/>
                        </w:rPr>
                      </w:pPr>
                    </w:p>
                    <w:p w14:paraId="10986DB5" w14:textId="77777777" w:rsidR="00EA2A09" w:rsidRPr="00764D3E" w:rsidRDefault="00EA2A09" w:rsidP="00EA2A09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</w:p>
                    <w:p w14:paraId="42B57585" w14:textId="77777777" w:rsidR="00EA2A09" w:rsidRDefault="00EA2A09" w:rsidP="00EA2A09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F5E24">
        <w:rPr>
          <w:rFonts w:ascii="Arial Narrow" w:hAnsi="Arial Narrow" w:cs="Arial"/>
          <w:lang w:val="sv-SE"/>
        </w:rPr>
        <w:t xml:space="preserve">                                    </w:t>
      </w:r>
      <w:r w:rsidRPr="00CF5E24">
        <w:rPr>
          <w:rFonts w:ascii="Arial Narrow" w:hAnsi="Arial Narrow" w:cs="Arial"/>
          <w:noProof/>
          <w:lang w:val="hr-HR"/>
        </w:rPr>
        <w:drawing>
          <wp:inline distT="0" distB="0" distL="0" distR="0" wp14:anchorId="64926016" wp14:editId="5E7D1989">
            <wp:extent cx="701675" cy="914400"/>
            <wp:effectExtent l="0" t="0" r="3175" b="0"/>
            <wp:docPr id="1" name="Slika 1" descr="grb-rh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034ED" w14:textId="77777777" w:rsidR="00EA2A09" w:rsidRPr="00CF5E24" w:rsidRDefault="00EA2A09" w:rsidP="00EA2A09">
      <w:pPr>
        <w:rPr>
          <w:rFonts w:ascii="Arial Narrow" w:hAnsi="Arial Narrow"/>
          <w:sz w:val="20"/>
          <w:szCs w:val="20"/>
        </w:rPr>
      </w:pPr>
    </w:p>
    <w:p w14:paraId="23CB574B" w14:textId="77777777" w:rsidR="00EA2A09" w:rsidRPr="00CF5E24" w:rsidRDefault="00EA2A09" w:rsidP="00EA2A09">
      <w:pPr>
        <w:rPr>
          <w:rFonts w:ascii="Arial Narrow" w:hAnsi="Arial Narrow"/>
          <w:sz w:val="20"/>
          <w:szCs w:val="20"/>
        </w:rPr>
      </w:pPr>
      <w:r w:rsidRPr="00CF5E24">
        <w:rPr>
          <w:rFonts w:ascii="Arial Narrow" w:hAnsi="Arial Narrow"/>
          <w:sz w:val="20"/>
          <w:szCs w:val="20"/>
        </w:rPr>
        <w:t xml:space="preserve">    </w:t>
      </w:r>
    </w:p>
    <w:p w14:paraId="4AE0A100" w14:textId="77777777" w:rsidR="00EA2A09" w:rsidRPr="00CF5E24" w:rsidRDefault="00EA2A09" w:rsidP="00EA2A09">
      <w:pPr>
        <w:jc w:val="both"/>
        <w:rPr>
          <w:rFonts w:ascii="Arial Narrow" w:hAnsi="Arial Narrow"/>
          <w:sz w:val="20"/>
          <w:szCs w:val="20"/>
        </w:rPr>
      </w:pPr>
      <w:r w:rsidRPr="00CF5E24">
        <w:rPr>
          <w:rFonts w:ascii="Arial Narrow" w:hAnsi="Arial Narrow"/>
          <w:sz w:val="20"/>
          <w:szCs w:val="20"/>
        </w:rPr>
        <w:t>KLASA :551-06/03-01/01</w:t>
      </w:r>
    </w:p>
    <w:p w14:paraId="268D6527" w14:textId="77777777" w:rsidR="00EA2A09" w:rsidRPr="00CF5E24" w:rsidRDefault="00EA2A09" w:rsidP="00EA2A09">
      <w:pPr>
        <w:rPr>
          <w:rFonts w:ascii="Arial Narrow" w:hAnsi="Arial Narrow"/>
          <w:sz w:val="20"/>
          <w:szCs w:val="20"/>
        </w:rPr>
      </w:pPr>
    </w:p>
    <w:p w14:paraId="196E4F14" w14:textId="77777777" w:rsidR="00EA2A09" w:rsidRPr="00CF5E24" w:rsidRDefault="00EA2A09" w:rsidP="00EA2A09">
      <w:pPr>
        <w:rPr>
          <w:rFonts w:ascii="Arial Narrow" w:hAnsi="Arial Narrow"/>
        </w:rPr>
      </w:pPr>
    </w:p>
    <w:p w14:paraId="37DC77CD" w14:textId="77777777" w:rsidR="00EA2A09" w:rsidRPr="00CF5E24" w:rsidRDefault="00EA2A09" w:rsidP="00EA2A09">
      <w:pPr>
        <w:rPr>
          <w:rFonts w:ascii="Arial Narrow" w:hAnsi="Arial Narrow"/>
        </w:rPr>
      </w:pPr>
    </w:p>
    <w:p w14:paraId="1FECBC88" w14:textId="77777777" w:rsidR="00EA2A09" w:rsidRPr="00CF5E24" w:rsidRDefault="00EA2A09" w:rsidP="00EA2A09">
      <w:pPr>
        <w:rPr>
          <w:rFonts w:ascii="Arial Narrow" w:hAnsi="Arial Narrow"/>
        </w:rPr>
      </w:pPr>
    </w:p>
    <w:p w14:paraId="580964B4" w14:textId="77777777" w:rsidR="00EA2A09" w:rsidRPr="001D6218" w:rsidRDefault="00EA2A09" w:rsidP="00EA2A09">
      <w:r w:rsidRPr="001D6218">
        <w:t>Gradonačelnik</w:t>
      </w:r>
    </w:p>
    <w:p w14:paraId="7B69292D" w14:textId="522213C6" w:rsidR="00EA2A09" w:rsidRPr="00670453" w:rsidRDefault="005B0B1A" w:rsidP="00EA2A09">
      <w:r w:rsidRPr="00670453">
        <w:t xml:space="preserve">Klasa: </w:t>
      </w:r>
      <w:r w:rsidR="00670453" w:rsidRPr="00670453">
        <w:t>400-19/23-01/</w:t>
      </w:r>
      <w:r w:rsidR="00A15477">
        <w:t>1</w:t>
      </w:r>
    </w:p>
    <w:p w14:paraId="0C5D90BF" w14:textId="788A95FD" w:rsidR="00EA2A09" w:rsidRPr="00670453" w:rsidRDefault="005B0B1A" w:rsidP="00EA2A09">
      <w:r w:rsidRPr="00670453">
        <w:t xml:space="preserve">Urbroj: </w:t>
      </w:r>
      <w:r w:rsidR="00670453" w:rsidRPr="003D6889">
        <w:rPr>
          <w:rFonts w:ascii="Arial Narrow" w:hAnsi="Arial Narrow"/>
          <w:sz w:val="22"/>
          <w:szCs w:val="22"/>
        </w:rPr>
        <w:t>2186</w:t>
      </w:r>
      <w:r w:rsidR="00670453">
        <w:rPr>
          <w:rFonts w:ascii="Arial Narrow" w:hAnsi="Arial Narrow"/>
          <w:sz w:val="22"/>
          <w:szCs w:val="22"/>
        </w:rPr>
        <w:t>-9-01-23-1</w:t>
      </w:r>
    </w:p>
    <w:p w14:paraId="7C86AA5A" w14:textId="185CF29B" w:rsidR="00EA2A09" w:rsidRPr="001D6218" w:rsidRDefault="00EA2A09" w:rsidP="00EA2A09">
      <w:r w:rsidRPr="006534A3">
        <w:t xml:space="preserve">Lepoglava, </w:t>
      </w:r>
      <w:r w:rsidR="00670453">
        <w:t>29.05.2023.</w:t>
      </w:r>
    </w:p>
    <w:p w14:paraId="55423D06" w14:textId="77777777" w:rsidR="00EA2A09" w:rsidRPr="001D6218" w:rsidRDefault="00EA2A09" w:rsidP="00EA2A09">
      <w:pPr>
        <w:jc w:val="both"/>
      </w:pPr>
    </w:p>
    <w:p w14:paraId="692BF29B" w14:textId="55B8AE89" w:rsidR="00EA2A09" w:rsidRPr="001D6218" w:rsidRDefault="00E26598" w:rsidP="00EA2A09">
      <w:pPr>
        <w:jc w:val="both"/>
      </w:pPr>
      <w:r w:rsidRPr="00E26598">
        <w:t>Na temelju članka 60.</w:t>
      </w:r>
      <w:r w:rsidR="00EA2A09" w:rsidRPr="00E26598">
        <w:t xml:space="preserve"> Zakona o proračunu („Narodne novine“ broj </w:t>
      </w:r>
      <w:r w:rsidRPr="00E26598">
        <w:t>114/21</w:t>
      </w:r>
      <w:r w:rsidR="00EA2A09" w:rsidRPr="00E26598">
        <w:t>), članka 3</w:t>
      </w:r>
      <w:r w:rsidR="005B0B1A" w:rsidRPr="00E26598">
        <w:t>8</w:t>
      </w:r>
      <w:r w:rsidR="00EA2A09" w:rsidRPr="00E26598">
        <w:t>. Statu</w:t>
      </w:r>
      <w:r w:rsidR="003E504B" w:rsidRPr="00E26598">
        <w:t>ta</w:t>
      </w:r>
      <w:r w:rsidR="00EA2A09" w:rsidRPr="00E26598">
        <w:t xml:space="preserve"> Grada Lepoglave (Službeni vjesnik Varaždinske županije br</w:t>
      </w:r>
      <w:r w:rsidR="00254A4F" w:rsidRPr="00E26598">
        <w:t xml:space="preserve">. </w:t>
      </w:r>
      <w:r w:rsidR="005B0B1A" w:rsidRPr="00E26598">
        <w:t>64/20</w:t>
      </w:r>
      <w:r w:rsidRPr="00E26598">
        <w:t>, 18/21</w:t>
      </w:r>
      <w:r w:rsidR="005B0B1A" w:rsidRPr="00E26598">
        <w:t xml:space="preserve">) </w:t>
      </w:r>
      <w:r w:rsidR="00EA2A09" w:rsidRPr="00E26598">
        <w:t xml:space="preserve">i članka 9. Odluke o </w:t>
      </w:r>
      <w:r w:rsidR="00CF26E8" w:rsidRPr="00E26598">
        <w:t>izvršavanju Proračuna Grada Lepoglave za 2</w:t>
      </w:r>
      <w:r w:rsidR="00A2555F" w:rsidRPr="00E26598">
        <w:t>02</w:t>
      </w:r>
      <w:r w:rsidR="0030697E" w:rsidRPr="00E26598">
        <w:t>2</w:t>
      </w:r>
      <w:r w:rsidR="00CF26E8" w:rsidRPr="00E26598">
        <w:t>. godinu (Službeni vjesnik Varaždinske županije broj</w:t>
      </w:r>
      <w:r w:rsidRPr="00E26598">
        <w:t xml:space="preserve"> </w:t>
      </w:r>
      <w:r w:rsidR="006A7EB0">
        <w:t>114/21</w:t>
      </w:r>
      <w:r w:rsidR="00CF26E8" w:rsidRPr="00E26598">
        <w:t>) gradonačelnik Grada Lepoglave donio je</w:t>
      </w:r>
      <w:r w:rsidR="00CF26E8" w:rsidRPr="001D6218">
        <w:t xml:space="preserve"> </w:t>
      </w:r>
    </w:p>
    <w:p w14:paraId="560725EF" w14:textId="77777777" w:rsidR="008F4AC7" w:rsidRPr="001D6218" w:rsidRDefault="008F4AC7" w:rsidP="006E57C4">
      <w:pPr>
        <w:jc w:val="center"/>
        <w:rPr>
          <w:b/>
        </w:rPr>
      </w:pPr>
    </w:p>
    <w:p w14:paraId="6B4724CD" w14:textId="77777777" w:rsidR="00CF26E8" w:rsidRPr="001D6218" w:rsidRDefault="00CF26E8" w:rsidP="006E57C4">
      <w:pPr>
        <w:jc w:val="center"/>
        <w:rPr>
          <w:b/>
        </w:rPr>
      </w:pPr>
      <w:r w:rsidRPr="001D6218">
        <w:rPr>
          <w:b/>
        </w:rPr>
        <w:t>ODLUKU</w:t>
      </w:r>
    </w:p>
    <w:p w14:paraId="235BCAA7" w14:textId="7EAEABFB" w:rsidR="00CF26E8" w:rsidRPr="001D6218" w:rsidRDefault="000D0A0E" w:rsidP="006E57C4">
      <w:pPr>
        <w:jc w:val="center"/>
        <w:rPr>
          <w:b/>
        </w:rPr>
      </w:pPr>
      <w:r w:rsidRPr="001D6218">
        <w:rPr>
          <w:b/>
        </w:rPr>
        <w:t>o</w:t>
      </w:r>
      <w:r w:rsidR="00CF26E8" w:rsidRPr="001D6218">
        <w:rPr>
          <w:b/>
        </w:rPr>
        <w:t xml:space="preserve"> preraspodjeli sredstava planiranih u </w:t>
      </w:r>
      <w:r w:rsidR="00E26598">
        <w:rPr>
          <w:b/>
        </w:rPr>
        <w:t>P</w:t>
      </w:r>
      <w:r w:rsidR="006E57C4" w:rsidRPr="001D6218">
        <w:rPr>
          <w:b/>
        </w:rPr>
        <w:t>roračuna Grada Lepoglave za 20</w:t>
      </w:r>
      <w:r w:rsidR="00701143">
        <w:rPr>
          <w:b/>
        </w:rPr>
        <w:t>2</w:t>
      </w:r>
      <w:r w:rsidR="0030697E">
        <w:rPr>
          <w:b/>
        </w:rPr>
        <w:t>2</w:t>
      </w:r>
      <w:r w:rsidR="00CF26E8" w:rsidRPr="001D6218">
        <w:rPr>
          <w:b/>
        </w:rPr>
        <w:t xml:space="preserve">. godinu </w:t>
      </w:r>
    </w:p>
    <w:p w14:paraId="137A3E04" w14:textId="77777777" w:rsidR="00D76185" w:rsidRPr="001D6218" w:rsidRDefault="00D76185" w:rsidP="00CF26E8">
      <w:pPr>
        <w:jc w:val="center"/>
      </w:pPr>
    </w:p>
    <w:p w14:paraId="53A9CEA8" w14:textId="77777777" w:rsidR="00CF26E8" w:rsidRPr="001D6218" w:rsidRDefault="001D6218" w:rsidP="00904807">
      <w:pPr>
        <w:spacing w:after="240"/>
        <w:jc w:val="center"/>
      </w:pPr>
      <w:r>
        <w:t>Članak 1</w:t>
      </w:r>
      <w:r w:rsidR="00904807" w:rsidRPr="001D6218">
        <w:t>.</w:t>
      </w:r>
    </w:p>
    <w:p w14:paraId="3469ED81" w14:textId="400378B1" w:rsidR="00904807" w:rsidRPr="001D6218" w:rsidRDefault="003065EB" w:rsidP="00A2555F">
      <w:pPr>
        <w:spacing w:before="240" w:after="240"/>
        <w:ind w:firstLine="284"/>
        <w:jc w:val="both"/>
      </w:pPr>
      <w:r>
        <w:t>Ovom odlukom p</w:t>
      </w:r>
      <w:r w:rsidR="00CF26E8" w:rsidRPr="001D6218">
        <w:t>reraspodjeljuju se sredstva planirana</w:t>
      </w:r>
      <w:r>
        <w:t xml:space="preserve"> u</w:t>
      </w:r>
      <w:r w:rsidR="00CF26E8" w:rsidRPr="001D6218">
        <w:t xml:space="preserve"> </w:t>
      </w:r>
      <w:r w:rsidR="00E26598">
        <w:t>Proračunu</w:t>
      </w:r>
      <w:r w:rsidR="00904807" w:rsidRPr="001D6218">
        <w:t xml:space="preserve"> Grada Lepoglave za 20</w:t>
      </w:r>
      <w:r w:rsidR="00701143">
        <w:t>2</w:t>
      </w:r>
      <w:r w:rsidR="0030697E">
        <w:t>2</w:t>
      </w:r>
      <w:r w:rsidR="00904807" w:rsidRPr="001D6218">
        <w:t>. godin</w:t>
      </w:r>
      <w:r w:rsidR="00CF26E8" w:rsidRPr="001D6218">
        <w:t xml:space="preserve">u („Službeni vjesnik Varaždinske županije </w:t>
      </w:r>
      <w:r w:rsidR="00CF26E8" w:rsidRPr="00E26598">
        <w:t>broj</w:t>
      </w:r>
      <w:r w:rsidR="00E26598">
        <w:t xml:space="preserve"> 114/21, 72/22 i 130/22</w:t>
      </w:r>
      <w:r w:rsidR="00904807" w:rsidRPr="001D6218">
        <w:t xml:space="preserve">).  </w:t>
      </w:r>
    </w:p>
    <w:p w14:paraId="5EC94BF9" w14:textId="77777777" w:rsidR="00904807" w:rsidRPr="001D6218" w:rsidRDefault="001D6218" w:rsidP="00904807">
      <w:pPr>
        <w:spacing w:before="240" w:after="240"/>
        <w:jc w:val="center"/>
      </w:pPr>
      <w:r>
        <w:t>Članak 2</w:t>
      </w:r>
      <w:r w:rsidR="00904807" w:rsidRPr="001D6218">
        <w:t>.</w:t>
      </w:r>
    </w:p>
    <w:p w14:paraId="6B746EB0" w14:textId="4A035D88" w:rsidR="00904807" w:rsidRDefault="00904807" w:rsidP="00A2555F">
      <w:pPr>
        <w:ind w:firstLine="284"/>
        <w:jc w:val="both"/>
      </w:pPr>
      <w:r w:rsidRPr="001D6218">
        <w:t xml:space="preserve">Sredstva iz točke </w:t>
      </w:r>
      <w:r w:rsidR="0030133A">
        <w:t>1</w:t>
      </w:r>
      <w:r w:rsidRPr="001D6218">
        <w:t>. ove Odluke preraspodjeljuju se u Posebnom dijelu Proračuna Grada Lepoglave za 20</w:t>
      </w:r>
      <w:r w:rsidR="00701143">
        <w:t>2</w:t>
      </w:r>
      <w:r w:rsidR="0030697E">
        <w:t>2</w:t>
      </w:r>
      <w:r w:rsidRPr="001D6218">
        <w:t xml:space="preserve">. godinu kako slijedi: </w:t>
      </w:r>
    </w:p>
    <w:p w14:paraId="6CC750F8" w14:textId="77777777" w:rsidR="00904807" w:rsidRDefault="00904807" w:rsidP="005B505A">
      <w:pPr>
        <w:jc w:val="both"/>
        <w:rPr>
          <w:rFonts w:ascii="Arial Narrow" w:hAnsi="Arial Narrow"/>
        </w:rPr>
      </w:pPr>
    </w:p>
    <w:tbl>
      <w:tblPr>
        <w:tblW w:w="10992" w:type="dxa"/>
        <w:jc w:val="center"/>
        <w:tblLook w:val="04A0" w:firstRow="1" w:lastRow="0" w:firstColumn="1" w:lastColumn="0" w:noHBand="0" w:noVBand="1"/>
      </w:tblPr>
      <w:tblGrid>
        <w:gridCol w:w="1696"/>
        <w:gridCol w:w="1130"/>
        <w:gridCol w:w="516"/>
        <w:gridCol w:w="3736"/>
        <w:gridCol w:w="1276"/>
        <w:gridCol w:w="1372"/>
        <w:gridCol w:w="1266"/>
      </w:tblGrid>
      <w:tr w:rsidR="005B505A" w:rsidRPr="005B505A" w14:paraId="329F1ABB" w14:textId="77777777" w:rsidTr="005353A0">
        <w:trPr>
          <w:trHeight w:val="300"/>
          <w:jc w:val="center"/>
        </w:trPr>
        <w:tc>
          <w:tcPr>
            <w:tcW w:w="7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57A1DD3" w14:textId="77777777" w:rsidR="005B505A" w:rsidRPr="001D6218" w:rsidRDefault="005B505A" w:rsidP="005B50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6218">
              <w:rPr>
                <w:b/>
                <w:bCs/>
                <w:color w:val="000000"/>
                <w:sz w:val="20"/>
                <w:szCs w:val="20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8D6F880" w14:textId="0B770BCF" w:rsidR="005B505A" w:rsidRPr="001D6218" w:rsidRDefault="005B505A" w:rsidP="005B50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6218">
              <w:rPr>
                <w:b/>
                <w:bCs/>
                <w:color w:val="000000"/>
                <w:sz w:val="20"/>
                <w:szCs w:val="20"/>
              </w:rPr>
              <w:t>Plan</w:t>
            </w:r>
            <w:r w:rsidR="00E26598">
              <w:rPr>
                <w:b/>
                <w:bCs/>
                <w:color w:val="000000"/>
                <w:sz w:val="20"/>
                <w:szCs w:val="20"/>
              </w:rPr>
              <w:t xml:space="preserve"> 2022</w:t>
            </w:r>
            <w:r w:rsidR="009F3628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A081FF7" w14:textId="18FA1A4B" w:rsidR="005B505A" w:rsidRPr="001D6218" w:rsidRDefault="004640E6" w:rsidP="005B50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Povećanje/ smanjenje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4BF1BEE" w14:textId="11174C34" w:rsidR="005B505A" w:rsidRPr="001D6218" w:rsidRDefault="005B505A" w:rsidP="005B50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6218">
              <w:rPr>
                <w:b/>
                <w:bCs/>
                <w:color w:val="000000"/>
                <w:sz w:val="20"/>
                <w:szCs w:val="20"/>
              </w:rPr>
              <w:t>Novi plan</w:t>
            </w:r>
            <w:r w:rsidR="00E26598">
              <w:rPr>
                <w:b/>
                <w:bCs/>
                <w:color w:val="000000"/>
                <w:sz w:val="20"/>
                <w:szCs w:val="20"/>
              </w:rPr>
              <w:t xml:space="preserve"> 2022</w:t>
            </w:r>
            <w:r w:rsidR="009F3628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F61FD2" w:rsidRPr="005B505A" w14:paraId="7BD969ED" w14:textId="77777777" w:rsidTr="00EA1913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</w:tcPr>
          <w:p w14:paraId="56C2BFC0" w14:textId="2B2D720C" w:rsidR="00F61FD2" w:rsidRPr="001D6218" w:rsidRDefault="00F61FD2" w:rsidP="00F61FD2">
            <w:pPr>
              <w:rPr>
                <w:color w:val="000000"/>
                <w:sz w:val="20"/>
                <w:szCs w:val="20"/>
              </w:rPr>
            </w:pPr>
            <w:r w:rsidRPr="001D6218">
              <w:rPr>
                <w:b/>
                <w:bCs/>
                <w:color w:val="000000"/>
                <w:sz w:val="20"/>
                <w:szCs w:val="20"/>
              </w:rPr>
              <w:t>RAZDJEL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</w:tcPr>
          <w:p w14:paraId="08430AD6" w14:textId="12982D82" w:rsidR="00F61FD2" w:rsidRPr="001D6218" w:rsidRDefault="00F61FD2" w:rsidP="00F61FD2">
            <w:pPr>
              <w:rPr>
                <w:color w:val="000000"/>
                <w:sz w:val="20"/>
                <w:szCs w:val="20"/>
              </w:rPr>
            </w:pPr>
            <w:r w:rsidRPr="001D6218"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1D621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F035E4E" w14:textId="1C621788" w:rsidR="00F61FD2" w:rsidRDefault="00F61FD2" w:rsidP="00F61FD2">
            <w:pPr>
              <w:rPr>
                <w:color w:val="000000"/>
                <w:sz w:val="20"/>
                <w:szCs w:val="20"/>
              </w:rPr>
            </w:pPr>
            <w:r w:rsidRPr="001D621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0F459069" w14:textId="2B265EF3" w:rsidR="00F61FD2" w:rsidRDefault="00F61FD2" w:rsidP="00F61FD2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DRUŠTVENE</w:t>
            </w:r>
            <w:r w:rsidRPr="004640E6">
              <w:rPr>
                <w:b/>
                <w:bCs/>
                <w:color w:val="000000"/>
                <w:sz w:val="20"/>
                <w:szCs w:val="20"/>
              </w:rPr>
              <w:t xml:space="preserve"> DJELATNOST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AC1B6DA" w14:textId="3E5D696D" w:rsidR="00F61FD2" w:rsidRPr="001D6218" w:rsidRDefault="00F61FD2" w:rsidP="00F61FD2">
            <w:pPr>
              <w:jc w:val="right"/>
              <w:rPr>
                <w:color w:val="000000"/>
                <w:sz w:val="20"/>
                <w:szCs w:val="20"/>
              </w:rPr>
            </w:pPr>
            <w:r w:rsidRPr="001D621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490B790" w14:textId="20A2520B" w:rsidR="00F61FD2" w:rsidRPr="001D6218" w:rsidRDefault="00F61FD2" w:rsidP="00F61FD2">
            <w:pPr>
              <w:jc w:val="right"/>
              <w:rPr>
                <w:color w:val="000000"/>
                <w:sz w:val="20"/>
                <w:szCs w:val="20"/>
              </w:rPr>
            </w:pPr>
            <w:r w:rsidRPr="001D621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EDEFE94" w14:textId="0E322280" w:rsidR="00F61FD2" w:rsidRPr="001D6218" w:rsidRDefault="00F61FD2" w:rsidP="00F61FD2">
            <w:pPr>
              <w:jc w:val="right"/>
              <w:rPr>
                <w:color w:val="000000"/>
                <w:sz w:val="20"/>
                <w:szCs w:val="20"/>
              </w:rPr>
            </w:pPr>
            <w:r w:rsidRPr="001D621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61FD2" w:rsidRPr="005B505A" w14:paraId="0E45C31B" w14:textId="77777777" w:rsidTr="00525438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6EEEB59" w14:textId="34624C50" w:rsidR="00F61FD2" w:rsidRPr="001D6218" w:rsidRDefault="00F61FD2" w:rsidP="00F61FD2">
            <w:pPr>
              <w:rPr>
                <w:color w:val="000000"/>
                <w:sz w:val="20"/>
                <w:szCs w:val="20"/>
              </w:rPr>
            </w:pPr>
            <w:r w:rsidRPr="004640E6">
              <w:rPr>
                <w:b/>
                <w:bCs/>
                <w:color w:val="000000"/>
                <w:sz w:val="20"/>
                <w:szCs w:val="20"/>
              </w:rPr>
              <w:t>GLAVA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6C76032" w14:textId="52188A54" w:rsidR="00F61FD2" w:rsidRPr="001D6218" w:rsidRDefault="00F61FD2" w:rsidP="00F61FD2">
            <w:pPr>
              <w:rPr>
                <w:color w:val="000000"/>
                <w:sz w:val="20"/>
                <w:szCs w:val="20"/>
              </w:rPr>
            </w:pPr>
            <w:r w:rsidRPr="004640E6"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  <w:r w:rsidR="00E641AF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9C20DBE" w14:textId="06B96255" w:rsidR="00F61FD2" w:rsidRDefault="00F61FD2" w:rsidP="00F61FD2">
            <w:pPr>
              <w:rPr>
                <w:color w:val="000000"/>
                <w:sz w:val="20"/>
                <w:szCs w:val="20"/>
              </w:rPr>
            </w:pPr>
            <w:r w:rsidRPr="001D621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249618FA" w14:textId="45AD77BA" w:rsidR="00F61FD2" w:rsidRDefault="00E641AF" w:rsidP="00F61FD2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TURIZAM I KULTURA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D48F87A" w14:textId="7BE0423D" w:rsidR="00F61FD2" w:rsidRPr="001D6218" w:rsidRDefault="00F61FD2" w:rsidP="00F61FD2">
            <w:pPr>
              <w:jc w:val="right"/>
              <w:rPr>
                <w:color w:val="000000"/>
                <w:sz w:val="20"/>
                <w:szCs w:val="20"/>
              </w:rPr>
            </w:pPr>
            <w:r w:rsidRPr="001D621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3712900" w14:textId="655A0D0D" w:rsidR="00F61FD2" w:rsidRPr="001D6218" w:rsidRDefault="00F61FD2" w:rsidP="00F61FD2">
            <w:pPr>
              <w:jc w:val="right"/>
              <w:rPr>
                <w:color w:val="000000"/>
                <w:sz w:val="20"/>
                <w:szCs w:val="20"/>
              </w:rPr>
            </w:pPr>
            <w:r w:rsidRPr="001D621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73EC630" w14:textId="4AB3A555" w:rsidR="00F61FD2" w:rsidRPr="001D6218" w:rsidRDefault="00F61FD2" w:rsidP="00F61FD2">
            <w:pPr>
              <w:jc w:val="right"/>
              <w:rPr>
                <w:color w:val="000000"/>
                <w:sz w:val="20"/>
                <w:szCs w:val="20"/>
              </w:rPr>
            </w:pPr>
            <w:r w:rsidRPr="001D621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61FD2" w:rsidRPr="005B505A" w14:paraId="271BA20A" w14:textId="77777777" w:rsidTr="00525438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66B831FC" w14:textId="68DA8026" w:rsidR="00F61FD2" w:rsidRPr="001D6218" w:rsidRDefault="00F61FD2" w:rsidP="00F61FD2">
            <w:pPr>
              <w:rPr>
                <w:color w:val="000000"/>
                <w:sz w:val="20"/>
                <w:szCs w:val="20"/>
              </w:rPr>
            </w:pPr>
            <w:r w:rsidRPr="001D6218">
              <w:rPr>
                <w:b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43628C67" w14:textId="3B4C9683" w:rsidR="00F61FD2" w:rsidRPr="001D6218" w:rsidRDefault="00F61FD2" w:rsidP="00F61FD2">
            <w:pPr>
              <w:rPr>
                <w:color w:val="000000"/>
                <w:sz w:val="20"/>
                <w:szCs w:val="20"/>
              </w:rPr>
            </w:pPr>
            <w:r w:rsidRPr="001D6218">
              <w:rPr>
                <w:b/>
                <w:color w:val="000000"/>
                <w:sz w:val="20"/>
                <w:szCs w:val="20"/>
              </w:rPr>
              <w:t>10</w:t>
            </w:r>
            <w:r w:rsidR="00E641AF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36B12EEC" w14:textId="581C2D62" w:rsidR="00F61FD2" w:rsidRDefault="00F61FD2" w:rsidP="00F61FD2">
            <w:pPr>
              <w:rPr>
                <w:color w:val="000000"/>
                <w:sz w:val="20"/>
                <w:szCs w:val="20"/>
              </w:rPr>
            </w:pPr>
            <w:r w:rsidRPr="001D6218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4661F5F7" w14:textId="64665B39" w:rsidR="00F61FD2" w:rsidRPr="00E641AF" w:rsidRDefault="00E641AF" w:rsidP="00F61FD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41AF">
              <w:rPr>
                <w:b/>
                <w:bCs/>
                <w:color w:val="000000"/>
                <w:sz w:val="20"/>
                <w:szCs w:val="20"/>
              </w:rPr>
              <w:t>Razvoj turizma i turističke ponude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3725E397" w14:textId="1CE32BA7" w:rsidR="00F61FD2" w:rsidRPr="001D6218" w:rsidRDefault="00F61FD2" w:rsidP="00F61FD2">
            <w:pPr>
              <w:jc w:val="right"/>
              <w:rPr>
                <w:color w:val="000000"/>
                <w:sz w:val="20"/>
                <w:szCs w:val="20"/>
              </w:rPr>
            </w:pPr>
            <w:r w:rsidRPr="001D62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4398F00C" w14:textId="520E54CC" w:rsidR="00F61FD2" w:rsidRPr="001D6218" w:rsidRDefault="00F61FD2" w:rsidP="00F61FD2">
            <w:pPr>
              <w:jc w:val="right"/>
              <w:rPr>
                <w:color w:val="000000"/>
                <w:sz w:val="20"/>
                <w:szCs w:val="20"/>
              </w:rPr>
            </w:pPr>
            <w:r w:rsidRPr="001D62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5D3DCE2E" w14:textId="0AD7F99E" w:rsidR="00F61FD2" w:rsidRPr="001D6218" w:rsidRDefault="00F61FD2" w:rsidP="00F61FD2">
            <w:pPr>
              <w:jc w:val="right"/>
              <w:rPr>
                <w:color w:val="000000"/>
                <w:sz w:val="20"/>
                <w:szCs w:val="20"/>
              </w:rPr>
            </w:pPr>
            <w:r w:rsidRPr="001D621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1FD2" w:rsidRPr="005B505A" w14:paraId="25139CA8" w14:textId="77777777" w:rsidTr="005353A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41F9D" w14:textId="05ED9763" w:rsidR="00F61FD2" w:rsidRPr="001D6218" w:rsidRDefault="00F61FD2" w:rsidP="00F61F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Aktivnost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BCE7" w14:textId="4739DCDD" w:rsidR="00F61FD2" w:rsidRPr="001D6218" w:rsidRDefault="00E641AF" w:rsidP="00F61F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T1020 04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AEDB" w14:textId="77777777" w:rsidR="00F61FD2" w:rsidRDefault="00F61FD2" w:rsidP="00F61F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BF3B" w14:textId="3314EC37" w:rsidR="00F61FD2" w:rsidRDefault="00E641AF" w:rsidP="00F61F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Čipkarski festival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12B2" w14:textId="77777777" w:rsidR="00F61FD2" w:rsidRPr="001D6218" w:rsidRDefault="00F61FD2" w:rsidP="00F61FD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F35D0" w14:textId="77777777" w:rsidR="00F61FD2" w:rsidRPr="001D6218" w:rsidRDefault="00F61FD2" w:rsidP="00F61FD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07635" w14:textId="77777777" w:rsidR="00F61FD2" w:rsidRPr="001D6218" w:rsidRDefault="00F61FD2" w:rsidP="00F61FD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61FD2" w:rsidRPr="005B505A" w14:paraId="6ED28003" w14:textId="77777777" w:rsidTr="00525438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C06DF" w14:textId="77777777" w:rsidR="00F61FD2" w:rsidRPr="001D6218" w:rsidRDefault="00F61FD2" w:rsidP="00F61F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09ED6" w14:textId="77777777" w:rsidR="00F61FD2" w:rsidRPr="001D6218" w:rsidRDefault="00F61FD2" w:rsidP="00F61F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A3B1B" w14:textId="187031E5" w:rsidR="00F61FD2" w:rsidRDefault="00E641AF" w:rsidP="00F61F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A3999" w14:textId="49938454" w:rsidR="00F61FD2" w:rsidRDefault="00E641AF" w:rsidP="00F61F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084AA" w14:textId="03D9B7B4" w:rsidR="00F61FD2" w:rsidRPr="001D6218" w:rsidRDefault="00E641AF" w:rsidP="00F61F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350.000,00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E3EAE" w14:textId="6D904D7C" w:rsidR="00F61FD2" w:rsidRPr="001D6218" w:rsidRDefault="00E641AF" w:rsidP="00F61F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-35.700,00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779A5" w14:textId="32EBACD4" w:rsidR="00F61FD2" w:rsidRPr="001D6218" w:rsidRDefault="00E641AF" w:rsidP="00F61F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314.300,00</w:t>
            </w:r>
          </w:p>
        </w:tc>
      </w:tr>
      <w:tr w:rsidR="00F61FD2" w:rsidRPr="005B505A" w14:paraId="3E9017CC" w14:textId="77777777" w:rsidTr="00221067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5E176" w14:textId="1B358ACC" w:rsidR="00F61FD2" w:rsidRPr="001D6218" w:rsidRDefault="009F33A6" w:rsidP="00F61F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Aktivnost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734C5" w14:textId="163487E7" w:rsidR="00F61FD2" w:rsidRPr="001D6218" w:rsidRDefault="003B1CA6" w:rsidP="00F61F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T1020 07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05FA8" w14:textId="24CFBDD0" w:rsidR="00F61FD2" w:rsidRDefault="00E641AF" w:rsidP="00F61F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6DB2" w14:textId="196F224E" w:rsidR="00F61FD2" w:rsidRDefault="00E641AF" w:rsidP="00F61F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7324F" w14:textId="4DDA1498" w:rsidR="00F61FD2" w:rsidRPr="001D6218" w:rsidRDefault="00E641AF" w:rsidP="00F61F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1E939" w14:textId="17E460AB" w:rsidR="00F61FD2" w:rsidRPr="001D6218" w:rsidRDefault="00E641AF" w:rsidP="00F61F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+60.700,00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D1875" w14:textId="2C751732" w:rsidR="00F61FD2" w:rsidRPr="001D6218" w:rsidRDefault="00E641AF" w:rsidP="00F61F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60.700,00</w:t>
            </w:r>
          </w:p>
        </w:tc>
      </w:tr>
      <w:tr w:rsidR="009F33A6" w:rsidRPr="005B505A" w14:paraId="33308BF8" w14:textId="77777777" w:rsidTr="00221067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DFA13" w14:textId="77777777" w:rsidR="009F33A6" w:rsidRDefault="009F33A6" w:rsidP="009F33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F7203" w14:textId="77777777" w:rsidR="009F33A6" w:rsidRDefault="009F33A6" w:rsidP="009F33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59F07" w14:textId="7B58485E" w:rsidR="009F33A6" w:rsidRDefault="00E641AF" w:rsidP="009F33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A362" w14:textId="2996FE2D" w:rsidR="009F33A6" w:rsidRPr="00525438" w:rsidRDefault="00E641AF" w:rsidP="009F33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Tekuće donacije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2F09F" w14:textId="1A00688F" w:rsidR="009F33A6" w:rsidRDefault="00E641AF" w:rsidP="009F33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5CDB8" w14:textId="7F14271A" w:rsidR="009F33A6" w:rsidRDefault="00E641AF" w:rsidP="009F33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-25.000,00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1CA08" w14:textId="629BA0CD" w:rsidR="009F33A6" w:rsidRDefault="00E641AF" w:rsidP="009F33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75.000,00</w:t>
            </w:r>
          </w:p>
        </w:tc>
      </w:tr>
      <w:tr w:rsidR="00221067" w:rsidRPr="005B505A" w14:paraId="0F6D4004" w14:textId="77777777" w:rsidTr="00221067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63DB0AAF" w14:textId="2737C278" w:rsidR="00221067" w:rsidRPr="00221067" w:rsidRDefault="00221067" w:rsidP="009F33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1067">
              <w:rPr>
                <w:b/>
                <w:bCs/>
                <w:color w:val="000000"/>
                <w:sz w:val="20"/>
                <w:szCs w:val="20"/>
              </w:rPr>
              <w:t>GLAVA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6535CFDC" w14:textId="31F3DB90" w:rsidR="00221067" w:rsidRPr="00221067" w:rsidRDefault="00221067" w:rsidP="009F33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1067">
              <w:rPr>
                <w:b/>
                <w:bCs/>
                <w:color w:val="000000"/>
                <w:sz w:val="20"/>
                <w:szCs w:val="20"/>
              </w:rPr>
              <w:t>00403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5C742787" w14:textId="77777777" w:rsidR="00221067" w:rsidRPr="00221067" w:rsidRDefault="00221067" w:rsidP="009F33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F1D4280" w14:textId="4D08A270" w:rsidR="00221067" w:rsidRPr="00221067" w:rsidRDefault="00221067" w:rsidP="009F33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1067">
              <w:rPr>
                <w:b/>
                <w:bCs/>
                <w:color w:val="000000"/>
                <w:sz w:val="20"/>
                <w:szCs w:val="20"/>
              </w:rPr>
              <w:t>SPORT I REKREACIJA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508D2E3F" w14:textId="77777777" w:rsidR="00221067" w:rsidRDefault="00221067" w:rsidP="009F33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53340991" w14:textId="77777777" w:rsidR="00221067" w:rsidRDefault="00221067" w:rsidP="009F33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0E5FE1FC" w14:textId="77777777" w:rsidR="00221067" w:rsidRDefault="00221067" w:rsidP="009F33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21067" w:rsidRPr="005B505A" w14:paraId="26D4DB70" w14:textId="77777777" w:rsidTr="00221067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14:paraId="17A1D580" w14:textId="0C2158CA" w:rsidR="00221067" w:rsidRPr="00221067" w:rsidRDefault="00221067" w:rsidP="009F33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1067">
              <w:rPr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14:paraId="368856C2" w14:textId="56FE5212" w:rsidR="00221067" w:rsidRPr="00221067" w:rsidRDefault="00221067" w:rsidP="009F33A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14:paraId="2775205A" w14:textId="77777777" w:rsidR="00221067" w:rsidRPr="00221067" w:rsidRDefault="00221067" w:rsidP="009F33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366E84C" w14:textId="2FA42140" w:rsidR="00221067" w:rsidRPr="00221067" w:rsidRDefault="00221067" w:rsidP="009F33A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Izgradnja i održavanje sportskih objekata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14:paraId="2DEA9004" w14:textId="77777777" w:rsidR="00221067" w:rsidRPr="00221067" w:rsidRDefault="00221067" w:rsidP="009F3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14:paraId="1AA3AC38" w14:textId="77777777" w:rsidR="00221067" w:rsidRPr="00221067" w:rsidRDefault="00221067" w:rsidP="009F3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14:paraId="14128DC1" w14:textId="77777777" w:rsidR="00221067" w:rsidRPr="00221067" w:rsidRDefault="00221067" w:rsidP="009F3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1067" w:rsidRPr="005B505A" w14:paraId="2E95E1E2" w14:textId="77777777" w:rsidTr="00221067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D8ECC" w14:textId="7735B565" w:rsidR="00221067" w:rsidRDefault="00221067" w:rsidP="009F33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Aktivnost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BF4E9" w14:textId="32C65680" w:rsidR="00221067" w:rsidRDefault="00221067" w:rsidP="009F33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T1024 02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F6F74" w14:textId="148815E4" w:rsidR="00221067" w:rsidRDefault="00B2487B" w:rsidP="009F33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382B0" w14:textId="0A1A81A7" w:rsidR="00221067" w:rsidRDefault="00B2487B" w:rsidP="009F33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Održavanje sportskih građevina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99A11" w14:textId="168ED3A6" w:rsidR="00221067" w:rsidRDefault="00B2487B" w:rsidP="009F33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84908" w14:textId="202F0099" w:rsidR="00221067" w:rsidRDefault="00B2487B" w:rsidP="009F33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67CFE" w14:textId="3BDE5934" w:rsidR="00221067" w:rsidRDefault="00B2487B" w:rsidP="009F33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2487B" w:rsidRPr="005B505A" w14:paraId="647CBF2A" w14:textId="77777777" w:rsidTr="00221067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E2AA5" w14:textId="77777777" w:rsidR="00B2487B" w:rsidRDefault="00B2487B" w:rsidP="00B248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6AAEB" w14:textId="77777777" w:rsidR="00B2487B" w:rsidRDefault="00B2487B" w:rsidP="00B248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7F54E" w14:textId="2D7DF13F" w:rsidR="00B2487B" w:rsidRDefault="00B2487B" w:rsidP="00B248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A7598" w14:textId="6CED56F4" w:rsidR="00B2487B" w:rsidRDefault="00B2487B" w:rsidP="00B248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E3445" w14:textId="078DBDFC" w:rsidR="00B2487B" w:rsidRDefault="00B2487B" w:rsidP="00B2487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7EBB2" w14:textId="2B9B131B" w:rsidR="00B2487B" w:rsidRDefault="00B2487B" w:rsidP="00B2487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-20.000,00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9E115" w14:textId="22068585" w:rsidR="00B2487B" w:rsidRDefault="00B2487B" w:rsidP="00B2487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80.000,00</w:t>
            </w:r>
          </w:p>
        </w:tc>
      </w:tr>
      <w:tr w:rsidR="00B2487B" w:rsidRPr="005B505A" w14:paraId="199CB3F6" w14:textId="77777777" w:rsidTr="00221067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1D451" w14:textId="77777777" w:rsidR="00B2487B" w:rsidRDefault="00B2487B" w:rsidP="00B248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B2D79" w14:textId="77777777" w:rsidR="00B2487B" w:rsidRDefault="00B2487B" w:rsidP="00B248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C6189" w14:textId="726F6ECD" w:rsidR="00B2487B" w:rsidRDefault="00B2487B" w:rsidP="00B248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691CC" w14:textId="3B2AC4FA" w:rsidR="00B2487B" w:rsidRDefault="00B2487B" w:rsidP="00B248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Tekuće donacije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40E76" w14:textId="0EF2AB4F" w:rsidR="00B2487B" w:rsidRDefault="00B2487B" w:rsidP="00B2487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B860E" w14:textId="17A5CDA5" w:rsidR="00B2487B" w:rsidRDefault="00B2487B" w:rsidP="00B2487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+20.000,00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2A1F9" w14:textId="47491E09" w:rsidR="00B2487B" w:rsidRDefault="00B2487B" w:rsidP="00B2487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20.000,00</w:t>
            </w:r>
          </w:p>
        </w:tc>
      </w:tr>
    </w:tbl>
    <w:p w14:paraId="0E1C4ECE" w14:textId="77777777" w:rsidR="005B505A" w:rsidRDefault="005B505A" w:rsidP="005B505A">
      <w:pPr>
        <w:jc w:val="both"/>
        <w:rPr>
          <w:rFonts w:ascii="Arial Narrow" w:hAnsi="Arial Narrow"/>
        </w:rPr>
      </w:pPr>
    </w:p>
    <w:p w14:paraId="6F07EFE0" w14:textId="77777777" w:rsidR="005B505A" w:rsidRDefault="005B505A" w:rsidP="005B505A">
      <w:pPr>
        <w:jc w:val="both"/>
        <w:rPr>
          <w:rFonts w:ascii="Arial Narrow" w:hAnsi="Arial Narrow"/>
        </w:rPr>
      </w:pPr>
    </w:p>
    <w:p w14:paraId="4CF35117" w14:textId="77777777" w:rsidR="00221067" w:rsidRDefault="00221067" w:rsidP="005B505A">
      <w:pPr>
        <w:jc w:val="both"/>
        <w:rPr>
          <w:rFonts w:ascii="Arial Narrow" w:hAnsi="Arial Narrow"/>
        </w:rPr>
      </w:pPr>
    </w:p>
    <w:p w14:paraId="5B47407E" w14:textId="77777777" w:rsidR="00221067" w:rsidRDefault="00221067" w:rsidP="005B505A">
      <w:pPr>
        <w:jc w:val="both"/>
        <w:rPr>
          <w:rFonts w:ascii="Arial Narrow" w:hAnsi="Arial Narrow"/>
        </w:rPr>
      </w:pPr>
    </w:p>
    <w:p w14:paraId="353BF28E" w14:textId="77777777" w:rsidR="00221067" w:rsidRDefault="00221067" w:rsidP="005B505A">
      <w:pPr>
        <w:jc w:val="both"/>
        <w:rPr>
          <w:rFonts w:ascii="Arial Narrow" w:hAnsi="Arial Narrow"/>
        </w:rPr>
      </w:pPr>
    </w:p>
    <w:p w14:paraId="22359101" w14:textId="77777777" w:rsidR="00221067" w:rsidRDefault="00221067" w:rsidP="005B505A">
      <w:pPr>
        <w:jc w:val="both"/>
        <w:rPr>
          <w:rFonts w:ascii="Arial Narrow" w:hAnsi="Arial Narrow"/>
        </w:rPr>
      </w:pPr>
    </w:p>
    <w:p w14:paraId="1E8A69AD" w14:textId="77777777" w:rsidR="006E57C4" w:rsidRPr="001D6218" w:rsidRDefault="0030133A" w:rsidP="006E57C4">
      <w:pPr>
        <w:ind w:firstLine="708"/>
        <w:jc w:val="center"/>
      </w:pPr>
      <w:r>
        <w:t>Članak 3</w:t>
      </w:r>
      <w:r w:rsidR="006E57C4" w:rsidRPr="001D6218">
        <w:t>.</w:t>
      </w:r>
    </w:p>
    <w:p w14:paraId="3F04CAB8" w14:textId="77777777" w:rsidR="006E57C4" w:rsidRPr="001D6218" w:rsidRDefault="006E57C4" w:rsidP="00A2555F">
      <w:pPr>
        <w:ind w:firstLine="708"/>
        <w:jc w:val="center"/>
      </w:pPr>
    </w:p>
    <w:p w14:paraId="35E1C983" w14:textId="62905F5D" w:rsidR="006E57C4" w:rsidRPr="001D6218" w:rsidRDefault="006E57C4" w:rsidP="00A2555F">
      <w:pPr>
        <w:ind w:firstLine="284"/>
        <w:jc w:val="both"/>
      </w:pPr>
      <w:r w:rsidRPr="001D6218">
        <w:t>Ova Odluka čini sastavni dio Proračuna grada Lepoglave za 20</w:t>
      </w:r>
      <w:r w:rsidR="00701143">
        <w:t>2</w:t>
      </w:r>
      <w:r w:rsidR="00221067">
        <w:t>2</w:t>
      </w:r>
      <w:r w:rsidRPr="001D6218">
        <w:t>. godinu.</w:t>
      </w:r>
    </w:p>
    <w:p w14:paraId="31FC8A2C" w14:textId="77777777" w:rsidR="005B505A" w:rsidRPr="001D6218" w:rsidRDefault="005B505A" w:rsidP="006E57C4">
      <w:pPr>
        <w:ind w:firstLine="708"/>
      </w:pPr>
    </w:p>
    <w:p w14:paraId="404D7CD2" w14:textId="77777777" w:rsidR="006E57C4" w:rsidRPr="001D6218" w:rsidRDefault="006E57C4" w:rsidP="006E57C4">
      <w:pPr>
        <w:ind w:firstLine="708"/>
      </w:pPr>
    </w:p>
    <w:p w14:paraId="77BA5F06" w14:textId="77777777" w:rsidR="006E57C4" w:rsidRPr="001D6218" w:rsidRDefault="0030133A" w:rsidP="006E57C4">
      <w:pPr>
        <w:ind w:firstLine="708"/>
        <w:jc w:val="center"/>
      </w:pPr>
      <w:r>
        <w:t>Članak 4</w:t>
      </w:r>
      <w:r w:rsidR="006E57C4" w:rsidRPr="001D6218">
        <w:t>.</w:t>
      </w:r>
    </w:p>
    <w:p w14:paraId="43DC681C" w14:textId="77777777" w:rsidR="006E57C4" w:rsidRPr="001D6218" w:rsidRDefault="006E57C4" w:rsidP="006E57C4">
      <w:pPr>
        <w:ind w:firstLine="708"/>
        <w:jc w:val="center"/>
      </w:pPr>
    </w:p>
    <w:p w14:paraId="7992C89E" w14:textId="77777777" w:rsidR="006E57C4" w:rsidRPr="001D6218" w:rsidRDefault="006E57C4" w:rsidP="00A2555F">
      <w:pPr>
        <w:ind w:firstLine="284"/>
        <w:jc w:val="both"/>
      </w:pPr>
      <w:r w:rsidRPr="001D6218">
        <w:t>Ova Odluka stupa na snagu danom donošenja. Gradonačelnik će o</w:t>
      </w:r>
      <w:r w:rsidR="0030133A">
        <w:t xml:space="preserve"> </w:t>
      </w:r>
      <w:r w:rsidRPr="001D6218">
        <w:t xml:space="preserve">izvršenoj preraspodjeli sredstava izvijestiti Gradsko vijeće u godišnjem izvještaju o izvršenju proračuna. </w:t>
      </w:r>
    </w:p>
    <w:p w14:paraId="0F275C6C" w14:textId="77777777" w:rsidR="006E57C4" w:rsidRPr="001D6218" w:rsidRDefault="006E57C4" w:rsidP="006E57C4">
      <w:pPr>
        <w:ind w:firstLine="708"/>
      </w:pPr>
    </w:p>
    <w:p w14:paraId="74115AFF" w14:textId="77777777" w:rsidR="006E57C4" w:rsidRPr="001D6218" w:rsidRDefault="006E57C4" w:rsidP="006E57C4">
      <w:pPr>
        <w:ind w:firstLine="708"/>
      </w:pPr>
    </w:p>
    <w:p w14:paraId="58DCD894" w14:textId="648E04C6" w:rsidR="006E57C4" w:rsidRDefault="006E57C4" w:rsidP="006E57C4">
      <w:pPr>
        <w:ind w:firstLine="708"/>
      </w:pPr>
    </w:p>
    <w:p w14:paraId="375A04DC" w14:textId="77777777" w:rsidR="00A2555F" w:rsidRPr="001D6218" w:rsidRDefault="00A2555F" w:rsidP="006E57C4">
      <w:pPr>
        <w:ind w:firstLine="708"/>
      </w:pPr>
    </w:p>
    <w:p w14:paraId="2B6D8DFE" w14:textId="6039F391" w:rsidR="006E57C4" w:rsidRPr="001D6218" w:rsidRDefault="00701143" w:rsidP="00701143">
      <w:pPr>
        <w:ind w:firstLine="708"/>
        <w:jc w:val="center"/>
        <w:rPr>
          <w:b/>
        </w:rPr>
      </w:pPr>
      <w:r>
        <w:rPr>
          <w:b/>
        </w:rPr>
        <w:t xml:space="preserve">                                                                      </w:t>
      </w:r>
      <w:r w:rsidR="006E57C4" w:rsidRPr="001D6218">
        <w:rPr>
          <w:b/>
        </w:rPr>
        <w:t xml:space="preserve">GRADONAČELNIK </w:t>
      </w:r>
    </w:p>
    <w:p w14:paraId="24ED1627" w14:textId="3E01E6EB" w:rsidR="006E57C4" w:rsidRDefault="00701143" w:rsidP="00701143">
      <w:pPr>
        <w:ind w:left="3540" w:firstLine="708"/>
        <w:rPr>
          <w:rFonts w:ascii="Arial Narrow" w:hAnsi="Arial Narrow"/>
        </w:rPr>
      </w:pPr>
      <w:r>
        <w:t xml:space="preserve">                          </w:t>
      </w:r>
      <w:r w:rsidR="006E57C4" w:rsidRPr="001D6218">
        <w:t>Marijan Škvarić dipl. ing</w:t>
      </w:r>
      <w:r w:rsidR="006E57C4">
        <w:rPr>
          <w:rFonts w:ascii="Arial Narrow" w:hAnsi="Arial Narrow"/>
        </w:rPr>
        <w:t>.</w:t>
      </w:r>
    </w:p>
    <w:p w14:paraId="3E0BC67B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64CA315A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3BD42D47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55D9BFA1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1D995E3B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1FC0AFA3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3E1ECE84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3EE570AD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032064B5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0CC42EA7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5D3E674E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3E0DF35E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383E381D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45FB77A4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5B29B6E1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6A59A995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0CCB9CC9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7A4A94D2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1A3C3946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136DE502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79F74880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1EA56158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499436C6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5606208C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441B73CD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6C364A40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79CB5DBA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09D798BE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2F0B615B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62A2999A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12EB95F8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72E50995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57AD85B3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36EF0583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0AB33222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67AB12C9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28FCA122" w14:textId="77777777" w:rsidR="00E26598" w:rsidRDefault="00E26598" w:rsidP="00701143">
      <w:pPr>
        <w:ind w:left="3540" w:firstLine="708"/>
        <w:rPr>
          <w:rFonts w:ascii="Arial Narrow" w:hAnsi="Arial Narrow"/>
        </w:rPr>
      </w:pPr>
    </w:p>
    <w:p w14:paraId="65F6D36F" w14:textId="77777777" w:rsidR="00E26598" w:rsidRPr="00E26598" w:rsidRDefault="00E26598" w:rsidP="00E26598">
      <w:pPr>
        <w:spacing w:after="160" w:line="276" w:lineRule="auto"/>
        <w:jc w:val="center"/>
        <w:rPr>
          <w:rFonts w:eastAsiaTheme="minorHAnsi"/>
          <w:b/>
          <w:szCs w:val="22"/>
          <w:lang w:eastAsia="en-US"/>
        </w:rPr>
      </w:pPr>
      <w:r w:rsidRPr="00E26598">
        <w:rPr>
          <w:rFonts w:eastAsiaTheme="minorHAnsi"/>
          <w:b/>
          <w:szCs w:val="22"/>
          <w:lang w:eastAsia="en-US"/>
        </w:rPr>
        <w:lastRenderedPageBreak/>
        <w:t>OBRAZLOŽENJE</w:t>
      </w:r>
    </w:p>
    <w:p w14:paraId="486689C1" w14:textId="77777777" w:rsidR="00E26598" w:rsidRPr="00E26598" w:rsidRDefault="00E26598" w:rsidP="00604713">
      <w:pPr>
        <w:spacing w:line="276" w:lineRule="auto"/>
        <w:jc w:val="both"/>
        <w:rPr>
          <w:rFonts w:eastAsiaTheme="minorHAnsi"/>
          <w:bCs/>
          <w:lang w:eastAsia="en-US"/>
        </w:rPr>
      </w:pPr>
    </w:p>
    <w:p w14:paraId="4B678987" w14:textId="77777777" w:rsidR="006A7EB0" w:rsidRDefault="00E26598" w:rsidP="00E26598">
      <w:pPr>
        <w:spacing w:line="276" w:lineRule="auto"/>
        <w:ind w:firstLine="360"/>
        <w:jc w:val="both"/>
      </w:pPr>
      <w:r w:rsidRPr="00E26598">
        <w:rPr>
          <w:color w:val="000000"/>
          <w:lang w:val="hr-BA" w:eastAsia="hr-BA"/>
        </w:rPr>
        <w:t xml:space="preserve">Sukladno članku 9. Odluke o Izvršavanju Proračuna Grada Lepoglave za 2022. godinu </w:t>
      </w:r>
      <w:r w:rsidR="006A7EB0">
        <w:rPr>
          <w:color w:val="000000"/>
          <w:lang w:val="hr-BA" w:eastAsia="hr-BA"/>
        </w:rPr>
        <w:t xml:space="preserve">( ''Službeni vjesnik Varaždinske županije'' br. 114/21) </w:t>
      </w:r>
      <w:r w:rsidRPr="00E26598">
        <w:t xml:space="preserve">gradonačelnik može odobriti preraspodjelu sredstava unutar pojedinog razdjela i između pojedinih  razdjela, s time da umanjenje pojedine pozicije ne može biti veće od 5 % rashoda i izdataka utvrđenih na poziciji koja se umanjuje. </w:t>
      </w:r>
      <w:r w:rsidRPr="00E26598">
        <w:rPr>
          <w:rFonts w:eastAsiaTheme="minorHAnsi"/>
          <w:lang w:eastAsia="en-US"/>
        </w:rPr>
        <w:t>Iznimno, preraspodjela sredstava može se izvršiti najviše do 15% ako se time osigurava povećanje sredstava nacionalnog učešća planiranih u proračunu za financiranje projekata koji se sufinanciraju iz sredstava Europske unije (Zakon o proračunu NN br. 87/08, 136/12 i 15/15 čl. 46., stavak 3)</w:t>
      </w:r>
      <w:r w:rsidRPr="00E26598">
        <w:t xml:space="preserve">. </w:t>
      </w:r>
    </w:p>
    <w:p w14:paraId="20BF9A04" w14:textId="5E13D862" w:rsidR="00E26598" w:rsidRPr="00E26598" w:rsidRDefault="00E26598" w:rsidP="00E26598">
      <w:pPr>
        <w:spacing w:line="276" w:lineRule="auto"/>
        <w:ind w:firstLine="360"/>
        <w:jc w:val="both"/>
      </w:pPr>
      <w:r w:rsidRPr="00E26598">
        <w:t>O izvršenoj preraspodjeli sredstava gradonačelnik izvješćuje Gradsko vijeće na prvoj narednoj sjednici, a najkasnije u roku od tri mjeseca.</w:t>
      </w:r>
    </w:p>
    <w:p w14:paraId="71844A51" w14:textId="77777777" w:rsidR="00E26598" w:rsidRPr="00E26598" w:rsidRDefault="00E26598" w:rsidP="00E26598">
      <w:pPr>
        <w:spacing w:line="259" w:lineRule="auto"/>
        <w:jc w:val="both"/>
        <w:rPr>
          <w:rFonts w:eastAsiaTheme="minorHAnsi"/>
          <w:bCs/>
          <w:szCs w:val="22"/>
          <w:lang w:eastAsia="en-US"/>
        </w:rPr>
      </w:pPr>
    </w:p>
    <w:p w14:paraId="7B23EE79" w14:textId="77777777" w:rsidR="00E26598" w:rsidRPr="00E26598" w:rsidRDefault="00E26598" w:rsidP="00E26598">
      <w:pPr>
        <w:ind w:firstLine="284"/>
        <w:jc w:val="both"/>
        <w:rPr>
          <w:szCs w:val="20"/>
        </w:rPr>
      </w:pPr>
      <w:r w:rsidRPr="00E26598">
        <w:rPr>
          <w:szCs w:val="20"/>
        </w:rPr>
        <w:t xml:space="preserve">Odlukom o preraspodjeli sredstava ne mijenja se ukupan iznos rashoda planiranih u proračunu, već se vrši usklađivanje rashoda neophodnih za izvršavanje poslova i programa u skladu sa zahtjevima upravnih tijela. </w:t>
      </w:r>
    </w:p>
    <w:p w14:paraId="2C808B46" w14:textId="77777777" w:rsidR="00E26598" w:rsidRPr="00E26598" w:rsidRDefault="00E26598" w:rsidP="00E26598">
      <w:pPr>
        <w:spacing w:line="259" w:lineRule="auto"/>
        <w:ind w:firstLine="360"/>
        <w:jc w:val="both"/>
        <w:rPr>
          <w:rFonts w:eastAsiaTheme="minorHAnsi"/>
          <w:bCs/>
          <w:szCs w:val="22"/>
          <w:lang w:eastAsia="en-US"/>
        </w:rPr>
      </w:pPr>
    </w:p>
    <w:p w14:paraId="5A6BC4E2" w14:textId="43E24AD3" w:rsidR="00E26598" w:rsidRPr="00E26598" w:rsidRDefault="00E26598" w:rsidP="00E26598">
      <w:pPr>
        <w:autoSpaceDE w:val="0"/>
        <w:autoSpaceDN w:val="0"/>
        <w:adjustRightInd w:val="0"/>
        <w:ind w:firstLine="284"/>
        <w:jc w:val="both"/>
      </w:pPr>
      <w:r w:rsidRPr="00E26598">
        <w:rPr>
          <w:color w:val="000000"/>
          <w:lang w:val="hr-BA" w:eastAsia="hr-BA"/>
        </w:rPr>
        <w:t xml:space="preserve"> </w:t>
      </w:r>
      <w:r w:rsidRPr="00E26598">
        <w:rPr>
          <w:bCs/>
        </w:rPr>
        <w:t xml:space="preserve">U članku 2. Odluke o </w:t>
      </w:r>
      <w:r w:rsidRPr="00E26598">
        <w:t>pre</w:t>
      </w:r>
      <w:r w:rsidR="006A7EB0">
        <w:t>raspodjeli sredstava planiranih u P</w:t>
      </w:r>
      <w:r w:rsidRPr="00E26598">
        <w:t>roračuna Grada Lepoglave za 2022. godinu preraspodjelom se osiguravaju dodatna sredstva</w:t>
      </w:r>
      <w:r w:rsidRPr="00E26598">
        <w:rPr>
          <w:b/>
        </w:rPr>
        <w:t xml:space="preserve"> </w:t>
      </w:r>
      <w:r w:rsidRPr="00E26598">
        <w:t>potrebna za provođenje:</w:t>
      </w:r>
    </w:p>
    <w:p w14:paraId="736D04BD" w14:textId="77777777" w:rsidR="00E26598" w:rsidRPr="00E26598" w:rsidRDefault="00E26598" w:rsidP="00E26598">
      <w:pPr>
        <w:autoSpaceDE w:val="0"/>
        <w:autoSpaceDN w:val="0"/>
        <w:adjustRightInd w:val="0"/>
        <w:ind w:firstLine="284"/>
        <w:jc w:val="both"/>
      </w:pPr>
      <w:r w:rsidRPr="00E26598">
        <w:t>- Tekući projekt: Čipkarski festival - obzirom da su u tekućoj godini podmireni i rashodi koji se odnose na troškove obilježavanja manifestacije iz prethodne, 2021. godine, preraspodjelom su osigurana dostatna sredstava za pokriće troškova  2022. godine</w:t>
      </w:r>
    </w:p>
    <w:p w14:paraId="385BC36B" w14:textId="3BB8DDF6" w:rsidR="00E26598" w:rsidRPr="00E26598" w:rsidRDefault="00E26598" w:rsidP="00E26598">
      <w:pPr>
        <w:autoSpaceDE w:val="0"/>
        <w:autoSpaceDN w:val="0"/>
        <w:adjustRightInd w:val="0"/>
        <w:ind w:firstLine="284"/>
        <w:jc w:val="both"/>
        <w:rPr>
          <w:rFonts w:eastAsiaTheme="minorHAnsi"/>
          <w:color w:val="000000"/>
          <w:lang w:eastAsia="en-US"/>
        </w:rPr>
      </w:pPr>
      <w:r w:rsidRPr="00E26598">
        <w:rPr>
          <w:rFonts w:eastAsiaTheme="minorHAnsi"/>
          <w:lang w:eastAsia="en-US"/>
        </w:rPr>
        <w:t xml:space="preserve">- Tekući projekt : </w:t>
      </w:r>
      <w:r w:rsidRPr="00E26598">
        <w:rPr>
          <w:rFonts w:eastAsiaTheme="minorHAnsi"/>
          <w:color w:val="000000"/>
          <w:lang w:eastAsia="en-US"/>
        </w:rPr>
        <w:t xml:space="preserve">Održavanje sportskih građevina – </w:t>
      </w:r>
      <w:r w:rsidR="00604713">
        <w:rPr>
          <w:rFonts w:eastAsiaTheme="minorHAnsi"/>
          <w:color w:val="000000"/>
          <w:lang w:eastAsia="en-US"/>
        </w:rPr>
        <w:t>rashodi se odnose na troškove održavanja Sportsko rekreacijskog centra u Lepoglavi.</w:t>
      </w:r>
    </w:p>
    <w:p w14:paraId="3364A3FB" w14:textId="77777777" w:rsidR="00E26598" w:rsidRPr="00E26598" w:rsidRDefault="00E26598" w:rsidP="00E26598">
      <w:pPr>
        <w:autoSpaceDE w:val="0"/>
        <w:autoSpaceDN w:val="0"/>
        <w:adjustRightInd w:val="0"/>
        <w:ind w:firstLine="284"/>
        <w:jc w:val="both"/>
        <w:rPr>
          <w:b/>
        </w:rPr>
      </w:pPr>
    </w:p>
    <w:p w14:paraId="36F3B24B" w14:textId="77777777" w:rsidR="00E26598" w:rsidRPr="00E26598" w:rsidRDefault="00E26598" w:rsidP="00E26598">
      <w:pPr>
        <w:ind w:firstLine="284"/>
        <w:jc w:val="both"/>
        <w:rPr>
          <w:szCs w:val="20"/>
        </w:rPr>
      </w:pPr>
      <w:r w:rsidRPr="00E26598">
        <w:rPr>
          <w:szCs w:val="20"/>
        </w:rPr>
        <w:t xml:space="preserve">Ukupan iznos rashoda planiranih u Proračunu Grada Lepoglave za 2022. godinu se ne mijenja. </w:t>
      </w:r>
    </w:p>
    <w:p w14:paraId="7EBE4F58" w14:textId="77777777" w:rsidR="00E26598" w:rsidRPr="00CF26E8" w:rsidRDefault="00E26598" w:rsidP="00701143">
      <w:pPr>
        <w:ind w:left="3540" w:firstLine="708"/>
        <w:rPr>
          <w:rFonts w:ascii="Arial Narrow" w:hAnsi="Arial Narrow"/>
        </w:rPr>
      </w:pPr>
    </w:p>
    <w:sectPr w:rsidR="00E26598" w:rsidRPr="00CF26E8" w:rsidSect="00A00547">
      <w:footerReference w:type="even" r:id="rId9"/>
      <w:footerReference w:type="default" r:id="rId10"/>
      <w:pgSz w:w="11907" w:h="16840" w:code="9"/>
      <w:pgMar w:top="851" w:right="1418" w:bottom="851" w:left="1418" w:header="720" w:footer="720" w:gutter="0"/>
      <w:paperSrc w:first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C158F" w14:textId="77777777" w:rsidR="009A0481" w:rsidRDefault="009A0481">
      <w:r>
        <w:separator/>
      </w:r>
    </w:p>
  </w:endnote>
  <w:endnote w:type="continuationSeparator" w:id="0">
    <w:p w14:paraId="7755FDA1" w14:textId="77777777" w:rsidR="009A0481" w:rsidRDefault="009A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534F4" w14:textId="77777777" w:rsidR="008D5ED9" w:rsidRDefault="00FA6E5D" w:rsidP="008804C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FDD43D8" w14:textId="77777777" w:rsidR="008D5ED9" w:rsidRDefault="00A15477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E3DFA" w14:textId="77777777" w:rsidR="008D5ED9" w:rsidRDefault="00FA6E5D" w:rsidP="008D44C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B1CA6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79DC5F35" w14:textId="77777777" w:rsidR="008D5ED9" w:rsidRDefault="00A15477" w:rsidP="008804C9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A60F9" w14:textId="77777777" w:rsidR="009A0481" w:rsidRDefault="009A0481">
      <w:r>
        <w:separator/>
      </w:r>
    </w:p>
  </w:footnote>
  <w:footnote w:type="continuationSeparator" w:id="0">
    <w:p w14:paraId="7B7AB872" w14:textId="77777777" w:rsidR="009A0481" w:rsidRDefault="009A0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25E2"/>
    <w:multiLevelType w:val="hybridMultilevel"/>
    <w:tmpl w:val="FA90ED7C"/>
    <w:lvl w:ilvl="0" w:tplc="7AD84D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76970"/>
    <w:multiLevelType w:val="hybridMultilevel"/>
    <w:tmpl w:val="706C7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47203">
    <w:abstractNumId w:val="1"/>
  </w:num>
  <w:num w:numId="2" w16cid:durableId="1467115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A09"/>
    <w:rsid w:val="00036D77"/>
    <w:rsid w:val="0005354A"/>
    <w:rsid w:val="000D0A0E"/>
    <w:rsid w:val="00121F7C"/>
    <w:rsid w:val="0013249E"/>
    <w:rsid w:val="00165A30"/>
    <w:rsid w:val="001D6218"/>
    <w:rsid w:val="00221067"/>
    <w:rsid w:val="00241880"/>
    <w:rsid w:val="00243CC6"/>
    <w:rsid w:val="00254A4F"/>
    <w:rsid w:val="002677FB"/>
    <w:rsid w:val="002B0F05"/>
    <w:rsid w:val="002E73D2"/>
    <w:rsid w:val="0030133A"/>
    <w:rsid w:val="003065EB"/>
    <w:rsid w:val="0030697E"/>
    <w:rsid w:val="00332971"/>
    <w:rsid w:val="00386D19"/>
    <w:rsid w:val="003B1CA6"/>
    <w:rsid w:val="003E504B"/>
    <w:rsid w:val="0042262D"/>
    <w:rsid w:val="0043391D"/>
    <w:rsid w:val="004640E6"/>
    <w:rsid w:val="004E6C34"/>
    <w:rsid w:val="00506B9F"/>
    <w:rsid w:val="00525438"/>
    <w:rsid w:val="005353A0"/>
    <w:rsid w:val="00575D99"/>
    <w:rsid w:val="005B0B1A"/>
    <w:rsid w:val="005B505A"/>
    <w:rsid w:val="00604713"/>
    <w:rsid w:val="006534A3"/>
    <w:rsid w:val="00670453"/>
    <w:rsid w:val="00693A7F"/>
    <w:rsid w:val="006A7EB0"/>
    <w:rsid w:val="006C1294"/>
    <w:rsid w:val="006E57C4"/>
    <w:rsid w:val="00701143"/>
    <w:rsid w:val="00721D92"/>
    <w:rsid w:val="007A07E1"/>
    <w:rsid w:val="008874E8"/>
    <w:rsid w:val="008B2E3B"/>
    <w:rsid w:val="008C5FCA"/>
    <w:rsid w:val="008F31DD"/>
    <w:rsid w:val="008F4AC7"/>
    <w:rsid w:val="00904807"/>
    <w:rsid w:val="00933010"/>
    <w:rsid w:val="009370C0"/>
    <w:rsid w:val="00976D8D"/>
    <w:rsid w:val="009A0481"/>
    <w:rsid w:val="009A07B1"/>
    <w:rsid w:val="009F33A6"/>
    <w:rsid w:val="009F3628"/>
    <w:rsid w:val="00A15477"/>
    <w:rsid w:val="00A252AC"/>
    <w:rsid w:val="00A2555F"/>
    <w:rsid w:val="00A34E9D"/>
    <w:rsid w:val="00A60A10"/>
    <w:rsid w:val="00B2487B"/>
    <w:rsid w:val="00B26003"/>
    <w:rsid w:val="00B71D4E"/>
    <w:rsid w:val="00B8022C"/>
    <w:rsid w:val="00B8060F"/>
    <w:rsid w:val="00C23D28"/>
    <w:rsid w:val="00C90AE2"/>
    <w:rsid w:val="00CF26E8"/>
    <w:rsid w:val="00D001F3"/>
    <w:rsid w:val="00D76185"/>
    <w:rsid w:val="00DD71C6"/>
    <w:rsid w:val="00E1449D"/>
    <w:rsid w:val="00E26598"/>
    <w:rsid w:val="00E53137"/>
    <w:rsid w:val="00E641AF"/>
    <w:rsid w:val="00E840EC"/>
    <w:rsid w:val="00E96B17"/>
    <w:rsid w:val="00EA2A09"/>
    <w:rsid w:val="00EA34E5"/>
    <w:rsid w:val="00F53423"/>
    <w:rsid w:val="00F61FD2"/>
    <w:rsid w:val="00FA6E5D"/>
    <w:rsid w:val="00FB2EF1"/>
    <w:rsid w:val="00FD4E0E"/>
    <w:rsid w:val="00FE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B99E"/>
  <w15:chartTrackingRefBased/>
  <w15:docId w15:val="{26FE9FF2-E977-4A33-9A5F-7F9E6FC7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EA2A09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EA2A09"/>
    <w:rPr>
      <w:rFonts w:ascii="Tahoma" w:eastAsia="Times New Roman" w:hAnsi="Tahoma" w:cs="Times New Roman"/>
      <w:b/>
      <w:kern w:val="28"/>
      <w:sz w:val="16"/>
      <w:szCs w:val="20"/>
    </w:rPr>
  </w:style>
  <w:style w:type="paragraph" w:styleId="Povratnaomotnica">
    <w:name w:val="envelope return"/>
    <w:basedOn w:val="Normal"/>
    <w:rsid w:val="00EA2A09"/>
    <w:rPr>
      <w:rFonts w:ascii="Arial" w:hAnsi="Arial"/>
      <w:kern w:val="28"/>
      <w:sz w:val="20"/>
      <w:szCs w:val="20"/>
      <w:lang w:val="en-AU"/>
    </w:rPr>
  </w:style>
  <w:style w:type="paragraph" w:styleId="Podnoje">
    <w:name w:val="footer"/>
    <w:basedOn w:val="Normal"/>
    <w:link w:val="PodnojeChar"/>
    <w:rsid w:val="00EA2A09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EA2A0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EA2A09"/>
  </w:style>
  <w:style w:type="table" w:styleId="Reetkatablice">
    <w:name w:val="Table Grid"/>
    <w:basedOn w:val="Obinatablica"/>
    <w:uiPriority w:val="39"/>
    <w:rsid w:val="0033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5313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313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hr/imgres?imgurl=http://www.hnv.org.yu/images/grb-rh.jpg&amp;imgrefurl=http://www.hnv.org.yu/obelezja-rh.php&amp;h=129&amp;w=99&amp;sz=22&amp;hl=hr&amp;start=1&amp;tbnid=8lIypWC5bJjP1M:&amp;tbnh=91&amp;tbnw=70&amp;prev=/images?q=grb+rh&amp;gbv=2&amp;svnum=10&amp;hl=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Županić</dc:creator>
  <cp:keywords/>
  <dc:description/>
  <cp:lastModifiedBy>Snježana Varović</cp:lastModifiedBy>
  <cp:revision>7</cp:revision>
  <cp:lastPrinted>2023-05-29T11:04:00Z</cp:lastPrinted>
  <dcterms:created xsi:type="dcterms:W3CDTF">2023-05-29T07:37:00Z</dcterms:created>
  <dcterms:modified xsi:type="dcterms:W3CDTF">2023-06-21T08:37:00Z</dcterms:modified>
</cp:coreProperties>
</file>