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6DF6" w14:textId="29A28C67" w:rsidR="00A654A9" w:rsidRDefault="00A654A9" w:rsidP="00A654A9">
      <w:pPr>
        <w:widowControl w:val="0"/>
        <w:autoSpaceDE w:val="0"/>
        <w:autoSpaceDN w:val="0"/>
        <w:ind w:left="757"/>
        <w:rPr>
          <w:sz w:val="20"/>
        </w:rPr>
      </w:pPr>
    </w:p>
    <w:p w14:paraId="2BECA240" w14:textId="77777777" w:rsidR="00582E64" w:rsidRPr="00A654A9" w:rsidRDefault="00582E64" w:rsidP="00A654A9">
      <w:pPr>
        <w:widowControl w:val="0"/>
        <w:autoSpaceDE w:val="0"/>
        <w:autoSpaceDN w:val="0"/>
        <w:ind w:left="757"/>
        <w:rPr>
          <w:sz w:val="20"/>
        </w:rPr>
      </w:pPr>
    </w:p>
    <w:p w14:paraId="3A742145" w14:textId="5F74D7C8" w:rsidR="00A654A9" w:rsidRPr="004907D4" w:rsidRDefault="00A654A9" w:rsidP="00A654A9">
      <w:pPr>
        <w:rPr>
          <w:sz w:val="22"/>
          <w:szCs w:val="22"/>
        </w:rPr>
      </w:pPr>
      <w:r w:rsidRPr="004907D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603CA48" wp14:editId="072988E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D2A3D" w14:textId="77777777" w:rsidR="00A654A9" w:rsidRPr="004907D4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                      </w:t>
      </w:r>
    </w:p>
    <w:p w14:paraId="23BA154B" w14:textId="77777777" w:rsidR="00A654A9" w:rsidRPr="004907D4" w:rsidRDefault="00A654A9" w:rsidP="00A654A9">
      <w:pPr>
        <w:rPr>
          <w:sz w:val="22"/>
          <w:szCs w:val="22"/>
        </w:rPr>
      </w:pPr>
    </w:p>
    <w:p w14:paraId="34CF9B63" w14:textId="77777777" w:rsidR="00A654A9" w:rsidRPr="004907D4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                            </w:t>
      </w:r>
    </w:p>
    <w:p w14:paraId="1B890733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</w:p>
    <w:p w14:paraId="72E5E805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REPUBLIKA HRVATSKA</w:t>
      </w:r>
    </w:p>
    <w:p w14:paraId="7903065E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VARAŽDINSKA ŽUPANIJA</w:t>
      </w:r>
    </w:p>
    <w:p w14:paraId="04183C6A" w14:textId="77777777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GRAD LEPOGLAVA</w:t>
      </w:r>
    </w:p>
    <w:p w14:paraId="59E90F54" w14:textId="77777777" w:rsidR="00087EE3" w:rsidRPr="004907D4" w:rsidRDefault="00087EE3" w:rsidP="00A654A9">
      <w:pPr>
        <w:rPr>
          <w:sz w:val="22"/>
          <w:szCs w:val="22"/>
        </w:rPr>
      </w:pPr>
    </w:p>
    <w:p w14:paraId="30D25027" w14:textId="62A61111" w:rsidR="00A654A9" w:rsidRPr="00A0254A" w:rsidRDefault="00A654A9" w:rsidP="00A654A9">
      <w:pPr>
        <w:rPr>
          <w:sz w:val="22"/>
          <w:szCs w:val="22"/>
        </w:rPr>
      </w:pPr>
      <w:r w:rsidRPr="00A0254A">
        <w:rPr>
          <w:sz w:val="22"/>
          <w:szCs w:val="22"/>
        </w:rPr>
        <w:t>KLASA:</w:t>
      </w:r>
      <w:r w:rsidR="00087EE3">
        <w:rPr>
          <w:sz w:val="22"/>
          <w:szCs w:val="22"/>
        </w:rPr>
        <w:t xml:space="preserve"> 406-04/23-01/15</w:t>
      </w:r>
    </w:p>
    <w:p w14:paraId="0F59B100" w14:textId="1FCBEBFB" w:rsidR="00A654A9" w:rsidRDefault="00A654A9" w:rsidP="00A654A9">
      <w:pPr>
        <w:rPr>
          <w:sz w:val="22"/>
          <w:szCs w:val="22"/>
        </w:rPr>
      </w:pPr>
      <w:r w:rsidRPr="00A0254A">
        <w:rPr>
          <w:sz w:val="22"/>
          <w:szCs w:val="22"/>
        </w:rPr>
        <w:t>URBROJ:</w:t>
      </w:r>
      <w:r w:rsidR="00087EE3">
        <w:rPr>
          <w:sz w:val="22"/>
          <w:szCs w:val="22"/>
        </w:rPr>
        <w:t xml:space="preserve"> 2186-9-01-23-3</w:t>
      </w:r>
    </w:p>
    <w:p w14:paraId="7EE815C0" w14:textId="1C707C29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>Lepoglava</w:t>
      </w:r>
      <w:r>
        <w:rPr>
          <w:sz w:val="22"/>
          <w:szCs w:val="22"/>
        </w:rPr>
        <w:t xml:space="preserve">, </w:t>
      </w:r>
      <w:r w:rsidR="00070313">
        <w:rPr>
          <w:sz w:val="22"/>
          <w:szCs w:val="22"/>
        </w:rPr>
        <w:t>2</w:t>
      </w:r>
      <w:r w:rsidR="00031C32">
        <w:rPr>
          <w:sz w:val="22"/>
          <w:szCs w:val="22"/>
        </w:rPr>
        <w:t>7</w:t>
      </w:r>
      <w:r>
        <w:rPr>
          <w:sz w:val="22"/>
          <w:szCs w:val="22"/>
        </w:rPr>
        <w:t>.07.2023.</w:t>
      </w:r>
    </w:p>
    <w:p w14:paraId="74F6554C" w14:textId="77777777" w:rsidR="00A654A9" w:rsidRDefault="00A654A9" w:rsidP="00A654A9">
      <w:pPr>
        <w:rPr>
          <w:sz w:val="22"/>
          <w:szCs w:val="22"/>
        </w:rPr>
      </w:pPr>
    </w:p>
    <w:p w14:paraId="2CC749A0" w14:textId="77777777" w:rsidR="00A654A9" w:rsidRDefault="00A654A9" w:rsidP="00A654A9">
      <w:pPr>
        <w:rPr>
          <w:sz w:val="22"/>
          <w:szCs w:val="22"/>
        </w:rPr>
      </w:pPr>
    </w:p>
    <w:p w14:paraId="2B9B976F" w14:textId="77777777" w:rsidR="00A654A9" w:rsidRPr="00A654A9" w:rsidRDefault="00A654A9" w:rsidP="00A654A9">
      <w:pPr>
        <w:rPr>
          <w:sz w:val="22"/>
          <w:szCs w:val="22"/>
        </w:rPr>
      </w:pPr>
    </w:p>
    <w:p w14:paraId="2D3D5052" w14:textId="2E219B4F" w:rsidR="00A654A9" w:rsidRPr="00A654A9" w:rsidRDefault="00A654A9" w:rsidP="00A654A9">
      <w:pPr>
        <w:widowControl w:val="0"/>
        <w:autoSpaceDE w:val="0"/>
        <w:autoSpaceDN w:val="0"/>
        <w:spacing w:before="1"/>
        <w:ind w:right="644"/>
        <w:jc w:val="both"/>
        <w:rPr>
          <w:lang w:eastAsia="en-US"/>
        </w:rPr>
      </w:pPr>
      <w:r w:rsidRPr="00A654A9">
        <w:rPr>
          <w:lang w:eastAsia="en-US"/>
        </w:rPr>
        <w:t xml:space="preserve">Naručitelj </w:t>
      </w:r>
      <w:bookmarkStart w:id="0" w:name="_Hlk132048917"/>
      <w:r w:rsidRPr="00A654A9">
        <w:rPr>
          <w:lang w:eastAsia="en-US"/>
        </w:rPr>
        <w:t>Grad Lepoglava, Antuna Mihanovića 12, Lepoglava, OIB 79368224789</w:t>
      </w:r>
      <w:bookmarkEnd w:id="0"/>
      <w:r w:rsidRPr="00A654A9">
        <w:rPr>
          <w:lang w:eastAsia="en-US"/>
        </w:rPr>
        <w:t>, pokrenuo 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postupak jednostavne nabave za predmet nabave: „</w:t>
      </w:r>
      <w:r>
        <w:rPr>
          <w:lang w:eastAsia="en-US"/>
        </w:rPr>
        <w:t xml:space="preserve">Rekonstrukcija zgrade Doma kulture u Lepoglavi – faza II. </w:t>
      </w:r>
      <w:r w:rsidRPr="00A654A9">
        <w:rPr>
          <w:lang w:eastAsia="en-US"/>
        </w:rPr>
        <w:t xml:space="preserve">“ oznaka iz Plana nabave Grada Lepoglave za 2023. godinu: </w:t>
      </w:r>
      <w:r>
        <w:rPr>
          <w:lang w:eastAsia="en-US"/>
        </w:rPr>
        <w:t>54</w:t>
      </w:r>
      <w:r w:rsidRPr="00A654A9">
        <w:rPr>
          <w:lang w:eastAsia="en-US"/>
        </w:rPr>
        <w:t>-J-2023, a za koji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predmet nabave se sukladno članku 12. stavak 1. točka 1.a) Zakona o javnoj nabavi („Narodne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novine“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br.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120/16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114/22;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dalje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u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tekstu: 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2016)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primjenjuje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obzirom</w:t>
      </w:r>
      <w:r w:rsidRPr="00A654A9">
        <w:rPr>
          <w:spacing w:val="1"/>
          <w:lang w:eastAsia="en-US"/>
        </w:rPr>
        <w:t xml:space="preserve"> </w:t>
      </w:r>
      <w:r w:rsidR="00031C32">
        <w:rPr>
          <w:spacing w:val="1"/>
          <w:lang w:eastAsia="en-US"/>
        </w:rPr>
        <w:t xml:space="preserve">da </w:t>
      </w:r>
      <w:r w:rsidRPr="00A654A9">
        <w:rPr>
          <w:lang w:eastAsia="en-US"/>
        </w:rPr>
        <w:t>je</w:t>
      </w:r>
      <w:r>
        <w:rPr>
          <w:lang w:eastAsia="en-US"/>
        </w:rPr>
        <w:t xml:space="preserve"> </w:t>
      </w:r>
      <w:r w:rsidRPr="00A654A9">
        <w:rPr>
          <w:spacing w:val="-57"/>
          <w:lang w:eastAsia="en-US"/>
        </w:rPr>
        <w:t xml:space="preserve"> </w:t>
      </w:r>
      <w:r w:rsidRPr="00A654A9">
        <w:rPr>
          <w:lang w:eastAsia="en-US"/>
        </w:rPr>
        <w:t>procijenjena</w:t>
      </w:r>
      <w:r w:rsidRPr="00A654A9">
        <w:rPr>
          <w:spacing w:val="-3"/>
          <w:lang w:eastAsia="en-US"/>
        </w:rPr>
        <w:t xml:space="preserve"> </w:t>
      </w:r>
      <w:r w:rsidRPr="00A654A9">
        <w:rPr>
          <w:lang w:eastAsia="en-US"/>
        </w:rPr>
        <w:t>vrijednost</w:t>
      </w:r>
      <w:r w:rsidRPr="00A654A9">
        <w:rPr>
          <w:spacing w:val="2"/>
          <w:lang w:eastAsia="en-US"/>
        </w:rPr>
        <w:t xml:space="preserve"> </w:t>
      </w:r>
      <w:r w:rsidRPr="00A654A9">
        <w:rPr>
          <w:lang w:eastAsia="en-US"/>
        </w:rPr>
        <w:t>predmetne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nabave</w:t>
      </w:r>
      <w:r w:rsidRPr="00A654A9">
        <w:rPr>
          <w:spacing w:val="1"/>
          <w:lang w:eastAsia="en-US"/>
        </w:rPr>
        <w:t xml:space="preserve"> </w:t>
      </w:r>
      <w:r>
        <w:rPr>
          <w:lang w:eastAsia="en-US"/>
        </w:rPr>
        <w:t>radova</w:t>
      </w:r>
      <w:r w:rsidRPr="00A654A9">
        <w:rPr>
          <w:spacing w:val="-2"/>
          <w:lang w:eastAsia="en-US"/>
        </w:rPr>
        <w:t xml:space="preserve"> </w:t>
      </w:r>
      <w:r w:rsidRPr="00A654A9">
        <w:rPr>
          <w:lang w:eastAsia="en-US"/>
        </w:rPr>
        <w:t>manja od</w:t>
      </w:r>
      <w:r w:rsidRPr="00A654A9">
        <w:rPr>
          <w:spacing w:val="-1"/>
          <w:lang w:eastAsia="en-US"/>
        </w:rPr>
        <w:t xml:space="preserve"> </w:t>
      </w:r>
      <w:r>
        <w:rPr>
          <w:lang w:eastAsia="en-US"/>
        </w:rPr>
        <w:t>66.360,00</w:t>
      </w:r>
      <w:r w:rsidRPr="00A654A9">
        <w:rPr>
          <w:lang w:eastAsia="en-US"/>
        </w:rPr>
        <w:t xml:space="preserve"> EUR bez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PDV-a.</w:t>
      </w:r>
    </w:p>
    <w:p w14:paraId="6D7E3EF1" w14:textId="243F1549" w:rsidR="00185F03" w:rsidRDefault="00A654A9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A654A9">
        <w:rPr>
          <w:sz w:val="22"/>
          <w:szCs w:val="22"/>
          <w:lang w:eastAsia="en-US"/>
        </w:rPr>
        <w:t>Ovime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Grad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Lepoglava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zainteresiranim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gospodarskim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subjektima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upućuje</w:t>
      </w:r>
    </w:p>
    <w:p w14:paraId="456354DF" w14:textId="77777777" w:rsidR="00486AE7" w:rsidRDefault="00486AE7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43D09DDA" w14:textId="77777777" w:rsidR="00486AE7" w:rsidRDefault="00486AE7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70143BC" w14:textId="47837CD1" w:rsidR="00486AE7" w:rsidRPr="00486AE7" w:rsidRDefault="00486AE7" w:rsidP="00486A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 w:rsidRPr="00486AE7">
        <w:rPr>
          <w:b/>
          <w:sz w:val="22"/>
          <w:szCs w:val="22"/>
        </w:rPr>
        <w:t>POZIV NA DOSTAVU PONUDE</w:t>
      </w:r>
    </w:p>
    <w:p w14:paraId="06907258" w14:textId="77777777" w:rsidR="00486AE7" w:rsidRPr="00486AE7" w:rsidRDefault="00486AE7" w:rsidP="00486AE7">
      <w:pPr>
        <w:jc w:val="center"/>
        <w:rPr>
          <w:b/>
          <w:sz w:val="22"/>
          <w:szCs w:val="22"/>
        </w:rPr>
      </w:pPr>
      <w:r w:rsidRPr="00486AE7">
        <w:rPr>
          <w:b/>
          <w:sz w:val="22"/>
          <w:szCs w:val="22"/>
        </w:rPr>
        <w:t>u postupku jednostavne nabave za predmet nabave:</w:t>
      </w:r>
    </w:p>
    <w:p w14:paraId="4C5B1117" w14:textId="5CAB81CF" w:rsidR="00486AE7" w:rsidRDefault="00486AE7" w:rsidP="00486AE7">
      <w:pPr>
        <w:jc w:val="center"/>
        <w:rPr>
          <w:b/>
          <w:sz w:val="22"/>
          <w:szCs w:val="22"/>
        </w:rPr>
      </w:pPr>
      <w:r w:rsidRPr="00486AE7">
        <w:rPr>
          <w:b/>
          <w:sz w:val="22"/>
          <w:szCs w:val="22"/>
        </w:rPr>
        <w:t>radovi na Rekonstrukciji zgrade Doma kulture u Lepoglavi</w:t>
      </w:r>
      <w:r>
        <w:rPr>
          <w:b/>
          <w:sz w:val="22"/>
          <w:szCs w:val="22"/>
        </w:rPr>
        <w:t xml:space="preserve"> – faza II</w:t>
      </w:r>
    </w:p>
    <w:p w14:paraId="2456CFE5" w14:textId="77777777" w:rsidR="00486AE7" w:rsidRDefault="00486AE7" w:rsidP="00486AE7">
      <w:pPr>
        <w:rPr>
          <w:b/>
          <w:sz w:val="22"/>
          <w:szCs w:val="22"/>
        </w:rPr>
      </w:pPr>
    </w:p>
    <w:p w14:paraId="214B57EF" w14:textId="77777777" w:rsidR="00486AE7" w:rsidRDefault="00486AE7" w:rsidP="00486A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sukladno slijedećim uvjetima i zahtjevima javnog naručitelja:</w:t>
      </w:r>
    </w:p>
    <w:p w14:paraId="263BD12C" w14:textId="4EFFC5D4" w:rsidR="00486AE7" w:rsidRDefault="00486AE7" w:rsidP="00486AE7">
      <w:pPr>
        <w:rPr>
          <w:bCs/>
          <w:sz w:val="22"/>
          <w:szCs w:val="22"/>
        </w:rPr>
      </w:pPr>
      <w:r w:rsidRPr="00486AE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D1D9D4" wp14:editId="702D5082">
                <wp:simplePos x="0" y="0"/>
                <wp:positionH relativeFrom="page">
                  <wp:posOffset>895350</wp:posOffset>
                </wp:positionH>
                <wp:positionV relativeFrom="paragraph">
                  <wp:posOffset>278765</wp:posOffset>
                </wp:positionV>
                <wp:extent cx="5581650" cy="200025"/>
                <wp:effectExtent l="0" t="0" r="19050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4FB5" w14:textId="77777777" w:rsidR="00486AE7" w:rsidRPr="00486AE7" w:rsidRDefault="00486AE7" w:rsidP="00486AE7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 w:rsidRPr="00486AE7">
                              <w:rPr>
                                <w:b/>
                              </w:rPr>
                              <w:t>OPIS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PREDMETA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1D9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21.95pt;width:439.5pt;height:15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" fillcolor="yellow" strokeweight=".16936mm">
                <v:textbox inset="0,0,0,0">
                  <w:txbxContent>
                    <w:p w14:paraId="1FB84FB5" w14:textId="77777777" w:rsidR="00486AE7" w:rsidRPr="00486AE7" w:rsidRDefault="00486AE7" w:rsidP="00486AE7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 w:rsidRPr="00486AE7">
                        <w:rPr>
                          <w:b/>
                        </w:rPr>
                        <w:t>OPIS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PREDMETA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DF5CE" w14:textId="77777777" w:rsidR="00486AE7" w:rsidRDefault="00486AE7" w:rsidP="00486AE7">
      <w:pPr>
        <w:pStyle w:val="Odlomakpopisa"/>
        <w:ind w:left="360"/>
        <w:rPr>
          <w:bCs/>
          <w:sz w:val="22"/>
          <w:szCs w:val="22"/>
        </w:rPr>
      </w:pPr>
    </w:p>
    <w:p w14:paraId="7D6FDF5C" w14:textId="1BC55A88" w:rsidR="00486AE7" w:rsidRPr="00486AE7" w:rsidRDefault="00486AE7" w:rsidP="00486AE7">
      <w:pPr>
        <w:pStyle w:val="Odlomakpopisa"/>
        <w:numPr>
          <w:ilvl w:val="1"/>
          <w:numId w:val="5"/>
        </w:numPr>
        <w:rPr>
          <w:b/>
          <w:sz w:val="22"/>
          <w:szCs w:val="22"/>
        </w:rPr>
      </w:pPr>
      <w:r w:rsidRPr="00486AE7">
        <w:rPr>
          <w:b/>
          <w:sz w:val="22"/>
          <w:szCs w:val="22"/>
        </w:rPr>
        <w:t>P</w:t>
      </w:r>
      <w:r w:rsidR="00836E8F">
        <w:rPr>
          <w:b/>
          <w:sz w:val="22"/>
          <w:szCs w:val="22"/>
        </w:rPr>
        <w:t>redmet</w:t>
      </w:r>
      <w:r w:rsidRPr="00486AE7">
        <w:rPr>
          <w:b/>
          <w:sz w:val="22"/>
          <w:szCs w:val="22"/>
        </w:rPr>
        <w:t xml:space="preserve"> </w:t>
      </w:r>
      <w:r w:rsidR="00836E8F">
        <w:rPr>
          <w:b/>
          <w:sz w:val="22"/>
          <w:szCs w:val="22"/>
        </w:rPr>
        <w:t>nabave</w:t>
      </w:r>
      <w:r w:rsidRPr="00486AE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Predmet nabave ovog projekta je održavanje i adaptacija galerijskog prostora zgrade Doma kulture u Lepoglavi na lokaciji  Ul. Hrvatskih pavlina 7, Lepoglava (k.č. 2619 k.o. Lepoglava.</w:t>
      </w:r>
    </w:p>
    <w:p w14:paraId="362249CE" w14:textId="77777777" w:rsidR="00486AE7" w:rsidRDefault="00486AE7" w:rsidP="00486AE7">
      <w:pPr>
        <w:rPr>
          <w:b/>
          <w:sz w:val="22"/>
          <w:szCs w:val="22"/>
        </w:rPr>
      </w:pPr>
    </w:p>
    <w:p w14:paraId="0F2BAB1E" w14:textId="4F460B1C" w:rsidR="00486AE7" w:rsidRPr="00836E8F" w:rsidRDefault="00486AE7" w:rsidP="00486AE7">
      <w:pPr>
        <w:rPr>
          <w:bCs/>
          <w:color w:val="C00000"/>
          <w:sz w:val="22"/>
          <w:szCs w:val="22"/>
        </w:rPr>
      </w:pPr>
      <w:r w:rsidRPr="00486AE7">
        <w:rPr>
          <w:bCs/>
          <w:sz w:val="22"/>
          <w:szCs w:val="22"/>
        </w:rPr>
        <w:t>Cilj projekta je</w:t>
      </w:r>
      <w:r>
        <w:rPr>
          <w:bCs/>
          <w:sz w:val="22"/>
          <w:szCs w:val="22"/>
        </w:rPr>
        <w:t xml:space="preserve"> adaptirati postojeći objekt ispod terase („podrum“), koji trenutno služi kao spremište i prenam</w:t>
      </w:r>
      <w:r w:rsidR="00836E8F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jeniti ga u galerijski prostor</w:t>
      </w:r>
      <w:r w:rsidR="00836E8F">
        <w:rPr>
          <w:bCs/>
          <w:sz w:val="22"/>
          <w:szCs w:val="22"/>
        </w:rPr>
        <w:t xml:space="preserve">. </w:t>
      </w:r>
    </w:p>
    <w:p w14:paraId="6DD6FDE5" w14:textId="77777777" w:rsidR="00486AE7" w:rsidRDefault="00486AE7" w:rsidP="00486AE7">
      <w:pPr>
        <w:rPr>
          <w:bCs/>
          <w:color w:val="C00000"/>
          <w:sz w:val="22"/>
          <w:szCs w:val="22"/>
        </w:rPr>
      </w:pPr>
    </w:p>
    <w:p w14:paraId="644E53B7" w14:textId="781901C7" w:rsidR="00836E8F" w:rsidRDefault="00836E8F" w:rsidP="00486AE7">
      <w:pPr>
        <w:rPr>
          <w:b/>
          <w:color w:val="000000" w:themeColor="text1"/>
          <w:sz w:val="22"/>
          <w:szCs w:val="22"/>
        </w:rPr>
      </w:pPr>
      <w:r w:rsidRPr="00836E8F">
        <w:rPr>
          <w:b/>
          <w:color w:val="000000" w:themeColor="text1"/>
          <w:sz w:val="22"/>
          <w:szCs w:val="22"/>
        </w:rPr>
        <w:t>Predmet nabave -  Faza II</w:t>
      </w:r>
    </w:p>
    <w:p w14:paraId="2288B3BA" w14:textId="77777777" w:rsidR="00842466" w:rsidRDefault="00842466" w:rsidP="00486AE7">
      <w:pPr>
        <w:rPr>
          <w:b/>
          <w:color w:val="000000" w:themeColor="text1"/>
          <w:sz w:val="22"/>
          <w:szCs w:val="22"/>
        </w:rPr>
      </w:pPr>
    </w:p>
    <w:p w14:paraId="18F0A3CE" w14:textId="2EDBC668" w:rsidR="00842466" w:rsidRDefault="00842466" w:rsidP="00FB5565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Ovom etapom predviđeni su svi potrebni radovi na renoviranju i adaptaciji podruma kako bi se isti prenam</w:t>
      </w:r>
      <w:r w:rsidR="00D01D8F">
        <w:rPr>
          <w:bCs/>
          <w:color w:val="000000" w:themeColor="text1"/>
          <w:sz w:val="22"/>
          <w:szCs w:val="22"/>
        </w:rPr>
        <w:t>i</w:t>
      </w:r>
      <w:r>
        <w:rPr>
          <w:bCs/>
          <w:color w:val="000000" w:themeColor="text1"/>
          <w:sz w:val="22"/>
          <w:szCs w:val="22"/>
        </w:rPr>
        <w:t>jenio u galerijski prostor.</w:t>
      </w:r>
    </w:p>
    <w:p w14:paraId="688F8F1E" w14:textId="77777777" w:rsidR="00842466" w:rsidRDefault="00842466" w:rsidP="00486AE7">
      <w:pPr>
        <w:rPr>
          <w:bCs/>
          <w:color w:val="000000" w:themeColor="text1"/>
          <w:sz w:val="22"/>
          <w:szCs w:val="22"/>
        </w:rPr>
      </w:pPr>
    </w:p>
    <w:p w14:paraId="4BBBED38" w14:textId="3BCF42D6" w:rsidR="00842466" w:rsidRDefault="00842466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Sve unutarnje podove podruma potrebno je hidroizolirati i izvesti plivajuće podove sa završnom oblogom u keramičkim pločicama.</w:t>
      </w:r>
      <w:r w:rsidR="00D01D8F">
        <w:rPr>
          <w:bCs/>
          <w:color w:val="000000" w:themeColor="text1"/>
          <w:sz w:val="22"/>
          <w:szCs w:val="22"/>
        </w:rPr>
        <w:t xml:space="preserve"> Keramik</w:t>
      </w:r>
      <w:r w:rsidR="00070313">
        <w:rPr>
          <w:bCs/>
          <w:color w:val="000000" w:themeColor="text1"/>
          <w:sz w:val="22"/>
          <w:szCs w:val="22"/>
        </w:rPr>
        <w:t>u izabire investitor u visini cijene do 25 eura</w:t>
      </w:r>
      <w:r w:rsidR="00FB5565">
        <w:rPr>
          <w:bCs/>
          <w:color w:val="000000" w:themeColor="text1"/>
          <w:sz w:val="22"/>
          <w:szCs w:val="22"/>
        </w:rPr>
        <w:t>/</w:t>
      </w:r>
      <w:r w:rsidR="00070313">
        <w:rPr>
          <w:bCs/>
          <w:color w:val="000000" w:themeColor="text1"/>
          <w:sz w:val="22"/>
          <w:szCs w:val="22"/>
        </w:rPr>
        <w:t xml:space="preserve"> m</w:t>
      </w:r>
      <w:r w:rsidR="00070313">
        <w:rPr>
          <w:bCs/>
          <w:color w:val="000000" w:themeColor="text1"/>
          <w:sz w:val="22"/>
          <w:szCs w:val="22"/>
          <w:vertAlign w:val="superscript"/>
        </w:rPr>
        <w:t>2</w:t>
      </w:r>
      <w:r w:rsidR="00031C32">
        <w:rPr>
          <w:bCs/>
          <w:color w:val="000000" w:themeColor="text1"/>
          <w:sz w:val="22"/>
          <w:szCs w:val="22"/>
        </w:rPr>
        <w:t>, prema specifikacijama iz troškovnika.</w:t>
      </w:r>
      <w:r w:rsidR="00D01D8F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 xml:space="preserve"> Zidovi se gletaju i žbukaju novom žbukom, a na stropove se postavlja sloj grafitnog stiropora u spuštenom stropu i premazuje sistemskim ljepilom. Iznad staze uz cestu potrebno je konstruirati novu konzolnu nadstrešnicu. Sporedne stepenice potrebno je nivelirati i obojati, a vanjsku fasadu podruma obnoviti bojom za fasadu.</w:t>
      </w:r>
    </w:p>
    <w:p w14:paraId="404E08DA" w14:textId="77777777" w:rsidR="00842466" w:rsidRDefault="00842466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4AC183A0" w14:textId="2A271E46" w:rsidR="00842466" w:rsidRDefault="00842466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OBRADA GRAĐEVINE</w:t>
      </w:r>
    </w:p>
    <w:p w14:paraId="41EE790E" w14:textId="3D27CAFC" w:rsidR="00842466" w:rsidRDefault="00842466" w:rsidP="00842466">
      <w:pPr>
        <w:pStyle w:val="Odlomakpopisa"/>
        <w:numPr>
          <w:ilvl w:val="0"/>
          <w:numId w:val="22"/>
        </w:num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izrada fasade sa ETICS toplinsko-izolacijskim sistemom</w:t>
      </w:r>
    </w:p>
    <w:p w14:paraId="19129750" w14:textId="77777777" w:rsidR="00842466" w:rsidRDefault="00842466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32B27405" w14:textId="6DAF2119" w:rsidR="00842466" w:rsidRDefault="00842466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ZAŠTITA OD POŽARA</w:t>
      </w:r>
    </w:p>
    <w:p w14:paraId="713A9E2B" w14:textId="47394AB9" w:rsidR="00842466" w:rsidRDefault="00842466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Građevina je locirana tako da je omogućen pristup vatrogasaca i njihove opreme s glavne </w:t>
      </w:r>
      <w:r w:rsidR="001B52C8">
        <w:rPr>
          <w:bCs/>
          <w:color w:val="000000" w:themeColor="text1"/>
          <w:sz w:val="22"/>
          <w:szCs w:val="22"/>
        </w:rPr>
        <w:t>ulazne strane.</w:t>
      </w:r>
    </w:p>
    <w:p w14:paraId="69B17C42" w14:textId="77777777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5CEA1702" w14:textId="287E07C9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Ne postoji opasnost izbijanja požara uvjetovanog radnim procesom osim od elementarnih nepogoda, ratnih razaranja i ljudskog faktora uslijed nepažnje rukovanja električnim trošilima i neispravnosti električnih instalacija.</w:t>
      </w:r>
    </w:p>
    <w:p w14:paraId="697C10F2" w14:textId="77777777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224562BE" w14:textId="5FD43F71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Građevina je zidana blok opekom, te zadovoljava uvjete protupožarne pregrade. Posebna zaštita od požara nije potrebna.</w:t>
      </w:r>
    </w:p>
    <w:p w14:paraId="52D6101E" w14:textId="77777777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0A8208A4" w14:textId="31C692C0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PROCJENA UGROŽENOSTI I ODREĐIVANJE MJERA ZAŠTITE</w:t>
      </w:r>
    </w:p>
    <w:p w14:paraId="41EB2A69" w14:textId="7D27D1D8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 obzirom na karakter i veličinu građevine i na blizinu profesionalne postrojbe, proizlazi da građevina spada u grupu niskog požarnog opterećenja gdje nisu potrebne posebne mjere zaštita od požara nije potrebna.</w:t>
      </w:r>
    </w:p>
    <w:p w14:paraId="4EC41BA1" w14:textId="77777777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3889B8D4" w14:textId="5AD3AE9B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ODREĐIVANJE MJERA ZAŠTITE ZA SPREČAVANJE NASTAJANJA I ŠIRENJA POŽARA</w:t>
      </w:r>
    </w:p>
    <w:p w14:paraId="3EC64356" w14:textId="56EA9E58" w:rsidR="001B52C8" w:rsidRDefault="001B52C8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Građevinski materijali upotrijebljeni u nosivoj konstrukciji kada su nosivi zidovi od blok opeke debljine 30 cm, čija požarna otpornost iznos</w:t>
      </w:r>
      <w:r w:rsidR="007B3B5D">
        <w:rPr>
          <w:bCs/>
          <w:color w:val="000000" w:themeColor="text1"/>
          <w:sz w:val="22"/>
          <w:szCs w:val="22"/>
        </w:rPr>
        <w:t xml:space="preserve"> 120 minuta.</w:t>
      </w:r>
    </w:p>
    <w:p w14:paraId="2A70EBBD" w14:textId="4EE7A4ED" w:rsidR="007B3B5D" w:rsidRDefault="007B3B5D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Evakuacija se odvija preko horizontalnih i vertikalnih komunikacija koje omogućuju nesmetano i logično kretanje.</w:t>
      </w:r>
    </w:p>
    <w:p w14:paraId="7B98CBF9" w14:textId="77777777" w:rsidR="007B3B5D" w:rsidRDefault="007B3B5D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3E71E2C4" w14:textId="3A9DC5D4" w:rsidR="007B3B5D" w:rsidRDefault="007B3B5D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PRIKAZ MJERA ZAŠTITE NA RADU</w:t>
      </w:r>
    </w:p>
    <w:p w14:paraId="14E87914" w14:textId="0CFE786B" w:rsidR="007B3B5D" w:rsidRDefault="007B3B5D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U stambenoj građevini koja se izgrađuje ne odvijaju se posebni i specifični tehnološki procesi rada te stoga nisu potrebne posebne mjere zaštite na radu.</w:t>
      </w:r>
    </w:p>
    <w:p w14:paraId="525271F4" w14:textId="77777777" w:rsidR="007B3B5D" w:rsidRDefault="007B3B5D" w:rsidP="00842466">
      <w:pPr>
        <w:jc w:val="both"/>
        <w:rPr>
          <w:bCs/>
          <w:color w:val="000000" w:themeColor="text1"/>
          <w:sz w:val="22"/>
          <w:szCs w:val="22"/>
        </w:rPr>
      </w:pPr>
    </w:p>
    <w:p w14:paraId="208F0003" w14:textId="2CD6F596" w:rsidR="007B3B5D" w:rsidRDefault="006902FA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OBAVEZE IZVODITELJA</w:t>
      </w:r>
    </w:p>
    <w:p w14:paraId="645CBA19" w14:textId="7C7A6467" w:rsidR="006902FA" w:rsidRDefault="006902FA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Izvoditelj je dužan izvoditi radove prema odobrenom projektu i kvalitetno, te u skladu sa važećim tehničkim propisima i normama. Potrebno je voditi računa da se ugradi materijal, predmeti, uređaji i drugo, samo oni koju su kvalitetni i koji imaju odgovarajući atest. Za sve materijale i uređaje za koje nema odgovarajućeg dokumenta o kvaliteti obavezno je takav materijal prije ugradbe dati ispitati stručnoj ustanovi, koja je za to registrirana i ovlaštena i koja će za ispitano dati odgovarajući atest ili certifikat sukladnosti u skladu sa važećim propisima.</w:t>
      </w:r>
    </w:p>
    <w:p w14:paraId="622FCD4D" w14:textId="7A5B4317" w:rsidR="006902FA" w:rsidRDefault="006902FA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Upozoriti nadzornog inženjera, investitora i projektanta na eventualni nedostatak u projektnoj dokumentaciji, koji se zapazi prilikom izvođenja radova.</w:t>
      </w:r>
    </w:p>
    <w:p w14:paraId="4CCDAB3C" w14:textId="4E399425" w:rsidR="006902FA" w:rsidRDefault="006902FA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Izvoditi instalacije vodovoda i kanalizacije u suradnji sa svim ostalim izvoditeljima radova na izgradnji.</w:t>
      </w:r>
    </w:p>
    <w:p w14:paraId="047A09A0" w14:textId="71097ADE" w:rsidR="006902FA" w:rsidRDefault="006902FA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Svi materijali, predmeti, uređaji i drugo za koje se ustanovi da ne odgovaraju propisanoj kvaliteti moraju se odmah ukloniti s gradilišta.</w:t>
      </w:r>
    </w:p>
    <w:p w14:paraId="1F93EF90" w14:textId="6DF9CA34" w:rsidR="006902FA" w:rsidRPr="00842466" w:rsidRDefault="006902FA" w:rsidP="00842466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Da otkloni sve nedostatke koji se pokažu u garantnom roku, a i nakon garantnog roka, ako se radi o prikrivenim greškama za vrijeme građenja građevine. </w:t>
      </w:r>
    </w:p>
    <w:p w14:paraId="47300549" w14:textId="77777777" w:rsidR="00836E8F" w:rsidRDefault="00836E8F" w:rsidP="00842466">
      <w:pPr>
        <w:jc w:val="both"/>
        <w:rPr>
          <w:b/>
          <w:color w:val="000000" w:themeColor="text1"/>
          <w:sz w:val="22"/>
          <w:szCs w:val="22"/>
        </w:rPr>
      </w:pPr>
    </w:p>
    <w:p w14:paraId="105350C0" w14:textId="1D786E78" w:rsidR="00836E8F" w:rsidRPr="004D7C7E" w:rsidRDefault="004D7C7E" w:rsidP="004D7C7E">
      <w:pPr>
        <w:pStyle w:val="Odlomakpopisa"/>
        <w:numPr>
          <w:ilvl w:val="1"/>
          <w:numId w:val="23"/>
        </w:numPr>
        <w:rPr>
          <w:b/>
          <w:color w:val="000000" w:themeColor="text1"/>
          <w:sz w:val="22"/>
          <w:szCs w:val="22"/>
        </w:rPr>
      </w:pPr>
      <w:r w:rsidRPr="004D7C7E">
        <w:rPr>
          <w:b/>
          <w:color w:val="000000" w:themeColor="text1"/>
          <w:sz w:val="22"/>
          <w:szCs w:val="22"/>
        </w:rPr>
        <w:t>ELEKTROENERGETSKE INSTALACIJE</w:t>
      </w:r>
    </w:p>
    <w:p w14:paraId="07418EE0" w14:textId="77777777" w:rsidR="004D7C7E" w:rsidRDefault="004D7C7E" w:rsidP="00486AE7">
      <w:pPr>
        <w:rPr>
          <w:b/>
          <w:color w:val="000000" w:themeColor="text1"/>
          <w:sz w:val="22"/>
          <w:szCs w:val="22"/>
        </w:rPr>
      </w:pPr>
    </w:p>
    <w:p w14:paraId="65AD147C" w14:textId="36D2DB47" w:rsidR="004D7C7E" w:rsidRDefault="004D7C7E" w:rsidP="00486AE7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1.1.2. Napajanje i mjerenje</w:t>
      </w:r>
    </w:p>
    <w:p w14:paraId="262E8894" w14:textId="77777777" w:rsidR="00756320" w:rsidRDefault="00756320" w:rsidP="00486AE7">
      <w:pPr>
        <w:rPr>
          <w:b/>
          <w:color w:val="000000" w:themeColor="text1"/>
          <w:sz w:val="22"/>
          <w:szCs w:val="22"/>
        </w:rPr>
      </w:pPr>
    </w:p>
    <w:p w14:paraId="3E5FF9E1" w14:textId="5218C546" w:rsidR="004D7C7E" w:rsidRDefault="004D7C7E" w:rsidP="00486AE7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Postojeća zgrada ima izvedeni postojeći trofazni priključak koji napaja glavni razvodni ormar GRO. Postojeći priključak i glavni razvodni ormar nisu predmetom ovog projekta.</w:t>
      </w:r>
    </w:p>
    <w:p w14:paraId="22D576F3" w14:textId="293B48DC" w:rsidR="004D7C7E" w:rsidRDefault="004D7C7E" w:rsidP="00486AE7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Napajanje  novog prostora galerije ispod stepenica je postojeće izvedeno iz postojećeg GRO ormara. Projektom je predviđeno zadržavanje postojećeg  napojno</w:t>
      </w:r>
      <w:r w:rsidR="00A94453">
        <w:rPr>
          <w:bCs/>
          <w:color w:val="000000" w:themeColor="text1"/>
          <w:sz w:val="22"/>
          <w:szCs w:val="22"/>
        </w:rPr>
        <w:t>g</w:t>
      </w:r>
      <w:r>
        <w:rPr>
          <w:bCs/>
          <w:color w:val="000000" w:themeColor="text1"/>
          <w:sz w:val="22"/>
          <w:szCs w:val="22"/>
        </w:rPr>
        <w:t xml:space="preserve"> kabela, te njegovo p</w:t>
      </w:r>
      <w:r w:rsidR="00A94453">
        <w:rPr>
          <w:bCs/>
          <w:color w:val="000000" w:themeColor="text1"/>
          <w:sz w:val="22"/>
          <w:szCs w:val="22"/>
        </w:rPr>
        <w:t>rodužavanje do lokacije novog razvodnog ormara Rg koji će se nalaziti u prostoriji pomoćnog skladišta.</w:t>
      </w:r>
    </w:p>
    <w:p w14:paraId="23072555" w14:textId="77777777" w:rsidR="00A94453" w:rsidRDefault="00A94453" w:rsidP="00486AE7">
      <w:pPr>
        <w:rPr>
          <w:bCs/>
          <w:color w:val="000000" w:themeColor="text1"/>
          <w:sz w:val="22"/>
          <w:szCs w:val="22"/>
        </w:rPr>
      </w:pPr>
    </w:p>
    <w:p w14:paraId="209F5B49" w14:textId="7525CF0F" w:rsidR="00A94453" w:rsidRDefault="00A94453" w:rsidP="00486AE7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lastRenderedPageBreak/>
        <w:t>Postojeća priključna snaga zadovoljava potrebe zgrade i nakon adaptacije novog prostora galerija i pomoćnih prostorija.</w:t>
      </w:r>
    </w:p>
    <w:p w14:paraId="06C0571C" w14:textId="77777777" w:rsidR="00A94453" w:rsidRDefault="00A94453" w:rsidP="00486AE7">
      <w:pPr>
        <w:rPr>
          <w:bCs/>
          <w:color w:val="000000" w:themeColor="text1"/>
          <w:sz w:val="22"/>
          <w:szCs w:val="22"/>
        </w:rPr>
      </w:pPr>
    </w:p>
    <w:p w14:paraId="2A943A50" w14:textId="231009B7" w:rsidR="00A94453" w:rsidRDefault="00A94453" w:rsidP="00654B20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Glavni osigurači su postojeći 35A i smješteni su u priključnom ormariću.</w:t>
      </w:r>
    </w:p>
    <w:p w14:paraId="0563BC9B" w14:textId="330DE408" w:rsidR="00A94453" w:rsidRDefault="00A94453" w:rsidP="00654B20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Mjerenje el. energije je postojeće, izravno mjerenje dvotarifnim 3-faznim brojilom 400/230 V, 10-60 A, razreda točnosti 2 u glavnom razvodnom ormaru, a uz brojilo je predviđen MTU prijemnik, za upravljanje tarifama.</w:t>
      </w:r>
    </w:p>
    <w:p w14:paraId="7916C7BE" w14:textId="165FA9C7" w:rsidR="00A94453" w:rsidRDefault="00A94453" w:rsidP="00654B20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Razdjelnica Rg je opremljena sa zaštitnim uređajima diferencijalne struje greške (ZUDS) 40/0,03 A, katodnim odvodnicima prenapona (4kom) i automatskim instalacijskim osiguračima.</w:t>
      </w:r>
    </w:p>
    <w:p w14:paraId="120D2FCD" w14:textId="77777777" w:rsidR="00A94453" w:rsidRDefault="00A94453" w:rsidP="00BA262B">
      <w:pPr>
        <w:jc w:val="both"/>
        <w:rPr>
          <w:bCs/>
          <w:color w:val="000000" w:themeColor="text1"/>
          <w:sz w:val="22"/>
          <w:szCs w:val="22"/>
        </w:rPr>
      </w:pPr>
    </w:p>
    <w:p w14:paraId="65C0781E" w14:textId="178B9AF0" w:rsidR="00A94453" w:rsidRDefault="00A94453" w:rsidP="00486AE7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1.1.3. Elektroenergetske instalacije</w:t>
      </w:r>
    </w:p>
    <w:p w14:paraId="2C070D45" w14:textId="77777777" w:rsidR="00A94453" w:rsidRDefault="00A94453" w:rsidP="00486AE7">
      <w:pPr>
        <w:rPr>
          <w:bCs/>
          <w:color w:val="000000" w:themeColor="text1"/>
          <w:sz w:val="22"/>
          <w:szCs w:val="22"/>
        </w:rPr>
      </w:pPr>
    </w:p>
    <w:p w14:paraId="5CB03D05" w14:textId="0CDA3B68" w:rsidR="00A94453" w:rsidRDefault="00A94453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Elektroenergetske instalacije</w:t>
      </w:r>
      <w:r w:rsidR="005F4564">
        <w:rPr>
          <w:bCs/>
          <w:color w:val="000000" w:themeColor="text1"/>
          <w:sz w:val="22"/>
          <w:szCs w:val="22"/>
        </w:rPr>
        <w:t xml:space="preserve"> u objektu izvesti vodovima tipa P i PP-Y 1,5 i 2,5 mm</w:t>
      </w:r>
      <w:r w:rsidR="005F4564">
        <w:rPr>
          <w:bCs/>
          <w:color w:val="000000" w:themeColor="text1"/>
          <w:sz w:val="22"/>
          <w:szCs w:val="22"/>
          <w:vertAlign w:val="superscript"/>
        </w:rPr>
        <w:t xml:space="preserve">2  </w:t>
      </w:r>
      <w:r w:rsidR="005F4564">
        <w:rPr>
          <w:bCs/>
          <w:color w:val="000000" w:themeColor="text1"/>
          <w:sz w:val="22"/>
          <w:szCs w:val="22"/>
        </w:rPr>
        <w:t>položenim podžbukno u PVC instalacijskim cijevima, te unutar gipskartonskog stropa.</w:t>
      </w:r>
    </w:p>
    <w:p w14:paraId="640BABC3" w14:textId="781EEB7B" w:rsidR="005F4564" w:rsidRDefault="005F4564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Instalacijske sklopke – podžbukne, montirati u zid na 1,2 m visine od gotovog poda.</w:t>
      </w:r>
    </w:p>
    <w:p w14:paraId="16E763E8" w14:textId="53E5C7FC" w:rsidR="005F4564" w:rsidRDefault="005F4564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Priključnice – podžbukne, montirati u zid na visinu 0,4 m od poda.</w:t>
      </w:r>
    </w:p>
    <w:p w14:paraId="7DDE7B96" w14:textId="358C2099" w:rsidR="005F4564" w:rsidRDefault="005F4564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Instalacijske sklopke na ulazima u građevinu montirati na zid na 1,5 m visine od gotovog poda i iste moraju biti u minimalno zaštiti IP44.</w:t>
      </w:r>
    </w:p>
    <w:p w14:paraId="211E1C05" w14:textId="2E253077" w:rsidR="005F4564" w:rsidRDefault="005F4564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Priključnice s poklopcem (spremište i slične prostorije) – montirati na zid na visinu 1,5 m od poda.</w:t>
      </w:r>
    </w:p>
    <w:p w14:paraId="02A3C949" w14:textId="367FA171" w:rsidR="005F4564" w:rsidRDefault="005F4564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Za rasvjetu izvesti izvode na stropu prema pozicijama na nacrtima i na zidu na visini 2,2 m od poda osim ako nije drugačije označeno na nacrtima.</w:t>
      </w:r>
    </w:p>
    <w:p w14:paraId="018FA6DA" w14:textId="77777777" w:rsidR="005F4564" w:rsidRDefault="005F4564" w:rsidP="00BA262B">
      <w:pPr>
        <w:jc w:val="both"/>
        <w:rPr>
          <w:bCs/>
          <w:color w:val="000000" w:themeColor="text1"/>
          <w:sz w:val="22"/>
          <w:szCs w:val="22"/>
        </w:rPr>
      </w:pPr>
    </w:p>
    <w:p w14:paraId="582C5150" w14:textId="55290314" w:rsidR="005F4564" w:rsidRDefault="005F4564" w:rsidP="00486AE7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1.1.4. Zaštita od električnog udara</w:t>
      </w:r>
    </w:p>
    <w:p w14:paraId="2BE6084F" w14:textId="77777777" w:rsidR="005F4564" w:rsidRDefault="005F4564" w:rsidP="00486AE7">
      <w:pPr>
        <w:rPr>
          <w:bCs/>
          <w:color w:val="000000" w:themeColor="text1"/>
          <w:sz w:val="22"/>
          <w:szCs w:val="22"/>
        </w:rPr>
      </w:pPr>
    </w:p>
    <w:p w14:paraId="73A1FCD5" w14:textId="4E750179" w:rsidR="001A32E2" w:rsidRDefault="001A32E2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Upotrijebljen je TN sustav napajanja s upotrebom zaštitnog uređaja diferencijalne struje greške (RCD/FID). Osnovni uvjet za pravilno djelovanje RCD/FID sklopke je, da je otpor zaštitnog uzemljivača manji od 1667 Ω; svi upotrijebljeni kabeli moraju imati u sebi zaštitni vodič, koji mora biti žuto-zelene boje. Sa zaštitnim vodičem se povezuju zaštitni kontakti utičnica i svi metalni dijelovi instalacije odnosno opreme, koji bi bili u slučaju eventualnog kvara pod naponom i nisu stupnja dvostruke izolacije. Žuto-zeleni vodič u kabelima, koji su namijenjeni priključenju sklopki povezanih s ekvipotencijalnom kutijom, tvore u kombinaciji sa RCD/FID sklopkom</w:t>
      </w:r>
      <w:r w:rsidR="00BA262B">
        <w:rPr>
          <w:bCs/>
          <w:color w:val="000000" w:themeColor="text1"/>
          <w:sz w:val="22"/>
          <w:szCs w:val="22"/>
        </w:rPr>
        <w:t xml:space="preserve"> protupožarnu zaštitu.</w:t>
      </w:r>
    </w:p>
    <w:p w14:paraId="4CA1F53E" w14:textId="06D3939F" w:rsidR="00BA262B" w:rsidRDefault="00BA262B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U razdjelnici Rg je na strani trošila potrebno ugraditi na faze i neutralni vodič katodne odvodnike prenapona.</w:t>
      </w:r>
    </w:p>
    <w:p w14:paraId="1EFC37FE" w14:textId="77777777" w:rsidR="00BA262B" w:rsidRDefault="00BA262B" w:rsidP="00486AE7">
      <w:pPr>
        <w:rPr>
          <w:bCs/>
          <w:color w:val="000000" w:themeColor="text1"/>
          <w:sz w:val="22"/>
          <w:szCs w:val="22"/>
        </w:rPr>
      </w:pPr>
    </w:p>
    <w:p w14:paraId="17AD17BC" w14:textId="3A4D45F0" w:rsidR="00BA262B" w:rsidRDefault="00BA262B" w:rsidP="00486AE7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1.1.5. Opis instalacije vatrodojave</w:t>
      </w:r>
    </w:p>
    <w:p w14:paraId="09AB09DD" w14:textId="77777777" w:rsidR="00BA262B" w:rsidRDefault="00BA262B" w:rsidP="00486AE7">
      <w:pPr>
        <w:rPr>
          <w:bCs/>
          <w:color w:val="000000" w:themeColor="text1"/>
          <w:sz w:val="22"/>
          <w:szCs w:val="22"/>
        </w:rPr>
      </w:pPr>
    </w:p>
    <w:p w14:paraId="5C22E43E" w14:textId="19D60327" w:rsidR="00BA262B" w:rsidRDefault="00BA262B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U građevini je izveden sustav za detekciju i dojavu požara (vatrodojava). U dijelu građevine koji se adaptira izvest će se dogradnja postojećeg sustava vatrodojave na način da će e ugraditi: tri optička javljača, ručni javljač te sirena.</w:t>
      </w:r>
    </w:p>
    <w:p w14:paraId="38D19975" w14:textId="5DD2F408" w:rsidR="00BA262B" w:rsidRDefault="00BA262B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Navedene elemente potrebno je povezati u petlju te povezati u postojeću petlju postojećeg sustava vatrodojave. Kod montaže javljača treba voditi računa da se podnožje okrene za brzo uočavanje aktiviranog javljača. Svi kabeli za ožičenje su tipa JB-Y(St)-Y CRVENE BOJE sa zaštitnim plaštom. Razvod je previđen u spuštenom stropu u PVC instalacijskim cijevima.</w:t>
      </w:r>
    </w:p>
    <w:p w14:paraId="7CF63CD8" w14:textId="77777777" w:rsidR="00BA262B" w:rsidRDefault="00BA262B" w:rsidP="00BA262B">
      <w:pPr>
        <w:jc w:val="both"/>
        <w:rPr>
          <w:bCs/>
          <w:color w:val="000000" w:themeColor="text1"/>
          <w:sz w:val="22"/>
          <w:szCs w:val="22"/>
        </w:rPr>
      </w:pPr>
    </w:p>
    <w:p w14:paraId="61B2ABB8" w14:textId="51562D5B" w:rsidR="00BA262B" w:rsidRPr="005F4564" w:rsidRDefault="00BA262B" w:rsidP="00BA262B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Sve radove potrebno je izvesti sukladno tehničkoj dokumentaciji i troškovnicima koje se nalaze u privitku ove dokumentacije (Oznaka projekta: GL-45/20, Glavni projektant: Blaženko Premužić, dipl.ing.građ.)</w:t>
      </w:r>
    </w:p>
    <w:p w14:paraId="537BD39C" w14:textId="77777777" w:rsidR="004D7C7E" w:rsidRDefault="004D7C7E" w:rsidP="00BA262B">
      <w:pPr>
        <w:jc w:val="both"/>
        <w:rPr>
          <w:b/>
          <w:color w:val="000000" w:themeColor="text1"/>
          <w:sz w:val="22"/>
          <w:szCs w:val="22"/>
        </w:rPr>
      </w:pPr>
    </w:p>
    <w:p w14:paraId="5FCA3D76" w14:textId="77777777" w:rsidR="00836E8F" w:rsidRDefault="00836E8F" w:rsidP="00486AE7">
      <w:pPr>
        <w:rPr>
          <w:b/>
          <w:color w:val="000000" w:themeColor="text1"/>
          <w:sz w:val="22"/>
          <w:szCs w:val="22"/>
        </w:rPr>
      </w:pPr>
    </w:p>
    <w:p w14:paraId="06FFCA62" w14:textId="7A209B6A" w:rsidR="00836E8F" w:rsidRDefault="00836E8F" w:rsidP="00836E8F">
      <w:pPr>
        <w:pStyle w:val="Odlomakpopisa"/>
        <w:numPr>
          <w:ilvl w:val="1"/>
          <w:numId w:val="5"/>
        </w:numPr>
        <w:rPr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CPV oznaka i naziv: </w:t>
      </w:r>
      <w:r w:rsidRPr="00836E8F">
        <w:rPr>
          <w:bCs/>
          <w:color w:val="000000" w:themeColor="text1"/>
          <w:sz w:val="22"/>
          <w:szCs w:val="22"/>
        </w:rPr>
        <w:t>45200000-9</w:t>
      </w:r>
      <w:r>
        <w:rPr>
          <w:bCs/>
          <w:color w:val="000000" w:themeColor="text1"/>
          <w:sz w:val="22"/>
          <w:szCs w:val="22"/>
        </w:rPr>
        <w:t xml:space="preserve"> – </w:t>
      </w:r>
      <w:bookmarkStart w:id="1" w:name="_Hlk140667296"/>
      <w:r>
        <w:rPr>
          <w:bCs/>
          <w:color w:val="000000" w:themeColor="text1"/>
          <w:sz w:val="22"/>
          <w:szCs w:val="22"/>
        </w:rPr>
        <w:t>Rekonstrukcija zgrade Doma kulture u Lepoglavi – faza II</w:t>
      </w:r>
    </w:p>
    <w:bookmarkEnd w:id="1"/>
    <w:p w14:paraId="60829034" w14:textId="77777777" w:rsidR="00836E8F" w:rsidRDefault="00836E8F" w:rsidP="00836E8F">
      <w:pPr>
        <w:pStyle w:val="Odlomakpopisa"/>
        <w:ind w:left="360"/>
        <w:rPr>
          <w:bCs/>
          <w:color w:val="000000" w:themeColor="text1"/>
          <w:sz w:val="22"/>
          <w:szCs w:val="22"/>
        </w:rPr>
      </w:pPr>
    </w:p>
    <w:p w14:paraId="15F5E7CB" w14:textId="65021324" w:rsidR="00836E8F" w:rsidRDefault="00836E8F" w:rsidP="00836E8F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</w:t>
      </w:r>
      <w:r w:rsidRPr="00836E8F">
        <w:rPr>
          <w:b/>
          <w:color w:val="000000" w:themeColor="text1"/>
          <w:sz w:val="22"/>
          <w:szCs w:val="22"/>
        </w:rPr>
        <w:t>Količina  i tehnička specifikacija predmeta nabave:</w:t>
      </w:r>
      <w:r>
        <w:rPr>
          <w:b/>
          <w:color w:val="000000" w:themeColor="text1"/>
          <w:sz w:val="22"/>
          <w:szCs w:val="22"/>
        </w:rPr>
        <w:t xml:space="preserve"> </w:t>
      </w:r>
      <w:r w:rsidRPr="00836E8F">
        <w:rPr>
          <w:bCs/>
          <w:color w:val="000000" w:themeColor="text1"/>
          <w:sz w:val="22"/>
          <w:szCs w:val="22"/>
        </w:rPr>
        <w:t>Koli</w:t>
      </w:r>
      <w:r>
        <w:rPr>
          <w:bCs/>
          <w:color w:val="000000" w:themeColor="text1"/>
          <w:sz w:val="22"/>
          <w:szCs w:val="22"/>
        </w:rPr>
        <w:t>čina i tehnička specifikacija predmeta nabave određena je troškovnikom koji čini sastavni dio ovog Poziva na dostavu ponuda.</w:t>
      </w:r>
    </w:p>
    <w:p w14:paraId="018AB0E7" w14:textId="77777777" w:rsidR="003C4F7B" w:rsidRPr="003C4F7B" w:rsidRDefault="003C4F7B" w:rsidP="003C4F7B">
      <w:pPr>
        <w:pStyle w:val="Odlomakpopisa"/>
        <w:rPr>
          <w:bCs/>
          <w:color w:val="000000" w:themeColor="text1"/>
          <w:sz w:val="22"/>
          <w:szCs w:val="22"/>
        </w:rPr>
      </w:pPr>
    </w:p>
    <w:p w14:paraId="4F6C1C68" w14:textId="551B1288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lastRenderedPageBreak/>
        <w:t>Podatke  treba unijeti u Obrazac troškovnika na slijedeći način:</w:t>
      </w:r>
    </w:p>
    <w:p w14:paraId="3FDF8577" w14:textId="77777777" w:rsid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 w:rsidRPr="003C4F7B">
        <w:rPr>
          <w:sz w:val="22"/>
          <w:szCs w:val="22"/>
          <w:lang w:eastAsia="en-US"/>
        </w:rPr>
        <w:t xml:space="preserve"> skladu s Obrascem troškovnika ponuditelj treba za svaku stavku troškovnika ispuniti</w:t>
      </w:r>
    </w:p>
    <w:p w14:paraId="17412F53" w14:textId="5A5D1445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576"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cijene stavke (po jedinici mjere), ukupnu cijenu stavke i cijenu ponude, bez poreza na dodanu vrijednost (zbroj svih ukupnih cijena stavki);</w:t>
      </w:r>
    </w:p>
    <w:p w14:paraId="3AC1501B" w14:textId="697808DD" w:rsidR="003C4F7B" w:rsidRP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</w:t>
      </w:r>
      <w:r w:rsidRPr="003C4F7B">
        <w:rPr>
          <w:sz w:val="22"/>
          <w:szCs w:val="22"/>
          <w:lang w:eastAsia="en-US"/>
        </w:rPr>
        <w:t>onuditelj mora ispuniti sve tražene stavke iz obrasca troškovnika</w:t>
      </w:r>
    </w:p>
    <w:p w14:paraId="252AE431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7980F1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Prilikom ispunjavanja Troškovnika ponuditelj ukupnu cijenu stavke izračunava kao umnožak količine stavke i jedinične cijene stavke</w:t>
      </w:r>
    </w:p>
    <w:p w14:paraId="62AE99A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0222532F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4825294D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54AE4F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3E1D9A5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Nije dozvoljeno nuditi predmet nabave po grupama</w:t>
      </w:r>
    </w:p>
    <w:p w14:paraId="207D9603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B416E2C" w14:textId="51EDEC18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Pr="003C4F7B">
        <w:rPr>
          <w:b/>
          <w:bCs/>
          <w:sz w:val="22"/>
          <w:szCs w:val="22"/>
          <w:lang w:eastAsia="en-US"/>
        </w:rPr>
        <w:t>Procijenjena vrijednost nabave (bez PDV-a):</w:t>
      </w:r>
      <w:r>
        <w:rPr>
          <w:b/>
          <w:bCs/>
          <w:sz w:val="22"/>
          <w:szCs w:val="22"/>
          <w:lang w:eastAsia="en-US"/>
        </w:rPr>
        <w:t xml:space="preserve"> </w:t>
      </w:r>
      <w:r w:rsidRPr="003C4F7B">
        <w:rPr>
          <w:sz w:val="22"/>
          <w:szCs w:val="22"/>
          <w:lang w:eastAsia="en-US"/>
        </w:rPr>
        <w:t>36.000,00 EUR</w:t>
      </w:r>
    </w:p>
    <w:p w14:paraId="374097B4" w14:textId="77777777" w:rsidR="003C4F7B" w:rsidRPr="003C4F7B" w:rsidRDefault="003C4F7B" w:rsidP="003C4F7B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B8EACA" w14:textId="77777777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Osigurana sredstva (sa PDV-om): </w:t>
      </w:r>
      <w:r w:rsidRPr="003C4F7B">
        <w:rPr>
          <w:sz w:val="22"/>
          <w:szCs w:val="22"/>
          <w:lang w:eastAsia="en-US"/>
        </w:rPr>
        <w:t>45.000,00 EUR</w:t>
      </w:r>
    </w:p>
    <w:p w14:paraId="1C5B9BBF" w14:textId="77777777" w:rsidR="003C4F7B" w:rsidRPr="00D47712" w:rsidRDefault="003C4F7B" w:rsidP="00D47712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124202D2" w14:textId="77777777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Evidencijski broj predmeta nabave iz Plana nabave: </w:t>
      </w:r>
      <w:r w:rsidRPr="003C4F7B">
        <w:rPr>
          <w:sz w:val="22"/>
          <w:szCs w:val="22"/>
          <w:lang w:eastAsia="en-US"/>
        </w:rPr>
        <w:t>54-J-2023</w:t>
      </w:r>
    </w:p>
    <w:p w14:paraId="2537CF78" w14:textId="77777777" w:rsidR="00335576" w:rsidRDefault="00335576" w:rsidP="00335576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5AEDCC" w14:textId="638D91C6" w:rsidR="003C4F7B" w:rsidRPr="002844D9" w:rsidRDefault="00335576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Pr="00335576">
        <w:rPr>
          <w:b/>
          <w:bCs/>
          <w:sz w:val="22"/>
          <w:szCs w:val="22"/>
          <w:lang w:eastAsia="en-US"/>
        </w:rPr>
        <w:t>Datum objave na web stranici Grada Lepoglave:</w:t>
      </w:r>
      <w:r>
        <w:rPr>
          <w:b/>
          <w:bCs/>
          <w:sz w:val="22"/>
          <w:szCs w:val="22"/>
          <w:lang w:eastAsia="en-US"/>
        </w:rPr>
        <w:t xml:space="preserve"> </w:t>
      </w:r>
      <w:r w:rsidR="002844D9" w:rsidRPr="002844D9">
        <w:rPr>
          <w:sz w:val="22"/>
          <w:szCs w:val="22"/>
          <w:lang w:eastAsia="en-US"/>
        </w:rPr>
        <w:t>27. srp</w:t>
      </w:r>
      <w:r w:rsidR="002844D9">
        <w:rPr>
          <w:sz w:val="22"/>
          <w:szCs w:val="22"/>
          <w:lang w:eastAsia="en-US"/>
        </w:rPr>
        <w:t>nja</w:t>
      </w:r>
      <w:r w:rsidR="002844D9" w:rsidRPr="002844D9">
        <w:rPr>
          <w:sz w:val="22"/>
          <w:szCs w:val="22"/>
          <w:lang w:eastAsia="en-US"/>
        </w:rPr>
        <w:t xml:space="preserve"> 2023. godine</w:t>
      </w:r>
    </w:p>
    <w:p w14:paraId="471931B5" w14:textId="77777777" w:rsidR="00335576" w:rsidRPr="002844D9" w:rsidRDefault="00335576" w:rsidP="00335576">
      <w:pPr>
        <w:pStyle w:val="Odlomakpopisa"/>
        <w:rPr>
          <w:sz w:val="22"/>
          <w:szCs w:val="22"/>
          <w:lang w:eastAsia="en-US"/>
        </w:rPr>
      </w:pPr>
    </w:p>
    <w:p w14:paraId="5836BDB8" w14:textId="77777777" w:rsidR="00335576" w:rsidRDefault="00335576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2E831431" w14:textId="2831BBD4" w:rsidR="00335576" w:rsidRPr="00335576" w:rsidRDefault="00335576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35576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FF726F" wp14:editId="60D5CB90">
                <wp:simplePos x="0" y="0"/>
                <wp:positionH relativeFrom="page">
                  <wp:posOffset>899795</wp:posOffset>
                </wp:positionH>
                <wp:positionV relativeFrom="paragraph">
                  <wp:posOffset>151765</wp:posOffset>
                </wp:positionV>
                <wp:extent cx="6266815" cy="205740"/>
                <wp:effectExtent l="0" t="0" r="0" b="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4A70" w14:textId="77777777" w:rsidR="00335576" w:rsidRPr="00335576" w:rsidRDefault="00335576" w:rsidP="00335576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 w:rsidRPr="00335576">
                              <w:rPr>
                                <w:b/>
                              </w:rPr>
                              <w:t>.</w:t>
                            </w:r>
                            <w:r w:rsidRPr="00335576"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UVJETI</w:t>
                            </w:r>
                            <w:r w:rsidRPr="0033557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NABAVE</w:t>
                            </w:r>
                          </w:p>
                          <w:p w14:paraId="2C0E88E0" w14:textId="77777777" w:rsidR="00335576" w:rsidRDefault="00335576" w:rsidP="00335576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726F" id="_x0000_s1027" type="#_x0000_t202" style="position:absolute;margin-left:70.85pt;margin-top:11.95pt;width:493.45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" fillcolor="yellow" strokeweight=".16936mm">
                <v:textbox inset="0,0,0,0">
                  <w:txbxContent>
                    <w:p w14:paraId="4BA24A70" w14:textId="77777777" w:rsidR="00335576" w:rsidRPr="00335576" w:rsidRDefault="00335576" w:rsidP="00335576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 w:rsidRPr="00335576">
                        <w:rPr>
                          <w:b/>
                        </w:rPr>
                        <w:t>.</w:t>
                      </w:r>
                      <w:r w:rsidRPr="00335576">
                        <w:rPr>
                          <w:b/>
                          <w:spacing w:val="38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UVJETI</w:t>
                      </w:r>
                      <w:r w:rsidRPr="00335576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NABAVE</w:t>
                      </w:r>
                    </w:p>
                    <w:p w14:paraId="2C0E88E0" w14:textId="77777777" w:rsidR="00335576" w:rsidRDefault="00335576" w:rsidP="00335576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05301" w14:textId="77777777" w:rsidR="00335576" w:rsidRDefault="00335576" w:rsidP="00335576">
      <w:pPr>
        <w:rPr>
          <w:b/>
          <w:bCs/>
          <w:sz w:val="22"/>
          <w:szCs w:val="22"/>
          <w:lang w:eastAsia="en-US"/>
        </w:rPr>
      </w:pPr>
    </w:p>
    <w:p w14:paraId="2E6EF93E" w14:textId="2DECAF57" w:rsidR="00335576" w:rsidRDefault="00335576" w:rsidP="00335576">
      <w:pPr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2.1. Način izvršenja: </w:t>
      </w:r>
      <w:r>
        <w:rPr>
          <w:sz w:val="22"/>
          <w:szCs w:val="22"/>
          <w:lang w:eastAsia="en-US"/>
        </w:rPr>
        <w:t>S ponuditeljem čija ponuda bude odabrana sklopit će se ugovor o nabavi radova, u skladu s uvjetima iz ovog poziva na dostavu ponuda i odabranom ponudom.</w:t>
      </w:r>
    </w:p>
    <w:p w14:paraId="42F3899F" w14:textId="77777777" w:rsidR="00335576" w:rsidRDefault="00335576" w:rsidP="00335576">
      <w:pPr>
        <w:rPr>
          <w:sz w:val="22"/>
          <w:szCs w:val="22"/>
          <w:lang w:eastAsia="en-US"/>
        </w:rPr>
      </w:pPr>
    </w:p>
    <w:p w14:paraId="284B4492" w14:textId="197CF102" w:rsidR="00335576" w:rsidRDefault="00335576" w:rsidP="00335576">
      <w:pPr>
        <w:jc w:val="both"/>
        <w:rPr>
          <w:sz w:val="22"/>
          <w:szCs w:val="22"/>
          <w:lang w:eastAsia="en-US"/>
        </w:rPr>
      </w:pPr>
      <w:r w:rsidRPr="00335576">
        <w:rPr>
          <w:b/>
          <w:bCs/>
          <w:sz w:val="22"/>
          <w:szCs w:val="22"/>
          <w:lang w:eastAsia="en-US"/>
        </w:rPr>
        <w:t>2.2.</w:t>
      </w:r>
      <w:r>
        <w:rPr>
          <w:sz w:val="22"/>
          <w:szCs w:val="22"/>
          <w:lang w:eastAsia="en-US"/>
        </w:rPr>
        <w:t xml:space="preserve"> </w:t>
      </w:r>
      <w:r w:rsidRPr="00335576">
        <w:rPr>
          <w:b/>
          <w:bCs/>
          <w:sz w:val="22"/>
          <w:szCs w:val="22"/>
          <w:lang w:eastAsia="en-US"/>
        </w:rPr>
        <w:t xml:space="preserve">Rok izvođenja radova: </w:t>
      </w:r>
      <w:r w:rsidRPr="00335576">
        <w:rPr>
          <w:sz w:val="22"/>
          <w:szCs w:val="22"/>
          <w:lang w:eastAsia="en-US"/>
        </w:rPr>
        <w:t>kra</w:t>
      </w:r>
      <w:r>
        <w:rPr>
          <w:sz w:val="22"/>
          <w:szCs w:val="22"/>
          <w:lang w:eastAsia="en-US"/>
        </w:rPr>
        <w:t xml:space="preserve">jnji rok izvođenja radova je od dana uvođenja u posao do najkasnije </w:t>
      </w:r>
      <w:r w:rsidR="002844D9">
        <w:rPr>
          <w:sz w:val="22"/>
          <w:szCs w:val="22"/>
          <w:lang w:eastAsia="en-US"/>
        </w:rPr>
        <w:t>15. listopada</w:t>
      </w:r>
      <w:r w:rsidR="00654B2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2023. godine. Izvoditelj se obvezuje najkasnije u roku od 5 dana odazvati se na poziv naručitelja, radi uvođenja u posao.</w:t>
      </w:r>
    </w:p>
    <w:p w14:paraId="09BD9DBA" w14:textId="77777777" w:rsidR="00335576" w:rsidRDefault="00335576" w:rsidP="00335576">
      <w:pPr>
        <w:jc w:val="both"/>
        <w:rPr>
          <w:sz w:val="22"/>
          <w:szCs w:val="22"/>
          <w:lang w:eastAsia="en-US"/>
        </w:rPr>
      </w:pPr>
    </w:p>
    <w:p w14:paraId="4CD52D12" w14:textId="00E9389F" w:rsidR="00335576" w:rsidRDefault="00335576" w:rsidP="00335576">
      <w:pPr>
        <w:jc w:val="both"/>
        <w:rPr>
          <w:sz w:val="22"/>
          <w:szCs w:val="22"/>
          <w:lang w:eastAsia="en-US"/>
        </w:rPr>
      </w:pPr>
      <w:r w:rsidRPr="00335576">
        <w:rPr>
          <w:b/>
          <w:bCs/>
          <w:sz w:val="22"/>
          <w:szCs w:val="22"/>
          <w:lang w:eastAsia="en-US"/>
        </w:rPr>
        <w:t>2.3. Rok trajanja ugovora:</w:t>
      </w:r>
      <w:r>
        <w:rPr>
          <w:b/>
          <w:bCs/>
          <w:sz w:val="22"/>
          <w:szCs w:val="22"/>
          <w:lang w:eastAsia="en-US"/>
        </w:rPr>
        <w:t xml:space="preserve"> </w:t>
      </w:r>
      <w:r w:rsidRPr="003F1316">
        <w:rPr>
          <w:sz w:val="22"/>
          <w:szCs w:val="22"/>
          <w:lang w:eastAsia="en-US"/>
        </w:rPr>
        <w:t>Ugovor o radovima stupa na snagu danom potpisa obiju ugovornih strana, a traje</w:t>
      </w:r>
      <w:r w:rsidR="003F1316">
        <w:rPr>
          <w:sz w:val="22"/>
          <w:szCs w:val="22"/>
          <w:lang w:eastAsia="en-US"/>
        </w:rPr>
        <w:t xml:space="preserve"> do završetka izvođenja radova i uspješnog tehničkog pregleda i predaje jamstva za otklanjanje nedostataka u jamstvenom roku.</w:t>
      </w:r>
    </w:p>
    <w:p w14:paraId="0E6D14C5" w14:textId="77777777" w:rsidR="003F1316" w:rsidRDefault="003F1316" w:rsidP="00335576">
      <w:pPr>
        <w:jc w:val="both"/>
        <w:rPr>
          <w:sz w:val="22"/>
          <w:szCs w:val="22"/>
          <w:lang w:eastAsia="en-US"/>
        </w:rPr>
      </w:pPr>
    </w:p>
    <w:p w14:paraId="558C6A5A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  <w:r w:rsidRPr="003F1316">
        <w:rPr>
          <w:b/>
          <w:bCs/>
          <w:sz w:val="22"/>
          <w:szCs w:val="22"/>
          <w:lang w:eastAsia="en-US"/>
        </w:rPr>
        <w:t xml:space="preserve">2.4. Rok valjanosti ponude: </w:t>
      </w:r>
      <w:r w:rsidRPr="003F1316">
        <w:rPr>
          <w:szCs w:val="22"/>
          <w:lang w:eastAsia="en-US"/>
        </w:rPr>
        <w:t>30 dana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od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dana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isteka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roka</w:t>
      </w:r>
      <w:r w:rsidRPr="003F1316">
        <w:rPr>
          <w:spacing w:val="-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na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dostavu ponuda.</w:t>
      </w:r>
    </w:p>
    <w:p w14:paraId="29FF5856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</w:p>
    <w:p w14:paraId="662BCF01" w14:textId="7335DA3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  <w:r w:rsidRPr="003F1316">
        <w:rPr>
          <w:b/>
          <w:bCs/>
          <w:szCs w:val="22"/>
          <w:lang w:eastAsia="en-US"/>
        </w:rPr>
        <w:t>2.5. Mjesto izvođenja radova:</w:t>
      </w:r>
      <w:r>
        <w:rPr>
          <w:b/>
          <w:bCs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Hrvatskih pavlina 7, Lepoglava (k.č. 2619, k.o. Lepoglava)</w:t>
      </w:r>
    </w:p>
    <w:p w14:paraId="7453C2C0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</w:p>
    <w:p w14:paraId="13C4E5FB" w14:textId="7093EA5D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Cs w:val="22"/>
          <w:lang w:eastAsia="en-US"/>
        </w:rPr>
      </w:pPr>
      <w:r w:rsidRPr="003F1316">
        <w:rPr>
          <w:b/>
          <w:bCs/>
          <w:szCs w:val="22"/>
          <w:lang w:eastAsia="en-US"/>
        </w:rPr>
        <w:t>2.6. Rok, način i uvjeti plaćanja:</w:t>
      </w:r>
      <w:r>
        <w:rPr>
          <w:b/>
          <w:bCs/>
          <w:szCs w:val="22"/>
          <w:lang w:eastAsia="en-US"/>
        </w:rPr>
        <w:t xml:space="preserve"> </w:t>
      </w:r>
      <w:bookmarkStart w:id="2" w:name="_Hlk140668425"/>
      <w:r w:rsidRPr="003F1316">
        <w:rPr>
          <w:szCs w:val="22"/>
          <w:lang w:eastAsia="en-US"/>
        </w:rPr>
        <w:t>Izvoditelj</w:t>
      </w:r>
      <w:r>
        <w:rPr>
          <w:szCs w:val="22"/>
          <w:lang w:eastAsia="en-US"/>
        </w:rPr>
        <w:t xml:space="preserve"> će za izvedene radove ispostavljati privremene situacije i okončanu situaciju. Nadzorni inženjer i Naručitelj su dužni ovjeriti privremene situacije u roku </w:t>
      </w:r>
      <w:r w:rsidR="00211679">
        <w:rPr>
          <w:szCs w:val="22"/>
          <w:lang w:eastAsia="en-US"/>
        </w:rPr>
        <w:t>8</w:t>
      </w:r>
      <w:r>
        <w:rPr>
          <w:szCs w:val="22"/>
          <w:lang w:eastAsia="en-US"/>
        </w:rPr>
        <w:t xml:space="preserve"> dana, a okončanu u roku 1</w:t>
      </w:r>
      <w:r w:rsidR="00211679">
        <w:rPr>
          <w:szCs w:val="22"/>
          <w:lang w:eastAsia="en-US"/>
        </w:rPr>
        <w:t>0</w:t>
      </w:r>
      <w:r>
        <w:rPr>
          <w:szCs w:val="22"/>
          <w:lang w:eastAsia="en-US"/>
        </w:rPr>
        <w:t xml:space="preserve"> dana od zaprimanja situacije. Naručitelj  će Izvoditelju platiti izvedene radove prema ovjerenim situacijama u </w:t>
      </w:r>
      <w:r w:rsidR="00654B20">
        <w:rPr>
          <w:szCs w:val="22"/>
          <w:lang w:eastAsia="en-US"/>
        </w:rPr>
        <w:t>roku</w:t>
      </w:r>
      <w:r>
        <w:rPr>
          <w:szCs w:val="22"/>
          <w:lang w:eastAsia="en-US"/>
        </w:rPr>
        <w:t xml:space="preserve"> </w:t>
      </w:r>
      <w:r w:rsidR="00654B20" w:rsidRPr="00654B20">
        <w:rPr>
          <w:color w:val="000000" w:themeColor="text1"/>
          <w:szCs w:val="22"/>
          <w:lang w:eastAsia="en-US"/>
        </w:rPr>
        <w:t xml:space="preserve">od </w:t>
      </w:r>
      <w:r w:rsidR="002844D9">
        <w:rPr>
          <w:color w:val="000000" w:themeColor="text1"/>
          <w:szCs w:val="22"/>
          <w:lang w:eastAsia="en-US"/>
        </w:rPr>
        <w:t>6</w:t>
      </w:r>
      <w:r w:rsidR="00654B20" w:rsidRPr="00654B20">
        <w:rPr>
          <w:color w:val="000000" w:themeColor="text1"/>
          <w:szCs w:val="22"/>
          <w:lang w:eastAsia="en-US"/>
        </w:rPr>
        <w:t>0 dana</w:t>
      </w:r>
      <w:r w:rsidRPr="00654B20">
        <w:rPr>
          <w:color w:val="000000" w:themeColor="text1"/>
          <w:szCs w:val="22"/>
          <w:lang w:eastAsia="en-US"/>
        </w:rPr>
        <w:t xml:space="preserve"> </w:t>
      </w:r>
      <w:r>
        <w:rPr>
          <w:szCs w:val="22"/>
          <w:lang w:eastAsia="en-US"/>
        </w:rPr>
        <w:t>od ovjere situacije od strane Naručitelja. Predujam, kao i ostali oblici osiguranja plaćanja isključeni su.</w:t>
      </w:r>
    </w:p>
    <w:bookmarkEnd w:id="2"/>
    <w:p w14:paraId="26939656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Cs w:val="22"/>
          <w:lang w:eastAsia="en-US"/>
        </w:rPr>
      </w:pPr>
    </w:p>
    <w:p w14:paraId="69EECC2E" w14:textId="2D7A9BBC" w:rsidR="003F1316" w:rsidRPr="003F1316" w:rsidRDefault="003F1316" w:rsidP="003F1316">
      <w:pPr>
        <w:widowControl w:val="0"/>
        <w:tabs>
          <w:tab w:val="left" w:pos="985"/>
        </w:tabs>
        <w:autoSpaceDE w:val="0"/>
        <w:autoSpaceDN w:val="0"/>
        <w:jc w:val="both"/>
        <w:rPr>
          <w:b/>
          <w:bCs/>
          <w:szCs w:val="22"/>
          <w:lang w:eastAsia="en-US"/>
        </w:rPr>
      </w:pPr>
      <w:r w:rsidRPr="003F1316">
        <w:rPr>
          <w:b/>
          <w:bCs/>
          <w:szCs w:val="22"/>
          <w:lang w:eastAsia="en-US"/>
        </w:rPr>
        <w:t>2.7. Cijena ponude:</w:t>
      </w:r>
      <w:r>
        <w:rPr>
          <w:b/>
          <w:bCs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cijena ponude piše se brojkama u apsolutnom iznosu i izračunava se za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cjelokupni predmet nabave. Cijena ponude mora biti izražena u eurima. Jedinične cijene iz ponude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su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nepromjenljive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za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cijelo</w:t>
      </w:r>
      <w:r w:rsidRPr="003F1316">
        <w:rPr>
          <w:spacing w:val="24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vrijeme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trajanja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ugovora.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U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cijenu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ponude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bez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PDV-a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lastRenderedPageBreak/>
        <w:t>uračunavaju</w:t>
      </w:r>
      <w:r w:rsidRPr="003F1316">
        <w:rPr>
          <w:spacing w:val="24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 xml:space="preserve">se </w:t>
      </w:r>
      <w:r w:rsidRPr="003F1316">
        <w:rPr>
          <w:spacing w:val="-57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svi troškovi i popusti ponuditelja. Cijenu ponude potrebno je prikazati na način da se iskaže redom: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bez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PDV-a,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iznos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te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PDV-om.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Ponuditelji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su</w:t>
      </w:r>
      <w:r w:rsidRPr="003F1316">
        <w:rPr>
          <w:spacing w:val="60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obvezni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popuniti</w:t>
      </w:r>
      <w:r w:rsidRPr="003F1316">
        <w:rPr>
          <w:spacing w:val="-1"/>
          <w:szCs w:val="22"/>
          <w:lang w:eastAsia="en-US"/>
        </w:rPr>
        <w:t xml:space="preserve"> </w:t>
      </w:r>
      <w:r>
        <w:rPr>
          <w:spacing w:val="-1"/>
          <w:szCs w:val="22"/>
          <w:lang w:eastAsia="en-US"/>
        </w:rPr>
        <w:t xml:space="preserve"> kompletan </w:t>
      </w:r>
      <w:r w:rsidRPr="003F1316">
        <w:rPr>
          <w:szCs w:val="22"/>
          <w:lang w:eastAsia="en-US"/>
        </w:rPr>
        <w:t>Troškovnik</w:t>
      </w:r>
      <w:r>
        <w:rPr>
          <w:szCs w:val="22"/>
          <w:lang w:eastAsia="en-US"/>
        </w:rPr>
        <w:t xml:space="preserve"> s traženim kolonama i jediničnim cijenama bez PDV-a</w:t>
      </w:r>
      <w:r w:rsidRPr="003F1316">
        <w:rPr>
          <w:szCs w:val="22"/>
          <w:lang w:eastAsia="en-US"/>
        </w:rPr>
        <w:t xml:space="preserve"> koji je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sastavni dio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ovog Poziva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na</w:t>
      </w:r>
      <w:r w:rsidRPr="003F1316">
        <w:rPr>
          <w:spacing w:val="-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dostavu ponuda.</w:t>
      </w:r>
    </w:p>
    <w:p w14:paraId="06D8D9F6" w14:textId="77777777" w:rsidR="003F1316" w:rsidRDefault="003F1316" w:rsidP="003F1316">
      <w:pPr>
        <w:widowControl w:val="0"/>
        <w:autoSpaceDE w:val="0"/>
        <w:autoSpaceDN w:val="0"/>
        <w:jc w:val="both"/>
        <w:rPr>
          <w:b/>
          <w:bCs/>
          <w:lang w:eastAsia="en-US"/>
        </w:rPr>
      </w:pPr>
    </w:p>
    <w:p w14:paraId="22AE6DE7" w14:textId="1909A2B1" w:rsidR="00355CEE" w:rsidRPr="00355CEE" w:rsidRDefault="003F1316" w:rsidP="00355CEE">
      <w:pPr>
        <w:widowControl w:val="0"/>
        <w:autoSpaceDE w:val="0"/>
        <w:autoSpaceDN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2.8. Kriterij za odabir ponude:</w:t>
      </w:r>
      <w:r w:rsidR="00355CEE">
        <w:rPr>
          <w:b/>
          <w:bCs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ekonomski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najpovoljnija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ponuda.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Naručitelj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je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u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ovom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postupku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nabave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odredio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samo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cijenu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kao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kriterij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za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određivanje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ekonomski</w:t>
      </w:r>
      <w:r w:rsidR="00355CEE" w:rsidRPr="00355CEE">
        <w:rPr>
          <w:spacing w:val="60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najpovoljnije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ponude. Ako su dvije ili više valjanih ponuda jednako rangirane prema kriteriju za odabir ponude,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naručitelj</w:t>
      </w:r>
      <w:r w:rsidR="00355CEE" w:rsidRPr="00355CEE">
        <w:rPr>
          <w:spacing w:val="-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će</w:t>
      </w:r>
      <w:r w:rsidR="00355CEE" w:rsidRPr="00355CEE">
        <w:rPr>
          <w:spacing w:val="-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odabrati ponudu koja je</w:t>
      </w:r>
      <w:r w:rsidR="00355CEE" w:rsidRPr="00355CEE">
        <w:rPr>
          <w:spacing w:val="-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zaprimljena ranije.</w:t>
      </w:r>
    </w:p>
    <w:p w14:paraId="084F342D" w14:textId="77777777" w:rsidR="00355CEE" w:rsidRP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6917876A" w14:textId="77777777" w:rsidR="00335576" w:rsidRPr="00335576" w:rsidRDefault="00335576" w:rsidP="00335576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b/>
          <w:bCs/>
          <w:sz w:val="22"/>
          <w:szCs w:val="22"/>
          <w:lang w:eastAsia="en-US"/>
        </w:rPr>
      </w:pPr>
    </w:p>
    <w:p w14:paraId="27654C95" w14:textId="28711177" w:rsidR="003C4F7B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55CEE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E9E659" wp14:editId="5536A272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5906770" cy="205740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41F" w14:textId="77777777" w:rsidR="00355CEE" w:rsidRPr="00355CEE" w:rsidRDefault="00355CEE" w:rsidP="00355CEE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355CEE">
                              <w:rPr>
                                <w:b/>
                              </w:rPr>
                              <w:t>3.</w:t>
                            </w:r>
                            <w:r w:rsidRPr="00355CEE">
                              <w:rPr>
                                <w:b/>
                              </w:rPr>
                              <w:tab/>
                              <w:t>OSNOVE</w:t>
                            </w:r>
                            <w:r w:rsidRPr="00355CE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ZA</w:t>
                            </w:r>
                            <w:r w:rsidRPr="00355CE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E659" id="Text Box 11" o:spid="_x0000_s1028" type="#_x0000_t202" style="position:absolute;margin-left:70.85pt;margin-top:12.7pt;width:465.1pt;height:16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" fillcolor="yellow" strokeweight=".16936mm">
                <v:textbox inset="0,0,0,0">
                  <w:txbxContent>
                    <w:p w14:paraId="79AEB41F" w14:textId="77777777" w:rsidR="00355CEE" w:rsidRPr="00355CEE" w:rsidRDefault="00355CEE" w:rsidP="00355CEE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355CEE">
                        <w:rPr>
                          <w:b/>
                        </w:rPr>
                        <w:t>3.</w:t>
                      </w:r>
                      <w:r w:rsidRPr="00355CEE">
                        <w:rPr>
                          <w:b/>
                        </w:rPr>
                        <w:tab/>
                        <w:t>OSNOVE</w:t>
                      </w:r>
                      <w:r w:rsidRPr="00355CEE">
                        <w:rPr>
                          <w:b/>
                          <w:spacing w:val="-4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ZA</w:t>
                      </w:r>
                      <w:r w:rsidRPr="00355CEE">
                        <w:rPr>
                          <w:b/>
                          <w:spacing w:val="-3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7FC33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5BC553CB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11D26B33" w14:textId="148FC631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3.1. </w:t>
      </w:r>
      <w:r w:rsidRPr="00355CEE">
        <w:rPr>
          <w:b/>
          <w:bCs/>
          <w:sz w:val="22"/>
          <w:szCs w:val="22"/>
          <w:u w:val="single"/>
          <w:lang w:eastAsia="en-US"/>
        </w:rPr>
        <w:t>Nekažnjavanje</w:t>
      </w:r>
    </w:p>
    <w:p w14:paraId="215C6A87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</w:p>
    <w:p w14:paraId="4242A7CD" w14:textId="4B9513E4" w:rsidR="00355CEE" w:rsidRDefault="00355CEE" w:rsidP="00355CEE">
      <w:pPr>
        <w:widowControl w:val="0"/>
        <w:autoSpaceDE w:val="0"/>
        <w:autoSpaceDN w:val="0"/>
        <w:spacing w:before="90"/>
        <w:jc w:val="both"/>
        <w:rPr>
          <w:lang w:eastAsia="en-US"/>
        </w:rPr>
      </w:pPr>
      <w:r w:rsidRPr="00355CEE">
        <w:rPr>
          <w:lang w:eastAsia="en-US"/>
        </w:rPr>
        <w:t>Javni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naručitelj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obvezan</w:t>
      </w:r>
      <w:r w:rsidRPr="00355CEE">
        <w:rPr>
          <w:spacing w:val="1"/>
          <w:lang w:eastAsia="en-US"/>
        </w:rPr>
        <w:t xml:space="preserve"> </w:t>
      </w:r>
      <w:r w:rsidRPr="00355CEE">
        <w:rPr>
          <w:lang w:eastAsia="en-US"/>
        </w:rPr>
        <w:t>je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isključiti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gospodarski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subjekt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iz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postupka</w:t>
      </w:r>
      <w:r w:rsidRPr="00355CEE">
        <w:rPr>
          <w:spacing w:val="-2"/>
          <w:lang w:eastAsia="en-US"/>
        </w:rPr>
        <w:t xml:space="preserve"> </w:t>
      </w:r>
      <w:r w:rsidRPr="00355CEE">
        <w:rPr>
          <w:lang w:eastAsia="en-US"/>
        </w:rPr>
        <w:t>nabave</w:t>
      </w:r>
      <w:r w:rsidRPr="00355CEE">
        <w:rPr>
          <w:spacing w:val="-2"/>
          <w:lang w:eastAsia="en-US"/>
        </w:rPr>
        <w:t xml:space="preserve"> </w:t>
      </w:r>
      <w:r w:rsidRPr="00355CEE">
        <w:rPr>
          <w:lang w:eastAsia="en-US"/>
        </w:rPr>
        <w:t>ako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utvrdi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da:</w:t>
      </w:r>
    </w:p>
    <w:p w14:paraId="203A0A39" w14:textId="77777777" w:rsidR="00355CEE" w:rsidRDefault="00355CEE" w:rsidP="00355CEE">
      <w:pPr>
        <w:widowControl w:val="0"/>
        <w:autoSpaceDE w:val="0"/>
        <w:autoSpaceDN w:val="0"/>
        <w:spacing w:before="90"/>
        <w:jc w:val="both"/>
        <w:rPr>
          <w:lang w:eastAsia="en-US"/>
        </w:rPr>
      </w:pPr>
    </w:p>
    <w:p w14:paraId="6D8A3729" w14:textId="3ADC1CA3" w:rsidR="00355CEE" w:rsidRDefault="00355CEE" w:rsidP="00355CEE">
      <w:pPr>
        <w:pStyle w:val="Odlomakpopisa"/>
        <w:widowControl w:val="0"/>
        <w:numPr>
          <w:ilvl w:val="2"/>
          <w:numId w:val="8"/>
        </w:numPr>
        <w:tabs>
          <w:tab w:val="left" w:pos="834"/>
        </w:tabs>
        <w:autoSpaceDE w:val="0"/>
        <w:autoSpaceDN w:val="0"/>
        <w:ind w:right="649" w:firstLine="0"/>
        <w:contextualSpacing w:val="0"/>
        <w:jc w:val="both"/>
        <w:rPr>
          <w:szCs w:val="22"/>
          <w:lang w:eastAsia="en-US"/>
        </w:rPr>
      </w:pPr>
      <w:r>
        <w:rPr>
          <w:lang w:eastAsia="en-US"/>
        </w:rPr>
        <w:t xml:space="preserve">je gospodarski subjekt koji ima poslovni nastan </w:t>
      </w:r>
      <w:r w:rsidRPr="00355CEE">
        <w:rPr>
          <w:szCs w:val="22"/>
          <w:lang w:eastAsia="en-US"/>
        </w:rPr>
        <w:t>u Republici Hrvatskoj ili osoba koja je član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upravnog, upravljačkog ili nadzornog tijela ili ima ovlasti zastupanja, donošenja odluka ili nadzora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toga gospodarskog subjekta i koja je državljanin Republike Hrvatske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pravomoćnom presudom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osuđena</w:t>
      </w:r>
      <w:r w:rsidRPr="00355CEE">
        <w:rPr>
          <w:spacing w:val="-2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za:</w:t>
      </w:r>
    </w:p>
    <w:p w14:paraId="38B783C4" w14:textId="77777777" w:rsidR="00355CEE" w:rsidRDefault="00355CEE" w:rsidP="00355CEE">
      <w:pPr>
        <w:pStyle w:val="Odlomakpopisa"/>
        <w:widowControl w:val="0"/>
        <w:tabs>
          <w:tab w:val="left" w:pos="834"/>
        </w:tabs>
        <w:autoSpaceDE w:val="0"/>
        <w:autoSpaceDN w:val="0"/>
        <w:ind w:left="216" w:right="649"/>
        <w:contextualSpacing w:val="0"/>
        <w:rPr>
          <w:b/>
          <w:bCs/>
          <w:lang w:eastAsia="en-US"/>
        </w:rPr>
      </w:pPr>
    </w:p>
    <w:p w14:paraId="7EA807AA" w14:textId="47814D03" w:rsidR="00355CEE" w:rsidRPr="00C74345" w:rsidRDefault="00C74345" w:rsidP="00355CEE">
      <w:pPr>
        <w:pStyle w:val="Odlomakpopisa"/>
        <w:widowControl w:val="0"/>
        <w:numPr>
          <w:ilvl w:val="3"/>
          <w:numId w:val="8"/>
        </w:numPr>
        <w:tabs>
          <w:tab w:val="left" w:pos="834"/>
        </w:tabs>
        <w:autoSpaceDE w:val="0"/>
        <w:autoSpaceDN w:val="0"/>
        <w:ind w:right="649"/>
        <w:contextualSpacing w:val="0"/>
        <w:rPr>
          <w:szCs w:val="22"/>
          <w:lang w:eastAsia="en-US"/>
        </w:rPr>
      </w:pPr>
      <w:r>
        <w:rPr>
          <w:b/>
          <w:bCs/>
          <w:lang w:eastAsia="en-US"/>
        </w:rPr>
        <w:t>s</w:t>
      </w:r>
      <w:r w:rsidR="00355CEE">
        <w:rPr>
          <w:b/>
          <w:bCs/>
          <w:lang w:eastAsia="en-US"/>
        </w:rPr>
        <w:t xml:space="preserve">udjelovanje u zločinačkoj organizaciji, </w:t>
      </w:r>
      <w:r w:rsidR="00355CEE" w:rsidRPr="00355CEE">
        <w:rPr>
          <w:lang w:eastAsia="en-US"/>
        </w:rPr>
        <w:t>na temelju</w:t>
      </w:r>
    </w:p>
    <w:p w14:paraId="43F13514" w14:textId="77777777" w:rsidR="00C74345" w:rsidRPr="00355CEE" w:rsidRDefault="00C74345" w:rsidP="00C74345">
      <w:pPr>
        <w:pStyle w:val="Odlomakpopisa"/>
        <w:widowControl w:val="0"/>
        <w:tabs>
          <w:tab w:val="left" w:pos="834"/>
        </w:tabs>
        <w:autoSpaceDE w:val="0"/>
        <w:autoSpaceDN w:val="0"/>
        <w:ind w:left="1184" w:right="649"/>
        <w:contextualSpacing w:val="0"/>
        <w:rPr>
          <w:szCs w:val="22"/>
          <w:lang w:eastAsia="en-US"/>
        </w:rPr>
      </w:pPr>
    </w:p>
    <w:p w14:paraId="178E147D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ind w:right="653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328.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(zločinačko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udruženje)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329.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(počinjenje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djela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sastavu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zločinačkog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udruženja)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40B4B92E" w14:textId="77777777" w:rsidR="00C74345" w:rsidRDefault="00C74345" w:rsidP="00C74345">
      <w:pPr>
        <w:widowControl w:val="0"/>
        <w:numPr>
          <w:ilvl w:val="0"/>
          <w:numId w:val="9"/>
        </w:numPr>
        <w:tabs>
          <w:tab w:val="left" w:pos="411"/>
        </w:tabs>
        <w:autoSpaceDE w:val="0"/>
        <w:autoSpaceDN w:val="0"/>
        <w:ind w:right="649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333. (udruživanje za počinjenje kaznenih djela), iz Kaznenog zakona (»Narodne novine«,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br.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84/05.,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 57/11., 77/11. i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143/12.</w:t>
      </w:r>
    </w:p>
    <w:p w14:paraId="04A3E623" w14:textId="77777777" w:rsidR="00C74345" w:rsidRPr="00C74345" w:rsidRDefault="00C74345" w:rsidP="00C74345">
      <w:pPr>
        <w:widowControl w:val="0"/>
        <w:tabs>
          <w:tab w:val="left" w:pos="411"/>
        </w:tabs>
        <w:autoSpaceDE w:val="0"/>
        <w:autoSpaceDN w:val="0"/>
        <w:ind w:left="216" w:right="649"/>
        <w:jc w:val="both"/>
        <w:rPr>
          <w:szCs w:val="22"/>
          <w:lang w:eastAsia="en-US"/>
        </w:rPr>
      </w:pPr>
    </w:p>
    <w:p w14:paraId="7030F545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85"/>
        </w:tabs>
        <w:autoSpaceDE w:val="0"/>
        <w:autoSpaceDN w:val="0"/>
        <w:ind w:hanging="261"/>
        <w:jc w:val="both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korupciju</w:t>
      </w:r>
      <w:r w:rsidRPr="00C74345">
        <w:rPr>
          <w:i/>
          <w:szCs w:val="22"/>
          <w:lang w:eastAsia="en-US"/>
        </w:rPr>
        <w:t>,</w:t>
      </w:r>
      <w:r w:rsidRPr="00C74345">
        <w:rPr>
          <w:i/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213E56EC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77"/>
        <w:ind w:right="647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252.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(primanje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poslovanju),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253.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poslovanju),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254.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(zlouporaba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postupku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javne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nabave),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291.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(zlouporaba položaja i ovlasti), članka 292. (nezakonito pogodovanje), članka 293. (primanje mita),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294.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295.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(trgovanje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utjecajem)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296.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trgovanje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utjecajem) Kaznenog zakona</w:t>
      </w:r>
    </w:p>
    <w:p w14:paraId="6F996323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83"/>
        </w:tabs>
        <w:autoSpaceDE w:val="0"/>
        <w:autoSpaceDN w:val="0"/>
        <w:ind w:right="646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294.a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(primanje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poslovanju),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294.b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 poslovanju), članka 337. (zlouporaba položaja i ovlasti), članka 338. (zlouporaba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obavljanja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dužnosti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državne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vlasti),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343.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(protuzakonito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posredovanje),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6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347.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(primanje mita) i članka 348. (davanje mita) iz Kaznenog zakona (»Narodne novine«, br. 110/97.,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84/05.,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</w:t>
      </w:r>
    </w:p>
    <w:p w14:paraId="6A7D39E3" w14:textId="77777777" w:rsidR="00C74345" w:rsidRPr="00C74345" w:rsidRDefault="00C74345" w:rsidP="00C74345">
      <w:pPr>
        <w:widowControl w:val="0"/>
        <w:autoSpaceDE w:val="0"/>
        <w:autoSpaceDN w:val="0"/>
        <w:ind w:left="216"/>
        <w:jc w:val="both"/>
        <w:rPr>
          <w:lang w:eastAsia="en-US"/>
        </w:rPr>
      </w:pPr>
      <w:r w:rsidRPr="00C74345">
        <w:rPr>
          <w:lang w:eastAsia="en-US"/>
        </w:rPr>
        <w:t>77/11. i 143/12.)</w:t>
      </w:r>
    </w:p>
    <w:p w14:paraId="6122A330" w14:textId="77777777" w:rsidR="00C74345" w:rsidRPr="00C74345" w:rsidRDefault="00C74345" w:rsidP="00C74345">
      <w:pPr>
        <w:widowControl w:val="0"/>
        <w:autoSpaceDE w:val="0"/>
        <w:autoSpaceDN w:val="0"/>
        <w:spacing w:before="1"/>
        <w:rPr>
          <w:lang w:eastAsia="en-US"/>
        </w:rPr>
      </w:pPr>
    </w:p>
    <w:p w14:paraId="08DB4D98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jc w:val="both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prijevaru</w:t>
      </w:r>
      <w:r w:rsidRPr="00C74345">
        <w:rPr>
          <w:szCs w:val="22"/>
          <w:lang w:eastAsia="en-US"/>
        </w:rPr>
        <w:t>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603C7BEF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31"/>
        </w:tabs>
        <w:autoSpaceDE w:val="0"/>
        <w:autoSpaceDN w:val="0"/>
        <w:ind w:right="655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236. (prijevara), članka 247. (prijevara u gospodarskom poslovanju), članka 256. (utaja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poreza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ili carine)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 258.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(subvencijska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prijevara)</w:t>
      </w:r>
      <w:r w:rsidRPr="00C74345">
        <w:rPr>
          <w:spacing w:val="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0B6B771D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23"/>
        </w:tabs>
        <w:autoSpaceDE w:val="0"/>
        <w:autoSpaceDN w:val="0"/>
        <w:ind w:right="648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 xml:space="preserve">članka 224. (prijevara), članka 293. (prijevara u gospodarskom poslovanju) i članka </w:t>
      </w:r>
      <w:r w:rsidRPr="00C74345">
        <w:rPr>
          <w:szCs w:val="22"/>
          <w:lang w:eastAsia="en-US"/>
        </w:rPr>
        <w:lastRenderedPageBreak/>
        <w:t>286. (utaja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poreza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drugih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davanja) iz Kaznenog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(»Narodne novine«, br.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 51/01., 111/03.,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 105/04., 84/05.,</w:t>
      </w:r>
      <w:r w:rsidRPr="00C74345">
        <w:rPr>
          <w:spacing w:val="-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 152/08.,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 77/11. i 143/12.)</w:t>
      </w:r>
    </w:p>
    <w:p w14:paraId="34C54D9B" w14:textId="77777777" w:rsidR="00C74345" w:rsidRPr="00C74345" w:rsidRDefault="00C74345" w:rsidP="00C74345">
      <w:pPr>
        <w:widowControl w:val="0"/>
        <w:autoSpaceDE w:val="0"/>
        <w:autoSpaceDN w:val="0"/>
        <w:rPr>
          <w:lang w:eastAsia="en-US"/>
        </w:rPr>
      </w:pPr>
    </w:p>
    <w:p w14:paraId="103F0462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98"/>
        </w:tabs>
        <w:autoSpaceDE w:val="0"/>
        <w:autoSpaceDN w:val="0"/>
        <w:ind w:left="1198" w:hanging="274"/>
        <w:jc w:val="both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terorizam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ili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kaznena</w:t>
      </w:r>
      <w:r w:rsidRPr="00C74345">
        <w:rPr>
          <w:b/>
          <w:i/>
          <w:spacing w:val="-5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djela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povezana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s</w:t>
      </w:r>
      <w:r w:rsidRPr="00C74345">
        <w:rPr>
          <w:b/>
          <w:i/>
          <w:spacing w:val="-3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terorističkim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aktivnostima</w:t>
      </w:r>
      <w:r w:rsidRPr="00C74345">
        <w:rPr>
          <w:szCs w:val="22"/>
          <w:lang w:eastAsia="en-US"/>
        </w:rPr>
        <w:t>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5C97EB9B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ind w:right="651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97. (terorizam), članka 99. (javno poticanje na terorizam), članka 100. (novačenje za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terorizam),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101.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(obuka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terorizam)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102.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(terorističko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udruženje)</w:t>
      </w:r>
      <w:r w:rsidRPr="00C74345">
        <w:rPr>
          <w:spacing w:val="6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4B368880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ind w:right="646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169. (terorizam), članka 169.a (javno poticanje na terorizam) i članka 169.b (novačenje 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obuka za terorizam) iz Kaznenog zakona (»Narodne novine«, br. 110/97., 27/98., 50/00., 129/00.,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 190/03.,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 84/05., 71/06., 110/07.,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 57/11., 77/11. i 143/12.)</w:t>
      </w:r>
    </w:p>
    <w:p w14:paraId="061F859F" w14:textId="77777777" w:rsidR="00C74345" w:rsidRPr="00C74345" w:rsidRDefault="00C74345" w:rsidP="00C74345">
      <w:pPr>
        <w:widowControl w:val="0"/>
        <w:autoSpaceDE w:val="0"/>
        <w:autoSpaceDN w:val="0"/>
        <w:rPr>
          <w:lang w:eastAsia="en-US"/>
        </w:rPr>
      </w:pPr>
    </w:p>
    <w:p w14:paraId="0255E68E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pranje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novca ili financiranje terorizma</w:t>
      </w:r>
      <w:r w:rsidRPr="00C74345">
        <w:rPr>
          <w:i/>
          <w:szCs w:val="22"/>
          <w:lang w:eastAsia="en-US"/>
        </w:rPr>
        <w:t xml:space="preserve">,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347A7522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-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98.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(financiranje terorizma)</w:t>
      </w:r>
      <w:r w:rsidRPr="00C74345">
        <w:rPr>
          <w:spacing w:val="-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-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265. (pranje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novca)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 zakona</w:t>
      </w:r>
    </w:p>
    <w:p w14:paraId="58EC5EE3" w14:textId="77777777" w:rsidR="00C74345" w:rsidRDefault="00C74345" w:rsidP="00C74345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/>
        <w:ind w:right="655" w:firstLine="0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279.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(pranje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novca)</w:t>
      </w:r>
      <w:r w:rsidRPr="00C74345">
        <w:rPr>
          <w:spacing w:val="2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iz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(»Narodne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novine«,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br.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 51/01., 111/03.,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 105/04., 84/05.,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 110/07., 152/08.,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 77/11. i 143/12.)</w:t>
      </w:r>
    </w:p>
    <w:p w14:paraId="5C588E92" w14:textId="77777777" w:rsidR="00C74345" w:rsidRDefault="00C74345" w:rsidP="00C74345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szCs w:val="22"/>
          <w:lang w:eastAsia="en-US"/>
        </w:rPr>
      </w:pPr>
    </w:p>
    <w:p w14:paraId="6C51DC02" w14:textId="77777777" w:rsidR="00C74345" w:rsidRPr="00C74345" w:rsidRDefault="00C74345" w:rsidP="00C74345">
      <w:pPr>
        <w:widowControl w:val="0"/>
        <w:autoSpaceDE w:val="0"/>
        <w:autoSpaceDN w:val="0"/>
        <w:spacing w:before="11"/>
        <w:rPr>
          <w:rFonts w:ascii="Calibri Light" w:hAnsi="Calibri Light" w:cs="Calibri Light"/>
          <w:sz w:val="23"/>
          <w:lang w:eastAsia="en-US"/>
        </w:rPr>
      </w:pPr>
    </w:p>
    <w:p w14:paraId="1B723CE7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43"/>
        </w:tabs>
        <w:autoSpaceDE w:val="0"/>
        <w:autoSpaceDN w:val="0"/>
        <w:ind w:left="1142" w:hanging="219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dječji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rad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ili druge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oblike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trgovanja ljudima</w:t>
      </w:r>
      <w:r w:rsidRPr="00C74345">
        <w:rPr>
          <w:i/>
          <w:szCs w:val="22"/>
          <w:lang w:eastAsia="en-US"/>
        </w:rPr>
        <w:t>,</w:t>
      </w:r>
      <w:r w:rsidRPr="00C74345">
        <w:rPr>
          <w:i/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08972D48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-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106.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(trgovanje ljudima)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2AB0E1F3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ind w:right="648" w:firstLine="0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26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175.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(trgovanje</w:t>
      </w:r>
      <w:r w:rsidRPr="00C74345">
        <w:rPr>
          <w:spacing w:val="3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ljudima</w:t>
      </w:r>
      <w:r w:rsidRPr="00C74345">
        <w:rPr>
          <w:spacing w:val="26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29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ropstvo)</w:t>
      </w:r>
      <w:r w:rsidRPr="00C74345">
        <w:rPr>
          <w:spacing w:val="26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iz</w:t>
      </w:r>
      <w:r w:rsidRPr="00C74345">
        <w:rPr>
          <w:spacing w:val="28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29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  <w:r w:rsidRPr="00C74345">
        <w:rPr>
          <w:spacing w:val="29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(»Narodne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novine«,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br.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2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84/05.,</w:t>
      </w:r>
      <w:r w:rsidRPr="00C74345">
        <w:rPr>
          <w:spacing w:val="2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</w:t>
      </w:r>
    </w:p>
    <w:p w14:paraId="5ED8E2FE" w14:textId="77777777" w:rsidR="00C74345" w:rsidRDefault="00C74345" w:rsidP="00C74345">
      <w:pPr>
        <w:widowControl w:val="0"/>
        <w:autoSpaceDE w:val="0"/>
        <w:autoSpaceDN w:val="0"/>
        <w:spacing w:before="1"/>
        <w:ind w:left="216"/>
        <w:rPr>
          <w:lang w:eastAsia="en-US"/>
        </w:rPr>
      </w:pPr>
      <w:r w:rsidRPr="00C74345">
        <w:rPr>
          <w:lang w:eastAsia="en-US"/>
        </w:rPr>
        <w:t>77/11. i 143/12.), ili</w:t>
      </w:r>
    </w:p>
    <w:p w14:paraId="5D518499" w14:textId="77777777" w:rsidR="00C74345" w:rsidRDefault="00C74345" w:rsidP="00C74345">
      <w:pPr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1BFDAD9F" w14:textId="77777777" w:rsidR="00C74345" w:rsidRDefault="00C74345" w:rsidP="00C74345">
      <w:pPr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78BE7C0E" w14:textId="77777777" w:rsidR="00E7467F" w:rsidRPr="00E7467F" w:rsidRDefault="00C74345" w:rsidP="00E7467F">
      <w:pPr>
        <w:pStyle w:val="Odlomakpopisa"/>
        <w:widowControl w:val="0"/>
        <w:numPr>
          <w:ilvl w:val="2"/>
          <w:numId w:val="8"/>
        </w:numPr>
        <w:tabs>
          <w:tab w:val="left" w:pos="824"/>
        </w:tabs>
        <w:autoSpaceDE w:val="0"/>
        <w:autoSpaceDN w:val="0"/>
        <w:spacing w:before="77"/>
        <w:ind w:right="652" w:firstLine="0"/>
        <w:contextualSpacing w:val="0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 je gospodarski subjekt koji nema poslovni nastan </w:t>
      </w:r>
      <w:r w:rsidR="00E7467F" w:rsidRPr="00E7467F">
        <w:rPr>
          <w:szCs w:val="22"/>
          <w:lang w:eastAsia="en-US"/>
        </w:rPr>
        <w:t>u Republici Hrvatskoj ili osoba koja je član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upravnog, upravljačkog ili nadzornog tijela ili ima ovlasti zastupanja, donošenja odluka ili nadzora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toga gospodarskog subjekta i koja nije državljanin Republike Hrvatske pravomoćnom presudom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osuđena za kaznena djela iz točke 1. podtočaka od a) do f) ovoga stavka i za odgovarajuća kaznena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djela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koja,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prema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nacionalnim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propisima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države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poslovnog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nastana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gospodarskog</w:t>
      </w:r>
      <w:r w:rsidR="00E7467F" w:rsidRPr="00E7467F">
        <w:rPr>
          <w:spacing w:val="60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subjekta,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odnosno države čiji je osoba državljanin, obuhvaćaju razloge za isključenje iz članka 57. stavka 1.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točaka</w:t>
      </w:r>
      <w:r w:rsidR="00E7467F" w:rsidRPr="00E7467F">
        <w:rPr>
          <w:spacing w:val="-2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od (a) do (f)</w:t>
      </w:r>
      <w:r w:rsidR="00E7467F" w:rsidRPr="00E7467F">
        <w:rPr>
          <w:spacing w:val="-2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Direktive</w:t>
      </w:r>
      <w:r w:rsidR="00E7467F" w:rsidRPr="00E7467F">
        <w:rPr>
          <w:spacing w:val="-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2014/24/EU.</w:t>
      </w:r>
    </w:p>
    <w:p w14:paraId="3C75715D" w14:textId="3EAA0B5D" w:rsidR="00C74345" w:rsidRDefault="00C74345" w:rsidP="00E7467F">
      <w:pPr>
        <w:pStyle w:val="Odlomakpopisa"/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5ECCFA8F" w14:textId="77777777" w:rsidR="00E7467F" w:rsidRDefault="00E7467F" w:rsidP="00E7467F">
      <w:pPr>
        <w:pStyle w:val="Odlomakpopisa"/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5772DD6B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  <w:r w:rsidRPr="00E7467F">
        <w:rPr>
          <w:szCs w:val="22"/>
          <w:lang w:eastAsia="en-US"/>
        </w:rPr>
        <w:t>Za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potrebe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utvrđivanja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okolnosti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iz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točke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3.1.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(3.1.1.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3.1.2.),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gospodarski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subjekt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u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ponudi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 xml:space="preserve">dostavlja </w:t>
      </w:r>
      <w:r w:rsidRPr="00E7467F">
        <w:rPr>
          <w:b/>
          <w:szCs w:val="22"/>
          <w:lang w:eastAsia="en-US"/>
        </w:rPr>
        <w:t>Izjavu koja daje osoba po zakonu ovlaštena za zastupanje gospodarskog subjekta za</w:t>
      </w:r>
      <w:r w:rsidRPr="00E7467F">
        <w:rPr>
          <w:b/>
          <w:spacing w:val="1"/>
          <w:szCs w:val="22"/>
          <w:lang w:eastAsia="en-US"/>
        </w:rPr>
        <w:t xml:space="preserve"> </w:t>
      </w:r>
      <w:r w:rsidRPr="00E7467F">
        <w:rPr>
          <w:b/>
          <w:szCs w:val="22"/>
          <w:lang w:eastAsia="en-US"/>
        </w:rPr>
        <w:t>sebe</w:t>
      </w:r>
      <w:r w:rsidRPr="00E7467F">
        <w:rPr>
          <w:b/>
          <w:spacing w:val="-2"/>
          <w:szCs w:val="22"/>
          <w:lang w:eastAsia="en-US"/>
        </w:rPr>
        <w:t xml:space="preserve"> </w:t>
      </w:r>
      <w:r w:rsidRPr="00E7467F">
        <w:rPr>
          <w:b/>
          <w:szCs w:val="22"/>
          <w:lang w:eastAsia="en-US"/>
        </w:rPr>
        <w:t>i gospodarski</w:t>
      </w:r>
      <w:r w:rsidRPr="00E7467F">
        <w:rPr>
          <w:b/>
          <w:spacing w:val="-1"/>
          <w:szCs w:val="22"/>
          <w:lang w:eastAsia="en-US"/>
        </w:rPr>
        <w:t xml:space="preserve"> </w:t>
      </w:r>
      <w:r w:rsidRPr="00E7467F">
        <w:rPr>
          <w:b/>
          <w:szCs w:val="22"/>
          <w:lang w:eastAsia="en-US"/>
        </w:rPr>
        <w:t xml:space="preserve">subjekt, </w:t>
      </w:r>
      <w:r w:rsidRPr="00E7467F">
        <w:rPr>
          <w:szCs w:val="22"/>
          <w:lang w:eastAsia="en-US"/>
        </w:rPr>
        <w:t>ne</w:t>
      </w:r>
      <w:r w:rsidRPr="00E7467F">
        <w:rPr>
          <w:spacing w:val="-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starija</w:t>
      </w:r>
      <w:r w:rsidRPr="00E7467F">
        <w:rPr>
          <w:spacing w:val="-2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od 30 dana od dana</w:t>
      </w:r>
      <w:r w:rsidRPr="00E7467F">
        <w:rPr>
          <w:spacing w:val="-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slanja</w:t>
      </w:r>
      <w:r w:rsidRPr="00E7467F">
        <w:rPr>
          <w:spacing w:val="-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Poziva na dostavu ponuda.</w:t>
      </w:r>
    </w:p>
    <w:p w14:paraId="1787D6EC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365A2D10" w14:textId="6CA52BA2" w:rsidR="00C74345" w:rsidRDefault="00E7467F" w:rsidP="00E7467F">
      <w:pPr>
        <w:widowControl w:val="0"/>
        <w:autoSpaceDE w:val="0"/>
        <w:autoSpaceDN w:val="0"/>
        <w:ind w:left="28" w:right="25"/>
        <w:jc w:val="both"/>
        <w:rPr>
          <w:color w:val="FF0000"/>
          <w:lang w:eastAsia="en-US"/>
        </w:rPr>
      </w:pPr>
      <w:r w:rsidRPr="00E7467F">
        <w:rPr>
          <w:b/>
          <w:bCs/>
          <w:lang w:eastAsia="en-US"/>
        </w:rPr>
        <w:t>Napomena:</w:t>
      </w:r>
      <w:r>
        <w:rPr>
          <w:lang w:eastAsia="en-US"/>
        </w:rPr>
        <w:t xml:space="preserve"> Izjava je sastavni dio Poziva na dostavu ponude </w:t>
      </w:r>
      <w:r w:rsidRPr="00FF4888">
        <w:rPr>
          <w:color w:val="000000" w:themeColor="text1"/>
          <w:lang w:eastAsia="en-US"/>
        </w:rPr>
        <w:t>(Prilog 3).</w:t>
      </w:r>
    </w:p>
    <w:p w14:paraId="2B45A217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198B66FB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0B04FD6B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518AB47A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4E89F56F" w14:textId="77777777" w:rsidR="00E7467F" w:rsidRP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6D32AAB5" w14:textId="77777777" w:rsidR="00E7467F" w:rsidRDefault="00E7467F" w:rsidP="00E7467F">
      <w:pPr>
        <w:widowControl w:val="0"/>
        <w:autoSpaceDE w:val="0"/>
        <w:autoSpaceDN w:val="0"/>
        <w:spacing w:before="1"/>
        <w:rPr>
          <w:color w:val="FF0000"/>
          <w:lang w:eastAsia="en-US"/>
        </w:rPr>
      </w:pPr>
    </w:p>
    <w:p w14:paraId="7CA0DF4D" w14:textId="77777777" w:rsidR="00D47712" w:rsidRDefault="00D47712" w:rsidP="00E7467F">
      <w:pPr>
        <w:widowControl w:val="0"/>
        <w:autoSpaceDE w:val="0"/>
        <w:autoSpaceDN w:val="0"/>
        <w:spacing w:before="1"/>
        <w:rPr>
          <w:color w:val="FF0000"/>
          <w:lang w:eastAsia="en-US"/>
        </w:rPr>
      </w:pPr>
    </w:p>
    <w:p w14:paraId="67BC64EB" w14:textId="4D95E4E1" w:rsidR="00E7467F" w:rsidRPr="00E7467F" w:rsidRDefault="00E7467F" w:rsidP="00E7467F">
      <w:pPr>
        <w:pStyle w:val="Odlomakpopisa"/>
        <w:widowControl w:val="0"/>
        <w:numPr>
          <w:ilvl w:val="1"/>
          <w:numId w:val="8"/>
        </w:numPr>
        <w:autoSpaceDE w:val="0"/>
        <w:autoSpaceDN w:val="0"/>
        <w:spacing w:before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 xml:space="preserve"> </w:t>
      </w:r>
      <w:r w:rsidRPr="00E7467F">
        <w:rPr>
          <w:b/>
          <w:bCs/>
          <w:u w:val="single"/>
          <w:lang w:eastAsia="en-US"/>
        </w:rPr>
        <w:t>Plaćene obveze</w:t>
      </w:r>
    </w:p>
    <w:p w14:paraId="64C5A069" w14:textId="77777777" w:rsidR="00E7467F" w:rsidRPr="00C74345" w:rsidRDefault="00E7467F" w:rsidP="00C74345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b/>
          <w:bCs/>
          <w:szCs w:val="22"/>
          <w:u w:val="single"/>
          <w:lang w:eastAsia="en-US"/>
        </w:rPr>
      </w:pPr>
    </w:p>
    <w:p w14:paraId="6A73244A" w14:textId="77777777" w:rsidR="00355CEE" w:rsidRPr="00355CEE" w:rsidRDefault="00355CEE" w:rsidP="00355CEE">
      <w:pPr>
        <w:widowControl w:val="0"/>
        <w:autoSpaceDE w:val="0"/>
        <w:autoSpaceDN w:val="0"/>
        <w:rPr>
          <w:lang w:eastAsia="en-US"/>
        </w:rPr>
      </w:pPr>
    </w:p>
    <w:p w14:paraId="72057896" w14:textId="1783FBA6" w:rsidR="00E7467F" w:rsidRPr="00E7467F" w:rsidRDefault="00E7467F" w:rsidP="00716001">
      <w:pPr>
        <w:widowControl w:val="0"/>
        <w:autoSpaceDE w:val="0"/>
        <w:autoSpaceDN w:val="0"/>
        <w:spacing w:before="90"/>
        <w:ind w:right="653"/>
        <w:jc w:val="both"/>
        <w:rPr>
          <w:lang w:eastAsia="en-US"/>
        </w:rPr>
      </w:pPr>
      <w:r w:rsidRPr="00E7467F">
        <w:rPr>
          <w:lang w:eastAsia="en-US"/>
        </w:rPr>
        <w:t>Javni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naručitelj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obvezan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je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isključiti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gospodarski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subjekt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iz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postupka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nabave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ako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utvrdi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da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gospodarski</w:t>
      </w:r>
      <w:r w:rsidRPr="00E7467F">
        <w:rPr>
          <w:spacing w:val="3"/>
          <w:lang w:eastAsia="en-US"/>
        </w:rPr>
        <w:t xml:space="preserve"> </w:t>
      </w:r>
      <w:r w:rsidRPr="00E7467F">
        <w:rPr>
          <w:lang w:eastAsia="en-US"/>
        </w:rPr>
        <w:t>subjekt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nije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ispunio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obveze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plaćanja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dospjelih</w:t>
      </w:r>
      <w:r w:rsidRPr="00E7467F">
        <w:rPr>
          <w:spacing w:val="3"/>
          <w:lang w:eastAsia="en-US"/>
        </w:rPr>
        <w:t xml:space="preserve"> </w:t>
      </w:r>
      <w:r w:rsidRPr="00E7467F">
        <w:rPr>
          <w:lang w:eastAsia="en-US"/>
        </w:rPr>
        <w:t>poreznih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obveza</w:t>
      </w:r>
      <w:r w:rsidRPr="00E7467F">
        <w:rPr>
          <w:spacing w:val="2"/>
          <w:lang w:eastAsia="en-US"/>
        </w:rPr>
        <w:t xml:space="preserve"> </w:t>
      </w:r>
      <w:r w:rsidRPr="00E7467F">
        <w:rPr>
          <w:lang w:eastAsia="en-US"/>
        </w:rPr>
        <w:t>i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obveza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za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mirovinsko</w:t>
      </w:r>
      <w:r w:rsidR="00333AAC">
        <w:rPr>
          <w:lang w:eastAsia="en-US"/>
        </w:rPr>
        <w:t xml:space="preserve"> </w:t>
      </w:r>
      <w:r w:rsidRPr="00E7467F">
        <w:rPr>
          <w:spacing w:val="-58"/>
          <w:lang w:eastAsia="en-US"/>
        </w:rPr>
        <w:t xml:space="preserve"> </w:t>
      </w:r>
      <w:r w:rsidRPr="00E7467F">
        <w:rPr>
          <w:lang w:eastAsia="en-US"/>
        </w:rPr>
        <w:t>i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zdravstveno osiguranje:</w:t>
      </w:r>
    </w:p>
    <w:p w14:paraId="56F0067B" w14:textId="77777777" w:rsidR="00E7467F" w:rsidRPr="00E7467F" w:rsidRDefault="00E7467F" w:rsidP="00716001">
      <w:pPr>
        <w:widowControl w:val="0"/>
        <w:autoSpaceDE w:val="0"/>
        <w:autoSpaceDN w:val="0"/>
        <w:rPr>
          <w:lang w:eastAsia="en-US"/>
        </w:rPr>
      </w:pPr>
    </w:p>
    <w:p w14:paraId="51357D6A" w14:textId="77777777" w:rsidR="00E7467F" w:rsidRPr="00716001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rPr>
          <w:szCs w:val="22"/>
          <w:lang w:eastAsia="en-US"/>
        </w:rPr>
      </w:pPr>
      <w:r w:rsidRPr="00716001">
        <w:rPr>
          <w:szCs w:val="22"/>
          <w:lang w:eastAsia="en-US"/>
        </w:rPr>
        <w:t>u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Republici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Hrvatskoj,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ako gospodarski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subjekt</w:t>
      </w:r>
      <w:r w:rsidRPr="00716001">
        <w:rPr>
          <w:spacing w:val="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ima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poslovni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nastan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u Republici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Hrvatskoj,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ili</w:t>
      </w:r>
    </w:p>
    <w:p w14:paraId="0C193875" w14:textId="52E84A48" w:rsidR="00E7467F" w:rsidRPr="00716001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90"/>
        </w:tabs>
        <w:autoSpaceDE w:val="0"/>
        <w:autoSpaceDN w:val="0"/>
        <w:ind w:right="655"/>
        <w:rPr>
          <w:szCs w:val="22"/>
          <w:lang w:eastAsia="en-US"/>
        </w:rPr>
      </w:pPr>
      <w:r w:rsidRPr="00716001">
        <w:rPr>
          <w:szCs w:val="22"/>
          <w:lang w:eastAsia="en-US"/>
        </w:rPr>
        <w:t>u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Republici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Hrvatskoj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ili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u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državi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poslovnog</w:t>
      </w:r>
      <w:r w:rsidRPr="00716001">
        <w:rPr>
          <w:spacing w:val="29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nastana</w:t>
      </w:r>
      <w:r w:rsidRPr="00716001">
        <w:rPr>
          <w:spacing w:val="30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gospodarskog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subjekta,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ako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gospodarski</w:t>
      </w:r>
      <w:r w:rsidR="008D449C">
        <w:rPr>
          <w:szCs w:val="22"/>
          <w:lang w:eastAsia="en-US"/>
        </w:rPr>
        <w:t xml:space="preserve"> </w:t>
      </w:r>
      <w:r w:rsidRPr="00716001">
        <w:rPr>
          <w:spacing w:val="-57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subjekt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nema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poslovni nastan u Republici Hrvatskoj.</w:t>
      </w:r>
    </w:p>
    <w:p w14:paraId="3E979807" w14:textId="77777777" w:rsidR="00E7467F" w:rsidRPr="00E7467F" w:rsidRDefault="00E7467F" w:rsidP="00E7467F">
      <w:pPr>
        <w:widowControl w:val="0"/>
        <w:autoSpaceDE w:val="0"/>
        <w:autoSpaceDN w:val="0"/>
        <w:spacing w:before="1"/>
        <w:rPr>
          <w:lang w:eastAsia="en-US"/>
        </w:rPr>
      </w:pPr>
    </w:p>
    <w:p w14:paraId="58B00EDF" w14:textId="77777777" w:rsidR="00E7467F" w:rsidRDefault="00E7467F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  <w:r w:rsidRPr="00E7467F">
        <w:rPr>
          <w:lang w:eastAsia="en-US"/>
        </w:rPr>
        <w:t>Iznimno od navedenog, javni naručitelj neće isključiti gospodarski subjekt iz postupka nabave ako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mu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sukladno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posebnom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propisu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plaćanje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obveza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nije</w:t>
      </w:r>
      <w:r w:rsidRPr="00E7467F">
        <w:rPr>
          <w:spacing w:val="-2"/>
          <w:lang w:eastAsia="en-US"/>
        </w:rPr>
        <w:t xml:space="preserve"> </w:t>
      </w:r>
      <w:r w:rsidRPr="00E7467F">
        <w:rPr>
          <w:lang w:eastAsia="en-US"/>
        </w:rPr>
        <w:t>dopušteno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ili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mu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je odobrena</w:t>
      </w:r>
      <w:r w:rsidRPr="00E7467F">
        <w:rPr>
          <w:spacing w:val="-2"/>
          <w:lang w:eastAsia="en-US"/>
        </w:rPr>
        <w:t xml:space="preserve"> </w:t>
      </w:r>
      <w:r w:rsidRPr="00E7467F">
        <w:rPr>
          <w:lang w:eastAsia="en-US"/>
        </w:rPr>
        <w:t>odgoda</w:t>
      </w:r>
      <w:r w:rsidRPr="00E7467F">
        <w:rPr>
          <w:spacing w:val="-2"/>
          <w:lang w:eastAsia="en-US"/>
        </w:rPr>
        <w:t xml:space="preserve"> </w:t>
      </w:r>
      <w:r w:rsidRPr="00E7467F">
        <w:rPr>
          <w:lang w:eastAsia="en-US"/>
        </w:rPr>
        <w:t>plaćanja.</w:t>
      </w:r>
    </w:p>
    <w:p w14:paraId="6D6B9BBE" w14:textId="77777777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</w:p>
    <w:p w14:paraId="1C95DE08" w14:textId="27B7A219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  <w:r>
        <w:rPr>
          <w:lang w:eastAsia="en-US"/>
        </w:rPr>
        <w:t xml:space="preserve">Za potrebe utvrđivanja navedene okolnosti iz točke 3.2. ovog Poziva, gospodarski subjekt u ponudi dostavlja: Potvrdu porezne uprave o stanju duga ili jednakovrijedni dokument nadležnog tijela države sjedišta gospodarskog subjekta kojom ponuditelj mora dokazati da nema duga po osnovi poreznih obveza i obveza za mirovinsko i zdravstveno osiguranje, </w:t>
      </w:r>
      <w:r w:rsidRPr="00716001">
        <w:rPr>
          <w:b/>
          <w:bCs/>
          <w:lang w:eastAsia="en-US"/>
        </w:rPr>
        <w:t>ne starija od 30 dana od dana objave Poziva na dos</w:t>
      </w:r>
      <w:r>
        <w:rPr>
          <w:b/>
          <w:bCs/>
          <w:lang w:eastAsia="en-US"/>
        </w:rPr>
        <w:t>tavu</w:t>
      </w:r>
      <w:r w:rsidRPr="00716001">
        <w:rPr>
          <w:b/>
          <w:bCs/>
          <w:lang w:eastAsia="en-US"/>
        </w:rPr>
        <w:t xml:space="preserve"> ponuda</w:t>
      </w:r>
      <w:r>
        <w:rPr>
          <w:lang w:eastAsia="en-US"/>
        </w:rPr>
        <w:t>, osim ako je gospodarskom subjektu posebnim propisima odobrena odgoda plaćanja navedenih obveza.</w:t>
      </w:r>
    </w:p>
    <w:p w14:paraId="00F82BEE" w14:textId="77777777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</w:p>
    <w:p w14:paraId="260FAD57" w14:textId="77777777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</w:p>
    <w:p w14:paraId="47C3FFAA" w14:textId="71D08BDB" w:rsidR="00716001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716001">
        <w:rPr>
          <w:lang w:eastAsia="en-US"/>
        </w:rPr>
        <w:t>Ako se u državi poslovnog nastana gospodarskog subjekta ne izdaju takvi dokumenti ili ako ne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obuhvaćaju sve okolnosti, oni mogu biti zamijenjeni izjavom pod prisegom ili, ako izjava pod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prisegom prema pravu dotične države ne postoji, izjavom davatelja s ovjerenim potpisom kod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nadležne sudske ili upravne vlasti, javnog bilježnika ili strukovnog ili trgovinskog tijela u državi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poslovnog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nastana</w:t>
      </w:r>
      <w:r w:rsidRPr="00716001">
        <w:rPr>
          <w:spacing w:val="-2"/>
          <w:lang w:eastAsia="en-US"/>
        </w:rPr>
        <w:t xml:space="preserve"> </w:t>
      </w:r>
      <w:r w:rsidRPr="00716001">
        <w:rPr>
          <w:lang w:eastAsia="en-US"/>
        </w:rPr>
        <w:t>gospodarskog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subjekta, odnosno državi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čiji je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osoba</w:t>
      </w:r>
      <w:r w:rsidRPr="00716001">
        <w:rPr>
          <w:spacing w:val="-2"/>
          <w:lang w:eastAsia="en-US"/>
        </w:rPr>
        <w:t xml:space="preserve"> </w:t>
      </w:r>
      <w:r w:rsidRPr="00716001">
        <w:rPr>
          <w:lang w:eastAsia="en-US"/>
        </w:rPr>
        <w:t>državljanin.</w:t>
      </w:r>
    </w:p>
    <w:p w14:paraId="4C60622C" w14:textId="77777777" w:rsidR="00716001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716001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A3EF63" wp14:editId="25D90180">
                <wp:simplePos x="0" y="0"/>
                <wp:positionH relativeFrom="page">
                  <wp:posOffset>742950</wp:posOffset>
                </wp:positionH>
                <wp:positionV relativeFrom="paragraph">
                  <wp:posOffset>324485</wp:posOffset>
                </wp:positionV>
                <wp:extent cx="5695950" cy="291465"/>
                <wp:effectExtent l="0" t="0" r="19050" b="1333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1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8C91" w14:textId="77777777" w:rsidR="00716001" w:rsidRPr="00716001" w:rsidRDefault="00716001" w:rsidP="00716001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KRITERIJI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ZA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ODABIR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GOSPODARSKOG</w:t>
                            </w:r>
                            <w:r w:rsidRPr="00716001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SUBJEKTA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(UVJETI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EF63" id="Text Box 9" o:spid="_x0000_s1029" type="#_x0000_t202" style="position:absolute;left:0;text-align:left;margin-left:58.5pt;margin-top:25.55pt;width:448.5pt;height:22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" fillcolor="yellow" strokeweight=".16936mm">
                <v:textbox inset="0,0,0,0">
                  <w:txbxContent>
                    <w:p w14:paraId="14318C91" w14:textId="77777777" w:rsidR="00716001" w:rsidRPr="00716001" w:rsidRDefault="00716001" w:rsidP="00716001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KRITERIJI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ZA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ODABIR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GOSPODARSKOG</w:t>
                      </w:r>
                      <w:r w:rsidRPr="00716001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SUBJEKTA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(UVJETI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35CB2" w14:textId="3D59DFDA" w:rsidR="00716001" w:rsidRPr="00716001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716001">
        <w:rPr>
          <w:lang w:eastAsia="en-US"/>
        </w:rPr>
        <w:t>U</w:t>
      </w:r>
      <w:r w:rsidRPr="00716001">
        <w:rPr>
          <w:spacing w:val="3"/>
          <w:lang w:eastAsia="en-US"/>
        </w:rPr>
        <w:t xml:space="preserve"> </w:t>
      </w:r>
      <w:r w:rsidRPr="00716001">
        <w:rPr>
          <w:lang w:eastAsia="en-US"/>
        </w:rPr>
        <w:t>ovom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postupku</w:t>
      </w:r>
      <w:r w:rsidRPr="00716001">
        <w:rPr>
          <w:spacing w:val="3"/>
          <w:lang w:eastAsia="en-US"/>
        </w:rPr>
        <w:t xml:space="preserve"> </w:t>
      </w:r>
      <w:r w:rsidRPr="00716001">
        <w:rPr>
          <w:lang w:eastAsia="en-US"/>
        </w:rPr>
        <w:t>nabave</w:t>
      </w:r>
      <w:r w:rsidRPr="00716001">
        <w:rPr>
          <w:spacing w:val="2"/>
          <w:lang w:eastAsia="en-US"/>
        </w:rPr>
        <w:t xml:space="preserve"> </w:t>
      </w:r>
      <w:r w:rsidRPr="00716001">
        <w:rPr>
          <w:lang w:eastAsia="en-US"/>
        </w:rPr>
        <w:t>ponuditelji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moraju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dokazati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sposobnost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za</w:t>
      </w:r>
      <w:r w:rsidRPr="00716001">
        <w:rPr>
          <w:spacing w:val="2"/>
          <w:lang w:eastAsia="en-US"/>
        </w:rPr>
        <w:t xml:space="preserve"> </w:t>
      </w:r>
      <w:r w:rsidRPr="00716001">
        <w:rPr>
          <w:lang w:eastAsia="en-US"/>
        </w:rPr>
        <w:t>obavljanje</w:t>
      </w:r>
      <w:r w:rsidRPr="00716001">
        <w:rPr>
          <w:spacing w:val="3"/>
          <w:lang w:eastAsia="en-US"/>
        </w:rPr>
        <w:t xml:space="preserve"> </w:t>
      </w:r>
      <w:r w:rsidRPr="00716001">
        <w:rPr>
          <w:lang w:eastAsia="en-US"/>
        </w:rPr>
        <w:t>profesionalne</w:t>
      </w:r>
      <w:r w:rsidR="00333AAC">
        <w:rPr>
          <w:lang w:eastAsia="en-US"/>
        </w:rPr>
        <w:t xml:space="preserve"> </w:t>
      </w:r>
      <w:r w:rsidRPr="00716001">
        <w:rPr>
          <w:spacing w:val="-57"/>
          <w:lang w:eastAsia="en-US"/>
        </w:rPr>
        <w:t xml:space="preserve"> </w:t>
      </w:r>
      <w:r w:rsidRPr="00716001">
        <w:rPr>
          <w:lang w:eastAsia="en-US"/>
        </w:rPr>
        <w:t>djelatnosti,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te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tehničku i stručnu sposobnost.</w:t>
      </w:r>
    </w:p>
    <w:p w14:paraId="5C87011D" w14:textId="77777777" w:rsidR="00355CEE" w:rsidRDefault="00355CEE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125CCB94" w14:textId="6C2F1A1C" w:rsidR="00716001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4.1. </w:t>
      </w:r>
      <w:r w:rsidRPr="00716001">
        <w:rPr>
          <w:b/>
          <w:bCs/>
          <w:sz w:val="22"/>
          <w:szCs w:val="22"/>
          <w:u w:val="single"/>
          <w:lang w:eastAsia="en-US"/>
        </w:rPr>
        <w:t>Sposobnost za obavljanje profesionalne djelatnosti</w:t>
      </w:r>
    </w:p>
    <w:p w14:paraId="15E642D2" w14:textId="77777777" w:rsidR="00716001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51EDD80" w14:textId="77777777" w:rsidR="00716001" w:rsidRPr="00716001" w:rsidRDefault="00716001" w:rsidP="00716001">
      <w:pPr>
        <w:widowControl w:val="0"/>
        <w:autoSpaceDE w:val="0"/>
        <w:autoSpaceDN w:val="0"/>
        <w:spacing w:before="90"/>
        <w:ind w:right="650"/>
        <w:jc w:val="both"/>
        <w:rPr>
          <w:lang w:eastAsia="en-US"/>
        </w:rPr>
      </w:pPr>
      <w:r w:rsidRPr="00716001">
        <w:rPr>
          <w:lang w:eastAsia="en-US"/>
        </w:rPr>
        <w:t>Gospodarski subjekt mora biti upisan u sudski, obrtni, strukovni ili drugi odgovarajući registar u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državi njegova poslovnog nastana, kako bi dokazao svoju sposobnost za obavljanje profesionalne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djelatnosti.</w:t>
      </w:r>
    </w:p>
    <w:p w14:paraId="7A09E01E" w14:textId="77777777" w:rsidR="00716001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05D5ED" w14:textId="7EC220C0" w:rsidR="00716001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5C4797">
        <w:rPr>
          <w:sz w:val="22"/>
          <w:szCs w:val="22"/>
          <w:lang w:eastAsia="en-US"/>
        </w:rPr>
        <w:t>Za potrebe</w:t>
      </w:r>
      <w:r>
        <w:rPr>
          <w:sz w:val="22"/>
          <w:szCs w:val="22"/>
          <w:lang w:eastAsia="en-US"/>
        </w:rPr>
        <w:t xml:space="preserve"> utvrđivanja gore navedene okolnosti, gospodarski subjekt u  ponudi dostavlja </w:t>
      </w:r>
      <w:r w:rsidRPr="005C4797">
        <w:rPr>
          <w:b/>
          <w:bCs/>
          <w:sz w:val="22"/>
          <w:szCs w:val="22"/>
          <w:lang w:eastAsia="en-US"/>
        </w:rPr>
        <w:t>izvadak iz sudskog, obrtnog, strukovnog ili drugog odgovarajućeg registra koji se vodi u državi članici njegova poslovnog nastana, ne stariji od 30 dana od dana objave Poziva na dostavu ponude.</w:t>
      </w:r>
    </w:p>
    <w:p w14:paraId="65D7C5AD" w14:textId="77777777" w:rsidR="005C479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EEFC798" w14:textId="77777777" w:rsidR="005C4797" w:rsidRPr="005C4797" w:rsidRDefault="005C4797" w:rsidP="005C4797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5C4797">
        <w:rPr>
          <w:lang w:eastAsia="en-US"/>
        </w:rPr>
        <w:lastRenderedPageBreak/>
        <w:t>Ako se u državi poslovnog nastana gospodarskog subjekta ne izdaju takvi dokumenti ili ako ne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obuhvaćaju sve okolnosti, oni mogu biti zamijenjeni izjavom pod prisegom ili, ako izjava pod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prisegom prema pravu dotične države ne postoji, izjavom davatelja s ovjerenim potpisom kod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nadležne sudske ili upravne vlasti, javnog bilježnika ili strukovnog ili trgovinskog tijela u državi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poslovnog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nastana</w:t>
      </w:r>
      <w:r w:rsidRPr="005C4797">
        <w:rPr>
          <w:spacing w:val="-2"/>
          <w:lang w:eastAsia="en-US"/>
        </w:rPr>
        <w:t xml:space="preserve"> </w:t>
      </w:r>
      <w:r w:rsidRPr="005C4797">
        <w:rPr>
          <w:lang w:eastAsia="en-US"/>
        </w:rPr>
        <w:t>gospodarskog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subjekta, odnosno državi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čiji je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osoba</w:t>
      </w:r>
      <w:r w:rsidRPr="005C4797">
        <w:rPr>
          <w:spacing w:val="-2"/>
          <w:lang w:eastAsia="en-US"/>
        </w:rPr>
        <w:t xml:space="preserve"> </w:t>
      </w:r>
      <w:r w:rsidRPr="005C4797">
        <w:rPr>
          <w:lang w:eastAsia="en-US"/>
        </w:rPr>
        <w:t>državljanin.</w:t>
      </w:r>
    </w:p>
    <w:p w14:paraId="6FC8DD5F" w14:textId="77777777" w:rsidR="005C4797" w:rsidRPr="005C4797" w:rsidRDefault="005C4797" w:rsidP="005C4797">
      <w:pPr>
        <w:widowControl w:val="0"/>
        <w:autoSpaceDE w:val="0"/>
        <w:autoSpaceDN w:val="0"/>
        <w:rPr>
          <w:sz w:val="26"/>
          <w:lang w:eastAsia="en-US"/>
        </w:rPr>
      </w:pPr>
    </w:p>
    <w:p w14:paraId="7BFF589E" w14:textId="1801DF03" w:rsidR="005C479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4.2. </w:t>
      </w:r>
      <w:r w:rsidRPr="005C4797">
        <w:rPr>
          <w:b/>
          <w:bCs/>
          <w:sz w:val="22"/>
          <w:szCs w:val="22"/>
          <w:u w:val="single"/>
          <w:lang w:eastAsia="en-US"/>
        </w:rPr>
        <w:t>Tehnička i stručna sposobnost</w:t>
      </w:r>
    </w:p>
    <w:p w14:paraId="012694A4" w14:textId="77777777" w:rsidR="005C479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F80E072" w14:textId="73A7C26A" w:rsidR="005C4797" w:rsidRDefault="005C4797" w:rsidP="005C4797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5C4797">
        <w:rPr>
          <w:b/>
          <w:bCs/>
          <w:sz w:val="22"/>
          <w:szCs w:val="22"/>
          <w:lang w:eastAsia="en-US"/>
        </w:rPr>
        <w:t>Popis</w:t>
      </w:r>
      <w:r>
        <w:rPr>
          <w:b/>
          <w:bCs/>
          <w:sz w:val="22"/>
          <w:szCs w:val="22"/>
          <w:lang w:eastAsia="en-US"/>
        </w:rPr>
        <w:t xml:space="preserve"> radova izvršenih u godini u kojoj je započeo postupak nabave i tijekom pet godina koje prethode toj godini</w:t>
      </w:r>
    </w:p>
    <w:p w14:paraId="222CA602" w14:textId="6CCCEDB5" w:rsidR="005C479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73DFB321" w14:textId="3F36542B" w:rsidR="005C479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u godini u kojoj je započeo postupak</w:t>
      </w:r>
      <w:r w:rsidR="00030C18">
        <w:rPr>
          <w:sz w:val="22"/>
          <w:szCs w:val="22"/>
          <w:lang w:eastAsia="en-US"/>
        </w:rPr>
        <w:t xml:space="preserve"> jednostavne nabave (2023. g.) i tijekom pet godina koje prethode toj godini ( 2022.,2021.,2020., 2019. i 2018.) imati izvršenje istih ili sličnih ugovora kao što je predmet nabave, time da se uredno izvršenje ugovora mora odnositi na izvršenje najmanje jednog (1), a najviše dva (2) ista ili slična ugovora kao što je predmet ove nabave čija zbrojena vrijednost bez PDV-a ne smije biti manja od 36.000,00 eura.</w:t>
      </w:r>
    </w:p>
    <w:p w14:paraId="3795978D" w14:textId="77777777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3BACC29F" w14:textId="03414B01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Radi dokazivanja tehničke i stručne sposobnosti gospodarski subjekt ponudi prilaže </w:t>
      </w:r>
      <w:r w:rsidRPr="00030C18">
        <w:rPr>
          <w:b/>
          <w:bCs/>
          <w:sz w:val="22"/>
          <w:szCs w:val="22"/>
          <w:u w:val="single"/>
          <w:lang w:eastAsia="en-US"/>
        </w:rPr>
        <w:t>Popis radova</w:t>
      </w:r>
      <w:r>
        <w:rPr>
          <w:b/>
          <w:bCs/>
          <w:sz w:val="22"/>
          <w:szCs w:val="22"/>
          <w:u w:val="single"/>
          <w:lang w:eastAsia="en-US"/>
        </w:rPr>
        <w:t xml:space="preserve">  </w:t>
      </w:r>
      <w:r w:rsidRPr="00030C18">
        <w:rPr>
          <w:sz w:val="22"/>
          <w:szCs w:val="22"/>
          <w:lang w:eastAsia="en-US"/>
        </w:rPr>
        <w:t>izvršenih</w:t>
      </w:r>
      <w:r>
        <w:rPr>
          <w:sz w:val="22"/>
          <w:szCs w:val="22"/>
          <w:lang w:eastAsia="en-US"/>
        </w:rPr>
        <w:t xml:space="preserve"> u godini u kojoj je započet postupak nabave i tijekom pet godina koje prethode toj godini.</w:t>
      </w:r>
    </w:p>
    <w:p w14:paraId="0E7184A1" w14:textId="77777777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10342382" w14:textId="455F5630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Radi dokazivanja ispunjavanja uvjeta iz ove točke, gospodarski subjekt će uz ponudu dostaviti:</w:t>
      </w:r>
    </w:p>
    <w:p w14:paraId="49D79E08" w14:textId="23246C8C" w:rsidR="00211679" w:rsidRPr="00FF4888" w:rsidRDefault="00030C18" w:rsidP="00211679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ispunjenu tablicu Popis radova </w:t>
      </w:r>
      <w:r w:rsidRPr="00FF4888">
        <w:rPr>
          <w:b/>
          <w:bCs/>
          <w:color w:val="000000" w:themeColor="text1"/>
          <w:sz w:val="22"/>
          <w:szCs w:val="22"/>
          <w:lang w:eastAsia="en-US"/>
        </w:rPr>
        <w:t xml:space="preserve">(Prilog </w:t>
      </w:r>
      <w:r w:rsidR="00FF4888" w:rsidRPr="00FF4888">
        <w:rPr>
          <w:b/>
          <w:bCs/>
          <w:color w:val="000000" w:themeColor="text1"/>
          <w:sz w:val="22"/>
          <w:szCs w:val="22"/>
          <w:lang w:eastAsia="en-US"/>
        </w:rPr>
        <w:t>5</w:t>
      </w:r>
      <w:r w:rsidRPr="00FF4888">
        <w:rPr>
          <w:b/>
          <w:bCs/>
          <w:color w:val="000000" w:themeColor="text1"/>
          <w:sz w:val="22"/>
          <w:szCs w:val="22"/>
          <w:lang w:eastAsia="en-US"/>
        </w:rPr>
        <w:t>.)</w:t>
      </w:r>
    </w:p>
    <w:p w14:paraId="1CCAD699" w14:textId="77777777" w:rsidR="00030C18" w:rsidRDefault="00030C18" w:rsidP="00030C1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27564BD0" w14:textId="5E047DF0" w:rsidR="00030C18" w:rsidRDefault="00030C18" w:rsidP="00030C18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Obrazovne i stručne kvalifikacije Izvoditelja radova</w:t>
      </w:r>
    </w:p>
    <w:p w14:paraId="6F4EFF8A" w14:textId="77777777" w:rsidR="00030C18" w:rsidRDefault="00030C18" w:rsidP="00030C18">
      <w:pPr>
        <w:pStyle w:val="Odlomakpopisa"/>
        <w:widowControl w:val="0"/>
        <w:tabs>
          <w:tab w:val="left" w:pos="925"/>
        </w:tabs>
        <w:autoSpaceDE w:val="0"/>
        <w:autoSpaceDN w:val="0"/>
        <w:ind w:left="1184" w:right="645"/>
        <w:rPr>
          <w:b/>
          <w:bCs/>
          <w:sz w:val="22"/>
          <w:szCs w:val="22"/>
          <w:lang w:eastAsia="en-US"/>
        </w:rPr>
      </w:pPr>
    </w:p>
    <w:p w14:paraId="20A1A494" w14:textId="1300BBD0" w:rsidR="00030C18" w:rsidRDefault="00030C18" w:rsidP="00030C1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030C18">
        <w:rPr>
          <w:sz w:val="22"/>
          <w:szCs w:val="22"/>
          <w:lang w:eastAsia="en-US"/>
        </w:rPr>
        <w:t>Ponuditelj mora</w:t>
      </w:r>
      <w:r>
        <w:rPr>
          <w:sz w:val="22"/>
          <w:szCs w:val="22"/>
          <w:lang w:eastAsia="en-US"/>
        </w:rPr>
        <w:t xml:space="preserve"> dokazati da će imati na raspolaganju:</w:t>
      </w:r>
    </w:p>
    <w:p w14:paraId="4551A19A" w14:textId="61E3938F" w:rsidR="00CA6B1C" w:rsidRDefault="00CA6B1C" w:rsidP="00CA6B1C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 (jednog) ovlaštenog voditelja građenja građevinske struke koji ispunjava uvjete iz Zakona o poslovima i djelatnostima prostornog uređenja i gradnje (NN 78/15, 118/18 </w:t>
      </w:r>
      <w:r w:rsidR="008125A2">
        <w:rPr>
          <w:sz w:val="22"/>
          <w:szCs w:val="22"/>
          <w:lang w:eastAsia="en-US"/>
        </w:rPr>
        <w:t xml:space="preserve">i </w:t>
      </w:r>
      <w:r>
        <w:rPr>
          <w:sz w:val="22"/>
          <w:szCs w:val="22"/>
          <w:lang w:eastAsia="en-US"/>
        </w:rPr>
        <w:t>110/19)</w:t>
      </w:r>
    </w:p>
    <w:p w14:paraId="2F74536D" w14:textId="77777777" w:rsidR="00CA6B1C" w:rsidRDefault="00CA6B1C" w:rsidP="00CA6B1C">
      <w:pPr>
        <w:pStyle w:val="Odlomakpopisa"/>
        <w:widowControl w:val="0"/>
        <w:tabs>
          <w:tab w:val="left" w:pos="925"/>
        </w:tabs>
        <w:autoSpaceDE w:val="0"/>
        <w:autoSpaceDN w:val="0"/>
        <w:ind w:left="576" w:right="645"/>
        <w:jc w:val="both"/>
        <w:rPr>
          <w:sz w:val="22"/>
          <w:szCs w:val="22"/>
          <w:lang w:eastAsia="en-US"/>
        </w:rPr>
      </w:pPr>
    </w:p>
    <w:p w14:paraId="53F362F6" w14:textId="54618BA4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Radi dokazivanja ispunjavanja uvjeta iz ove točke, gospodarski subjekt će uz ponudu dostaviti:</w:t>
      </w:r>
    </w:p>
    <w:p w14:paraId="7E272167" w14:textId="0AD9D93B" w:rsidR="00CA6B1C" w:rsidRDefault="00CA6B1C" w:rsidP="00CA6B1C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b/>
          <w:bCs/>
          <w:sz w:val="22"/>
          <w:szCs w:val="22"/>
          <w:lang w:eastAsia="en-US"/>
        </w:rPr>
        <w:t>Ispunjenu tablicu Podaci o angažiranim stručnjacima (Prilog</w:t>
      </w:r>
      <w:r w:rsidR="00B607FC">
        <w:rPr>
          <w:b/>
          <w:bCs/>
          <w:sz w:val="22"/>
          <w:szCs w:val="22"/>
          <w:lang w:eastAsia="en-US"/>
        </w:rPr>
        <w:t xml:space="preserve"> </w:t>
      </w:r>
      <w:r w:rsidR="00FF4888">
        <w:rPr>
          <w:b/>
          <w:bCs/>
          <w:sz w:val="22"/>
          <w:szCs w:val="22"/>
          <w:lang w:eastAsia="en-US"/>
        </w:rPr>
        <w:t>6</w:t>
      </w:r>
      <w:r w:rsidRPr="00CA6B1C">
        <w:rPr>
          <w:b/>
          <w:bCs/>
          <w:sz w:val="22"/>
          <w:szCs w:val="22"/>
          <w:lang w:eastAsia="en-US"/>
        </w:rPr>
        <w:t>.)</w:t>
      </w:r>
    </w:p>
    <w:p w14:paraId="5B5CD64A" w14:textId="77777777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7024BD" w14:textId="0F068E01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F3FA59" wp14:editId="63FC4611">
                <wp:simplePos x="0" y="0"/>
                <wp:positionH relativeFrom="page">
                  <wp:posOffset>895350</wp:posOffset>
                </wp:positionH>
                <wp:positionV relativeFrom="paragraph">
                  <wp:posOffset>319405</wp:posOffset>
                </wp:positionV>
                <wp:extent cx="5629275" cy="192405"/>
                <wp:effectExtent l="0" t="0" r="28575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79A0" w14:textId="77777777" w:rsidR="00CA6B1C" w:rsidRPr="00CA6B1C" w:rsidRDefault="00CA6B1C" w:rsidP="00CA6B1C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5.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OSLANJANJE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NA</w:t>
                            </w:r>
                            <w:r w:rsidRPr="00CA6B1C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SPOSOBNOST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DRUGIH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FA59" id="Text Box 7" o:spid="_x0000_s1030" type="#_x0000_t202" style="position:absolute;left:0;text-align:left;margin-left:70.5pt;margin-top:25.15pt;width:443.25pt;height:15.1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" fillcolor="yellow" strokeweight=".16936mm">
                <v:textbox inset="0,0,0,0">
                  <w:txbxContent>
                    <w:p w14:paraId="730679A0" w14:textId="77777777" w:rsidR="00CA6B1C" w:rsidRPr="00CA6B1C" w:rsidRDefault="00CA6B1C" w:rsidP="00CA6B1C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5.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-1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OSLANJANJE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NA</w:t>
                      </w:r>
                      <w:r w:rsidRPr="00CA6B1C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SPOSOBNOST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DRUGIH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73BDD" w14:textId="0045C0EA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54590F1" w14:textId="77777777" w:rsidR="00CA6B1C" w:rsidRPr="00CA6B1C" w:rsidRDefault="00CA6B1C" w:rsidP="00CA6B1C">
      <w:pPr>
        <w:widowControl w:val="0"/>
        <w:autoSpaceDE w:val="0"/>
        <w:autoSpaceDN w:val="0"/>
        <w:spacing w:before="90"/>
        <w:ind w:left="216" w:right="650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 može se u postupku nabave radi dokazivanja ispunjavanja kriterija za odabir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4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iz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točke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4.</w:t>
      </w:r>
      <w:r w:rsidRPr="00CA6B1C">
        <w:rPr>
          <w:spacing w:val="4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2.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Poziva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osloniti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subjekata,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 xml:space="preserve">bez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obzira</w:t>
      </w:r>
      <w:r w:rsidRPr="00CA6B1C">
        <w:rPr>
          <w:spacing w:val="-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pravnu prirodu</w:t>
      </w:r>
      <w:r w:rsidRPr="00CA6B1C">
        <w:rPr>
          <w:spacing w:val="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njihova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međusobnog odnosa.</w:t>
      </w:r>
    </w:p>
    <w:p w14:paraId="08D66211" w14:textId="77777777" w:rsidR="00CA6B1C" w:rsidRPr="00CA6B1C" w:rsidRDefault="00CA6B1C" w:rsidP="00CA6B1C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237CEB09" w14:textId="77777777" w:rsidR="00CA6B1C" w:rsidRPr="00CA6B1C" w:rsidRDefault="00CA6B1C" w:rsidP="00CA6B1C">
      <w:pPr>
        <w:widowControl w:val="0"/>
        <w:autoSpaceDE w:val="0"/>
        <w:autoSpaceDN w:val="0"/>
        <w:ind w:left="216" w:right="649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Ako se gospodarski subjekt oslanja na sposobnost drugih subjekata, </w:t>
      </w:r>
      <w:r w:rsidRPr="00CA6B1C">
        <w:rPr>
          <w:b/>
          <w:sz w:val="22"/>
          <w:szCs w:val="22"/>
          <w:lang w:eastAsia="en-US"/>
        </w:rPr>
        <w:t>mora dokazati naručitelju da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će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imati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na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raspolaganju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potrebne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resurse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za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izvršenje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ugovora,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primjerice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prihvaćanjem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obveze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 da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će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te resurse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staviti 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gospodarskom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subjektu.</w:t>
      </w:r>
    </w:p>
    <w:p w14:paraId="0A518F57" w14:textId="77777777" w:rsidR="00CA6B1C" w:rsidRPr="00CA6B1C" w:rsidRDefault="00CA6B1C" w:rsidP="00CA6B1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5F4B2A0" w14:textId="77777777" w:rsidR="00CA6B1C" w:rsidRPr="00CA6B1C" w:rsidRDefault="00CA6B1C" w:rsidP="00CA6B1C">
      <w:pPr>
        <w:widowControl w:val="0"/>
        <w:autoSpaceDE w:val="0"/>
        <w:autoSpaceDN w:val="0"/>
        <w:spacing w:before="1"/>
        <w:ind w:left="216" w:right="649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Naručitelj će od gospodarskog subjekta zahtijevati da zamijeni subjekt na čiju se sposobnost oslonio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radi dokazivanja kriterija za odabir ako utvrdi da kod tog subjekta postoje osnove za isključenje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(točke 3.1. i 3.2. ovog Poziva) ili da ne udovoljava relevantnim kriterijima za odabir gospodarskog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subjekta.</w:t>
      </w:r>
    </w:p>
    <w:p w14:paraId="4775A2E7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28BA6499" w14:textId="77777777" w:rsid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06F75EA6" w14:textId="1DDC5520" w:rsidR="00CA6B1C" w:rsidRPr="00CA6B1C" w:rsidRDefault="00CA6B1C" w:rsidP="00CA6B1C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oslanjanja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dokaz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može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biti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potpisana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57"/>
          <w:sz w:val="22"/>
          <w:szCs w:val="22"/>
          <w:lang w:eastAsia="en-US"/>
        </w:rPr>
        <w:t xml:space="preserve">  </w:t>
      </w:r>
      <w:r w:rsidRPr="00CA6B1C">
        <w:rPr>
          <w:sz w:val="22"/>
          <w:szCs w:val="22"/>
          <w:lang w:eastAsia="en-US"/>
        </w:rPr>
        <w:t>ovjerena Izjava o stavljanju resursa na raspolaganje ili Ugovor/sporazum o poslovnoj/tehničkoj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suradnji iz kojega je vidljivo koji se resursi međusobno ustupaju. Izjava o stavljanju resursa 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 ili Ugovor/sporazum o poslovno/tehničkoj suradnji mora minimalno sadržavati: naziv i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sjedište gospodarskog subjekta koji ustupa resurse te naziv i sjedište ponuditelja kojemu ustupa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resurse, jasno i točno navedene resurse koje stavlja na raspolaganje u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svrhu izvršenja ugovora,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ovlaštene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osobe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1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koji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stavlja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</w:t>
      </w:r>
      <w:r w:rsidRPr="00CA6B1C">
        <w:rPr>
          <w:spacing w:val="1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raspolaganje,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odnosno</w:t>
      </w:r>
      <w:r w:rsidRPr="00CA6B1C">
        <w:rPr>
          <w:spacing w:val="-58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Ugovora/sporazuma o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poslovnoj suradnji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 ugovornih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strana.</w:t>
      </w:r>
    </w:p>
    <w:p w14:paraId="3605B28B" w14:textId="2E2489A3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625DC67" w14:textId="562C0F86" w:rsidR="00CA6B1C" w:rsidRP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435F49" wp14:editId="4D98492B">
                <wp:simplePos x="0" y="0"/>
                <wp:positionH relativeFrom="page">
                  <wp:posOffset>895350</wp:posOffset>
                </wp:positionH>
                <wp:positionV relativeFrom="paragraph">
                  <wp:posOffset>160655</wp:posOffset>
                </wp:positionV>
                <wp:extent cx="5391150" cy="20320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338E" w14:textId="77777777" w:rsidR="00CA6B1C" w:rsidRPr="00CA6B1C" w:rsidRDefault="00CA6B1C" w:rsidP="00CA6B1C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CA6B1C"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5F49" id="Text Box 6" o:spid="_x0000_s1031" type="#_x0000_t202" style="position:absolute;left:0;text-align:left;margin-left:70.5pt;margin-top:12.65pt;width:424.5pt;height:1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" fillcolor="yellow" strokeweight=".16936mm">
                <v:textbox inset="0,0,0,0">
                  <w:txbxContent>
                    <w:p w14:paraId="6622338E" w14:textId="77777777" w:rsidR="00CA6B1C" w:rsidRPr="00CA6B1C" w:rsidRDefault="00CA6B1C" w:rsidP="00CA6B1C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A6B1C"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 w:rsidRPr="00CA6B1C"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4CB68" w14:textId="77777777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00204FE3" w14:textId="77777777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2F545ED0" w14:textId="77777777" w:rsidR="00CA6B1C" w:rsidRPr="00CA6B1C" w:rsidRDefault="00CA6B1C" w:rsidP="00CA6B1C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C62BDA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178D1F51" w14:textId="77777777" w:rsidR="00CA6B1C" w:rsidRPr="00CA6B1C" w:rsidRDefault="00CA6B1C" w:rsidP="009107F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1BF72717" w14:textId="47FC0E01" w:rsidR="00CA6B1C" w:rsidRDefault="00D47712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743063" wp14:editId="1B261C4A">
                <wp:simplePos x="0" y="0"/>
                <wp:positionH relativeFrom="page">
                  <wp:posOffset>895350</wp:posOffset>
                </wp:positionH>
                <wp:positionV relativeFrom="paragraph">
                  <wp:posOffset>235585</wp:posOffset>
                </wp:positionV>
                <wp:extent cx="5391150" cy="200025"/>
                <wp:effectExtent l="0" t="0" r="19050" b="2857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2D9D" w14:textId="77777777" w:rsidR="00D47712" w:rsidRPr="008B3345" w:rsidRDefault="00D47712" w:rsidP="00D47712">
                            <w:pPr>
                              <w:spacing w:line="275" w:lineRule="exact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8B3345">
                              <w:rPr>
                                <w:rFonts w:ascii="Calibri Light" w:hAnsi="Calibri Light" w:cs="Calibri Light"/>
                                <w:b/>
                              </w:rPr>
                              <w:t>7</w:t>
                            </w:r>
                            <w:r w:rsidRPr="00D47712">
                              <w:rPr>
                                <w:b/>
                              </w:rPr>
                              <w:t>.</w:t>
                            </w:r>
                            <w:r w:rsidRPr="00D47712"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 w:rsidRPr="00D47712">
                              <w:rPr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3063" id="_x0000_s1032" type="#_x0000_t202" style="position:absolute;left:0;text-align:left;margin-left:70.5pt;margin-top:18.55pt;width:424.5pt;height:15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" fillcolor="yellow" strokeweight=".16936mm">
                <v:textbox inset="0,0,0,0">
                  <w:txbxContent>
                    <w:p w14:paraId="26CC2D9D" w14:textId="77777777" w:rsidR="00D47712" w:rsidRPr="008B3345" w:rsidRDefault="00D47712" w:rsidP="00D47712">
                      <w:pPr>
                        <w:spacing w:line="275" w:lineRule="exact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8B3345">
                        <w:rPr>
                          <w:rFonts w:ascii="Calibri Light" w:hAnsi="Calibri Light" w:cs="Calibri Light"/>
                          <w:b/>
                        </w:rPr>
                        <w:t>7</w:t>
                      </w:r>
                      <w:r w:rsidRPr="00D47712">
                        <w:rPr>
                          <w:b/>
                        </w:rPr>
                        <w:t>.</w:t>
                      </w:r>
                      <w:r w:rsidRPr="00D47712">
                        <w:rPr>
                          <w:b/>
                          <w:spacing w:val="58"/>
                        </w:rPr>
                        <w:t xml:space="preserve"> </w:t>
                      </w:r>
                      <w:r w:rsidRPr="00D47712">
                        <w:rPr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983DF" w14:textId="77777777" w:rsidR="00D47712" w:rsidRDefault="00D47712" w:rsidP="00D4771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5B5D567F" w14:textId="35D2BA27" w:rsidR="00D47712" w:rsidRPr="00CA6B1C" w:rsidRDefault="00D47712" w:rsidP="00D4771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68D29539" w14:textId="77777777" w:rsidR="00D47712" w:rsidRPr="00D47712" w:rsidRDefault="00D47712" w:rsidP="00D47712">
      <w:pPr>
        <w:widowControl w:val="0"/>
        <w:autoSpaceDE w:val="0"/>
        <w:autoSpaceDN w:val="0"/>
        <w:spacing w:before="90"/>
        <w:ind w:right="649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Podugovaratelj je gospodarski subjekt koji za ugovaratelja isporučuje robu, pruža usluge ili izvodi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radove koji su neposredno povezani s predmetom nabave. Javni naručitelj ne smije zahtijevati od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gospodarskih subjekata da dio ugovora o javnoj nabavi daju u podugovor ili da angažiraju određene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podugovaratelje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niti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ih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tome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ograničavati,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osim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ako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posebnim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propisom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međunarodnim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sporazumom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drukčije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određeno.</w:t>
      </w:r>
    </w:p>
    <w:p w14:paraId="71B39235" w14:textId="77777777" w:rsidR="00D47712" w:rsidRPr="00D47712" w:rsidRDefault="00D47712" w:rsidP="00D47712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5150AB64" w14:textId="7CEA76A8" w:rsidR="00D47712" w:rsidRPr="00D47712" w:rsidRDefault="00D47712" w:rsidP="00D47712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Javni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 xml:space="preserve">naručitelj </w:t>
      </w:r>
      <w:r w:rsidRPr="00D47712">
        <w:rPr>
          <w:b/>
          <w:sz w:val="22"/>
          <w:szCs w:val="22"/>
          <w:lang w:eastAsia="en-US"/>
        </w:rPr>
        <w:t>primjenjuje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osnovu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isključenja</w:t>
      </w:r>
      <w:r w:rsidRPr="00D47712">
        <w:rPr>
          <w:b/>
          <w:spacing w:val="-1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iz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točke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>
        <w:rPr>
          <w:b/>
          <w:spacing w:val="-3"/>
          <w:sz w:val="22"/>
          <w:szCs w:val="22"/>
          <w:lang w:eastAsia="en-US"/>
        </w:rPr>
        <w:t xml:space="preserve">3.1. i </w:t>
      </w:r>
      <w:r w:rsidRPr="00D47712">
        <w:rPr>
          <w:b/>
          <w:sz w:val="22"/>
          <w:szCs w:val="22"/>
          <w:lang w:eastAsia="en-US"/>
        </w:rPr>
        <w:t>3.2.</w:t>
      </w:r>
      <w:r w:rsidRPr="00D47712">
        <w:rPr>
          <w:b/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ovog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Poziva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podugovaratelje.</w:t>
      </w:r>
      <w:r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Ako javni naručitelj utvrdi da postoji osnova za isključenje podugovaratelja, obvezan je od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gospodarskog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subjekta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zatražiti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zamjenu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tog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podugovaratelja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primjerenom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roku,</w:t>
      </w:r>
      <w:r w:rsidRPr="00D47712">
        <w:rPr>
          <w:b/>
          <w:bCs/>
          <w:spacing w:val="60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ne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kraćem od pet dana.</w:t>
      </w:r>
    </w:p>
    <w:p w14:paraId="1ECC097A" w14:textId="77777777" w:rsidR="00D47712" w:rsidRPr="00D47712" w:rsidRDefault="00D47712" w:rsidP="00D4771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4944140" w14:textId="77777777" w:rsidR="00D47712" w:rsidRPr="00D47712" w:rsidRDefault="00D47712" w:rsidP="00D47712">
      <w:pPr>
        <w:widowControl w:val="0"/>
        <w:autoSpaceDE w:val="0"/>
        <w:autoSpaceDN w:val="0"/>
        <w:ind w:right="653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Gospodarski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subjekt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33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3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javnoj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nabavi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2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obvezan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je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ponudi:</w:t>
      </w:r>
    </w:p>
    <w:p w14:paraId="1697E302" w14:textId="77777777" w:rsidR="00D47712" w:rsidRP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1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5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(predmet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količina,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vrijednost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postotni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udio)</w:t>
      </w:r>
    </w:p>
    <w:p w14:paraId="5BEC8463" w14:textId="77777777" w:rsid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3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podatke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podugovarateljima</w:t>
      </w:r>
      <w:r w:rsidRPr="00D47712">
        <w:rPr>
          <w:spacing w:val="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(naziv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tvrtka,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sjedište,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OIB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nacionalni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identifikacijski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broj,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broj računa, zakonski zastupnici podugovaratelja)</w:t>
      </w:r>
    </w:p>
    <w:p w14:paraId="580AE33C" w14:textId="77777777" w:rsid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</w:p>
    <w:p w14:paraId="392F9D39" w14:textId="71DA8995" w:rsidR="00D47712" w:rsidRP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DBFE3A3" wp14:editId="75E2C27F">
                <wp:simplePos x="0" y="0"/>
                <wp:positionH relativeFrom="page">
                  <wp:posOffset>990600</wp:posOffset>
                </wp:positionH>
                <wp:positionV relativeFrom="paragraph">
                  <wp:posOffset>319405</wp:posOffset>
                </wp:positionV>
                <wp:extent cx="5343525" cy="206375"/>
                <wp:effectExtent l="0" t="0" r="28575" b="22225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62F" w14:textId="77777777" w:rsidR="00D47712" w:rsidRPr="00D47712" w:rsidRDefault="00D47712" w:rsidP="00D47712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47712"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D47712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7712">
                              <w:rPr>
                                <w:b/>
                                <w:sz w:val="22"/>
                                <w:szCs w:val="22"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E3A3" id="Text Box 5" o:spid="_x0000_s1033" type="#_x0000_t202" style="position:absolute;left:0;text-align:left;margin-left:78pt;margin-top:25.15pt;width:420.75pt;height:16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" fillcolor="yellow" strokeweight=".16936mm">
                <v:textbox inset="0,0,0,0">
                  <w:txbxContent>
                    <w:p w14:paraId="5E31962F" w14:textId="77777777" w:rsidR="00D47712" w:rsidRPr="00D47712" w:rsidRDefault="00D47712" w:rsidP="00D47712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 w:rsidRPr="00D47712"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 w:rsidRPr="00D47712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D47712">
                        <w:rPr>
                          <w:b/>
                          <w:sz w:val="22"/>
                          <w:szCs w:val="22"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AC84D" w14:textId="5D506FB6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6C64FE75" w14:textId="77777777" w:rsidR="00D47712" w:rsidRDefault="00D47712" w:rsidP="00CA6B1C">
      <w:pPr>
        <w:jc w:val="right"/>
        <w:rPr>
          <w:sz w:val="22"/>
          <w:szCs w:val="22"/>
          <w:lang w:eastAsia="en-US"/>
        </w:rPr>
      </w:pPr>
    </w:p>
    <w:p w14:paraId="41CA1556" w14:textId="77777777" w:rsidR="00D47712" w:rsidRPr="00D47712" w:rsidRDefault="00D47712" w:rsidP="00D47712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lastRenderedPageBreak/>
        <w:t xml:space="preserve">Odabrani ponuditelj s kojim će biti sklopljen ugovor  dužan je Naručitelju u roku od 8 (osam) dana od potpisa ugovora, dostaviti jamstvo za uredno izvršenje ugovora </w:t>
      </w:r>
      <w:r w:rsidRPr="00D47712">
        <w:rPr>
          <w:b/>
          <w:bCs/>
          <w:sz w:val="22"/>
          <w:szCs w:val="22"/>
          <w:lang w:eastAsia="en-US"/>
        </w:rPr>
        <w:t>u obliku bjanko zadužnice ili</w:t>
      </w:r>
      <w:r w:rsidRPr="00D47712"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zadužnice</w:t>
      </w:r>
      <w:r w:rsidRPr="00D47712">
        <w:rPr>
          <w:sz w:val="22"/>
          <w:szCs w:val="22"/>
          <w:lang w:eastAsia="en-US"/>
        </w:rPr>
        <w:t xml:space="preserve">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00A154F2" w14:textId="77777777" w:rsidR="00D47712" w:rsidRPr="00D47712" w:rsidRDefault="00D47712" w:rsidP="000C3CA4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Jamstvo za uredno ispunjenje ugovora naplatiti će se u slučaju povrede ugovornih obveza i nedostavljanja jamstva za otklanjanje nedostataka u jamstvenom roku.</w:t>
      </w:r>
    </w:p>
    <w:p w14:paraId="48446D14" w14:textId="77777777" w:rsidR="00D47712" w:rsidRPr="00D47712" w:rsidRDefault="00D47712" w:rsidP="000C3CA4">
      <w:pPr>
        <w:widowControl w:val="0"/>
        <w:autoSpaceDE w:val="0"/>
        <w:autoSpaceDN w:val="0"/>
        <w:ind w:left="216" w:right="642"/>
        <w:jc w:val="both"/>
        <w:rPr>
          <w:sz w:val="22"/>
          <w:szCs w:val="22"/>
          <w:lang w:eastAsia="en-US"/>
        </w:rPr>
      </w:pPr>
    </w:p>
    <w:p w14:paraId="041975B5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5FC54CBC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korist računa: Proračun Grada Lepoglave</w:t>
      </w:r>
    </w:p>
    <w:p w14:paraId="2F1DBA0A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IBAN: HR3923600001822900007</w:t>
      </w:r>
    </w:p>
    <w:p w14:paraId="2276E122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Model: HR68 7242- OIB UPLATITELJA</w:t>
      </w:r>
    </w:p>
    <w:p w14:paraId="45A7A47A" w14:textId="77777777" w:rsid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44E67280" w14:textId="77777777" w:rsidR="00D47712" w:rsidRPr="00D47712" w:rsidRDefault="00D47712" w:rsidP="000C3CA4">
      <w:pPr>
        <w:widowControl w:val="0"/>
        <w:autoSpaceDE w:val="0"/>
        <w:autoSpaceDN w:val="0"/>
        <w:ind w:left="936" w:right="642"/>
        <w:rPr>
          <w:sz w:val="22"/>
          <w:szCs w:val="22"/>
          <w:lang w:eastAsia="en-US"/>
        </w:rPr>
      </w:pPr>
    </w:p>
    <w:p w14:paraId="4B5DAEF7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D142291" w14:textId="1122641F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Ako jamstvo za uredno izvršenje ugovora ne bude naplaćeno, naručitelj će ga vratiti odabranom ponuditelju nakon isteka ugovora.</w:t>
      </w:r>
    </w:p>
    <w:p w14:paraId="768BA9A4" w14:textId="77777777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</w:p>
    <w:p w14:paraId="20C3E503" w14:textId="4EA2A653" w:rsidR="00D47712" w:rsidRDefault="00D47712" w:rsidP="00D47712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je obvezan kao sastavni dio svoje ponude priložiti </w:t>
      </w:r>
      <w:r w:rsidRPr="00D47712">
        <w:rPr>
          <w:b/>
          <w:bCs/>
          <w:sz w:val="22"/>
          <w:szCs w:val="22"/>
          <w:lang w:eastAsia="en-US"/>
        </w:rPr>
        <w:t>Izjavu o dostavi jamstva za uredno</w:t>
      </w:r>
      <w:r>
        <w:rPr>
          <w:sz w:val="22"/>
          <w:szCs w:val="22"/>
          <w:lang w:eastAsia="en-US"/>
        </w:rPr>
        <w:t xml:space="preserve"> ispunjenje ugovora </w:t>
      </w:r>
      <w:r w:rsidRPr="00D47712">
        <w:rPr>
          <w:b/>
          <w:bCs/>
          <w:sz w:val="22"/>
          <w:szCs w:val="22"/>
          <w:lang w:eastAsia="en-US"/>
        </w:rPr>
        <w:t>(Prilog 4.)</w:t>
      </w:r>
      <w:r>
        <w:rPr>
          <w:sz w:val="22"/>
          <w:szCs w:val="22"/>
          <w:lang w:eastAsia="en-US"/>
        </w:rPr>
        <w:t xml:space="preserve"> koja se nalazi u prilogu ovog Poziva na dostavu ponude.</w:t>
      </w:r>
    </w:p>
    <w:p w14:paraId="190B7D83" w14:textId="5A0E7C45" w:rsidR="00A1514D" w:rsidRDefault="00A1514D" w:rsidP="00A1514D">
      <w:pPr>
        <w:widowControl w:val="0"/>
        <w:autoSpaceDE w:val="0"/>
        <w:autoSpaceDN w:val="0"/>
        <w:spacing w:before="19"/>
        <w:rPr>
          <w:sz w:val="22"/>
          <w:szCs w:val="22"/>
          <w:lang w:eastAsia="en-US"/>
        </w:rPr>
      </w:pPr>
    </w:p>
    <w:p w14:paraId="5219DA40" w14:textId="3A8C18F4" w:rsidR="00A1514D" w:rsidRPr="00A1514D" w:rsidRDefault="00A1514D" w:rsidP="00A1514D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A1514D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724BE35" wp14:editId="0B5B5A0E">
                <wp:simplePos x="0" y="0"/>
                <wp:positionH relativeFrom="margin">
                  <wp:posOffset>-4445</wp:posOffset>
                </wp:positionH>
                <wp:positionV relativeFrom="paragraph">
                  <wp:posOffset>356235</wp:posOffset>
                </wp:positionV>
                <wp:extent cx="5438775" cy="209550"/>
                <wp:effectExtent l="0" t="0" r="28575" b="1905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7E46" w14:textId="77777777" w:rsidR="00A1514D" w:rsidRPr="00A1514D" w:rsidRDefault="00A1514D" w:rsidP="00A1514D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9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A1514D">
                              <w:rPr>
                                <w:b/>
                                <w:sz w:val="22"/>
                                <w:szCs w:val="22"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BE35" id="_x0000_s1034" type="#_x0000_t202" style="position:absolute;margin-left:-.35pt;margin-top:28.05pt;width:428.25pt;height:16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" fillcolor="yellow" strokeweight=".16936mm">
                <v:textbox inset="0,0,0,0">
                  <w:txbxContent>
                    <w:p w14:paraId="671E7E46" w14:textId="77777777" w:rsidR="00A1514D" w:rsidRPr="00A1514D" w:rsidRDefault="00A1514D" w:rsidP="00A1514D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9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</w:rPr>
                        <w:t xml:space="preserve"> </w:t>
                      </w:r>
                      <w:r w:rsidRPr="00A1514D">
                        <w:rPr>
                          <w:b/>
                          <w:sz w:val="22"/>
                          <w:szCs w:val="22"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FE3F9C" w14:textId="77777777" w:rsid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655D5795" w14:textId="1134733A" w:rsidR="00A1514D" w:rsidRP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>Odabrani ponuditelj dužan je na dan uspješno izvršene isporuke robe te potpisa zapisnika o primopredaji, odnosno nakon što je otklonio sve nedostatke  utvrđene internim pregledom, Naručitelju uručiti jamstvo za o</w:t>
      </w:r>
      <w:r>
        <w:rPr>
          <w:sz w:val="22"/>
          <w:szCs w:val="22"/>
          <w:lang w:eastAsia="en-US"/>
        </w:rPr>
        <w:t>t</w:t>
      </w:r>
      <w:r w:rsidRPr="00A1514D">
        <w:rPr>
          <w:sz w:val="22"/>
          <w:szCs w:val="22"/>
          <w:lang w:eastAsia="en-US"/>
        </w:rPr>
        <w:t>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u jamstvenom roku u 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, u vrijednosti 10% (deset posto) na iznos izvršenih radova bez poreza na dodanu vrijednost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u obliku zadužnice ili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bjanko zadužnice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</w:t>
      </w:r>
      <w:r w:rsidR="00B607FC">
        <w:rPr>
          <w:rFonts w:eastAsia="SimSun"/>
          <w:bCs/>
          <w:kern w:val="1"/>
          <w:sz w:val="22"/>
          <w:szCs w:val="22"/>
          <w:lang w:eastAsia="hi-IN" w:bidi="hi-IN"/>
        </w:rPr>
        <w:t>b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veznim odnosima.</w:t>
      </w:r>
    </w:p>
    <w:p w14:paraId="48F5D615" w14:textId="77777777" w:rsidR="00A1514D" w:rsidRP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1A22AD23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korist računa: Proračun Grada Lepoglave</w:t>
      </w:r>
    </w:p>
    <w:p w14:paraId="3F58D276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IBAN: HR3923600001822900007</w:t>
      </w:r>
    </w:p>
    <w:p w14:paraId="4D8EBBE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Model: HR68 7242- OIB UPLATITELJA</w:t>
      </w:r>
    </w:p>
    <w:p w14:paraId="77CC62B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76F4DF39" w14:textId="77777777" w:rsidR="00A1514D" w:rsidRPr="00A1514D" w:rsidRDefault="00A1514D" w:rsidP="00A1514D">
      <w:pPr>
        <w:widowControl w:val="0"/>
        <w:autoSpaceDE w:val="0"/>
        <w:autoSpaceDN w:val="0"/>
        <w:ind w:left="936" w:right="784"/>
        <w:jc w:val="both"/>
        <w:rPr>
          <w:sz w:val="22"/>
          <w:szCs w:val="22"/>
          <w:lang w:eastAsia="en-US"/>
        </w:rPr>
      </w:pPr>
    </w:p>
    <w:p w14:paraId="2B248392" w14:textId="77777777" w:rsidR="00A1514D" w:rsidRPr="00A1514D" w:rsidRDefault="00A1514D" w:rsidP="000C3CA4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32D8473D" w14:textId="30013712" w:rsidR="00A1514D" w:rsidRPr="00A1514D" w:rsidRDefault="00A1514D" w:rsidP="000C3CA4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Minimalno trajanje jamstva za otklanjanje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>ka iznosi 24 mjeseca, računajući od dana potpisa zapisnika o primopredaji odnosno od dana uspješno izvršene isporuke robe.</w:t>
      </w:r>
    </w:p>
    <w:p w14:paraId="2E31C8C7" w14:textId="77777777" w:rsidR="00A1514D" w:rsidRPr="00A1514D" w:rsidRDefault="00A1514D" w:rsidP="000C3CA4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387C719C" w14:textId="546CEC7D" w:rsidR="00B607FC" w:rsidRDefault="00A1514D" w:rsidP="000C3CA4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Nekorišteno jamstvo će, po isteku jamstvenog roka, Naručitelj bez odgode, vratiti odabranom Ponuditelju.</w:t>
      </w:r>
    </w:p>
    <w:p w14:paraId="6E6BCA8A" w14:textId="4E5260E8" w:rsidR="00B607FC" w:rsidRP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B607FC">
        <w:rPr>
          <w:rFonts w:ascii="Calibri Light" w:hAnsi="Calibri Light" w:cs="Calibri Light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495C70A2" wp14:editId="1468DA52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353050" cy="200025"/>
                <wp:effectExtent l="0" t="0" r="19050" b="2857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C73C" w14:textId="77777777" w:rsidR="00B607FC" w:rsidRPr="00B607FC" w:rsidRDefault="00B607FC" w:rsidP="00B607FC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B607FC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SASTAVNI</w:t>
                            </w:r>
                            <w:r w:rsidRPr="00B607F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DJELOVI</w:t>
                            </w:r>
                            <w:r w:rsidRPr="00B607FC"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70A2" id="_x0000_s1035" type="#_x0000_t202" style="position:absolute;left:0;text-align:left;margin-left:70.5pt;margin-top:12.4pt;width:421.5pt;height:15.7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" fillcolor="yellow" strokeweight=".16936mm">
                <v:textbox inset="0,0,0,0">
                  <w:txbxContent>
                    <w:p w14:paraId="5207C73C" w14:textId="77777777" w:rsidR="00B607FC" w:rsidRPr="00B607FC" w:rsidRDefault="00B607FC" w:rsidP="00B607FC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 w:rsidRPr="00B607FC"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 w:rsidRPr="00B607FC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B607FC">
                        <w:rPr>
                          <w:b/>
                          <w:sz w:val="22"/>
                          <w:szCs w:val="22"/>
                        </w:rPr>
                        <w:t>SASTAVNI</w:t>
                      </w:r>
                      <w:r w:rsidRPr="00B607F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607FC">
                        <w:rPr>
                          <w:b/>
                          <w:sz w:val="22"/>
                          <w:szCs w:val="22"/>
                        </w:rPr>
                        <w:t>DJELOVI</w:t>
                      </w:r>
                      <w:r w:rsidRPr="00B607FC">
                        <w:rPr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607FC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0BCEE5" w14:textId="0EC9F220" w:rsidR="00B607FC" w:rsidRPr="00B607FC" w:rsidRDefault="00B607FC" w:rsidP="00B607FC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 xml:space="preserve">Ponuditelj se pri izradi ponude mora pridržavati zahtjeva i uvjeta iz ovog poziva na dostavu ponuda. 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Propisani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tekst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smije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mijenjati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nadopunjavati.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se,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zajedno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pripadajućom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dokumentacijom, izrađuje na hrvatskom jeziku i latiničnom pismu, a cijena ponude izražava se 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eurima. Iznimno, dio popratne dokumentacije može biti i na drugom jeziku, ali se u tom slučaju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obavezno prilaže i prijevod ovlaštenog sudskog tumača za jezik s kojeg je prijevo</w:t>
      </w:r>
      <w:r w:rsidR="00491E11">
        <w:rPr>
          <w:sz w:val="22"/>
          <w:szCs w:val="22"/>
          <w:lang w:eastAsia="en-US"/>
        </w:rPr>
        <w:t>d</w:t>
      </w:r>
      <w:r w:rsidRPr="00B607FC">
        <w:rPr>
          <w:sz w:val="22"/>
          <w:szCs w:val="22"/>
          <w:lang w:eastAsia="en-US"/>
        </w:rPr>
        <w:t xml:space="preserve"> izvršen</w:t>
      </w:r>
      <w:r w:rsidR="00491E11">
        <w:rPr>
          <w:sz w:val="22"/>
          <w:szCs w:val="22"/>
          <w:lang w:eastAsia="en-US"/>
        </w:rPr>
        <w:t>.</w:t>
      </w:r>
    </w:p>
    <w:p w14:paraId="530CD5B9" w14:textId="77777777" w:rsidR="00B607FC" w:rsidRPr="00B607FC" w:rsidRDefault="00B607FC" w:rsidP="00B607F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E6FEC54" w14:textId="77777777" w:rsidR="00B607FC" w:rsidRPr="00B607FC" w:rsidRDefault="00B607FC" w:rsidP="00B607FC">
      <w:pPr>
        <w:widowControl w:val="0"/>
        <w:autoSpaceDE w:val="0"/>
        <w:autoSpaceDN w:val="0"/>
        <w:ind w:right="478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 treba biti predana sa svim dokumentima navedenim u ovom Pozivu na dostavu ponude.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4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</w:t>
      </w:r>
      <w:r w:rsidRPr="00B607FC">
        <w:rPr>
          <w:spacing w:val="4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biti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uvezena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cjelinu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način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4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onemogući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naknadno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vađenje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ili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 xml:space="preserve">umetanje 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listova.</w:t>
      </w:r>
    </w:p>
    <w:p w14:paraId="16CA2F5B" w14:textId="77777777" w:rsidR="00B607FC" w:rsidRPr="00B607FC" w:rsidRDefault="00B607FC" w:rsidP="00B607FC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predaje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izvorniku. Ponuda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piše neizbrisivom tintom.</w:t>
      </w:r>
    </w:p>
    <w:p w14:paraId="3701679A" w14:textId="1DE01F2E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papirnatom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obliku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biti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izrađeni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način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su</w:t>
      </w:r>
      <w:r w:rsidRPr="00B607FC">
        <w:rPr>
          <w:spacing w:val="13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vidljivi.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 biti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uz navod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datuma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ispravka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potvrđeni pravovaljanim potpisom</w:t>
      </w:r>
      <w:r>
        <w:rPr>
          <w:sz w:val="22"/>
          <w:szCs w:val="22"/>
          <w:lang w:eastAsia="en-US"/>
        </w:rPr>
        <w:t xml:space="preserve"> ovlaštene osobe ponuditelja.</w:t>
      </w:r>
    </w:p>
    <w:p w14:paraId="6B353D3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1163269F" w14:textId="1143D386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  <w:r w:rsidRPr="00B607FC">
        <w:rPr>
          <w:b/>
          <w:bCs/>
          <w:sz w:val="22"/>
          <w:szCs w:val="22"/>
          <w:lang w:eastAsia="en-US"/>
        </w:rPr>
        <w:t>Ponudu obvezno sačinjavaju:</w:t>
      </w:r>
    </w:p>
    <w:p w14:paraId="3F3A472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</w:p>
    <w:p w14:paraId="099DA603" w14:textId="77777777" w:rsidR="00B607FC" w:rsidRPr="00B607FC" w:rsidRDefault="00B607FC" w:rsidP="00B607FC">
      <w:pPr>
        <w:widowControl w:val="0"/>
        <w:numPr>
          <w:ilvl w:val="1"/>
          <w:numId w:val="12"/>
        </w:numPr>
        <w:autoSpaceDE w:val="0"/>
        <w:autoSpaceDN w:val="0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Popunjeni obrazac Ponudbenog lista – Prilog 1.</w:t>
      </w:r>
    </w:p>
    <w:p w14:paraId="7FF67C6E" w14:textId="77777777" w:rsidR="00B607FC" w:rsidRPr="00B607FC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hanging="361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Popunjen Obrazac Troškovnika – Prilog 2.</w:t>
      </w:r>
    </w:p>
    <w:p w14:paraId="4A758E51" w14:textId="30C64FEC" w:rsidR="00B607FC" w:rsidRPr="00B607FC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Dokumenti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kojima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ponuditelj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dokazuje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postoje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osnove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za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isključenje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(izjava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nekažnjavanju za ponuditelja i osobu ovlaštenu za zastupanje ponuditelja</w:t>
      </w:r>
      <w:r w:rsidR="00306786">
        <w:rPr>
          <w:sz w:val="22"/>
          <w:szCs w:val="22"/>
          <w:lang w:eastAsia="en-US"/>
        </w:rPr>
        <w:t xml:space="preserve"> (Prilog 3.)</w:t>
      </w:r>
      <w:r w:rsidRPr="00B607FC">
        <w:rPr>
          <w:sz w:val="22"/>
          <w:szCs w:val="22"/>
          <w:lang w:eastAsia="en-US"/>
        </w:rPr>
        <w:t>, potvrda porezne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uprave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 stanju duga ili drugi jednakovrijedni dokument</w:t>
      </w:r>
      <w:r w:rsidR="00306786">
        <w:rPr>
          <w:sz w:val="22"/>
          <w:szCs w:val="22"/>
          <w:lang w:eastAsia="en-US"/>
        </w:rPr>
        <w:t>,</w:t>
      </w:r>
    </w:p>
    <w:p w14:paraId="1AE18F99" w14:textId="2819CCA4" w:rsidR="00B607FC" w:rsidRPr="00B607FC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before="1"/>
        <w:ind w:right="650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Dokumenti kojima ponuditelj dokazuje postojanje sposobnosti za obavljanje profesionalne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djelatnosti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tehničke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stručne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sposobnosti iz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točke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4.1.</w:t>
      </w:r>
      <w:r w:rsidRPr="00B607FC">
        <w:rPr>
          <w:spacing w:val="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4.2. ovog Poziva</w:t>
      </w:r>
    </w:p>
    <w:p w14:paraId="00B42D43" w14:textId="77777777" w:rsidR="00C30EEF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 xml:space="preserve">Popunjena Izjava o dostavi jamstva za uredno ispunjenje ugovora – Prilog </w:t>
      </w:r>
      <w:r w:rsidR="00C30EEF">
        <w:rPr>
          <w:sz w:val="22"/>
          <w:szCs w:val="22"/>
          <w:lang w:eastAsia="en-US"/>
        </w:rPr>
        <w:t>4</w:t>
      </w:r>
    </w:p>
    <w:p w14:paraId="5A4E8FB6" w14:textId="1A5494C8" w:rsidR="00B607FC" w:rsidRDefault="00C30EEF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Tablica Popis radova – Prilog </w:t>
      </w:r>
      <w:r w:rsidR="000C3CA4"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>.</w:t>
      </w:r>
    </w:p>
    <w:p w14:paraId="12EC1CA0" w14:textId="550DFC8F" w:rsidR="00B607FC" w:rsidRPr="00FF4888" w:rsidRDefault="00C30EEF" w:rsidP="00FF4888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Tablica Podaci o angažiranim tehničkim stručnjacima </w:t>
      </w:r>
      <w:r w:rsidR="000C3CA4">
        <w:rPr>
          <w:sz w:val="22"/>
          <w:szCs w:val="22"/>
          <w:lang w:eastAsia="en-US"/>
        </w:rPr>
        <w:t>– Prilog 6.</w:t>
      </w:r>
    </w:p>
    <w:p w14:paraId="0712E1FF" w14:textId="4080ECD9" w:rsidR="00B607FC" w:rsidRPr="00C30EEF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hanging="361"/>
        <w:jc w:val="both"/>
        <w:rPr>
          <w:sz w:val="22"/>
          <w:szCs w:val="22"/>
          <w:lang w:eastAsia="en-US"/>
        </w:rPr>
      </w:pPr>
      <w:r w:rsidRPr="00B607FC">
        <w:rPr>
          <w:color w:val="212121"/>
          <w:sz w:val="22"/>
          <w:szCs w:val="22"/>
          <w:lang w:eastAsia="en-US"/>
        </w:rPr>
        <w:t>Ostalu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dokumentaciju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sukladno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ovom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Pozivu</w:t>
      </w:r>
    </w:p>
    <w:p w14:paraId="1D81105E" w14:textId="77777777" w:rsidR="00C30EEF" w:rsidRDefault="00C30EEF" w:rsidP="00C30EEF">
      <w:pPr>
        <w:widowControl w:val="0"/>
        <w:tabs>
          <w:tab w:val="left" w:pos="860"/>
        </w:tabs>
        <w:autoSpaceDE w:val="0"/>
        <w:autoSpaceDN w:val="0"/>
        <w:jc w:val="both"/>
        <w:rPr>
          <w:color w:val="212121"/>
          <w:sz w:val="22"/>
          <w:szCs w:val="22"/>
          <w:lang w:eastAsia="en-US"/>
        </w:rPr>
      </w:pPr>
    </w:p>
    <w:p w14:paraId="51B0173A" w14:textId="4D002A10" w:rsidR="00C30EEF" w:rsidRPr="00B607FC" w:rsidRDefault="00C30EEF" w:rsidP="00C30EEF">
      <w:pPr>
        <w:widowControl w:val="0"/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30EE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5A7D4F" wp14:editId="60084AE4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562600" cy="276225"/>
                <wp:effectExtent l="0" t="0" r="19050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257E" w14:textId="7FB2F4D4" w:rsidR="00C30EEF" w:rsidRPr="00C30EEF" w:rsidRDefault="00C30EEF" w:rsidP="00C30EE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5C09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NAČIN</w:t>
                            </w:r>
                            <w:r w:rsidRPr="00C30EEF">
                              <w:rPr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DOSTAVE</w:t>
                            </w:r>
                            <w:r w:rsidRPr="00C30EEF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7D4F" id="Text Box 4" o:spid="_x0000_s1036" type="#_x0000_t202" style="position:absolute;left:0;text-align:left;margin-left:70.5pt;margin-top:12.9pt;width:438pt;height:21.7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" fillcolor="yellow" strokeweight=".16936mm">
                <v:textbox inset="0,0,0,0">
                  <w:txbxContent>
                    <w:p w14:paraId="0D1E257E" w14:textId="7FB2F4D4" w:rsidR="00C30EEF" w:rsidRPr="00C30EEF" w:rsidRDefault="00C30EEF" w:rsidP="00C30EE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30EEF"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 w:rsidR="005C09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NAČIN</w:t>
                      </w:r>
                      <w:r w:rsidRPr="00C30EEF">
                        <w:rPr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DOSTAVE</w:t>
                      </w:r>
                      <w:r w:rsidRPr="00C30EEF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ADBE3B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8C5A93C" w14:textId="77777777" w:rsidR="00C30EEF" w:rsidRPr="00C30EEF" w:rsidRDefault="00C30EEF" w:rsidP="00C30EEF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 xml:space="preserve">Ponuditelj se pri izradi ponude mora pridržavati zahtjeva i uvjeta iz ovog poziva na dostavu ponude.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Propisani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tekst Poziva ne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smije 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mijenjati i nadopunjivati.</w:t>
      </w:r>
    </w:p>
    <w:p w14:paraId="41FA39F0" w14:textId="66EF7584" w:rsidR="00C30EEF" w:rsidRPr="00C30EEF" w:rsidRDefault="00C30EEF" w:rsidP="00C30EEF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se, zajedno sa pripadajućom dokumentacijom, izrađuje na hrvatskom jeziku i latiničnom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pismu, a cijena ponude izražava se u eurima. Za dijelove ponude koji nisu na hrvatskom jeziku,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 je obvezan iste dostaviti u izvorniku sa prijevodom ovlaštenog prevoditelja na hrvatskom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jeziku.</w:t>
      </w:r>
    </w:p>
    <w:p w14:paraId="378D8F8B" w14:textId="77777777" w:rsidR="00C30EEF" w:rsidRPr="00C30EEF" w:rsidRDefault="00C30EEF" w:rsidP="00C30EE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 predana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svim dokumentima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navedenim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u ovom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Pozivu.</w:t>
      </w:r>
    </w:p>
    <w:p w14:paraId="4CC89BCA" w14:textId="77777777" w:rsidR="00C30EEF" w:rsidRPr="00C30EEF" w:rsidRDefault="00C30EEF" w:rsidP="00C30EEF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-4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obavezno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numerirane,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označavaju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slijedeći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način:</w:t>
      </w:r>
    </w:p>
    <w:p w14:paraId="470D7B7C" w14:textId="77777777" w:rsidR="00C30EEF" w:rsidRPr="00C30EEF" w:rsidRDefault="00C30EEF" w:rsidP="00C30EEF">
      <w:pPr>
        <w:widowControl w:val="0"/>
        <w:tabs>
          <w:tab w:val="left" w:pos="924"/>
        </w:tabs>
        <w:autoSpaceDE w:val="0"/>
        <w:autoSpaceDN w:val="0"/>
        <w:ind w:left="936" w:right="656" w:hanging="360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-</w:t>
      </w:r>
      <w:r w:rsidRPr="00C30EEF">
        <w:rPr>
          <w:sz w:val="22"/>
          <w:szCs w:val="22"/>
          <w:lang w:eastAsia="en-US"/>
        </w:rPr>
        <w:tab/>
        <w:t>ukupan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stranica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5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24/1)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ili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 xml:space="preserve">ukupni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 stranica</w:t>
      </w:r>
      <w:r w:rsidRPr="00C30EEF">
        <w:rPr>
          <w:spacing w:val="-3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 1/24).</w:t>
      </w:r>
    </w:p>
    <w:p w14:paraId="6B471B7C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1F66347" w14:textId="77777777" w:rsidR="00C30EEF" w:rsidRPr="00C30EEF" w:rsidRDefault="00C30EEF" w:rsidP="00C30EEF">
      <w:pPr>
        <w:widowControl w:val="0"/>
        <w:autoSpaceDE w:val="0"/>
        <w:autoSpaceDN w:val="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 dostavlja na Ponudbenom listu i Troškovniku koji se nalazi u privitku ovog</w:t>
      </w:r>
      <w:r w:rsidRPr="00C30EEF">
        <w:rPr>
          <w:rFonts w:ascii="Calibri Light" w:hAnsi="Calibri Light" w:cs="Calibri Light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Poziva na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dostavu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koje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potrebno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dostaviti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ispunjene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potpisane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ovlaštene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osobe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ponuditelja.</w:t>
      </w:r>
    </w:p>
    <w:p w14:paraId="044B5EC2" w14:textId="77777777" w:rsidR="00C30EEF" w:rsidRPr="00C30EEF" w:rsidRDefault="00C30EEF" w:rsidP="005C09D0">
      <w:pPr>
        <w:widowControl w:val="0"/>
        <w:autoSpaceDE w:val="0"/>
        <w:autoSpaceDN w:val="0"/>
        <w:ind w:right="652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Naručitelj neće prihvatiti ponudu koja ne ispunjava uvjete i zahtjeve vezane uz predmet nabave iz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ovog Poziva.</w:t>
      </w:r>
    </w:p>
    <w:p w14:paraId="5A7EE249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553F978E" w14:textId="5827FF68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spacing w:before="90"/>
        <w:rPr>
          <w:b/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Rok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za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dostavu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ponude</w:t>
      </w:r>
      <w:r w:rsidRPr="005C09D0">
        <w:rPr>
          <w:sz w:val="22"/>
          <w:szCs w:val="22"/>
          <w:lang w:eastAsia="en-US"/>
        </w:rPr>
        <w:t>: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Krajnji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306786">
        <w:rPr>
          <w:sz w:val="22"/>
          <w:szCs w:val="22"/>
          <w:lang w:eastAsia="en-US"/>
        </w:rPr>
        <w:t>je</w:t>
      </w:r>
      <w:r w:rsidR="00306786">
        <w:rPr>
          <w:sz w:val="22"/>
          <w:szCs w:val="22"/>
          <w:lang w:eastAsia="en-US"/>
        </w:rPr>
        <w:t xml:space="preserve"> </w:t>
      </w:r>
      <w:r w:rsidR="00306786" w:rsidRPr="00306786">
        <w:rPr>
          <w:b/>
          <w:bCs/>
          <w:sz w:val="22"/>
          <w:szCs w:val="22"/>
          <w:u w:val="single"/>
          <w:lang w:eastAsia="en-US"/>
        </w:rPr>
        <w:t>04. 08.</w:t>
      </w:r>
      <w:r w:rsidRPr="00306786">
        <w:rPr>
          <w:b/>
          <w:sz w:val="22"/>
          <w:szCs w:val="22"/>
          <w:u w:val="single"/>
          <w:lang w:eastAsia="en-US"/>
        </w:rPr>
        <w:t xml:space="preserve"> 2023 godine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</w:t>
      </w:r>
      <w:r w:rsidRPr="005C09D0">
        <w:rPr>
          <w:b/>
          <w:sz w:val="22"/>
          <w:szCs w:val="22"/>
          <w:lang w:eastAsia="en-US"/>
        </w:rPr>
        <w:t xml:space="preserve"> </w:t>
      </w:r>
      <w:r w:rsidRPr="00306786">
        <w:rPr>
          <w:b/>
          <w:sz w:val="22"/>
          <w:szCs w:val="22"/>
          <w:u w:val="single"/>
          <w:lang w:eastAsia="en-US"/>
        </w:rPr>
        <w:t>10:00</w:t>
      </w:r>
      <w:r w:rsidR="005C09D0" w:rsidRPr="005C09D0">
        <w:rPr>
          <w:b/>
          <w:sz w:val="22"/>
          <w:szCs w:val="22"/>
          <w:lang w:eastAsia="en-US"/>
        </w:rPr>
        <w:t xml:space="preserve"> </w:t>
      </w:r>
      <w:r w:rsidRPr="00306786">
        <w:rPr>
          <w:b/>
          <w:sz w:val="22"/>
          <w:szCs w:val="22"/>
          <w:u w:val="single"/>
          <w:lang w:eastAsia="en-US"/>
        </w:rPr>
        <w:t>sati,</w:t>
      </w:r>
      <w:r w:rsidRPr="005C09D0">
        <w:rPr>
          <w:b/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bez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obzira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način</w:t>
      </w:r>
      <w:r w:rsidRPr="005C09D0">
        <w:rPr>
          <w:spacing w:val="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dostave</w:t>
      </w:r>
    </w:p>
    <w:p w14:paraId="03A60D3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455964E" w14:textId="214044D7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 xml:space="preserve">Način dostave ponude: </w:t>
      </w:r>
      <w:r w:rsidRPr="005C09D0">
        <w:rPr>
          <w:sz w:val="22"/>
          <w:szCs w:val="22"/>
          <w:lang w:eastAsia="en-US"/>
        </w:rPr>
        <w:t>ponuda se predaje neposredno na urudžbeni zapisnik naručitelja ili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preporučenom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poštanskom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pošiljkom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adresu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naručitelja,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u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zatvorenoj</w:t>
      </w:r>
      <w:r w:rsidRPr="005C09D0">
        <w:rPr>
          <w:spacing w:val="35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omotnici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kojoj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mora</w:t>
      </w:r>
      <w:r w:rsidRPr="005C09D0">
        <w:rPr>
          <w:spacing w:val="-58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naznačeno:</w:t>
      </w:r>
    </w:p>
    <w:p w14:paraId="3273DEF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23D7F27" w14:textId="77777777" w:rsidR="00C30EEF" w:rsidRP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3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stani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04667F05" w14:textId="1A8BBE8E" w:rsidR="005C09D0" w:rsidRDefault="005C09D0" w:rsidP="005C09D0">
      <w:pPr>
        <w:widowControl w:val="0"/>
        <w:autoSpaceDE w:val="0"/>
        <w:autoSpaceDN w:val="0"/>
        <w:spacing w:before="90"/>
        <w:ind w:right="263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</w:t>
      </w:r>
      <w:r w:rsidR="00C30EEF" w:rsidRPr="00C30EEF">
        <w:rPr>
          <w:sz w:val="22"/>
          <w:szCs w:val="22"/>
          <w:lang w:eastAsia="en-US"/>
        </w:rPr>
        <w:t>Grad Lepoglava, Antuna Mihanovića 12, 42250 Lepoglava</w:t>
      </w:r>
    </w:p>
    <w:p w14:paraId="3BF73CF5" w14:textId="0D4D770B" w:rsidR="00C30EEF" w:rsidRPr="00C30EEF" w:rsidRDefault="00C30EEF" w:rsidP="005C09D0">
      <w:pPr>
        <w:widowControl w:val="0"/>
        <w:autoSpaceDE w:val="0"/>
        <w:autoSpaceDN w:val="0"/>
        <w:spacing w:before="90"/>
        <w:ind w:right="2632"/>
        <w:rPr>
          <w:sz w:val="22"/>
          <w:szCs w:val="22"/>
          <w:lang w:eastAsia="en-US"/>
        </w:rPr>
      </w:pPr>
      <w:r w:rsidRPr="00C30EEF">
        <w:rPr>
          <w:spacing w:val="-57"/>
          <w:sz w:val="22"/>
          <w:szCs w:val="22"/>
          <w:lang w:eastAsia="en-US"/>
        </w:rPr>
        <w:t xml:space="preserve"> </w:t>
      </w:r>
      <w:r w:rsidR="005C09D0">
        <w:rPr>
          <w:spacing w:val="-57"/>
          <w:sz w:val="22"/>
          <w:szCs w:val="22"/>
          <w:lang w:eastAsia="en-US"/>
        </w:rPr>
        <w:t xml:space="preserve">   </w:t>
      </w:r>
      <w:r w:rsidR="005C09D0">
        <w:rPr>
          <w:sz w:val="22"/>
          <w:szCs w:val="22"/>
          <w:lang w:eastAsia="en-US"/>
        </w:rPr>
        <w:t xml:space="preserve">                                                   PONUDA ZA NABAVU</w:t>
      </w:r>
    </w:p>
    <w:p w14:paraId="16EA617E" w14:textId="3A39C7E5" w:rsidR="00C30EEF" w:rsidRPr="00C30EEF" w:rsidRDefault="00C30EEF" w:rsidP="00C30EEF">
      <w:pPr>
        <w:widowControl w:val="0"/>
        <w:autoSpaceDE w:val="0"/>
        <w:autoSpaceDN w:val="0"/>
        <w:ind w:left="2196" w:right="2625"/>
        <w:jc w:val="center"/>
        <w:outlineLvl w:val="0"/>
        <w:rPr>
          <w:b/>
          <w:bCs/>
          <w:sz w:val="22"/>
          <w:szCs w:val="22"/>
          <w:lang w:eastAsia="en-US"/>
        </w:rPr>
      </w:pPr>
      <w:r w:rsidRPr="00C30EEF">
        <w:rPr>
          <w:bCs/>
          <w:sz w:val="22"/>
          <w:szCs w:val="22"/>
          <w:lang w:eastAsia="en-US"/>
        </w:rPr>
        <w:t>„</w:t>
      </w:r>
      <w:r w:rsidR="005C09D0">
        <w:rPr>
          <w:b/>
          <w:bCs/>
          <w:sz w:val="22"/>
          <w:szCs w:val="22"/>
          <w:lang w:eastAsia="en-US"/>
        </w:rPr>
        <w:t>REKONSTRUKCIJA ZGRADE DOMA KULTURE U LEPOGLAVI – faza II</w:t>
      </w:r>
      <w:r w:rsidRPr="00C30EEF">
        <w:rPr>
          <w:b/>
          <w:bCs/>
          <w:sz w:val="22"/>
          <w:szCs w:val="22"/>
          <w:lang w:eastAsia="en-US"/>
        </w:rPr>
        <w:t>“,</w:t>
      </w:r>
    </w:p>
    <w:p w14:paraId="38AAD420" w14:textId="271DD7E3" w:rsidR="00C30EEF" w:rsidRPr="00C30EEF" w:rsidRDefault="00C30EEF" w:rsidP="00C30EEF">
      <w:pPr>
        <w:widowControl w:val="0"/>
        <w:autoSpaceDE w:val="0"/>
        <w:autoSpaceDN w:val="0"/>
        <w:ind w:left="1401" w:right="1832"/>
        <w:jc w:val="center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Evidencijski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 xml:space="preserve">broj: </w:t>
      </w:r>
      <w:r w:rsidR="005C09D0">
        <w:rPr>
          <w:sz w:val="22"/>
          <w:szCs w:val="22"/>
          <w:lang w:eastAsia="en-US"/>
        </w:rPr>
        <w:t>54</w:t>
      </w:r>
      <w:r w:rsidRPr="00C30EEF">
        <w:rPr>
          <w:sz w:val="22"/>
          <w:szCs w:val="22"/>
          <w:lang w:eastAsia="en-US"/>
        </w:rPr>
        <w:t>-J-2023</w:t>
      </w:r>
    </w:p>
    <w:p w14:paraId="0C988FB1" w14:textId="77777777" w:rsidR="00C30EEF" w:rsidRPr="00C30EEF" w:rsidRDefault="00C30EEF" w:rsidP="00C30EEF">
      <w:pPr>
        <w:widowControl w:val="0"/>
        <w:autoSpaceDE w:val="0"/>
        <w:autoSpaceDN w:val="0"/>
        <w:ind w:left="1401" w:right="1832"/>
        <w:jc w:val="center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„NE</w:t>
      </w:r>
      <w:r w:rsidRPr="00C30EEF">
        <w:rPr>
          <w:spacing w:val="-4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OTVARAJ“</w:t>
      </w:r>
    </w:p>
    <w:p w14:paraId="53CD3864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2F92BEC" w14:textId="77777777" w:rsidR="00C30EEF" w:rsidRP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4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poleđini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ili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strani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2C16BD2D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7F6422EA" w14:textId="77777777" w:rsidR="00C30EEF" w:rsidRPr="00C30EEF" w:rsidRDefault="00C30EEF" w:rsidP="00C30EEF">
      <w:pPr>
        <w:widowControl w:val="0"/>
        <w:autoSpaceDE w:val="0"/>
        <w:autoSpaceDN w:val="0"/>
        <w:spacing w:before="90"/>
        <w:ind w:left="1401" w:right="1830"/>
        <w:jc w:val="center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Naziv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 adresa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ponuditelja</w:t>
      </w:r>
    </w:p>
    <w:p w14:paraId="1FF5FAD4" w14:textId="77777777" w:rsidR="005C09D0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6ECF881A" w14:textId="6D4C3764" w:rsidR="00C30EEF" w:rsidRDefault="00C30EEF" w:rsidP="0015433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Ponuditelj samostalno određuje način dostave ponude i sam snosi rizik eventualnog gubitka</w:t>
      </w:r>
      <w:r w:rsidR="005C09D0">
        <w:rPr>
          <w:sz w:val="22"/>
          <w:szCs w:val="22"/>
          <w:lang w:eastAsia="en-US"/>
        </w:rPr>
        <w:t xml:space="preserve">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odnosno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nepravovremene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ponude.</w:t>
      </w:r>
    </w:p>
    <w:p w14:paraId="504861B7" w14:textId="77777777" w:rsidR="005C09D0" w:rsidRDefault="005C09D0" w:rsidP="0015433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07327789" w14:textId="77777777" w:rsidR="005C09D0" w:rsidRPr="00C30EEF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36207173" w14:textId="63BA2ECE" w:rsidR="005C09D0" w:rsidRPr="005C09D0" w:rsidRDefault="005C09D0" w:rsidP="005C09D0">
      <w:pPr>
        <w:widowControl w:val="0"/>
        <w:autoSpaceDE w:val="0"/>
        <w:autoSpaceDN w:val="0"/>
        <w:ind w:right="919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Ponuditelj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može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isteka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 dostaviti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dopunu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Izmjena</w:t>
      </w:r>
      <w:r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 dopuna ponude dostavlja se na isti način kao i osnovna ponuda s obveznom naznakom da se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radi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 izmjeni i/ili dopuni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</w:p>
    <w:p w14:paraId="15AD28D7" w14:textId="77777777" w:rsidR="005C09D0" w:rsidRPr="005C09D0" w:rsidRDefault="005C09D0" w:rsidP="005C09D0">
      <w:pPr>
        <w:widowControl w:val="0"/>
        <w:autoSpaceDE w:val="0"/>
        <w:autoSpaceDN w:val="0"/>
        <w:ind w:left="216" w:right="919"/>
        <w:rPr>
          <w:sz w:val="22"/>
          <w:szCs w:val="22"/>
          <w:lang w:eastAsia="en-US"/>
        </w:rPr>
      </w:pPr>
    </w:p>
    <w:p w14:paraId="2F046E56" w14:textId="36799B52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ind w:right="800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Mjesto dostave ponuda</w:t>
      </w:r>
      <w:r w:rsidRPr="005C09D0">
        <w:rPr>
          <w:sz w:val="22"/>
          <w:szCs w:val="22"/>
          <w:lang w:eastAsia="en-US"/>
        </w:rPr>
        <w:t>: adresa naručitelja – Grad Lepoglava, Antuna Mihanovića</w:t>
      </w:r>
      <w:r w:rsidR="00154339"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12,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Lepoglava.</w:t>
      </w:r>
    </w:p>
    <w:p w14:paraId="5809B5DA" w14:textId="77777777" w:rsidR="005C09D0" w:rsidRPr="005C09D0" w:rsidRDefault="005C09D0" w:rsidP="005C09D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29CBA84" w14:textId="58D44DD1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outlineLvl w:val="0"/>
        <w:rPr>
          <w:bCs/>
          <w:sz w:val="22"/>
          <w:szCs w:val="22"/>
          <w:lang w:eastAsia="en-US"/>
        </w:rPr>
      </w:pPr>
      <w:r w:rsidRPr="005C09D0">
        <w:rPr>
          <w:b/>
          <w:bCs/>
          <w:sz w:val="22"/>
          <w:szCs w:val="22"/>
          <w:lang w:eastAsia="en-US"/>
        </w:rPr>
        <w:t>Mjesto,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vrijeme</w:t>
      </w:r>
      <w:r w:rsidRPr="005C09D0">
        <w:rPr>
          <w:b/>
          <w:bCs/>
          <w:spacing w:val="57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i datum otvaranja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ponuda</w:t>
      </w:r>
      <w:r w:rsidRPr="005C09D0">
        <w:rPr>
          <w:bCs/>
          <w:sz w:val="22"/>
          <w:szCs w:val="22"/>
          <w:lang w:eastAsia="en-US"/>
        </w:rPr>
        <w:t>:</w:t>
      </w:r>
    </w:p>
    <w:p w14:paraId="41AC167F" w14:textId="77777777" w:rsidR="005C09D0" w:rsidRPr="005C09D0" w:rsidRDefault="005C09D0" w:rsidP="009D634A">
      <w:pPr>
        <w:widowControl w:val="0"/>
        <w:autoSpaceDE w:val="0"/>
        <w:autoSpaceDN w:val="0"/>
        <w:ind w:right="1263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Otvaranje ponuda provode ovlašteni predstavnici naručitelja u postupku nabave i nije javno.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 xml:space="preserve">Ponuda pristigla nakon isteka roka za dostavu ponuda se neće otvarati, te će se kao zakašnjela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vratiti ponuditelju koji ju je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dostavio.</w:t>
      </w:r>
    </w:p>
    <w:p w14:paraId="01E7D6FD" w14:textId="77777777" w:rsidR="005C09D0" w:rsidRPr="005C09D0" w:rsidRDefault="005C09D0" w:rsidP="009D634A">
      <w:pPr>
        <w:widowControl w:val="0"/>
        <w:autoSpaceDE w:val="0"/>
        <w:autoSpaceDN w:val="0"/>
        <w:ind w:right="1356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Naručitelj će o postupku otvaranja i pregleda te ocjene ponuda sastaviti zapisnik o otvaranju,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pregledu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 ocjeni ponuda.</w:t>
      </w:r>
    </w:p>
    <w:p w14:paraId="3501D13D" w14:textId="4C9EFDD1" w:rsidR="00C30EEF" w:rsidRDefault="00C30EEF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43BC54E" w14:textId="0A7C07F5" w:rsidR="005C09D0" w:rsidRPr="005C09D0" w:rsidRDefault="005C09D0" w:rsidP="005C09D0">
      <w:pPr>
        <w:widowControl w:val="0"/>
        <w:autoSpaceDE w:val="0"/>
        <w:autoSpaceDN w:val="0"/>
        <w:spacing w:before="18"/>
        <w:rPr>
          <w:rFonts w:ascii="Calibri Light" w:hAnsi="Calibri Light" w:cs="Calibri Light"/>
          <w:b/>
          <w:szCs w:val="22"/>
          <w:lang w:eastAsia="en-US"/>
        </w:rPr>
      </w:pPr>
      <w:r w:rsidRPr="005C09D0"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F8109" wp14:editId="702E7BD2">
                <wp:simplePos x="0" y="0"/>
                <wp:positionH relativeFrom="column">
                  <wp:posOffset>-4444</wp:posOffset>
                </wp:positionH>
                <wp:positionV relativeFrom="paragraph">
                  <wp:posOffset>43180</wp:posOffset>
                </wp:positionV>
                <wp:extent cx="5467350" cy="3429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E8CE" w14:textId="55E1B0DD" w:rsidR="005C09D0" w:rsidRPr="005C09D0" w:rsidRDefault="005C09D0" w:rsidP="005C09D0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C09D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12.</w:t>
                            </w:r>
                            <w:r w:rsidRPr="005C09D0">
                              <w:rPr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UVJETI I ZAHTJEVI KOJI MORAJU BITI ISPUNJENI SUKLADNO POSEBNIM PROPISIMA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F8109" id="Text Box 3" o:spid="_x0000_s1037" type="#_x0000_t202" style="position:absolute;margin-left:-.35pt;margin-top:3.4pt;width:430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" fillcolor="yellow" strokeweight=".16936mm">
                <v:textbox inset="0,0,0,0">
                  <w:txbxContent>
                    <w:p w14:paraId="22C1E8CE" w14:textId="55E1B0DD" w:rsidR="005C09D0" w:rsidRPr="005C09D0" w:rsidRDefault="005C09D0" w:rsidP="005C09D0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5C09D0">
                        <w:rPr>
                          <w:b/>
                          <w:bCs/>
                          <w:sz w:val="22"/>
                          <w:szCs w:val="22"/>
                        </w:rPr>
                        <w:t>12.</w:t>
                      </w:r>
                      <w:r w:rsidRPr="005C09D0">
                        <w:rPr>
                          <w:spacing w:val="4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UVJETI I ZAHTJEVI KOJI MORAJU BITI ISPUNJENI SUKLADNO POSEBNIM PROPISIMA</w:t>
                      </w:r>
                    </w:p>
                  </w:txbxContent>
                </v:textbox>
              </v:shape>
            </w:pict>
          </mc:Fallback>
        </mc:AlternateContent>
      </w:r>
    </w:p>
    <w:p w14:paraId="42CACA08" w14:textId="3B5116B0" w:rsidR="005C09D0" w:rsidRPr="005C09D0" w:rsidRDefault="005C09D0" w:rsidP="005C09D0">
      <w:pPr>
        <w:widowControl w:val="0"/>
        <w:autoSpaceDE w:val="0"/>
        <w:autoSpaceDN w:val="0"/>
        <w:spacing w:before="18"/>
        <w:ind w:left="107"/>
        <w:rPr>
          <w:rFonts w:ascii="Calibri Light" w:hAnsi="Calibri Light" w:cs="Calibri Light"/>
          <w:b/>
          <w:szCs w:val="22"/>
          <w:lang w:eastAsia="en-US"/>
        </w:rPr>
      </w:pPr>
    </w:p>
    <w:p w14:paraId="0B378C1E" w14:textId="77777777" w:rsidR="005C09D0" w:rsidRDefault="005C09D0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3C4876D6" w14:textId="199FC804" w:rsidR="005C09D0" w:rsidRDefault="005C09D0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5C09D0">
        <w:rPr>
          <w:rFonts w:eastAsia="SimSun"/>
          <w:kern w:val="1"/>
          <w:sz w:val="22"/>
          <w:szCs w:val="22"/>
          <w:lang w:eastAsia="hi-IN" w:bidi="hi-IN"/>
        </w:rPr>
        <w:t>Svaki gospodarski subjekt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koji će u izvršenju ugovora obavljati one djel</w:t>
      </w:r>
      <w:r w:rsidR="008232F0">
        <w:rPr>
          <w:rFonts w:eastAsia="SimSun"/>
          <w:kern w:val="1"/>
          <w:sz w:val="22"/>
          <w:szCs w:val="22"/>
          <w:lang w:eastAsia="hi-IN" w:bidi="hi-IN"/>
        </w:rPr>
        <w:t>atnosti za izvršenje koji su, posebnim propisima  i/ili</w:t>
      </w:r>
      <w:r w:rsidR="00A600FF">
        <w:rPr>
          <w:rFonts w:eastAsia="SimSun"/>
          <w:kern w:val="1"/>
          <w:sz w:val="22"/>
          <w:szCs w:val="22"/>
          <w:lang w:eastAsia="hi-IN" w:bidi="hi-IN"/>
        </w:rPr>
        <w:t xml:space="preserve">  stručnim pravilima u Republici Hrvatskoj, utvrđeni određeni zahtjevi kao preduvjet prava obavljanja istih, mora po </w:t>
      </w:r>
      <w:r w:rsidR="0073093E">
        <w:rPr>
          <w:rFonts w:eastAsia="SimSun"/>
          <w:kern w:val="1"/>
          <w:sz w:val="22"/>
          <w:szCs w:val="22"/>
          <w:lang w:eastAsia="hi-IN" w:bidi="hi-IN"/>
        </w:rPr>
        <w:t>s</w:t>
      </w:r>
      <w:r w:rsidR="00A600FF">
        <w:rPr>
          <w:rFonts w:eastAsia="SimSun"/>
          <w:kern w:val="1"/>
          <w:sz w:val="22"/>
          <w:szCs w:val="22"/>
          <w:lang w:eastAsia="hi-IN" w:bidi="hi-IN"/>
        </w:rPr>
        <w:t>klapanju ugovora</w:t>
      </w:r>
      <w:r w:rsidR="0073093E">
        <w:rPr>
          <w:rFonts w:eastAsia="SimSun"/>
          <w:kern w:val="1"/>
          <w:sz w:val="22"/>
          <w:szCs w:val="22"/>
          <w:lang w:eastAsia="hi-IN" w:bidi="hi-IN"/>
        </w:rPr>
        <w:t>, a prije izvršavanja svog dijela ugovora, ispuniti sve propisane zahtjeve i Naručitelju dostaviti dokaze o ispunjavanju istih. U protivnom će se smatrati da je odustao od ugovora.</w:t>
      </w:r>
    </w:p>
    <w:p w14:paraId="3765E93E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4E616823" w14:textId="1D07EFB1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b/>
          <w:bCs/>
          <w:kern w:val="1"/>
          <w:sz w:val="22"/>
          <w:szCs w:val="22"/>
          <w:lang w:eastAsia="hi-IN" w:bidi="hi-IN"/>
        </w:rPr>
        <w:t>12.1. Zahtjevi za obavljanje djelatnosti građenja</w:t>
      </w:r>
    </w:p>
    <w:p w14:paraId="46B2B03E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BBC8E4E" w14:textId="3C6F396A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kern w:val="1"/>
          <w:sz w:val="22"/>
          <w:szCs w:val="22"/>
          <w:lang w:eastAsia="hi-IN" w:bidi="hi-IN"/>
        </w:rPr>
        <w:t>Gospodarski subjekt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mora ispuniti zahtjeve za obavljanje djelatnosti građenja u Republici Hrvatskoj, sukladno odredbama Zakona o poslovima i djelatnostima prostornog uređenja i gradnje ( NN br. 78/15, 118/18 i 110/19).</w:t>
      </w:r>
    </w:p>
    <w:p w14:paraId="4FC1562B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534B2883" w14:textId="5ED01AB1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lastRenderedPageBreak/>
        <w:t xml:space="preserve">Graditi i/ili izvoditi radove na građevini može pravna ili fizička osoba obrtnik, koja je </w:t>
      </w:r>
      <w:r w:rsidRPr="0073093E">
        <w:rPr>
          <w:rFonts w:eastAsia="SimSun"/>
          <w:kern w:val="1"/>
          <w:sz w:val="22"/>
          <w:szCs w:val="22"/>
          <w:u w:val="single"/>
          <w:lang w:eastAsia="hi-IN" w:bidi="hi-IN"/>
        </w:rPr>
        <w:t>registrirana za obavljanje djelatnosti građenja odnosno za izvođenje pojedinih radova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koja ispunjava uvjete propisane Zakonom o poslovima i djelatnostima prostornog uređenja i gradnje te posebnim propisima kojim se uređuje gradnja i  </w:t>
      </w:r>
      <w:r w:rsidRPr="0073093E">
        <w:rPr>
          <w:rFonts w:eastAsia="SimSun"/>
          <w:kern w:val="1"/>
          <w:sz w:val="22"/>
          <w:szCs w:val="22"/>
          <w:u w:val="single"/>
          <w:lang w:eastAsia="hi-IN" w:bidi="hi-IN"/>
        </w:rPr>
        <w:t>koja mora imati zaposlenog inženjera gradilišta i/ili voditelja radova, odnosno osobu za vođenje manje složenih radova, ovisno o radovima koje izvodi</w:t>
      </w:r>
      <w:r>
        <w:rPr>
          <w:rFonts w:eastAsia="SimSun"/>
          <w:kern w:val="1"/>
          <w:sz w:val="22"/>
          <w:szCs w:val="22"/>
          <w:lang w:eastAsia="hi-IN" w:bidi="hi-IN"/>
        </w:rPr>
        <w:t>, osim u slučajevima iz članka 25. b. Zakona o poslovima i djelatnostima prostornog uređenja i gradnje.</w:t>
      </w:r>
    </w:p>
    <w:p w14:paraId="4CDD0DBD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55EA63FB" w14:textId="5B0950CE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b/>
          <w:bCs/>
          <w:kern w:val="1"/>
          <w:sz w:val="22"/>
          <w:szCs w:val="22"/>
          <w:lang w:eastAsia="hi-IN" w:bidi="hi-IN"/>
        </w:rPr>
        <w:t>12.2. Ostali uvjeti i uvjeti za izvršenje ugovora</w:t>
      </w:r>
    </w:p>
    <w:p w14:paraId="06784FD2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DC8D4BF" w14:textId="13970C7E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kern w:val="1"/>
          <w:sz w:val="22"/>
          <w:szCs w:val="22"/>
          <w:lang w:eastAsia="hi-IN" w:bidi="hi-IN"/>
        </w:rPr>
        <w:t>Svi radovi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koji su predmet ovog postupka jednostavne nabave trebaju se izvoditi sukladno Zakonu o gradnji (NN br. </w:t>
      </w:r>
      <w:r w:rsidR="005F50A8">
        <w:rPr>
          <w:rFonts w:eastAsia="SimSun"/>
          <w:kern w:val="1"/>
          <w:sz w:val="22"/>
          <w:szCs w:val="22"/>
          <w:lang w:eastAsia="hi-IN" w:bidi="hi-IN"/>
        </w:rPr>
        <w:t>153/13, 20/17, 39/19 i 125/19), Zakonu o poslovima i djelatnostima prostornog uređenja i gradnje (NN br. 78/15,118/18 i 110/19), pravilnicima, hrvatskim  i stranim normama i tehničkim propisima, pravilima struke i ostalim zakonima i propisima koji se odnose na predmet ovog postupka nabave.</w:t>
      </w:r>
    </w:p>
    <w:p w14:paraId="02D3AB61" w14:textId="77777777" w:rsidR="005F50A8" w:rsidRDefault="005F50A8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0F5D0491" w14:textId="338D21FC" w:rsidR="005F50A8" w:rsidRDefault="005F50A8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>Sukladnost</w:t>
      </w:r>
      <w:r w:rsidR="00E76F9C">
        <w:rPr>
          <w:rFonts w:eastAsia="SimSun"/>
          <w:kern w:val="1"/>
          <w:sz w:val="22"/>
          <w:szCs w:val="22"/>
          <w:lang w:eastAsia="hi-IN" w:bidi="hi-IN"/>
        </w:rPr>
        <w:t xml:space="preserve"> ugrađenih materijala Naručitelj sukladno pozitivnim propisima iz područja gradnje povjerava i na gradilištu tijekom provedbe ugovora te je navedeno predmet provjere od strane nadzornog inženjera. Odabrani ponuditelj/Izvođač radova na gradilištu mora imati zakonom propisanu gradilišnu tehničku i obračunsku dokumentaciju (građevinski dnevnik) kao i dokaze o svojstvima ugrađenih građevnih proizvoda u odnosu na njihove bitne značajke, dokaz o sukladnosti ugrađene opreme i/ili postrojenja prema posebnom zakonu, isprave o sukladnosti određenih dijelova građevine temeljnim zahtjevima za građevinu, kao i dokaze kvalitete (rezultati ispitivanja, zapisi o provedenim procedurama kontrole kvalitete i dr.) za koje je obveza prikupljanja tijekom izvođenja građevinskih i drugih radova za sve izvedene dijelove građevine i za radove koji su u tijeku određene Zakonom o gradnji, posebnim propisom, projektom ili odabranom ponudom.</w:t>
      </w:r>
    </w:p>
    <w:p w14:paraId="47A59468" w14:textId="10D7138C" w:rsidR="00E76F9C" w:rsidRDefault="00E76F9C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>Sukladnost s određenim normama kod kojih se ista može provjeriti isključivo na gradilištu provjerava se u fazi izvođenja ugovora. Radovi moraju biti izvedeni u skladu s nacionalnim, europskim i međunarodnim normama.</w:t>
      </w:r>
    </w:p>
    <w:p w14:paraId="7752E0D5" w14:textId="398C8855" w:rsidR="00E76F9C" w:rsidRPr="00E76F9C" w:rsidRDefault="00E76F9C" w:rsidP="00E76F9C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5C09D0"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6A7A3" wp14:editId="65E8E2F9">
                <wp:simplePos x="0" y="0"/>
                <wp:positionH relativeFrom="column">
                  <wp:posOffset>-4445</wp:posOffset>
                </wp:positionH>
                <wp:positionV relativeFrom="paragraph">
                  <wp:posOffset>200025</wp:posOffset>
                </wp:positionV>
                <wp:extent cx="5229225" cy="219075"/>
                <wp:effectExtent l="0" t="0" r="28575" b="28575"/>
                <wp:wrapNone/>
                <wp:docPr id="2721904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3C5F" w14:textId="2B5C755D" w:rsidR="00E76F9C" w:rsidRPr="005C09D0" w:rsidRDefault="00E76F9C" w:rsidP="00E76F9C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C09D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3. 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A7A3" id="_x0000_s1038" type="#_x0000_t202" style="position:absolute;margin-left:-.35pt;margin-top:15.75pt;width:411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" fillcolor="yellow" strokeweight=".16936mm">
                <v:textbox inset="0,0,0,0">
                  <w:txbxContent>
                    <w:p w14:paraId="708E3C5F" w14:textId="2B5C755D" w:rsidR="00E76F9C" w:rsidRPr="005C09D0" w:rsidRDefault="00E76F9C" w:rsidP="00E76F9C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5C09D0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3. OSTALO</w:t>
                      </w:r>
                    </w:p>
                  </w:txbxContent>
                </v:textbox>
              </v:shape>
            </w:pict>
          </mc:Fallback>
        </mc:AlternateContent>
      </w:r>
    </w:p>
    <w:p w14:paraId="62EAAB74" w14:textId="13A4EFB4" w:rsidR="00E76F9C" w:rsidRDefault="00E76F9C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1A9C53E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DFA43B6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23FA7185" w14:textId="451BEA25" w:rsidR="002A62F2" w:rsidRPr="00B03F6A" w:rsidRDefault="000B2B9C" w:rsidP="000B2B9C">
      <w:pPr>
        <w:pStyle w:val="Odlomakpopisa"/>
        <w:widowControl w:val="0"/>
        <w:numPr>
          <w:ilvl w:val="0"/>
          <w:numId w:val="21"/>
        </w:numPr>
        <w:autoSpaceDE w:val="0"/>
        <w:autoSpaceDN w:val="0"/>
        <w:ind w:right="850"/>
        <w:jc w:val="both"/>
        <w:rPr>
          <w:b/>
          <w:bCs/>
          <w:sz w:val="22"/>
          <w:szCs w:val="22"/>
          <w:lang w:eastAsia="en-US"/>
        </w:rPr>
      </w:pPr>
      <w:r w:rsidRPr="00B03F6A">
        <w:rPr>
          <w:b/>
          <w:bCs/>
          <w:sz w:val="22"/>
          <w:szCs w:val="22"/>
          <w:lang w:eastAsia="en-US"/>
        </w:rPr>
        <w:t xml:space="preserve">Osoba </w:t>
      </w:r>
      <w:r w:rsidR="00B03F6A" w:rsidRPr="00B03F6A">
        <w:rPr>
          <w:b/>
          <w:bCs/>
          <w:sz w:val="22"/>
          <w:szCs w:val="22"/>
          <w:lang w:eastAsia="en-US"/>
        </w:rPr>
        <w:t>zadužena za kontakt s ponuditeljem</w:t>
      </w:r>
      <w:r w:rsidR="00B03F6A">
        <w:rPr>
          <w:b/>
          <w:bCs/>
          <w:sz w:val="22"/>
          <w:szCs w:val="22"/>
          <w:lang w:eastAsia="en-US"/>
        </w:rPr>
        <w:t>:</w:t>
      </w:r>
    </w:p>
    <w:p w14:paraId="45DE06AC" w14:textId="77777777" w:rsidR="002A62F2" w:rsidRPr="00B03F6A" w:rsidRDefault="002A62F2" w:rsidP="002A62F2">
      <w:pPr>
        <w:widowControl w:val="0"/>
        <w:autoSpaceDE w:val="0"/>
        <w:autoSpaceDN w:val="0"/>
        <w:ind w:right="7533"/>
        <w:rPr>
          <w:b/>
          <w:bCs/>
          <w:sz w:val="22"/>
          <w:szCs w:val="22"/>
          <w:lang w:eastAsia="en-US"/>
        </w:rPr>
      </w:pPr>
    </w:p>
    <w:p w14:paraId="0537A293" w14:textId="59E1C8B7" w:rsidR="002A62F2" w:rsidRPr="002A62F2" w:rsidRDefault="002A62F2" w:rsidP="002A62F2">
      <w:pPr>
        <w:widowControl w:val="0"/>
        <w:autoSpaceDE w:val="0"/>
        <w:autoSpaceDN w:val="0"/>
        <w:ind w:right="7533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Sanja Kolenko</w:t>
      </w:r>
    </w:p>
    <w:p w14:paraId="4264A750" w14:textId="6474ACC6" w:rsidR="002A62F2" w:rsidRPr="002A62F2" w:rsidRDefault="002A62F2" w:rsidP="000B2B9C">
      <w:pPr>
        <w:widowControl w:val="0"/>
        <w:autoSpaceDE w:val="0"/>
        <w:autoSpaceDN w:val="0"/>
        <w:ind w:right="708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Telefon:</w:t>
      </w:r>
      <w:r w:rsidRPr="002A62F2">
        <w:rPr>
          <w:spacing w:val="-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098</w:t>
      </w:r>
      <w:r w:rsidR="00B03F6A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976</w:t>
      </w:r>
      <w:r w:rsidR="000B2B9C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1988</w:t>
      </w:r>
    </w:p>
    <w:p w14:paraId="2A736D99" w14:textId="77777777" w:rsidR="002A62F2" w:rsidRPr="002A62F2" w:rsidRDefault="002A62F2" w:rsidP="00B03F6A">
      <w:pPr>
        <w:widowControl w:val="0"/>
        <w:autoSpaceDE w:val="0"/>
        <w:autoSpaceDN w:val="0"/>
        <w:rPr>
          <w:color w:val="0000FF"/>
          <w:sz w:val="22"/>
          <w:szCs w:val="22"/>
          <w:u w:val="single" w:color="0000FF"/>
          <w:lang w:eastAsia="en-US"/>
        </w:rPr>
      </w:pPr>
      <w:r w:rsidRPr="002A62F2">
        <w:rPr>
          <w:sz w:val="22"/>
          <w:szCs w:val="22"/>
          <w:lang w:eastAsia="en-US"/>
        </w:rPr>
        <w:t xml:space="preserve">e-mail: </w:t>
      </w:r>
      <w:hyperlink r:id="rId6" w:history="1">
        <w:r w:rsidRPr="002A62F2">
          <w:rPr>
            <w:color w:val="0563C1" w:themeColor="hyperlink"/>
            <w:sz w:val="22"/>
            <w:szCs w:val="22"/>
            <w:u w:val="single" w:color="0000FF"/>
            <w:lang w:eastAsia="en-US"/>
          </w:rPr>
          <w:t>nabava@lepoglava.hr</w:t>
        </w:r>
      </w:hyperlink>
      <w:r w:rsidRPr="002A62F2">
        <w:rPr>
          <w:color w:val="0000FF"/>
          <w:sz w:val="22"/>
          <w:szCs w:val="22"/>
          <w:u w:val="single" w:color="0000FF"/>
          <w:lang w:eastAsia="en-US"/>
        </w:rPr>
        <w:t xml:space="preserve"> ili kolenko.sanja@gmail.com</w:t>
      </w:r>
    </w:p>
    <w:p w14:paraId="29404FA4" w14:textId="77777777" w:rsidR="002A62F2" w:rsidRPr="002A62F2" w:rsidRDefault="002A62F2" w:rsidP="002A62F2">
      <w:pPr>
        <w:widowControl w:val="0"/>
        <w:autoSpaceDE w:val="0"/>
        <w:autoSpaceDN w:val="0"/>
        <w:ind w:left="358"/>
        <w:rPr>
          <w:color w:val="0000FF"/>
          <w:sz w:val="22"/>
          <w:szCs w:val="22"/>
          <w:u w:val="single" w:color="0000FF"/>
          <w:lang w:eastAsia="en-US"/>
        </w:rPr>
      </w:pPr>
    </w:p>
    <w:p w14:paraId="1601504B" w14:textId="62358AAC" w:rsidR="002A62F2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Obavijest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</w:t>
      </w:r>
      <w:r w:rsidRPr="009D634A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rezultatima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nabave:</w:t>
      </w:r>
    </w:p>
    <w:p w14:paraId="5B5EDC56" w14:textId="77777777" w:rsidR="009D634A" w:rsidRPr="009D634A" w:rsidRDefault="009D634A" w:rsidP="009D634A">
      <w:pPr>
        <w:pStyle w:val="Odlomakpopisa"/>
        <w:widowControl w:val="0"/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</w:p>
    <w:p w14:paraId="70B1FDF2" w14:textId="5AF25466" w:rsidR="002A62F2" w:rsidRPr="002A62F2" w:rsidRDefault="002A62F2" w:rsidP="009D634A">
      <w:pPr>
        <w:widowControl w:val="0"/>
        <w:autoSpaceDE w:val="0"/>
        <w:autoSpaceDN w:val="0"/>
        <w:ind w:right="708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 je obvezan na osnovi rezultata pregleda i ocjene ponuda, odbiti ponudu za koju utvrdi 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je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nepravilna, neprikladna ili neprihvatljiva.</w:t>
      </w:r>
    </w:p>
    <w:p w14:paraId="77681031" w14:textId="77777777" w:rsidR="002A62F2" w:rsidRPr="002A62F2" w:rsidRDefault="002A62F2" w:rsidP="000B2B9C">
      <w:pPr>
        <w:widowControl w:val="0"/>
        <w:autoSpaceDE w:val="0"/>
        <w:autoSpaceDN w:val="0"/>
        <w:ind w:right="650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osnovi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rezultata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pregleda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ocjene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te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kriterija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Obavijest o odabiru najpovoljnije ponude, a ako postoje razlozi za poništenje postupka jednostavne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nabave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 bez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odgode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 Obavijest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 poništenju postupka.</w:t>
      </w:r>
    </w:p>
    <w:p w14:paraId="6E421B90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9285593" w14:textId="77777777" w:rsidR="002A62F2" w:rsidRPr="002A62F2" w:rsidRDefault="002A62F2" w:rsidP="000B2B9C">
      <w:pPr>
        <w:widowControl w:val="0"/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Obavijest o odabiru s preslikom zapisnika o pregledu i ocjeni ponuda ili Obavijesti o poništenju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će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dostaviti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svakom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ponuditelju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dokaziv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način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(dostavnica,</w:t>
      </w:r>
      <w:r w:rsidRPr="002A62F2">
        <w:rPr>
          <w:spacing w:val="-5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povratnica, izvješće o uspješnom slanju telefaksom, potvrda e-poštom, objavom na internetskim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stranicama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 slično).</w:t>
      </w:r>
    </w:p>
    <w:p w14:paraId="1B67E8C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C5913CB" w14:textId="77777777" w:rsidR="002A62F2" w:rsidRPr="002A62F2" w:rsidRDefault="002A62F2" w:rsidP="000B2B9C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Rok za donošenje Obavijesti o odabiru ili Obavijesti o poništenju je 30 dana od isteka roka 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lastRenderedPageBreak/>
        <w:t>dostavu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ponuda.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Protiv Obavijesti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odabiru ili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poništenju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nije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dopuštena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žalba.</w:t>
      </w:r>
    </w:p>
    <w:p w14:paraId="0059513B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D8DE8EC" w14:textId="06C60068" w:rsidR="002A62F2" w:rsidRPr="009D634A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33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Posebne</w:t>
      </w:r>
      <w:r w:rsidRPr="009D634A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odredbe:</w:t>
      </w:r>
    </w:p>
    <w:p w14:paraId="482D912F" w14:textId="77777777" w:rsidR="002A62F2" w:rsidRDefault="002A62F2" w:rsidP="000B2B9C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-3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ovaj postupak ne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primjenjuju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odredbe</w:t>
      </w:r>
      <w:r w:rsidRPr="002A62F2">
        <w:rPr>
          <w:spacing w:val="58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ZJN 2016 („Narodne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novine“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broj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120/16 , 114/22).</w:t>
      </w:r>
    </w:p>
    <w:p w14:paraId="36D22C8A" w14:textId="77777777" w:rsidR="000B2B9C" w:rsidRPr="002A62F2" w:rsidRDefault="000B2B9C" w:rsidP="000B2B9C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17278C1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33559C4" w14:textId="29B78F6A" w:rsidR="002A62F2" w:rsidRPr="002A62F2" w:rsidRDefault="002A62F2" w:rsidP="002A62F2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eastAsia="en-US"/>
        </w:rPr>
      </w:pPr>
      <w:r w:rsidRPr="000B2B9C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</w:t>
      </w:r>
      <w:r w:rsidRPr="002A62F2">
        <w:rPr>
          <w:b/>
          <w:bCs/>
          <w:sz w:val="22"/>
          <w:szCs w:val="22"/>
          <w:lang w:eastAsia="en-US"/>
        </w:rPr>
        <w:t>NARUČITELJ</w:t>
      </w:r>
    </w:p>
    <w:p w14:paraId="10C19C22" w14:textId="4E2C19E8" w:rsidR="002A62F2" w:rsidRDefault="002A62F2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 w:rsidRPr="000B2B9C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</w:t>
      </w:r>
      <w:r w:rsidRPr="002A62F2">
        <w:rPr>
          <w:b/>
          <w:sz w:val="22"/>
          <w:szCs w:val="22"/>
          <w:lang w:eastAsia="en-US"/>
        </w:rPr>
        <w:t>Grad</w:t>
      </w:r>
      <w:r w:rsidRPr="002A62F2">
        <w:rPr>
          <w:b/>
          <w:spacing w:val="-2"/>
          <w:sz w:val="22"/>
          <w:szCs w:val="22"/>
          <w:lang w:eastAsia="en-US"/>
        </w:rPr>
        <w:t xml:space="preserve"> </w:t>
      </w:r>
      <w:r w:rsidRPr="002A62F2">
        <w:rPr>
          <w:b/>
          <w:sz w:val="22"/>
          <w:szCs w:val="22"/>
          <w:lang w:eastAsia="en-US"/>
        </w:rPr>
        <w:t>Lepoglava</w:t>
      </w:r>
    </w:p>
    <w:p w14:paraId="0F8ADE64" w14:textId="77777777" w:rsidR="009D634A" w:rsidRDefault="009D634A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DCF8FF6" w14:textId="77777777" w:rsidR="00B03F6A" w:rsidRPr="002A62F2" w:rsidRDefault="00B03F6A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3CEBF36" w14:textId="26406BD3" w:rsidR="000B2B9C" w:rsidRDefault="000B2B9C" w:rsidP="000B2B9C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Prilozi Poziva na dostavu ponude:</w:t>
      </w:r>
    </w:p>
    <w:p w14:paraId="7DA5113B" w14:textId="5E99F77A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 w:rsidRPr="000B2B9C">
        <w:rPr>
          <w:bCs/>
          <w:sz w:val="22"/>
          <w:szCs w:val="22"/>
          <w:lang w:eastAsia="en-US"/>
        </w:rPr>
        <w:t>Obrazac Ponudbenog lista (Prilog 1.)</w:t>
      </w:r>
    </w:p>
    <w:p w14:paraId="55B1D5B0" w14:textId="5E685EC3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Troškovnika (Prilog 2.)</w:t>
      </w:r>
    </w:p>
    <w:p w14:paraId="5B7C8F3A" w14:textId="65083BF9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Izjave o nekažnjavanju (Prilog 3.)</w:t>
      </w:r>
    </w:p>
    <w:p w14:paraId="2E91DE26" w14:textId="53D2F0AF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Izjave o dostavi jamstva za uredno ispunjenje ugovora (Prilog 4.)</w:t>
      </w:r>
    </w:p>
    <w:p w14:paraId="5F0DB6AE" w14:textId="6C6D4E25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Tablica Popis radova (Prilog </w:t>
      </w:r>
      <w:r w:rsidR="009D634A">
        <w:rPr>
          <w:bCs/>
          <w:sz w:val="22"/>
          <w:szCs w:val="22"/>
          <w:lang w:eastAsia="en-US"/>
        </w:rPr>
        <w:t>5</w:t>
      </w:r>
      <w:r>
        <w:rPr>
          <w:bCs/>
          <w:sz w:val="22"/>
          <w:szCs w:val="22"/>
          <w:lang w:eastAsia="en-US"/>
        </w:rPr>
        <w:t>.)</w:t>
      </w:r>
    </w:p>
    <w:p w14:paraId="0EB5E22D" w14:textId="7110FB9D" w:rsidR="009D634A" w:rsidRPr="00FF4888" w:rsidRDefault="000B2B9C" w:rsidP="00FF4888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Tablica Podaci o angažiranim tehničkim stručnjacima (Prilog </w:t>
      </w:r>
      <w:r w:rsidR="009D634A">
        <w:rPr>
          <w:bCs/>
          <w:sz w:val="22"/>
          <w:szCs w:val="22"/>
          <w:lang w:eastAsia="en-US"/>
        </w:rPr>
        <w:t>6</w:t>
      </w:r>
      <w:r>
        <w:rPr>
          <w:bCs/>
          <w:sz w:val="22"/>
          <w:szCs w:val="22"/>
          <w:lang w:eastAsia="en-US"/>
        </w:rPr>
        <w:t>.)</w:t>
      </w:r>
    </w:p>
    <w:p w14:paraId="3FA77C08" w14:textId="75DAAEF2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Glavni projekt Adaptacija galerijskog prostora zgrade  Doma kulture u Lepoglavi (Oznaka projekta: GL- 45/20), (Prilog </w:t>
      </w:r>
      <w:r w:rsidR="00FF4888">
        <w:rPr>
          <w:bCs/>
          <w:sz w:val="22"/>
          <w:szCs w:val="22"/>
          <w:lang w:eastAsia="en-US"/>
        </w:rPr>
        <w:t>7</w:t>
      </w:r>
      <w:r>
        <w:rPr>
          <w:bCs/>
          <w:sz w:val="22"/>
          <w:szCs w:val="22"/>
          <w:lang w:eastAsia="en-US"/>
        </w:rPr>
        <w:t>.)</w:t>
      </w:r>
    </w:p>
    <w:p w14:paraId="64098002" w14:textId="77777777" w:rsidR="002A62F2" w:rsidRDefault="002A62F2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19FAE24D" w14:textId="77777777" w:rsidR="000B2B9C" w:rsidRDefault="000B2B9C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48B8A97C" w14:textId="4A4B0F97" w:rsidR="000B2B9C" w:rsidRPr="002A62F2" w:rsidRDefault="000B2B9C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  <w:r w:rsidRPr="000B2B9C">
        <w:rPr>
          <w:b/>
          <w:sz w:val="22"/>
          <w:szCs w:val="22"/>
          <w:lang w:eastAsia="en-US"/>
        </w:rPr>
        <w:t>Napomena:</w:t>
      </w:r>
      <w:r>
        <w:rPr>
          <w:b/>
          <w:sz w:val="22"/>
          <w:szCs w:val="22"/>
          <w:lang w:eastAsia="en-US"/>
        </w:rPr>
        <w:t xml:space="preserve"> </w:t>
      </w:r>
      <w:r w:rsidRPr="000B2B9C">
        <w:rPr>
          <w:bCs/>
          <w:sz w:val="22"/>
          <w:szCs w:val="22"/>
          <w:lang w:eastAsia="en-US"/>
        </w:rPr>
        <w:t xml:space="preserve">Poziv </w:t>
      </w:r>
      <w:r>
        <w:rPr>
          <w:bCs/>
          <w:sz w:val="22"/>
          <w:szCs w:val="22"/>
          <w:lang w:eastAsia="en-US"/>
        </w:rPr>
        <w:t>na dostavu ponuda objavljen je na službenim stranicama Grada Lepoglave: www.lepoglava.hr.</w:t>
      </w:r>
    </w:p>
    <w:p w14:paraId="4F7BF197" w14:textId="77777777" w:rsidR="002A62F2" w:rsidRPr="0073093E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sectPr w:rsidR="002A62F2" w:rsidRPr="0073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8679BF"/>
    <w:multiLevelType w:val="multilevel"/>
    <w:tmpl w:val="D0AE1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E0C02"/>
    <w:multiLevelType w:val="hybridMultilevel"/>
    <w:tmpl w:val="9BD4ADB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0DD72F81"/>
    <w:multiLevelType w:val="hybridMultilevel"/>
    <w:tmpl w:val="247AD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13CE"/>
    <w:multiLevelType w:val="multilevel"/>
    <w:tmpl w:val="CF4E7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47DEE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  <w:jc w:val="left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7" w15:restartNumberingAfterBreak="0">
    <w:nsid w:val="14A71077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  <w:jc w:val="left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8" w15:restartNumberingAfterBreak="0">
    <w:nsid w:val="14C3299F"/>
    <w:multiLevelType w:val="hybridMultilevel"/>
    <w:tmpl w:val="0824B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17FA0664"/>
    <w:multiLevelType w:val="hybridMultilevel"/>
    <w:tmpl w:val="8C8EAA26"/>
    <w:lvl w:ilvl="0" w:tplc="E8349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9129F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  <w:jc w:val="left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2" w15:restartNumberingAfterBreak="0">
    <w:nsid w:val="22A53BDA"/>
    <w:multiLevelType w:val="hybridMultilevel"/>
    <w:tmpl w:val="64E04B8C"/>
    <w:lvl w:ilvl="0" w:tplc="D79AC1B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5" w:hanging="360"/>
      </w:pPr>
    </w:lvl>
    <w:lvl w:ilvl="2" w:tplc="041A001B" w:tentative="1">
      <w:start w:val="1"/>
      <w:numFmt w:val="lowerRoman"/>
      <w:lvlText w:val="%3."/>
      <w:lvlJc w:val="right"/>
      <w:pPr>
        <w:ind w:left="2485" w:hanging="180"/>
      </w:pPr>
    </w:lvl>
    <w:lvl w:ilvl="3" w:tplc="041A000F" w:tentative="1">
      <w:start w:val="1"/>
      <w:numFmt w:val="decimal"/>
      <w:lvlText w:val="%4."/>
      <w:lvlJc w:val="left"/>
      <w:pPr>
        <w:ind w:left="3205" w:hanging="360"/>
      </w:pPr>
    </w:lvl>
    <w:lvl w:ilvl="4" w:tplc="041A0019" w:tentative="1">
      <w:start w:val="1"/>
      <w:numFmt w:val="lowerLetter"/>
      <w:lvlText w:val="%5."/>
      <w:lvlJc w:val="left"/>
      <w:pPr>
        <w:ind w:left="3925" w:hanging="360"/>
      </w:pPr>
    </w:lvl>
    <w:lvl w:ilvl="5" w:tplc="041A001B" w:tentative="1">
      <w:start w:val="1"/>
      <w:numFmt w:val="lowerRoman"/>
      <w:lvlText w:val="%6."/>
      <w:lvlJc w:val="right"/>
      <w:pPr>
        <w:ind w:left="4645" w:hanging="180"/>
      </w:pPr>
    </w:lvl>
    <w:lvl w:ilvl="6" w:tplc="041A000F" w:tentative="1">
      <w:start w:val="1"/>
      <w:numFmt w:val="decimal"/>
      <w:lvlText w:val="%7."/>
      <w:lvlJc w:val="left"/>
      <w:pPr>
        <w:ind w:left="5365" w:hanging="360"/>
      </w:pPr>
    </w:lvl>
    <w:lvl w:ilvl="7" w:tplc="041A0019" w:tentative="1">
      <w:start w:val="1"/>
      <w:numFmt w:val="lowerLetter"/>
      <w:lvlText w:val="%8."/>
      <w:lvlJc w:val="left"/>
      <w:pPr>
        <w:ind w:left="6085" w:hanging="360"/>
      </w:pPr>
    </w:lvl>
    <w:lvl w:ilvl="8" w:tplc="041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3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4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5" w15:restartNumberingAfterBreak="0">
    <w:nsid w:val="38FA1408"/>
    <w:multiLevelType w:val="hybridMultilevel"/>
    <w:tmpl w:val="C03A2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7831"/>
    <w:multiLevelType w:val="hybridMultilevel"/>
    <w:tmpl w:val="6448A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51C76"/>
    <w:multiLevelType w:val="multilevel"/>
    <w:tmpl w:val="15BAD954"/>
    <w:lvl w:ilvl="0">
      <w:start w:val="1"/>
      <w:numFmt w:val="decimal"/>
      <w:lvlText w:val="%1"/>
      <w:lvlJc w:val="left"/>
      <w:pPr>
        <w:ind w:left="216" w:hanging="76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8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4FA5382F"/>
    <w:multiLevelType w:val="hybridMultilevel"/>
    <w:tmpl w:val="B4C4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12E4"/>
    <w:multiLevelType w:val="hybridMultilevel"/>
    <w:tmpl w:val="98882A38"/>
    <w:lvl w:ilvl="0" w:tplc="FE467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2" w15:restartNumberingAfterBreak="0">
    <w:nsid w:val="6E1C0984"/>
    <w:multiLevelType w:val="multilevel"/>
    <w:tmpl w:val="8DC4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0011749">
    <w:abstractNumId w:val="17"/>
  </w:num>
  <w:num w:numId="2" w16cid:durableId="565333816">
    <w:abstractNumId w:val="2"/>
  </w:num>
  <w:num w:numId="3" w16cid:durableId="1983853056">
    <w:abstractNumId w:val="12"/>
  </w:num>
  <w:num w:numId="4" w16cid:durableId="1132597326">
    <w:abstractNumId w:val="22"/>
  </w:num>
  <w:num w:numId="5" w16cid:durableId="793907115">
    <w:abstractNumId w:val="1"/>
  </w:num>
  <w:num w:numId="6" w16cid:durableId="657198078">
    <w:abstractNumId w:val="0"/>
  </w:num>
  <w:num w:numId="7" w16cid:durableId="1670400348">
    <w:abstractNumId w:val="13"/>
  </w:num>
  <w:num w:numId="8" w16cid:durableId="2138526645">
    <w:abstractNumId w:val="11"/>
  </w:num>
  <w:num w:numId="9" w16cid:durableId="509025514">
    <w:abstractNumId w:val="14"/>
  </w:num>
  <w:num w:numId="10" w16cid:durableId="2053797420">
    <w:abstractNumId w:val="3"/>
  </w:num>
  <w:num w:numId="11" w16cid:durableId="1648972669">
    <w:abstractNumId w:val="16"/>
  </w:num>
  <w:num w:numId="12" w16cid:durableId="1737780270">
    <w:abstractNumId w:val="18"/>
  </w:num>
  <w:num w:numId="13" w16cid:durableId="330450537">
    <w:abstractNumId w:val="9"/>
  </w:num>
  <w:num w:numId="14" w16cid:durableId="1551070176">
    <w:abstractNumId w:val="7"/>
  </w:num>
  <w:num w:numId="15" w16cid:durableId="1091510350">
    <w:abstractNumId w:val="4"/>
  </w:num>
  <w:num w:numId="16" w16cid:durableId="1523543948">
    <w:abstractNumId w:val="6"/>
  </w:num>
  <w:num w:numId="17" w16cid:durableId="1853950134">
    <w:abstractNumId w:val="21"/>
  </w:num>
  <w:num w:numId="18" w16cid:durableId="198200030">
    <w:abstractNumId w:val="10"/>
  </w:num>
  <w:num w:numId="19" w16cid:durableId="349064219">
    <w:abstractNumId w:val="19"/>
  </w:num>
  <w:num w:numId="20" w16cid:durableId="1434856703">
    <w:abstractNumId w:val="15"/>
  </w:num>
  <w:num w:numId="21" w16cid:durableId="1619293498">
    <w:abstractNumId w:val="8"/>
  </w:num>
  <w:num w:numId="22" w16cid:durableId="496115059">
    <w:abstractNumId w:val="20"/>
  </w:num>
  <w:num w:numId="23" w16cid:durableId="80454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9"/>
    <w:rsid w:val="00030C18"/>
    <w:rsid w:val="00031C32"/>
    <w:rsid w:val="00070313"/>
    <w:rsid w:val="00087EE3"/>
    <w:rsid w:val="000B2B9C"/>
    <w:rsid w:val="000C3CA4"/>
    <w:rsid w:val="00154339"/>
    <w:rsid w:val="00185F03"/>
    <w:rsid w:val="001A32E2"/>
    <w:rsid w:val="001B52C8"/>
    <w:rsid w:val="00211679"/>
    <w:rsid w:val="00274A16"/>
    <w:rsid w:val="002844D9"/>
    <w:rsid w:val="002A62F2"/>
    <w:rsid w:val="00306786"/>
    <w:rsid w:val="00333AAC"/>
    <w:rsid w:val="00335576"/>
    <w:rsid w:val="00355CEE"/>
    <w:rsid w:val="003C4F7B"/>
    <w:rsid w:val="003F1316"/>
    <w:rsid w:val="00486AE7"/>
    <w:rsid w:val="00491E11"/>
    <w:rsid w:val="004D7C7E"/>
    <w:rsid w:val="00582E64"/>
    <w:rsid w:val="005C09D0"/>
    <w:rsid w:val="005C4797"/>
    <w:rsid w:val="005F4564"/>
    <w:rsid w:val="005F50A8"/>
    <w:rsid w:val="00654B20"/>
    <w:rsid w:val="006902FA"/>
    <w:rsid w:val="00716001"/>
    <w:rsid w:val="0073093E"/>
    <w:rsid w:val="00756320"/>
    <w:rsid w:val="007B3B5D"/>
    <w:rsid w:val="008125A2"/>
    <w:rsid w:val="008232F0"/>
    <w:rsid w:val="00836E8F"/>
    <w:rsid w:val="00842466"/>
    <w:rsid w:val="008D449C"/>
    <w:rsid w:val="009107F2"/>
    <w:rsid w:val="009D634A"/>
    <w:rsid w:val="009F7B0A"/>
    <w:rsid w:val="00A1514D"/>
    <w:rsid w:val="00A600FF"/>
    <w:rsid w:val="00A654A9"/>
    <w:rsid w:val="00A94453"/>
    <w:rsid w:val="00B03F6A"/>
    <w:rsid w:val="00B607FC"/>
    <w:rsid w:val="00BA262B"/>
    <w:rsid w:val="00C30EEF"/>
    <w:rsid w:val="00C74345"/>
    <w:rsid w:val="00CA6B1C"/>
    <w:rsid w:val="00D01D8F"/>
    <w:rsid w:val="00D47712"/>
    <w:rsid w:val="00E7467F"/>
    <w:rsid w:val="00E76F9C"/>
    <w:rsid w:val="00FB5565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3B59"/>
  <w15:chartTrackingRefBased/>
  <w15:docId w15:val="{1338F51E-2431-4965-9E2D-70D4B90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14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10</cp:revision>
  <cp:lastPrinted>2023-07-26T09:32:00Z</cp:lastPrinted>
  <dcterms:created xsi:type="dcterms:W3CDTF">2023-07-18T10:27:00Z</dcterms:created>
  <dcterms:modified xsi:type="dcterms:W3CDTF">2023-07-27T10:23:00Z</dcterms:modified>
</cp:coreProperties>
</file>