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BCA76" w14:textId="77777777" w:rsidR="002B0B41" w:rsidRPr="003A019C" w:rsidRDefault="002B0B41" w:rsidP="002B0B41">
      <w:pPr>
        <w:pStyle w:val="Povratnaomotnica"/>
        <w:rPr>
          <w:rFonts w:ascii="Arial Narrow" w:hAnsi="Arial Narrow"/>
          <w:color w:val="000000"/>
          <w:sz w:val="24"/>
          <w:szCs w:val="24"/>
        </w:rPr>
      </w:pPr>
      <w:r w:rsidRPr="003A019C">
        <w:rPr>
          <w:rFonts w:ascii="Arial Narrow" w:hAnsi="Arial Narrow"/>
          <w:noProof/>
          <w:color w:val="000000"/>
          <w:sz w:val="24"/>
          <w:szCs w:val="24"/>
          <w:lang w:val="hr-HR"/>
        </w:rPr>
        <w:drawing>
          <wp:anchor distT="0" distB="0" distL="114300" distR="114300" simplePos="0" relativeHeight="251660288" behindDoc="0" locked="0" layoutInCell="1" allowOverlap="1" wp14:anchorId="3B0A67BB" wp14:editId="193A4E99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30501" w14:textId="77777777" w:rsidR="002B0B41" w:rsidRPr="003A019C" w:rsidRDefault="002B0B41" w:rsidP="002B0B41">
      <w:pPr>
        <w:rPr>
          <w:rFonts w:ascii="Arial Narrow" w:hAnsi="Arial Narrow"/>
          <w:color w:val="000000"/>
        </w:rPr>
      </w:pPr>
    </w:p>
    <w:p w14:paraId="0FE3E609" w14:textId="77777777" w:rsidR="002B0B41" w:rsidRPr="003A019C" w:rsidRDefault="002B0B41" w:rsidP="002B0B41">
      <w:pPr>
        <w:rPr>
          <w:rFonts w:ascii="Arial Narrow" w:hAnsi="Arial Narrow"/>
          <w:color w:val="000000"/>
        </w:rPr>
      </w:pPr>
    </w:p>
    <w:p w14:paraId="34FCA5B0" w14:textId="77777777" w:rsidR="002B0B41" w:rsidRPr="003A019C" w:rsidRDefault="002B0B41" w:rsidP="002B0B41">
      <w:pPr>
        <w:rPr>
          <w:rFonts w:ascii="Arial Narrow" w:hAnsi="Arial Narrow"/>
          <w:color w:val="000000"/>
        </w:rPr>
      </w:pPr>
    </w:p>
    <w:p w14:paraId="5B6D102D" w14:textId="77777777" w:rsidR="002B0B41" w:rsidRPr="003A019C" w:rsidRDefault="002B0B41" w:rsidP="002B0B41">
      <w:pPr>
        <w:rPr>
          <w:rFonts w:ascii="Arial Narrow" w:hAnsi="Arial Narrow"/>
          <w:color w:val="000000"/>
        </w:rPr>
      </w:pPr>
    </w:p>
    <w:p w14:paraId="021273E1" w14:textId="77777777" w:rsidR="002B0B41" w:rsidRPr="003A019C" w:rsidRDefault="002B0B41" w:rsidP="002B0B41">
      <w:pPr>
        <w:jc w:val="both"/>
        <w:rPr>
          <w:rFonts w:ascii="Arial Narrow" w:hAnsi="Arial Narrow"/>
          <w:color w:val="000000"/>
        </w:rPr>
      </w:pPr>
      <w:r w:rsidRPr="003A019C">
        <w:rPr>
          <w:rFonts w:ascii="Arial Narrow" w:hAnsi="Arial Narro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5F901" wp14:editId="4D8E88C2">
                <wp:simplePos x="0" y="0"/>
                <wp:positionH relativeFrom="column">
                  <wp:posOffset>635</wp:posOffset>
                </wp:positionH>
                <wp:positionV relativeFrom="paragraph">
                  <wp:posOffset>52705</wp:posOffset>
                </wp:positionV>
                <wp:extent cx="2648585" cy="1010920"/>
                <wp:effectExtent l="0" t="0" r="3810" b="63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15BCE" w14:textId="77777777" w:rsidR="002B0B41" w:rsidRPr="00757CF6" w:rsidRDefault="002B0B41" w:rsidP="002B0B41">
                            <w:pPr>
                              <w:pStyle w:val="Naslov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757CF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4ACBEC2A" w14:textId="77777777" w:rsidR="002B0B41" w:rsidRPr="00757CF6" w:rsidRDefault="002B0B41" w:rsidP="002B0B4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57CF6">
                              <w:rPr>
                                <w:sz w:val="22"/>
                                <w:szCs w:val="22"/>
                              </w:rPr>
                              <w:t>VARAŽDINSKA ŽUPANIJA</w:t>
                            </w:r>
                          </w:p>
                          <w:p w14:paraId="0C2FEAB1" w14:textId="77777777" w:rsidR="002B0B41" w:rsidRPr="00757CF6" w:rsidRDefault="002B0B41" w:rsidP="002B0B41">
                            <w:pPr>
                              <w:ind w:left="-56"/>
                              <w:jc w:val="center"/>
                              <w:rPr>
                                <w:b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57CF6">
                              <w:rPr>
                                <w:b/>
                                <w:sz w:val="22"/>
                                <w:szCs w:val="22"/>
                                <w:lang w:eastAsia="en-US"/>
                              </w:rPr>
                              <w:t>GRAD LEPOGLAVA</w:t>
                            </w:r>
                          </w:p>
                          <w:p w14:paraId="254B3D34" w14:textId="77777777" w:rsidR="002B0B41" w:rsidRPr="00757CF6" w:rsidRDefault="002B0B41" w:rsidP="002B0B41">
                            <w:pPr>
                              <w:ind w:left="-56"/>
                              <w:jc w:val="center"/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57CF6"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Antuna Mihanovića 12</w:t>
                            </w:r>
                          </w:p>
                          <w:p w14:paraId="5277B082" w14:textId="77777777" w:rsidR="002B0B41" w:rsidRDefault="002B0B41" w:rsidP="002B0B4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 w:rsidRPr="00757CF6"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42250 Lepoglava</w:t>
                            </w:r>
                          </w:p>
                          <w:p w14:paraId="54BB430B" w14:textId="77777777" w:rsidR="002B0B41" w:rsidRDefault="002B0B41" w:rsidP="002B0B4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6B87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.05pt;margin-top:4.15pt;width:208.5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" stroked="f">
                <v:textbox>
                  <w:txbxContent>
                    <w:p w:rsidR="002B0B41" w:rsidRPr="00757CF6" w:rsidRDefault="002B0B41" w:rsidP="002B0B41">
                      <w:pPr>
                        <w:pStyle w:val="Naslov3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757CF6"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:rsidR="002B0B41" w:rsidRPr="00757CF6" w:rsidRDefault="002B0B41" w:rsidP="002B0B4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57CF6">
                        <w:rPr>
                          <w:sz w:val="22"/>
                          <w:szCs w:val="22"/>
                        </w:rPr>
                        <w:t>VARAŽDINSKA ŽUPANIJA</w:t>
                      </w:r>
                    </w:p>
                    <w:p w:rsidR="002B0B41" w:rsidRPr="00757CF6" w:rsidRDefault="002B0B41" w:rsidP="002B0B41">
                      <w:pPr>
                        <w:ind w:left="-56"/>
                        <w:jc w:val="center"/>
                        <w:rPr>
                          <w:b/>
                          <w:sz w:val="22"/>
                          <w:szCs w:val="22"/>
                          <w:lang w:eastAsia="en-US"/>
                        </w:rPr>
                      </w:pPr>
                      <w:r w:rsidRPr="00757CF6">
                        <w:rPr>
                          <w:b/>
                          <w:sz w:val="22"/>
                          <w:szCs w:val="22"/>
                          <w:lang w:eastAsia="en-US"/>
                        </w:rPr>
                        <w:t>GRAD LEPOGLAVA</w:t>
                      </w:r>
                    </w:p>
                    <w:p w:rsidR="002B0B41" w:rsidRPr="00757CF6" w:rsidRDefault="002B0B41" w:rsidP="002B0B41">
                      <w:pPr>
                        <w:ind w:left="-56"/>
                        <w:jc w:val="center"/>
                        <w:rPr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757CF6">
                        <w:rPr>
                          <w:bCs/>
                          <w:sz w:val="22"/>
                          <w:szCs w:val="22"/>
                          <w:lang w:eastAsia="en-US"/>
                        </w:rPr>
                        <w:t>Antuna Mihanovića 12</w:t>
                      </w:r>
                    </w:p>
                    <w:p w:rsidR="002B0B41" w:rsidRDefault="002B0B41" w:rsidP="002B0B41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 w:rsidRPr="00757CF6">
                        <w:rPr>
                          <w:bCs/>
                          <w:sz w:val="22"/>
                          <w:szCs w:val="22"/>
                          <w:lang w:eastAsia="en-US"/>
                        </w:rPr>
                        <w:t>42250 Lepoglava</w:t>
                      </w:r>
                    </w:p>
                    <w:p w:rsidR="002B0B41" w:rsidRDefault="002B0B41" w:rsidP="002B0B41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F436F0" w14:textId="77777777" w:rsidR="002B0B41" w:rsidRPr="003A019C" w:rsidRDefault="002B0B41" w:rsidP="002B0B41">
      <w:pPr>
        <w:jc w:val="both"/>
        <w:rPr>
          <w:rFonts w:ascii="Arial Narrow" w:hAnsi="Arial Narrow"/>
          <w:color w:val="000000"/>
        </w:rPr>
      </w:pPr>
    </w:p>
    <w:p w14:paraId="6BEC5181" w14:textId="77777777" w:rsidR="002B0B41" w:rsidRPr="003A019C" w:rsidRDefault="002B0B41" w:rsidP="002B0B41">
      <w:pPr>
        <w:jc w:val="both"/>
        <w:rPr>
          <w:rFonts w:ascii="Arial Narrow" w:hAnsi="Arial Narrow"/>
          <w:color w:val="000000"/>
        </w:rPr>
      </w:pPr>
    </w:p>
    <w:p w14:paraId="63FFBB2C" w14:textId="77777777" w:rsidR="002B0B41" w:rsidRPr="003A019C" w:rsidRDefault="002B0B41" w:rsidP="002B0B41">
      <w:pPr>
        <w:jc w:val="both"/>
        <w:rPr>
          <w:rFonts w:ascii="Arial Narrow" w:hAnsi="Arial Narrow"/>
          <w:color w:val="000000"/>
        </w:rPr>
      </w:pPr>
    </w:p>
    <w:p w14:paraId="64BC63D2" w14:textId="77777777" w:rsidR="002B0B41" w:rsidRPr="003A019C" w:rsidRDefault="002B0B41" w:rsidP="002B0B41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color w:val="000000"/>
        </w:rPr>
      </w:pPr>
    </w:p>
    <w:p w14:paraId="2A4E4B27" w14:textId="77777777" w:rsidR="002B0B41" w:rsidRPr="003A019C" w:rsidRDefault="002B0B41" w:rsidP="002B0B41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color w:val="000000"/>
        </w:rPr>
      </w:pPr>
    </w:p>
    <w:p w14:paraId="18A5E52C" w14:textId="77777777" w:rsidR="002B0B41" w:rsidRPr="003A019C" w:rsidRDefault="002B0B41" w:rsidP="002B0B41">
      <w:pPr>
        <w:jc w:val="both"/>
        <w:rPr>
          <w:rFonts w:ascii="Arial Narrow" w:hAnsi="Arial Narrow"/>
          <w:color w:val="000000"/>
        </w:rPr>
      </w:pPr>
    </w:p>
    <w:p w14:paraId="2F557FD5" w14:textId="77777777" w:rsidR="002B0B41" w:rsidRPr="003A019C" w:rsidRDefault="002B0B41" w:rsidP="002B0B41">
      <w:pPr>
        <w:jc w:val="both"/>
        <w:rPr>
          <w:rFonts w:ascii="Arial Narrow" w:hAnsi="Arial Narrow"/>
          <w:color w:val="000000"/>
        </w:rPr>
      </w:pPr>
      <w:r w:rsidRPr="003A019C">
        <w:rPr>
          <w:rFonts w:ascii="Arial Narrow" w:hAnsi="Arial Narrow"/>
          <w:color w:val="000000"/>
        </w:rPr>
        <w:t>Gradsko vijeće</w:t>
      </w:r>
    </w:p>
    <w:p w14:paraId="7E15E6B7" w14:textId="6D4DBECA" w:rsidR="002B0B41" w:rsidRPr="003A019C" w:rsidRDefault="002B0B41" w:rsidP="002B0B41">
      <w:pPr>
        <w:rPr>
          <w:rFonts w:ascii="Arial Narrow" w:hAnsi="Arial Narrow"/>
          <w:color w:val="000000"/>
        </w:rPr>
      </w:pPr>
      <w:r w:rsidRPr="003A019C">
        <w:rPr>
          <w:rFonts w:ascii="Arial Narrow" w:hAnsi="Arial Narrow"/>
          <w:color w:val="000000"/>
        </w:rPr>
        <w:t>KLASA:</w:t>
      </w:r>
      <w:r w:rsidRPr="003A019C">
        <w:rPr>
          <w:rFonts w:ascii="Arial Narrow" w:hAnsi="Arial Narrow"/>
        </w:rPr>
        <w:t xml:space="preserve"> </w:t>
      </w:r>
      <w:r w:rsidR="009E05B2" w:rsidRPr="003A019C">
        <w:rPr>
          <w:rFonts w:ascii="Arial Narrow" w:hAnsi="Arial Narrow"/>
        </w:rPr>
        <w:t>400-19/23-01/</w:t>
      </w:r>
      <w:r w:rsidR="00032E71">
        <w:rPr>
          <w:rFonts w:ascii="Arial Narrow" w:hAnsi="Arial Narrow"/>
        </w:rPr>
        <w:t>2</w:t>
      </w:r>
    </w:p>
    <w:p w14:paraId="2941009B" w14:textId="77777777" w:rsidR="002B0B41" w:rsidRPr="003A019C" w:rsidRDefault="002B0B41" w:rsidP="002B0B41">
      <w:pPr>
        <w:jc w:val="both"/>
        <w:rPr>
          <w:rFonts w:ascii="Arial Narrow" w:hAnsi="Arial Narrow"/>
          <w:color w:val="000000"/>
        </w:rPr>
      </w:pPr>
      <w:r w:rsidRPr="003A019C">
        <w:rPr>
          <w:rFonts w:ascii="Arial Narrow" w:hAnsi="Arial Narrow"/>
          <w:color w:val="000000"/>
        </w:rPr>
        <w:t xml:space="preserve">URBROJ: </w:t>
      </w:r>
      <w:r w:rsidR="009E05B2" w:rsidRPr="003A019C">
        <w:rPr>
          <w:rFonts w:ascii="Arial Narrow" w:hAnsi="Arial Narrow"/>
          <w:color w:val="000000"/>
        </w:rPr>
        <w:t>2186-9-01-23-1</w:t>
      </w:r>
    </w:p>
    <w:p w14:paraId="3DC0F32E" w14:textId="51284A02" w:rsidR="002B0B41" w:rsidRPr="003A019C" w:rsidRDefault="002B0B41" w:rsidP="002B0B41">
      <w:pPr>
        <w:jc w:val="both"/>
        <w:rPr>
          <w:rFonts w:ascii="Arial Narrow" w:hAnsi="Arial Narrow"/>
          <w:color w:val="000000"/>
        </w:rPr>
      </w:pPr>
      <w:r w:rsidRPr="003A019C">
        <w:rPr>
          <w:rFonts w:ascii="Arial Narrow" w:hAnsi="Arial Narrow"/>
          <w:color w:val="000000"/>
        </w:rPr>
        <w:t xml:space="preserve">Lepoglava, </w:t>
      </w:r>
      <w:r w:rsidR="002620B2">
        <w:rPr>
          <w:rFonts w:ascii="Arial Narrow" w:hAnsi="Arial Narrow"/>
          <w:color w:val="000000"/>
        </w:rPr>
        <w:t>29.06.2023.</w:t>
      </w:r>
    </w:p>
    <w:p w14:paraId="2E3E0062" w14:textId="77777777" w:rsidR="002B0B41" w:rsidRPr="003A019C" w:rsidRDefault="002B0B41" w:rsidP="002B0B41">
      <w:pPr>
        <w:jc w:val="both"/>
        <w:rPr>
          <w:rFonts w:ascii="Arial Narrow" w:hAnsi="Arial Narrow"/>
          <w:color w:val="000000"/>
        </w:rPr>
      </w:pPr>
    </w:p>
    <w:p w14:paraId="1BA16CD2" w14:textId="77777777" w:rsidR="002B0B41" w:rsidRPr="003A019C" w:rsidRDefault="002B0B41" w:rsidP="002B0B4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 w:cs="Arial"/>
        </w:rPr>
      </w:pPr>
    </w:p>
    <w:p w14:paraId="1AD87721" w14:textId="5B4CB22A" w:rsidR="002B0B41" w:rsidRPr="003A019C" w:rsidRDefault="002B0B41" w:rsidP="00192F04">
      <w:pPr>
        <w:jc w:val="both"/>
        <w:rPr>
          <w:rFonts w:ascii="Arial Narrow" w:hAnsi="Arial Narrow"/>
        </w:rPr>
      </w:pPr>
      <w:r w:rsidRPr="003A019C">
        <w:rPr>
          <w:rFonts w:ascii="Arial Narrow" w:hAnsi="Arial Narrow" w:cs="Arial"/>
        </w:rPr>
        <w:tab/>
        <w:t xml:space="preserve">Na temelju odredaba članka 82. </w:t>
      </w:r>
      <w:bookmarkStart w:id="0" w:name="_Hlk498612073"/>
      <w:r w:rsidRPr="003A019C">
        <w:rPr>
          <w:rFonts w:ascii="Arial Narrow" w:hAnsi="Arial Narrow" w:cs="Arial"/>
        </w:rPr>
        <w:t xml:space="preserve">Pravilnika o proračunskom računovodstvu i računskom planu („Narodne novine“, broj: </w:t>
      </w:r>
      <w:bookmarkEnd w:id="0"/>
      <w:r w:rsidRPr="003A019C">
        <w:rPr>
          <w:rFonts w:ascii="Arial Narrow" w:hAnsi="Arial Narrow" w:cs="Arial"/>
        </w:rPr>
        <w:t>124/14,115/15,87/16, 3/18, 126/19)i 108/20)</w:t>
      </w:r>
      <w:r w:rsidRPr="003A019C">
        <w:rPr>
          <w:rFonts w:ascii="Arial Narrow" w:hAnsi="Arial Narrow" w:cs="Arial"/>
          <w:bCs/>
          <w:iCs/>
          <w:noProof/>
        </w:rPr>
        <w:t xml:space="preserve">, </w:t>
      </w:r>
      <w:r w:rsidRPr="003A019C">
        <w:rPr>
          <w:rFonts w:ascii="Arial Narrow" w:hAnsi="Arial Narrow"/>
          <w:color w:val="000000"/>
        </w:rPr>
        <w:t xml:space="preserve">članka 22. Statuta Grada Lepoglave </w:t>
      </w:r>
      <w:r w:rsidRPr="003A019C">
        <w:rPr>
          <w:rFonts w:ascii="Arial Narrow" w:hAnsi="Arial Narrow"/>
        </w:rPr>
        <w:t xml:space="preserve">(„Službeni vjesnik Varaždinske županije“ broj  64/20 i 18/21), Gradsko vijeće Grada Lepoglave na 16. sjednici održanoj </w:t>
      </w:r>
      <w:r w:rsidR="002620B2">
        <w:rPr>
          <w:rFonts w:ascii="Arial Narrow" w:hAnsi="Arial Narrow"/>
        </w:rPr>
        <w:t>29.06.2023.</w:t>
      </w:r>
      <w:r w:rsidRPr="003A019C">
        <w:rPr>
          <w:rFonts w:ascii="Arial Narrow" w:hAnsi="Arial Narrow"/>
        </w:rPr>
        <w:t xml:space="preserve"> godine donosi </w:t>
      </w:r>
    </w:p>
    <w:p w14:paraId="7D5EE15C" w14:textId="77777777" w:rsidR="002B0B41" w:rsidRPr="003A019C" w:rsidRDefault="002B0B41" w:rsidP="002B0B4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 w:cs="Arial"/>
          <w:noProof/>
        </w:rPr>
      </w:pPr>
    </w:p>
    <w:p w14:paraId="3BF8855A" w14:textId="77777777" w:rsidR="002B0B41" w:rsidRPr="003A019C" w:rsidRDefault="002B0B41" w:rsidP="002B0B41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 w:cs="Arial"/>
          <w:bCs/>
          <w:iCs/>
          <w:noProof/>
        </w:rPr>
      </w:pPr>
    </w:p>
    <w:p w14:paraId="48209C25" w14:textId="77777777" w:rsidR="002B0B41" w:rsidRPr="003A019C" w:rsidRDefault="002B0B41" w:rsidP="002B0B41">
      <w:pPr>
        <w:widowControl w:val="0"/>
        <w:tabs>
          <w:tab w:val="center" w:pos="7230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 w:cs="Arial"/>
          <w:b/>
          <w:bCs/>
          <w:iCs/>
          <w:noProof/>
        </w:rPr>
      </w:pPr>
      <w:r w:rsidRPr="003A019C">
        <w:rPr>
          <w:rFonts w:ascii="Arial Narrow" w:hAnsi="Arial Narrow" w:cs="Arial"/>
          <w:b/>
          <w:bCs/>
          <w:iCs/>
          <w:noProof/>
        </w:rPr>
        <w:t>O D L U K U</w:t>
      </w:r>
    </w:p>
    <w:p w14:paraId="2613181A" w14:textId="77777777" w:rsidR="002B0B41" w:rsidRPr="00634FEB" w:rsidRDefault="002B0B41" w:rsidP="002B0B41">
      <w:pPr>
        <w:widowControl w:val="0"/>
        <w:tabs>
          <w:tab w:val="center" w:pos="7230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 w:cs="Arial"/>
          <w:b/>
          <w:bCs/>
          <w:iCs/>
          <w:noProof/>
        </w:rPr>
      </w:pPr>
      <w:bookmarkStart w:id="1" w:name="_Hlk498616586"/>
      <w:r w:rsidRPr="00634FEB">
        <w:rPr>
          <w:rFonts w:ascii="Arial Narrow" w:hAnsi="Arial Narrow" w:cs="Arial"/>
          <w:b/>
          <w:bCs/>
          <w:iCs/>
          <w:noProof/>
        </w:rPr>
        <w:t>o raspodjeli rezultatata Proračuna Grada Lepoglave za 2022. godinu</w:t>
      </w:r>
    </w:p>
    <w:bookmarkEnd w:id="1"/>
    <w:p w14:paraId="45905D0F" w14:textId="77777777" w:rsidR="002B0B41" w:rsidRPr="003A019C" w:rsidRDefault="002B0B41" w:rsidP="002B0B41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 w:cs="Arial"/>
          <w:bCs/>
          <w:iCs/>
          <w:noProof/>
        </w:rPr>
      </w:pPr>
    </w:p>
    <w:p w14:paraId="4E4EEA74" w14:textId="77777777" w:rsidR="002B0B41" w:rsidRPr="004174AB" w:rsidRDefault="002B0B41" w:rsidP="002B0B41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 w:cs="Arial"/>
          <w:b/>
          <w:bCs/>
          <w:iCs/>
          <w:noProof/>
        </w:rPr>
      </w:pPr>
      <w:r w:rsidRPr="004174AB">
        <w:rPr>
          <w:rFonts w:ascii="Arial Narrow" w:hAnsi="Arial Narrow" w:cs="Arial"/>
          <w:b/>
          <w:bCs/>
          <w:iCs/>
          <w:noProof/>
        </w:rPr>
        <w:t>Članak 1.</w:t>
      </w:r>
    </w:p>
    <w:p w14:paraId="44855475" w14:textId="77777777" w:rsidR="002B0B41" w:rsidRPr="003A019C" w:rsidRDefault="002B0B41" w:rsidP="002B0B41">
      <w:pPr>
        <w:widowControl w:val="0"/>
        <w:tabs>
          <w:tab w:val="decimal" w:pos="9498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 w:cs="Arial"/>
          <w:bCs/>
          <w:iCs/>
          <w:noProof/>
        </w:rPr>
      </w:pPr>
      <w:r w:rsidRPr="003A019C">
        <w:rPr>
          <w:rFonts w:ascii="Arial Narrow" w:hAnsi="Arial Narrow" w:cs="Arial"/>
          <w:bCs/>
          <w:iCs/>
          <w:noProof/>
        </w:rPr>
        <w:tab/>
        <w:t xml:space="preserve">Ovom Odlukom utvrđuje se rezultat poslovanja, raspodjela rezultata poslovanja Grada Lepogave sa </w:t>
      </w:r>
      <w:r w:rsidRPr="003A019C">
        <w:rPr>
          <w:rFonts w:ascii="Arial Narrow" w:hAnsi="Arial Narrow" w:cs="Arial"/>
        </w:rPr>
        <w:t>stanjem na dan 31.12.2022. godine te način rasporeda viška prihoda utvrđenog Godišnjim izvještajem o izvršenju Proračuna Grada Lepoglave za 2022. godinu.</w:t>
      </w:r>
      <w:r w:rsidRPr="003A019C">
        <w:rPr>
          <w:rFonts w:ascii="Arial Narrow" w:hAnsi="Arial Narrow" w:cs="Arial"/>
          <w:bCs/>
          <w:iCs/>
          <w:noProof/>
        </w:rPr>
        <w:t xml:space="preserve"> </w:t>
      </w:r>
    </w:p>
    <w:p w14:paraId="4A05F10F" w14:textId="77777777" w:rsidR="002B0B41" w:rsidRPr="003A019C" w:rsidRDefault="002B0B41" w:rsidP="002B0B41">
      <w:pPr>
        <w:widowControl w:val="0"/>
        <w:tabs>
          <w:tab w:val="decimal" w:pos="9498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 w:cs="Arial"/>
          <w:bCs/>
          <w:iCs/>
          <w:noProof/>
        </w:rPr>
      </w:pPr>
    </w:p>
    <w:p w14:paraId="60FD9D25" w14:textId="77777777" w:rsidR="002B0B41" w:rsidRPr="004174AB" w:rsidRDefault="002B0B41" w:rsidP="002B0B41">
      <w:pPr>
        <w:widowControl w:val="0"/>
        <w:tabs>
          <w:tab w:val="decimal" w:pos="9498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 w:cs="Arial"/>
          <w:b/>
          <w:bCs/>
          <w:iCs/>
          <w:noProof/>
        </w:rPr>
      </w:pPr>
      <w:r w:rsidRPr="004174AB">
        <w:rPr>
          <w:rFonts w:ascii="Arial Narrow" w:hAnsi="Arial Narrow" w:cs="Arial"/>
          <w:b/>
          <w:bCs/>
          <w:iCs/>
          <w:noProof/>
        </w:rPr>
        <w:t>Članak 2.</w:t>
      </w:r>
    </w:p>
    <w:p w14:paraId="7C828654" w14:textId="77777777" w:rsidR="00C72633" w:rsidRPr="00DC71BA" w:rsidRDefault="00C72633" w:rsidP="00C72633">
      <w:pPr>
        <w:jc w:val="both"/>
        <w:rPr>
          <w:rFonts w:ascii="Arial Narrow" w:hAnsi="Arial Narrow"/>
        </w:rPr>
      </w:pPr>
      <w:r w:rsidRPr="00DC71BA">
        <w:rPr>
          <w:rFonts w:ascii="Arial Narrow" w:hAnsi="Arial Narrow"/>
        </w:rPr>
        <w:t xml:space="preserve">Grad Lepoglava je tijekom 2022. godine ostvario </w:t>
      </w:r>
      <w:r>
        <w:rPr>
          <w:rFonts w:ascii="Arial Narrow" w:hAnsi="Arial Narrow"/>
        </w:rPr>
        <w:t xml:space="preserve">manjak </w:t>
      </w:r>
      <w:r w:rsidRPr="00DC71BA">
        <w:rPr>
          <w:rFonts w:ascii="Arial Narrow" w:hAnsi="Arial Narrow"/>
        </w:rPr>
        <w:t xml:space="preserve">prihoda i primitaka u ukupnom iznosu od </w:t>
      </w:r>
    </w:p>
    <w:p w14:paraId="36684851" w14:textId="77777777" w:rsidR="00C72633" w:rsidRPr="00DC71BA" w:rsidRDefault="00C72633" w:rsidP="00C72633">
      <w:pPr>
        <w:jc w:val="both"/>
        <w:rPr>
          <w:rFonts w:ascii="Arial Narrow" w:hAnsi="Arial Narrow"/>
        </w:rPr>
      </w:pPr>
      <w:r w:rsidRPr="00DC71BA">
        <w:rPr>
          <w:rFonts w:ascii="Arial Narrow" w:hAnsi="Arial Narrow"/>
        </w:rPr>
        <w:t>-1.874.849,24 kuna te prenosi višak prihoda iz prethodne godine u iznosu od 4.904.647,75 kuna</w:t>
      </w:r>
      <w:r>
        <w:rPr>
          <w:rFonts w:ascii="Arial Narrow" w:hAnsi="Arial Narrow"/>
        </w:rPr>
        <w:t xml:space="preserve"> stoga višak prihoda i primitaka na kraju 2022. godine iznosi </w:t>
      </w:r>
      <w:r w:rsidRPr="00DC71BA">
        <w:rPr>
          <w:rFonts w:ascii="Arial Narrow" w:hAnsi="Arial Narrow"/>
          <w:b/>
        </w:rPr>
        <w:t>3.029.798,51 kuna</w:t>
      </w:r>
      <w:r>
        <w:rPr>
          <w:rFonts w:ascii="Arial Narrow" w:hAnsi="Arial Narrow"/>
          <w:b/>
        </w:rPr>
        <w:t>/ 402.123,37 eura</w:t>
      </w:r>
      <w:r w:rsidRPr="00DC71BA">
        <w:rPr>
          <w:rFonts w:ascii="Arial Narrow" w:hAnsi="Arial Narrow"/>
          <w:b/>
        </w:rPr>
        <w:t>.</w:t>
      </w:r>
    </w:p>
    <w:p w14:paraId="59AB1262" w14:textId="77777777" w:rsidR="002B0B41" w:rsidRDefault="002B0B41" w:rsidP="002B0B41">
      <w:pPr>
        <w:widowControl w:val="0"/>
        <w:tabs>
          <w:tab w:val="decimal" w:pos="9498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 w:cs="Arial"/>
          <w:bCs/>
          <w:iCs/>
          <w:noProof/>
        </w:rPr>
      </w:pPr>
    </w:p>
    <w:p w14:paraId="12ED13F8" w14:textId="77777777" w:rsidR="003F080D" w:rsidRDefault="00C72633" w:rsidP="00C7263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Ukupno v</w:t>
      </w:r>
      <w:r w:rsidRPr="003A019C">
        <w:rPr>
          <w:rFonts w:ascii="Arial Narrow" w:hAnsi="Arial Narrow"/>
        </w:rPr>
        <w:t xml:space="preserve">išak prihoda </w:t>
      </w:r>
      <w:r>
        <w:rPr>
          <w:rFonts w:ascii="Arial Narrow" w:hAnsi="Arial Narrow"/>
        </w:rPr>
        <w:t xml:space="preserve">Grada Lepoglave u </w:t>
      </w:r>
      <w:r w:rsidRPr="003A019C">
        <w:rPr>
          <w:rFonts w:ascii="Arial Narrow" w:hAnsi="Arial Narrow" w:cs="Arial"/>
          <w:bCs/>
          <w:iCs/>
          <w:noProof/>
        </w:rPr>
        <w:t xml:space="preserve">ukupnom iznosu od </w:t>
      </w:r>
      <w:r>
        <w:rPr>
          <w:rFonts w:ascii="Arial Narrow" w:hAnsi="Arial Narrow"/>
          <w:b/>
        </w:rPr>
        <w:t>3.029.798,51 kuna</w:t>
      </w:r>
      <w:r w:rsidR="00FB2F00">
        <w:rPr>
          <w:rFonts w:ascii="Arial Narrow" w:hAnsi="Arial Narrow"/>
          <w:b/>
        </w:rPr>
        <w:t>/402.123,37 eura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 koristit će se za: </w:t>
      </w:r>
    </w:p>
    <w:p w14:paraId="2C23C6D2" w14:textId="77777777" w:rsidR="003F080D" w:rsidRDefault="003F080D" w:rsidP="00C72633">
      <w:pPr>
        <w:jc w:val="both"/>
        <w:rPr>
          <w:rFonts w:ascii="Arial Narrow" w:hAnsi="Arial Narrow"/>
        </w:rPr>
      </w:pPr>
    </w:p>
    <w:tbl>
      <w:tblPr>
        <w:tblStyle w:val="Reetkatablice"/>
        <w:tblW w:w="9109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5346"/>
        <w:gridCol w:w="1216"/>
      </w:tblGrid>
      <w:tr w:rsidR="003F080D" w:rsidRPr="003D1826" w14:paraId="16526941" w14:textId="77777777" w:rsidTr="00CA1B1D">
        <w:trPr>
          <w:trHeight w:val="310"/>
        </w:trPr>
        <w:tc>
          <w:tcPr>
            <w:tcW w:w="1555" w:type="dxa"/>
            <w:shd w:val="clear" w:color="auto" w:fill="E2EFD9" w:themeFill="accent6" w:themeFillTint="33"/>
          </w:tcPr>
          <w:p w14:paraId="738F22D4" w14:textId="77777777" w:rsidR="003F080D" w:rsidRPr="003D1826" w:rsidRDefault="003F080D" w:rsidP="003F080D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 Narrow" w:hAnsi="Arial Narrow" w:cs="Arial"/>
                <w:b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b/>
                <w:iCs/>
                <w:noProof/>
                <w:sz w:val="22"/>
              </w:rPr>
              <w:t>RAZDJEL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538163A" w14:textId="77777777" w:rsidR="003F080D" w:rsidRPr="003D1826" w:rsidRDefault="003F080D" w:rsidP="003F080D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 Narrow" w:hAnsi="Arial Narrow" w:cs="Arial"/>
                <w:b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b/>
                <w:iCs/>
                <w:noProof/>
                <w:sz w:val="22"/>
              </w:rPr>
              <w:t>003</w:t>
            </w:r>
          </w:p>
        </w:tc>
        <w:tc>
          <w:tcPr>
            <w:tcW w:w="5346" w:type="dxa"/>
            <w:shd w:val="clear" w:color="auto" w:fill="E2EFD9" w:themeFill="accent6" w:themeFillTint="33"/>
          </w:tcPr>
          <w:p w14:paraId="63B9889C" w14:textId="77777777" w:rsidR="003F080D" w:rsidRPr="003D1826" w:rsidRDefault="003D1826" w:rsidP="00CA1B1D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ind w:right="2868" w:hanging="250"/>
              <w:contextualSpacing/>
              <w:jc w:val="both"/>
              <w:rPr>
                <w:rFonts w:ascii="Arial Narrow" w:hAnsi="Arial Narrow" w:cs="Arial"/>
                <w:b/>
                <w:iCs/>
                <w:noProof/>
                <w:sz w:val="22"/>
              </w:rPr>
            </w:pPr>
            <w:r>
              <w:rPr>
                <w:rFonts w:ascii="Arial Narrow" w:hAnsi="Arial Narrow" w:cs="Arial"/>
                <w:b/>
                <w:iCs/>
                <w:noProof/>
                <w:sz w:val="22"/>
              </w:rPr>
              <w:t xml:space="preserve"> </w:t>
            </w:r>
            <w:r w:rsidR="00CA1B1D">
              <w:rPr>
                <w:rFonts w:ascii="Arial Narrow" w:hAnsi="Arial Narrow" w:cs="Arial"/>
                <w:b/>
                <w:iCs/>
                <w:noProof/>
                <w:sz w:val="22"/>
              </w:rPr>
              <w:t xml:space="preserve"> </w:t>
            </w:r>
            <w:r w:rsidR="003F080D" w:rsidRPr="003D1826">
              <w:rPr>
                <w:rFonts w:ascii="Arial Narrow" w:hAnsi="Arial Narrow" w:cs="Arial"/>
                <w:b/>
                <w:iCs/>
                <w:noProof/>
                <w:sz w:val="22"/>
              </w:rPr>
              <w:t>KOMUNALNA DJELATNOST</w:t>
            </w:r>
          </w:p>
        </w:tc>
        <w:tc>
          <w:tcPr>
            <w:tcW w:w="1216" w:type="dxa"/>
            <w:shd w:val="clear" w:color="auto" w:fill="E2EFD9" w:themeFill="accent6" w:themeFillTint="33"/>
          </w:tcPr>
          <w:p w14:paraId="5FBAA4D5" w14:textId="77777777" w:rsidR="003F080D" w:rsidRPr="003D1826" w:rsidRDefault="003F080D" w:rsidP="003F080D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 Narrow" w:hAnsi="Arial Narrow" w:cs="Arial"/>
                <w:b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b/>
                <w:iCs/>
                <w:noProof/>
                <w:sz w:val="22"/>
              </w:rPr>
              <w:t>IZNOS</w:t>
            </w:r>
            <w:r w:rsidR="00FB2F00" w:rsidRPr="003D1826">
              <w:rPr>
                <w:rFonts w:ascii="Arial Narrow" w:hAnsi="Arial Narrow" w:cs="Arial"/>
                <w:b/>
                <w:iCs/>
                <w:noProof/>
                <w:sz w:val="22"/>
              </w:rPr>
              <w:t>-EUR</w:t>
            </w:r>
          </w:p>
        </w:tc>
      </w:tr>
      <w:tr w:rsidR="003F080D" w:rsidRPr="003D1826" w14:paraId="50F2E596" w14:textId="77777777" w:rsidTr="00CA1B1D">
        <w:tc>
          <w:tcPr>
            <w:tcW w:w="1555" w:type="dxa"/>
            <w:shd w:val="clear" w:color="auto" w:fill="E2EFD9" w:themeFill="accent6" w:themeFillTint="33"/>
          </w:tcPr>
          <w:p w14:paraId="729CAF56" w14:textId="77777777" w:rsidR="003F080D" w:rsidRPr="003D1826" w:rsidRDefault="003F080D" w:rsidP="003F080D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GLAVA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7FFF7671" w14:textId="77777777" w:rsidR="003F080D" w:rsidRPr="003D1826" w:rsidRDefault="003F080D" w:rsidP="003F080D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00301</w:t>
            </w:r>
          </w:p>
        </w:tc>
        <w:tc>
          <w:tcPr>
            <w:tcW w:w="5346" w:type="dxa"/>
            <w:shd w:val="clear" w:color="auto" w:fill="E2EFD9" w:themeFill="accent6" w:themeFillTint="33"/>
          </w:tcPr>
          <w:p w14:paraId="066FC52A" w14:textId="77777777" w:rsidR="003F080D" w:rsidRPr="003D1826" w:rsidRDefault="003F080D" w:rsidP="0034194D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Komunalna djelatnost - tekuće održavanje</w:t>
            </w:r>
          </w:p>
        </w:tc>
        <w:tc>
          <w:tcPr>
            <w:tcW w:w="1216" w:type="dxa"/>
            <w:shd w:val="clear" w:color="auto" w:fill="E2EFD9" w:themeFill="accent6" w:themeFillTint="33"/>
          </w:tcPr>
          <w:p w14:paraId="08EB9655" w14:textId="77777777" w:rsidR="003F080D" w:rsidRPr="003D1826" w:rsidRDefault="003F080D" w:rsidP="003F080D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 Narrow" w:hAnsi="Arial Narrow" w:cs="Arial"/>
                <w:b/>
                <w:iCs/>
                <w:noProof/>
                <w:sz w:val="22"/>
              </w:rPr>
            </w:pPr>
          </w:p>
        </w:tc>
      </w:tr>
      <w:tr w:rsidR="003F080D" w:rsidRPr="003D1826" w14:paraId="3B6DBF25" w14:textId="77777777" w:rsidTr="00CA1B1D">
        <w:tc>
          <w:tcPr>
            <w:tcW w:w="1555" w:type="dxa"/>
            <w:shd w:val="clear" w:color="auto" w:fill="A8D08D" w:themeFill="accent6" w:themeFillTint="99"/>
          </w:tcPr>
          <w:p w14:paraId="115E99DD" w14:textId="77777777" w:rsidR="003F080D" w:rsidRPr="003D1826" w:rsidRDefault="003F080D" w:rsidP="003F080D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PROGRAM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75417C1D" w14:textId="77777777" w:rsidR="003F080D" w:rsidRPr="003D1826" w:rsidRDefault="003F080D" w:rsidP="003F080D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1005</w:t>
            </w:r>
          </w:p>
        </w:tc>
        <w:tc>
          <w:tcPr>
            <w:tcW w:w="5346" w:type="dxa"/>
            <w:shd w:val="clear" w:color="auto" w:fill="A8D08D" w:themeFill="accent6" w:themeFillTint="99"/>
          </w:tcPr>
          <w:p w14:paraId="6C4353A7" w14:textId="77777777" w:rsidR="003F080D" w:rsidRPr="003D1826" w:rsidRDefault="003F080D" w:rsidP="0034194D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Održavanje objekata i uređaja komunalne infrastrukture</w:t>
            </w:r>
          </w:p>
        </w:tc>
        <w:tc>
          <w:tcPr>
            <w:tcW w:w="1216" w:type="dxa"/>
            <w:shd w:val="clear" w:color="auto" w:fill="A8D08D" w:themeFill="accent6" w:themeFillTint="99"/>
          </w:tcPr>
          <w:p w14:paraId="6DED15E4" w14:textId="77777777" w:rsidR="003F080D" w:rsidRPr="003D1826" w:rsidRDefault="003F080D" w:rsidP="003F080D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 Narrow" w:hAnsi="Arial Narrow" w:cs="Arial"/>
                <w:b/>
                <w:iCs/>
                <w:noProof/>
                <w:sz w:val="22"/>
              </w:rPr>
            </w:pPr>
          </w:p>
        </w:tc>
      </w:tr>
      <w:tr w:rsidR="003F080D" w:rsidRPr="003D1826" w14:paraId="77C06FA6" w14:textId="77777777" w:rsidTr="00CA1B1D">
        <w:tc>
          <w:tcPr>
            <w:tcW w:w="1555" w:type="dxa"/>
          </w:tcPr>
          <w:p w14:paraId="7C4AB6E5" w14:textId="77777777" w:rsidR="003F080D" w:rsidRPr="003D1826" w:rsidRDefault="003F080D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Aktivnost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595761D5" w14:textId="77777777" w:rsidR="003F080D" w:rsidRPr="003D1826" w:rsidRDefault="003F080D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A100501</w:t>
            </w:r>
          </w:p>
        </w:tc>
        <w:tc>
          <w:tcPr>
            <w:tcW w:w="5346" w:type="dxa"/>
            <w:shd w:val="clear" w:color="auto" w:fill="FFF2CC" w:themeFill="accent4" w:themeFillTint="33"/>
          </w:tcPr>
          <w:p w14:paraId="0850FEED" w14:textId="77777777" w:rsidR="003F080D" w:rsidRPr="003D1826" w:rsidRDefault="003F080D" w:rsidP="0034194D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Održavanje i uređiva</w:t>
            </w:r>
            <w:r w:rsidR="00154472" w:rsidRPr="003D1826">
              <w:rPr>
                <w:rFonts w:ascii="Arial Narrow" w:eastAsiaTheme="minorHAnsi" w:hAnsi="Arial Narrow"/>
                <w:sz w:val="22"/>
                <w:lang w:eastAsia="en-US"/>
              </w:rPr>
              <w:t xml:space="preserve">nje </w:t>
            </w:r>
            <w:r w:rsidR="003C15D4" w:rsidRPr="003D1826">
              <w:rPr>
                <w:rFonts w:ascii="Arial Narrow" w:eastAsiaTheme="minorHAnsi" w:hAnsi="Arial Narrow"/>
                <w:sz w:val="22"/>
                <w:lang w:eastAsia="en-US"/>
              </w:rPr>
              <w:t xml:space="preserve">javnih </w:t>
            </w: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površina</w:t>
            </w:r>
          </w:p>
        </w:tc>
        <w:tc>
          <w:tcPr>
            <w:tcW w:w="1216" w:type="dxa"/>
            <w:shd w:val="clear" w:color="auto" w:fill="FFF2CC" w:themeFill="accent4" w:themeFillTint="33"/>
          </w:tcPr>
          <w:p w14:paraId="265075B5" w14:textId="77777777" w:rsidR="003F080D" w:rsidRPr="003D1826" w:rsidRDefault="003F080D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b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20.000,00</w:t>
            </w:r>
          </w:p>
        </w:tc>
      </w:tr>
      <w:tr w:rsidR="003F080D" w:rsidRPr="003D1826" w14:paraId="35930263" w14:textId="77777777" w:rsidTr="00CA1B1D">
        <w:tc>
          <w:tcPr>
            <w:tcW w:w="1555" w:type="dxa"/>
          </w:tcPr>
          <w:p w14:paraId="2C883DC6" w14:textId="77777777" w:rsidR="003F080D" w:rsidRPr="003D1826" w:rsidRDefault="00154472" w:rsidP="00154472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Aktivnost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01B6A22F" w14:textId="77777777" w:rsidR="003F080D" w:rsidRPr="003D1826" w:rsidRDefault="00154472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A 100502</w:t>
            </w:r>
          </w:p>
        </w:tc>
        <w:tc>
          <w:tcPr>
            <w:tcW w:w="5346" w:type="dxa"/>
            <w:shd w:val="clear" w:color="auto" w:fill="FFF2CC" w:themeFill="accent4" w:themeFillTint="33"/>
          </w:tcPr>
          <w:p w14:paraId="5678A2F7" w14:textId="77777777" w:rsidR="003F080D" w:rsidRPr="003D1826" w:rsidRDefault="00154472" w:rsidP="0034194D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Održavanje javne rasvjete</w:t>
            </w:r>
          </w:p>
        </w:tc>
        <w:tc>
          <w:tcPr>
            <w:tcW w:w="1216" w:type="dxa"/>
            <w:shd w:val="clear" w:color="auto" w:fill="FFF2CC" w:themeFill="accent4" w:themeFillTint="33"/>
          </w:tcPr>
          <w:p w14:paraId="6D10B8EB" w14:textId="77777777" w:rsidR="003F080D" w:rsidRPr="003D1826" w:rsidRDefault="00154472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20.000,00</w:t>
            </w:r>
          </w:p>
        </w:tc>
      </w:tr>
      <w:tr w:rsidR="003F080D" w:rsidRPr="003D1826" w14:paraId="1F2E2BEF" w14:textId="77777777" w:rsidTr="00CA1B1D">
        <w:tc>
          <w:tcPr>
            <w:tcW w:w="1555" w:type="dxa"/>
          </w:tcPr>
          <w:p w14:paraId="63CF62E9" w14:textId="77777777" w:rsidR="003F080D" w:rsidRPr="003D1826" w:rsidRDefault="00154472" w:rsidP="00154472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Aktivnost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6126168" w14:textId="77777777" w:rsidR="003F080D" w:rsidRPr="003D1826" w:rsidRDefault="00154472" w:rsidP="00154472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A 100506</w:t>
            </w:r>
          </w:p>
        </w:tc>
        <w:tc>
          <w:tcPr>
            <w:tcW w:w="5346" w:type="dxa"/>
            <w:shd w:val="clear" w:color="auto" w:fill="FFF2CC" w:themeFill="accent4" w:themeFillTint="33"/>
          </w:tcPr>
          <w:p w14:paraId="2A2FA7AD" w14:textId="77777777" w:rsidR="003F080D" w:rsidRPr="003D1826" w:rsidRDefault="00154472" w:rsidP="0034194D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 xml:space="preserve"> Održavanje nerazvrstanih cesta</w:t>
            </w:r>
          </w:p>
        </w:tc>
        <w:tc>
          <w:tcPr>
            <w:tcW w:w="1216" w:type="dxa"/>
            <w:shd w:val="clear" w:color="auto" w:fill="FFF2CC" w:themeFill="accent4" w:themeFillTint="33"/>
          </w:tcPr>
          <w:p w14:paraId="014069F9" w14:textId="77777777" w:rsidR="00154472" w:rsidRPr="003D1826" w:rsidRDefault="00154472" w:rsidP="00154472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100.000,00</w:t>
            </w:r>
          </w:p>
        </w:tc>
      </w:tr>
      <w:tr w:rsidR="003F080D" w:rsidRPr="003D1826" w14:paraId="63F91EAB" w14:textId="77777777" w:rsidTr="00CA1B1D">
        <w:tc>
          <w:tcPr>
            <w:tcW w:w="1555" w:type="dxa"/>
            <w:shd w:val="clear" w:color="auto" w:fill="A8D08D" w:themeFill="accent6" w:themeFillTint="99"/>
          </w:tcPr>
          <w:p w14:paraId="49582553" w14:textId="77777777" w:rsidR="003F080D" w:rsidRPr="003D1826" w:rsidRDefault="00154472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b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PROGRAM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559CBAA7" w14:textId="77777777" w:rsidR="003F080D" w:rsidRPr="003D1826" w:rsidRDefault="00154472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1008</w:t>
            </w:r>
          </w:p>
        </w:tc>
        <w:tc>
          <w:tcPr>
            <w:tcW w:w="5346" w:type="dxa"/>
            <w:shd w:val="clear" w:color="auto" w:fill="A8D08D" w:themeFill="accent6" w:themeFillTint="99"/>
          </w:tcPr>
          <w:p w14:paraId="78B18490" w14:textId="77777777" w:rsidR="003F080D" w:rsidRPr="003D1826" w:rsidRDefault="00154472" w:rsidP="0034194D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Upravljanje gradskom imovinom</w:t>
            </w:r>
          </w:p>
        </w:tc>
        <w:tc>
          <w:tcPr>
            <w:tcW w:w="1216" w:type="dxa"/>
            <w:shd w:val="clear" w:color="auto" w:fill="A8D08D" w:themeFill="accent6" w:themeFillTint="99"/>
          </w:tcPr>
          <w:p w14:paraId="4D3777BB" w14:textId="77777777" w:rsidR="003F080D" w:rsidRPr="003D1826" w:rsidRDefault="003F080D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b/>
                <w:iCs/>
                <w:noProof/>
                <w:sz w:val="22"/>
              </w:rPr>
            </w:pPr>
          </w:p>
        </w:tc>
      </w:tr>
      <w:tr w:rsidR="00154472" w:rsidRPr="003D1826" w14:paraId="07FCBD86" w14:textId="77777777" w:rsidTr="00CA1B1D">
        <w:tc>
          <w:tcPr>
            <w:tcW w:w="1555" w:type="dxa"/>
          </w:tcPr>
          <w:p w14:paraId="671A68E0" w14:textId="77777777" w:rsidR="00154472" w:rsidRPr="003D1826" w:rsidRDefault="00154472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lastRenderedPageBreak/>
              <w:t>Aktivnost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7B3642A5" w14:textId="77777777" w:rsidR="00154472" w:rsidRPr="003D1826" w:rsidRDefault="00154472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A 100801</w:t>
            </w:r>
          </w:p>
        </w:tc>
        <w:tc>
          <w:tcPr>
            <w:tcW w:w="5346" w:type="dxa"/>
            <w:shd w:val="clear" w:color="auto" w:fill="FFF2CC" w:themeFill="accent4" w:themeFillTint="33"/>
          </w:tcPr>
          <w:p w14:paraId="6BA7BC02" w14:textId="77777777" w:rsidR="00154472" w:rsidRPr="003D1826" w:rsidRDefault="00D60E36" w:rsidP="0034194D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Održavanje društ</w:t>
            </w:r>
            <w:r w:rsidR="00154472" w:rsidRPr="003D1826">
              <w:rPr>
                <w:rFonts w:ascii="Arial Narrow" w:eastAsiaTheme="minorHAnsi" w:hAnsi="Arial Narrow"/>
                <w:sz w:val="22"/>
                <w:lang w:eastAsia="en-US"/>
              </w:rPr>
              <w:t>v</w:t>
            </w: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en</w:t>
            </w:r>
            <w:r w:rsidR="00154472" w:rsidRPr="003D1826">
              <w:rPr>
                <w:rFonts w:ascii="Arial Narrow" w:eastAsiaTheme="minorHAnsi" w:hAnsi="Arial Narrow"/>
                <w:sz w:val="22"/>
                <w:lang w:eastAsia="en-US"/>
              </w:rPr>
              <w:t>ih domova</w:t>
            </w:r>
          </w:p>
        </w:tc>
        <w:tc>
          <w:tcPr>
            <w:tcW w:w="1216" w:type="dxa"/>
            <w:shd w:val="clear" w:color="auto" w:fill="FFF2CC" w:themeFill="accent4" w:themeFillTint="33"/>
          </w:tcPr>
          <w:p w14:paraId="1CE49389" w14:textId="77777777" w:rsidR="00154472" w:rsidRPr="003D1826" w:rsidRDefault="00154472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10.000,00</w:t>
            </w:r>
          </w:p>
        </w:tc>
      </w:tr>
      <w:tr w:rsidR="00FB2F00" w:rsidRPr="003D1826" w14:paraId="009D8F47" w14:textId="77777777" w:rsidTr="00CA1B1D">
        <w:tc>
          <w:tcPr>
            <w:tcW w:w="1555" w:type="dxa"/>
            <w:shd w:val="clear" w:color="auto" w:fill="C5E0B3" w:themeFill="accent6" w:themeFillTint="66"/>
          </w:tcPr>
          <w:p w14:paraId="05FF6D7D" w14:textId="77777777" w:rsidR="00FB2F00" w:rsidRPr="003D1826" w:rsidRDefault="00D31D03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GLAVA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3318038B" w14:textId="77777777" w:rsidR="00FB2F00" w:rsidRPr="003D1826" w:rsidRDefault="00D31D03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00302</w:t>
            </w:r>
          </w:p>
        </w:tc>
        <w:tc>
          <w:tcPr>
            <w:tcW w:w="5346" w:type="dxa"/>
            <w:shd w:val="clear" w:color="auto" w:fill="C5E0B3" w:themeFill="accent6" w:themeFillTint="66"/>
          </w:tcPr>
          <w:p w14:paraId="3B4CA8A3" w14:textId="77777777" w:rsidR="00FB2F00" w:rsidRPr="003D1826" w:rsidRDefault="00D31D03" w:rsidP="00D9238F">
            <w:pPr>
              <w:tabs>
                <w:tab w:val="left" w:pos="3930"/>
              </w:tabs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Komunalna djelatnost-kapitalna ulaganja</w:t>
            </w:r>
            <w:r w:rsidR="00D9238F">
              <w:rPr>
                <w:rFonts w:ascii="Arial Narrow" w:eastAsiaTheme="minorHAnsi" w:hAnsi="Arial Narrow"/>
                <w:sz w:val="22"/>
                <w:lang w:eastAsia="en-US"/>
              </w:rPr>
              <w:tab/>
            </w:r>
          </w:p>
        </w:tc>
        <w:tc>
          <w:tcPr>
            <w:tcW w:w="1216" w:type="dxa"/>
            <w:shd w:val="clear" w:color="auto" w:fill="C5E0B3" w:themeFill="accent6" w:themeFillTint="66"/>
          </w:tcPr>
          <w:p w14:paraId="06EE5773" w14:textId="77777777" w:rsidR="00FB2F00" w:rsidRPr="003D1826" w:rsidRDefault="00FB2F00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</w:p>
        </w:tc>
      </w:tr>
      <w:tr w:rsidR="00FB2F00" w:rsidRPr="003D1826" w14:paraId="74C37B2E" w14:textId="77777777" w:rsidTr="00CA1B1D">
        <w:tc>
          <w:tcPr>
            <w:tcW w:w="1555" w:type="dxa"/>
            <w:shd w:val="clear" w:color="auto" w:fill="A8D08D" w:themeFill="accent6" w:themeFillTint="99"/>
          </w:tcPr>
          <w:p w14:paraId="378E489F" w14:textId="77777777" w:rsidR="00FB2F00" w:rsidRPr="003D1826" w:rsidRDefault="00D31D03" w:rsidP="00B82FB8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PROGRAM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6884CD95" w14:textId="77777777" w:rsidR="00FB2F00" w:rsidRPr="003D1826" w:rsidRDefault="00D31D03" w:rsidP="00CA1B1D">
            <w:pPr>
              <w:jc w:val="center"/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1009</w:t>
            </w:r>
          </w:p>
        </w:tc>
        <w:tc>
          <w:tcPr>
            <w:tcW w:w="5346" w:type="dxa"/>
            <w:shd w:val="clear" w:color="auto" w:fill="A8D08D" w:themeFill="accent6" w:themeFillTint="99"/>
          </w:tcPr>
          <w:p w14:paraId="49CFBFEB" w14:textId="77777777" w:rsidR="00FB2F00" w:rsidRPr="003D1826" w:rsidRDefault="00D31D03" w:rsidP="00B82FB8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MODERNIZACIJA</w:t>
            </w:r>
            <w:r w:rsidR="00CA1B1D">
              <w:rPr>
                <w:rFonts w:ascii="Arial Narrow" w:eastAsiaTheme="minorHAnsi" w:hAnsi="Arial Narrow"/>
                <w:sz w:val="22"/>
                <w:lang w:eastAsia="en-US"/>
              </w:rPr>
              <w:t xml:space="preserve"> </w:t>
            </w: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-</w:t>
            </w:r>
            <w:r w:rsidR="00CA1B1D">
              <w:rPr>
                <w:rFonts w:ascii="Arial Narrow" w:eastAsiaTheme="minorHAnsi" w:hAnsi="Arial Narrow"/>
                <w:sz w:val="22"/>
                <w:lang w:eastAsia="en-US"/>
              </w:rPr>
              <w:t xml:space="preserve"> </w:t>
            </w: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 xml:space="preserve">ASFALTIRANJE </w:t>
            </w:r>
            <w:r w:rsidR="00B82FB8" w:rsidRPr="003D1826">
              <w:rPr>
                <w:rFonts w:ascii="Arial Narrow" w:eastAsiaTheme="minorHAnsi" w:hAnsi="Arial Narrow"/>
                <w:sz w:val="22"/>
                <w:lang w:eastAsia="en-US"/>
              </w:rPr>
              <w:t>NERAZVRSTANIH CESTA</w:t>
            </w:r>
          </w:p>
        </w:tc>
        <w:tc>
          <w:tcPr>
            <w:tcW w:w="1216" w:type="dxa"/>
            <w:shd w:val="clear" w:color="auto" w:fill="A8D08D" w:themeFill="accent6" w:themeFillTint="99"/>
          </w:tcPr>
          <w:p w14:paraId="42027EB3" w14:textId="77777777" w:rsidR="00FB2F00" w:rsidRPr="003D1826" w:rsidRDefault="00FB2F00" w:rsidP="00B82FB8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</w:p>
        </w:tc>
      </w:tr>
      <w:tr w:rsidR="00FB2F00" w:rsidRPr="003D1826" w14:paraId="572FA758" w14:textId="77777777" w:rsidTr="00CA1B1D">
        <w:tc>
          <w:tcPr>
            <w:tcW w:w="1555" w:type="dxa"/>
          </w:tcPr>
          <w:p w14:paraId="0A5991F8" w14:textId="77777777" w:rsidR="00FB2F00" w:rsidRPr="003D1826" w:rsidRDefault="00B82FB8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Kapitalni projekt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9418D1E" w14:textId="77777777" w:rsidR="00FB2F00" w:rsidRPr="003D1826" w:rsidRDefault="00B82FB8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K100901</w:t>
            </w:r>
          </w:p>
        </w:tc>
        <w:tc>
          <w:tcPr>
            <w:tcW w:w="5346" w:type="dxa"/>
            <w:shd w:val="clear" w:color="auto" w:fill="FFF2CC" w:themeFill="accent4" w:themeFillTint="33"/>
          </w:tcPr>
          <w:p w14:paraId="52CF9050" w14:textId="77777777" w:rsidR="00FB2F00" w:rsidRPr="003D1826" w:rsidRDefault="00B82FB8" w:rsidP="0034194D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Modernizacija-asfaltiranje nerazvrstanih cesta</w:t>
            </w:r>
          </w:p>
        </w:tc>
        <w:tc>
          <w:tcPr>
            <w:tcW w:w="1216" w:type="dxa"/>
            <w:shd w:val="clear" w:color="auto" w:fill="FFF2CC" w:themeFill="accent4" w:themeFillTint="33"/>
          </w:tcPr>
          <w:p w14:paraId="7FE033C9" w14:textId="77777777" w:rsidR="00FB2F00" w:rsidRPr="003D1826" w:rsidRDefault="00890035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>
              <w:rPr>
                <w:rFonts w:ascii="Arial Narrow" w:hAnsi="Arial Narrow" w:cs="Arial"/>
                <w:iCs/>
                <w:noProof/>
                <w:sz w:val="22"/>
              </w:rPr>
              <w:t>100</w:t>
            </w:r>
            <w:r w:rsidR="00B82FB8" w:rsidRPr="003D1826">
              <w:rPr>
                <w:rFonts w:ascii="Arial Narrow" w:hAnsi="Arial Narrow" w:cs="Arial"/>
                <w:iCs/>
                <w:noProof/>
                <w:sz w:val="22"/>
              </w:rPr>
              <w:t>.000,00</w:t>
            </w:r>
          </w:p>
        </w:tc>
      </w:tr>
      <w:tr w:rsidR="00FB2F00" w:rsidRPr="003D1826" w14:paraId="51884E1C" w14:textId="77777777" w:rsidTr="00CA1B1D">
        <w:tc>
          <w:tcPr>
            <w:tcW w:w="1555" w:type="dxa"/>
            <w:shd w:val="clear" w:color="auto" w:fill="A8D08D" w:themeFill="accent6" w:themeFillTint="99"/>
          </w:tcPr>
          <w:p w14:paraId="5A33C896" w14:textId="77777777" w:rsidR="00FB2F00" w:rsidRPr="003D1826" w:rsidRDefault="00B82FB8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PROGRAM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0FA318BB" w14:textId="77777777" w:rsidR="00FB2F00" w:rsidRPr="003D1826" w:rsidRDefault="00B82FB8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1010</w:t>
            </w:r>
          </w:p>
        </w:tc>
        <w:tc>
          <w:tcPr>
            <w:tcW w:w="5346" w:type="dxa"/>
            <w:shd w:val="clear" w:color="auto" w:fill="A8D08D" w:themeFill="accent6" w:themeFillTint="99"/>
          </w:tcPr>
          <w:p w14:paraId="7EF88988" w14:textId="77777777" w:rsidR="00FB2F00" w:rsidRPr="003D1826" w:rsidRDefault="00B82FB8" w:rsidP="0034194D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IZGRADNJA I REKONSTRUKCIJA JAVNO-PROMETNIH POVRŠINA</w:t>
            </w:r>
          </w:p>
        </w:tc>
        <w:tc>
          <w:tcPr>
            <w:tcW w:w="1216" w:type="dxa"/>
            <w:shd w:val="clear" w:color="auto" w:fill="A8D08D" w:themeFill="accent6" w:themeFillTint="99"/>
          </w:tcPr>
          <w:p w14:paraId="1FC1312D" w14:textId="77777777" w:rsidR="00FB2F00" w:rsidRPr="003D1826" w:rsidRDefault="00FB2F00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</w:p>
        </w:tc>
      </w:tr>
      <w:tr w:rsidR="00FB2F00" w:rsidRPr="003D1826" w14:paraId="4CCECD26" w14:textId="77777777" w:rsidTr="00CA1B1D">
        <w:tc>
          <w:tcPr>
            <w:tcW w:w="1555" w:type="dxa"/>
          </w:tcPr>
          <w:p w14:paraId="75295BF0" w14:textId="77777777" w:rsidR="00FB2F00" w:rsidRPr="003D1826" w:rsidRDefault="00363425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Kapitalni projekt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EB9093D" w14:textId="77777777" w:rsidR="00FB2F00" w:rsidRPr="003D1826" w:rsidRDefault="00363425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K101005</w:t>
            </w:r>
          </w:p>
        </w:tc>
        <w:tc>
          <w:tcPr>
            <w:tcW w:w="5346" w:type="dxa"/>
            <w:shd w:val="clear" w:color="auto" w:fill="FFF2CC" w:themeFill="accent4" w:themeFillTint="33"/>
          </w:tcPr>
          <w:p w14:paraId="2BA43729" w14:textId="77777777" w:rsidR="00FB2F00" w:rsidRPr="003D1826" w:rsidRDefault="00363425" w:rsidP="0034194D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Izgradnja prometnice Mažuranićeva</w:t>
            </w:r>
            <w:r w:rsidR="003B07C9" w:rsidRPr="003D1826">
              <w:rPr>
                <w:rFonts w:ascii="Arial Narrow" w:eastAsiaTheme="minorHAnsi" w:hAnsi="Arial Narrow"/>
                <w:sz w:val="22"/>
                <w:lang w:eastAsia="en-US"/>
              </w:rPr>
              <w:t xml:space="preserve"> ulica-groblje</w:t>
            </w:r>
          </w:p>
        </w:tc>
        <w:tc>
          <w:tcPr>
            <w:tcW w:w="1216" w:type="dxa"/>
            <w:shd w:val="clear" w:color="auto" w:fill="FFF2CC" w:themeFill="accent4" w:themeFillTint="33"/>
          </w:tcPr>
          <w:p w14:paraId="55E4FD1B" w14:textId="77777777" w:rsidR="00FB2F00" w:rsidRPr="003D1826" w:rsidRDefault="00CA1B1D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>
              <w:rPr>
                <w:rFonts w:ascii="Arial Narrow" w:hAnsi="Arial Narrow" w:cs="Arial"/>
                <w:iCs/>
                <w:noProof/>
                <w:sz w:val="22"/>
              </w:rPr>
              <w:t>17.123,37</w:t>
            </w:r>
          </w:p>
        </w:tc>
      </w:tr>
      <w:tr w:rsidR="003B07C9" w:rsidRPr="003D1826" w14:paraId="4B69F28E" w14:textId="77777777" w:rsidTr="00CA1B1D">
        <w:tc>
          <w:tcPr>
            <w:tcW w:w="1555" w:type="dxa"/>
          </w:tcPr>
          <w:p w14:paraId="34A10A90" w14:textId="77777777" w:rsidR="003B07C9" w:rsidRPr="003D1826" w:rsidRDefault="003B07C9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Tekući projekt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11F1566" w14:textId="77777777" w:rsidR="003B07C9" w:rsidRPr="003D1826" w:rsidRDefault="003B07C9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T101001</w:t>
            </w:r>
          </w:p>
        </w:tc>
        <w:tc>
          <w:tcPr>
            <w:tcW w:w="5346" w:type="dxa"/>
            <w:shd w:val="clear" w:color="auto" w:fill="FFF2CC" w:themeFill="accent4" w:themeFillTint="33"/>
          </w:tcPr>
          <w:p w14:paraId="4084B0CA" w14:textId="77777777" w:rsidR="003B07C9" w:rsidRPr="003D1826" w:rsidRDefault="003B07C9" w:rsidP="0034194D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Sanacija klizišta</w:t>
            </w:r>
          </w:p>
        </w:tc>
        <w:tc>
          <w:tcPr>
            <w:tcW w:w="1216" w:type="dxa"/>
            <w:shd w:val="clear" w:color="auto" w:fill="FFF2CC" w:themeFill="accent4" w:themeFillTint="33"/>
          </w:tcPr>
          <w:p w14:paraId="3D7EFAD8" w14:textId="77777777" w:rsidR="003B07C9" w:rsidRPr="003D1826" w:rsidRDefault="00890035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>
              <w:rPr>
                <w:rFonts w:ascii="Arial Narrow" w:hAnsi="Arial Narrow" w:cs="Arial"/>
                <w:iCs/>
                <w:noProof/>
                <w:sz w:val="22"/>
              </w:rPr>
              <w:t>4</w:t>
            </w:r>
            <w:r w:rsidR="003B07C9" w:rsidRPr="003D1826">
              <w:rPr>
                <w:rFonts w:ascii="Arial Narrow" w:hAnsi="Arial Narrow" w:cs="Arial"/>
                <w:iCs/>
                <w:noProof/>
                <w:sz w:val="22"/>
              </w:rPr>
              <w:t>0.000,00</w:t>
            </w:r>
          </w:p>
        </w:tc>
      </w:tr>
      <w:tr w:rsidR="003B07C9" w:rsidRPr="003D1826" w14:paraId="782AAACC" w14:textId="77777777" w:rsidTr="00CA1B1D">
        <w:tc>
          <w:tcPr>
            <w:tcW w:w="1555" w:type="dxa"/>
          </w:tcPr>
          <w:p w14:paraId="3A8B135E" w14:textId="77777777" w:rsidR="003B07C9" w:rsidRPr="003D1826" w:rsidRDefault="003B07C9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Tekući projekt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0472D891" w14:textId="77777777" w:rsidR="003B07C9" w:rsidRPr="003D1826" w:rsidRDefault="003B07C9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T101015</w:t>
            </w:r>
          </w:p>
        </w:tc>
        <w:tc>
          <w:tcPr>
            <w:tcW w:w="5346" w:type="dxa"/>
            <w:shd w:val="clear" w:color="auto" w:fill="FFF2CC" w:themeFill="accent4" w:themeFillTint="33"/>
          </w:tcPr>
          <w:p w14:paraId="44EAD6DE" w14:textId="77777777" w:rsidR="003B07C9" w:rsidRPr="003D1826" w:rsidRDefault="003B07C9" w:rsidP="0034194D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Rekonstrukcija NC površinska obrada</w:t>
            </w:r>
          </w:p>
        </w:tc>
        <w:tc>
          <w:tcPr>
            <w:tcW w:w="1216" w:type="dxa"/>
            <w:shd w:val="clear" w:color="auto" w:fill="FFF2CC" w:themeFill="accent4" w:themeFillTint="33"/>
          </w:tcPr>
          <w:p w14:paraId="0041D23A" w14:textId="77777777" w:rsidR="003B07C9" w:rsidRPr="003D1826" w:rsidRDefault="003B07C9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50.000,00</w:t>
            </w:r>
          </w:p>
        </w:tc>
      </w:tr>
      <w:tr w:rsidR="003D1826" w:rsidRPr="003D1826" w14:paraId="79797238" w14:textId="77777777" w:rsidTr="00CA1B1D">
        <w:tc>
          <w:tcPr>
            <w:tcW w:w="1555" w:type="dxa"/>
            <w:shd w:val="clear" w:color="auto" w:fill="E2EFD9" w:themeFill="accent6" w:themeFillTint="33"/>
          </w:tcPr>
          <w:p w14:paraId="17E74900" w14:textId="77777777" w:rsidR="003D1826" w:rsidRPr="003D1826" w:rsidRDefault="003D1826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RAZDJEL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1EE854A7" w14:textId="77777777" w:rsidR="003D1826" w:rsidRPr="003D1826" w:rsidRDefault="003D1826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004</w:t>
            </w:r>
          </w:p>
        </w:tc>
        <w:tc>
          <w:tcPr>
            <w:tcW w:w="5346" w:type="dxa"/>
            <w:shd w:val="clear" w:color="auto" w:fill="E2EFD9" w:themeFill="accent6" w:themeFillTint="33"/>
          </w:tcPr>
          <w:p w14:paraId="5204415D" w14:textId="77777777" w:rsidR="003D1826" w:rsidRPr="003D1826" w:rsidRDefault="003D1826" w:rsidP="0034194D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DRUŠTVENE DJELATNOSTI</w:t>
            </w:r>
          </w:p>
        </w:tc>
        <w:tc>
          <w:tcPr>
            <w:tcW w:w="1216" w:type="dxa"/>
            <w:shd w:val="clear" w:color="auto" w:fill="E2EFD9" w:themeFill="accent6" w:themeFillTint="33"/>
          </w:tcPr>
          <w:p w14:paraId="084C7D8E" w14:textId="77777777" w:rsidR="003D1826" w:rsidRPr="003D1826" w:rsidRDefault="003D1826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</w:p>
        </w:tc>
      </w:tr>
      <w:tr w:rsidR="003B07C9" w:rsidRPr="003D1826" w14:paraId="01E50D57" w14:textId="77777777" w:rsidTr="00D9238F">
        <w:tc>
          <w:tcPr>
            <w:tcW w:w="1555" w:type="dxa"/>
            <w:shd w:val="clear" w:color="auto" w:fill="E2EFD9" w:themeFill="accent6" w:themeFillTint="33"/>
          </w:tcPr>
          <w:p w14:paraId="431FD30B" w14:textId="77777777" w:rsidR="003B07C9" w:rsidRPr="00D9238F" w:rsidRDefault="00D9238F" w:rsidP="00D9238F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>
              <w:rPr>
                <w:rFonts w:ascii="Arial Narrow" w:eastAsiaTheme="minorHAnsi" w:hAnsi="Arial Narrow"/>
                <w:sz w:val="22"/>
                <w:lang w:eastAsia="en-US"/>
              </w:rPr>
              <w:t xml:space="preserve">            </w:t>
            </w:r>
            <w:r w:rsidR="003B07C9" w:rsidRPr="00D9238F">
              <w:rPr>
                <w:rFonts w:ascii="Arial Narrow" w:eastAsiaTheme="minorHAnsi" w:hAnsi="Arial Narrow"/>
                <w:sz w:val="22"/>
                <w:lang w:eastAsia="en-US"/>
              </w:rPr>
              <w:t>GLAVA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6F01AD9" w14:textId="77777777" w:rsidR="003B07C9" w:rsidRPr="00D9238F" w:rsidRDefault="003B07C9" w:rsidP="00D9238F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D9238F">
              <w:rPr>
                <w:rFonts w:ascii="Arial Narrow" w:eastAsiaTheme="minorHAnsi" w:hAnsi="Arial Narrow"/>
                <w:sz w:val="22"/>
                <w:lang w:eastAsia="en-US"/>
              </w:rPr>
              <w:t>00403</w:t>
            </w:r>
          </w:p>
        </w:tc>
        <w:tc>
          <w:tcPr>
            <w:tcW w:w="5346" w:type="dxa"/>
            <w:shd w:val="clear" w:color="auto" w:fill="E2EFD9" w:themeFill="accent6" w:themeFillTint="33"/>
          </w:tcPr>
          <w:p w14:paraId="3442C61B" w14:textId="77777777" w:rsidR="003B07C9" w:rsidRPr="003D1826" w:rsidRDefault="003B07C9" w:rsidP="00D9238F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 xml:space="preserve">Sport i rekreacija </w:t>
            </w:r>
          </w:p>
        </w:tc>
        <w:tc>
          <w:tcPr>
            <w:tcW w:w="1216" w:type="dxa"/>
            <w:shd w:val="clear" w:color="auto" w:fill="E2EFD9" w:themeFill="accent6" w:themeFillTint="33"/>
          </w:tcPr>
          <w:p w14:paraId="00B6DA65" w14:textId="77777777" w:rsidR="003B07C9" w:rsidRPr="00D9238F" w:rsidRDefault="003B07C9" w:rsidP="00D9238F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</w:p>
        </w:tc>
      </w:tr>
      <w:tr w:rsidR="003D1826" w:rsidRPr="003D1826" w14:paraId="7F227111" w14:textId="77777777" w:rsidTr="00CA1B1D">
        <w:tc>
          <w:tcPr>
            <w:tcW w:w="1555" w:type="dxa"/>
            <w:shd w:val="clear" w:color="auto" w:fill="A8D08D" w:themeFill="accent6" w:themeFillTint="99"/>
          </w:tcPr>
          <w:p w14:paraId="4B3D825F" w14:textId="77777777" w:rsidR="003D1826" w:rsidRPr="003D1826" w:rsidRDefault="003D1826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PROGRAM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11BF4B98" w14:textId="77777777" w:rsidR="003D1826" w:rsidRPr="003D1826" w:rsidRDefault="003D1826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1023</w:t>
            </w:r>
          </w:p>
        </w:tc>
        <w:tc>
          <w:tcPr>
            <w:tcW w:w="5346" w:type="dxa"/>
            <w:shd w:val="clear" w:color="auto" w:fill="A8D08D" w:themeFill="accent6" w:themeFillTint="99"/>
          </w:tcPr>
          <w:p w14:paraId="72C3BF9C" w14:textId="77777777" w:rsidR="003D1826" w:rsidRPr="003D1826" w:rsidRDefault="003D1826" w:rsidP="0034194D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Organizacija rekreacije i sportskih aktivnosti</w:t>
            </w:r>
          </w:p>
        </w:tc>
        <w:tc>
          <w:tcPr>
            <w:tcW w:w="1216" w:type="dxa"/>
            <w:shd w:val="clear" w:color="auto" w:fill="A8D08D" w:themeFill="accent6" w:themeFillTint="99"/>
          </w:tcPr>
          <w:p w14:paraId="5A9AC91E" w14:textId="77777777" w:rsidR="003D1826" w:rsidRPr="003D1826" w:rsidRDefault="003D1826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</w:p>
        </w:tc>
      </w:tr>
      <w:tr w:rsidR="003B07C9" w:rsidRPr="003D1826" w14:paraId="7788F6D6" w14:textId="77777777" w:rsidTr="00CA1B1D">
        <w:tc>
          <w:tcPr>
            <w:tcW w:w="1555" w:type="dxa"/>
          </w:tcPr>
          <w:p w14:paraId="67588BF7" w14:textId="77777777" w:rsidR="003B07C9" w:rsidRPr="003D1826" w:rsidRDefault="003B07C9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Aktivnost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AFE670F" w14:textId="77777777" w:rsidR="003B07C9" w:rsidRPr="003D1826" w:rsidRDefault="003B07C9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102302</w:t>
            </w:r>
          </w:p>
        </w:tc>
        <w:tc>
          <w:tcPr>
            <w:tcW w:w="5346" w:type="dxa"/>
            <w:shd w:val="clear" w:color="auto" w:fill="FFF2CC" w:themeFill="accent4" w:themeFillTint="33"/>
          </w:tcPr>
          <w:p w14:paraId="1CC48C9C" w14:textId="77777777" w:rsidR="003B07C9" w:rsidRPr="003D1826" w:rsidRDefault="003B07C9" w:rsidP="0034194D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Održavanje sportske infrastrukture</w:t>
            </w:r>
            <w:r w:rsidR="003D1826" w:rsidRPr="003D1826">
              <w:rPr>
                <w:rFonts w:ascii="Arial Narrow" w:eastAsiaTheme="minorHAnsi" w:hAnsi="Arial Narrow"/>
                <w:sz w:val="22"/>
                <w:lang w:eastAsia="en-US"/>
              </w:rPr>
              <w:t>-subvencije</w:t>
            </w:r>
          </w:p>
        </w:tc>
        <w:tc>
          <w:tcPr>
            <w:tcW w:w="1216" w:type="dxa"/>
            <w:shd w:val="clear" w:color="auto" w:fill="FFF2CC" w:themeFill="accent4" w:themeFillTint="33"/>
          </w:tcPr>
          <w:p w14:paraId="3B52EE33" w14:textId="77777777" w:rsidR="003B07C9" w:rsidRPr="003D1826" w:rsidRDefault="003B07C9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15.000,00</w:t>
            </w:r>
          </w:p>
        </w:tc>
      </w:tr>
      <w:tr w:rsidR="003D1826" w:rsidRPr="003D1826" w14:paraId="68FA2824" w14:textId="77777777" w:rsidTr="00CA1B1D">
        <w:tc>
          <w:tcPr>
            <w:tcW w:w="1555" w:type="dxa"/>
            <w:shd w:val="clear" w:color="auto" w:fill="A8D08D" w:themeFill="accent6" w:themeFillTint="99"/>
          </w:tcPr>
          <w:p w14:paraId="5C72678D" w14:textId="77777777" w:rsidR="003D1826" w:rsidRPr="003D1826" w:rsidRDefault="003D1826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PROGRAM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2BFB7726" w14:textId="77777777" w:rsidR="003D1826" w:rsidRPr="003D1826" w:rsidRDefault="003D1826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1024</w:t>
            </w:r>
          </w:p>
        </w:tc>
        <w:tc>
          <w:tcPr>
            <w:tcW w:w="5346" w:type="dxa"/>
            <w:shd w:val="clear" w:color="auto" w:fill="A8D08D" w:themeFill="accent6" w:themeFillTint="99"/>
          </w:tcPr>
          <w:p w14:paraId="6916A7FF" w14:textId="77777777" w:rsidR="003D1826" w:rsidRPr="003D1826" w:rsidRDefault="003D1826" w:rsidP="0034194D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Izgradnja i održavanje sportskih objekata</w:t>
            </w:r>
          </w:p>
        </w:tc>
        <w:tc>
          <w:tcPr>
            <w:tcW w:w="1216" w:type="dxa"/>
            <w:shd w:val="clear" w:color="auto" w:fill="A8D08D" w:themeFill="accent6" w:themeFillTint="99"/>
          </w:tcPr>
          <w:p w14:paraId="2537CE82" w14:textId="77777777" w:rsidR="003D1826" w:rsidRPr="003D1826" w:rsidRDefault="003D1826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</w:p>
        </w:tc>
      </w:tr>
      <w:tr w:rsidR="003D1826" w:rsidRPr="003D1826" w14:paraId="53901E64" w14:textId="77777777" w:rsidTr="00CA1B1D">
        <w:tc>
          <w:tcPr>
            <w:tcW w:w="1555" w:type="dxa"/>
          </w:tcPr>
          <w:p w14:paraId="5FE2E1E4" w14:textId="77777777" w:rsidR="003D1826" w:rsidRPr="003D1826" w:rsidRDefault="003D1826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Kapitalni projekt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1E00C87D" w14:textId="77777777" w:rsidR="003D1826" w:rsidRPr="003D1826" w:rsidRDefault="003D1826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K102402</w:t>
            </w:r>
          </w:p>
        </w:tc>
        <w:tc>
          <w:tcPr>
            <w:tcW w:w="5346" w:type="dxa"/>
            <w:shd w:val="clear" w:color="auto" w:fill="FFF2CC" w:themeFill="accent4" w:themeFillTint="33"/>
          </w:tcPr>
          <w:p w14:paraId="1F182307" w14:textId="77777777" w:rsidR="003D1826" w:rsidRPr="003D1826" w:rsidRDefault="003D1826" w:rsidP="0034194D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 w:rsidRPr="003D1826">
              <w:rPr>
                <w:rFonts w:ascii="Arial Narrow" w:eastAsiaTheme="minorHAnsi" w:hAnsi="Arial Narrow"/>
                <w:sz w:val="22"/>
                <w:lang w:eastAsia="en-US"/>
              </w:rPr>
              <w:t>Nabava dječjih igrala i ograda</w:t>
            </w:r>
          </w:p>
        </w:tc>
        <w:tc>
          <w:tcPr>
            <w:tcW w:w="1216" w:type="dxa"/>
            <w:shd w:val="clear" w:color="auto" w:fill="FFF2CC" w:themeFill="accent4" w:themeFillTint="33"/>
          </w:tcPr>
          <w:p w14:paraId="7C047F2F" w14:textId="77777777" w:rsidR="003D1826" w:rsidRPr="003D1826" w:rsidRDefault="003D1826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 w:rsidRPr="003D1826">
              <w:rPr>
                <w:rFonts w:ascii="Arial Narrow" w:hAnsi="Arial Narrow" w:cs="Arial"/>
                <w:iCs/>
                <w:noProof/>
                <w:sz w:val="22"/>
              </w:rPr>
              <w:t>20.000,00</w:t>
            </w:r>
          </w:p>
        </w:tc>
      </w:tr>
      <w:tr w:rsidR="00CA1B1D" w:rsidRPr="003D1826" w14:paraId="29093FD0" w14:textId="77777777" w:rsidTr="00CA1B1D">
        <w:tc>
          <w:tcPr>
            <w:tcW w:w="1555" w:type="dxa"/>
            <w:shd w:val="clear" w:color="auto" w:fill="C5E0B3" w:themeFill="accent6" w:themeFillTint="66"/>
          </w:tcPr>
          <w:p w14:paraId="5AEAC6F5" w14:textId="77777777" w:rsidR="00CA1B1D" w:rsidRPr="003D1826" w:rsidRDefault="00CA1B1D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>
              <w:rPr>
                <w:rFonts w:ascii="Arial Narrow" w:hAnsi="Arial Narrow" w:cs="Arial"/>
                <w:iCs/>
                <w:noProof/>
                <w:sz w:val="22"/>
              </w:rPr>
              <w:t>GLAVA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7BDF7CAB" w14:textId="77777777" w:rsidR="00CA1B1D" w:rsidRPr="003D1826" w:rsidRDefault="00CA1B1D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>
              <w:rPr>
                <w:rFonts w:ascii="Arial Narrow" w:hAnsi="Arial Narrow" w:cs="Arial"/>
                <w:iCs/>
                <w:noProof/>
                <w:sz w:val="22"/>
              </w:rPr>
              <w:t>00406</w:t>
            </w:r>
          </w:p>
        </w:tc>
        <w:tc>
          <w:tcPr>
            <w:tcW w:w="5346" w:type="dxa"/>
            <w:shd w:val="clear" w:color="auto" w:fill="C5E0B3" w:themeFill="accent6" w:themeFillTint="66"/>
          </w:tcPr>
          <w:p w14:paraId="47BE99E4" w14:textId="77777777" w:rsidR="00CA1B1D" w:rsidRPr="003D1826" w:rsidRDefault="00CA1B1D" w:rsidP="0034194D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>
              <w:rPr>
                <w:rFonts w:ascii="Arial Narrow" w:eastAsiaTheme="minorHAnsi" w:hAnsi="Arial Narrow"/>
                <w:sz w:val="22"/>
                <w:lang w:eastAsia="en-US"/>
              </w:rPr>
              <w:t>ZAŠTITA I SPAŠAVANJE</w:t>
            </w:r>
          </w:p>
        </w:tc>
        <w:tc>
          <w:tcPr>
            <w:tcW w:w="1216" w:type="dxa"/>
            <w:shd w:val="clear" w:color="auto" w:fill="C5E0B3" w:themeFill="accent6" w:themeFillTint="66"/>
          </w:tcPr>
          <w:p w14:paraId="76229DB6" w14:textId="77777777" w:rsidR="00CA1B1D" w:rsidRPr="003D1826" w:rsidRDefault="00CA1B1D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</w:p>
        </w:tc>
      </w:tr>
      <w:tr w:rsidR="00CA1B1D" w:rsidRPr="003D1826" w14:paraId="62468249" w14:textId="77777777" w:rsidTr="00CA1B1D">
        <w:tc>
          <w:tcPr>
            <w:tcW w:w="1555" w:type="dxa"/>
            <w:shd w:val="clear" w:color="auto" w:fill="A8D08D" w:themeFill="accent6" w:themeFillTint="99"/>
          </w:tcPr>
          <w:p w14:paraId="62E1C93B" w14:textId="77777777" w:rsidR="00CA1B1D" w:rsidRDefault="00CA1B1D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>
              <w:rPr>
                <w:rFonts w:ascii="Arial Narrow" w:hAnsi="Arial Narrow" w:cs="Arial"/>
                <w:iCs/>
                <w:noProof/>
                <w:sz w:val="22"/>
              </w:rPr>
              <w:t xml:space="preserve">PROGRAM 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0AF1BEE5" w14:textId="77777777" w:rsidR="00CA1B1D" w:rsidRDefault="00CA1B1D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>
              <w:rPr>
                <w:rFonts w:ascii="Arial Narrow" w:hAnsi="Arial Narrow" w:cs="Arial"/>
                <w:iCs/>
                <w:noProof/>
                <w:sz w:val="22"/>
              </w:rPr>
              <w:t>1030</w:t>
            </w:r>
          </w:p>
        </w:tc>
        <w:tc>
          <w:tcPr>
            <w:tcW w:w="5346" w:type="dxa"/>
            <w:shd w:val="clear" w:color="auto" w:fill="A8D08D" w:themeFill="accent6" w:themeFillTint="99"/>
          </w:tcPr>
          <w:p w14:paraId="7734FE3A" w14:textId="77777777" w:rsidR="00CA1B1D" w:rsidRDefault="00CA1B1D" w:rsidP="0034194D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>
              <w:rPr>
                <w:rFonts w:ascii="Arial Narrow" w:eastAsiaTheme="minorHAnsi" w:hAnsi="Arial Narrow"/>
                <w:sz w:val="22"/>
                <w:lang w:eastAsia="en-US"/>
              </w:rPr>
              <w:t>Civilna zaštita i Gorska služba spašavanja</w:t>
            </w:r>
          </w:p>
        </w:tc>
        <w:tc>
          <w:tcPr>
            <w:tcW w:w="1216" w:type="dxa"/>
            <w:shd w:val="clear" w:color="auto" w:fill="A8D08D" w:themeFill="accent6" w:themeFillTint="99"/>
          </w:tcPr>
          <w:p w14:paraId="4709E943" w14:textId="77777777" w:rsidR="00CA1B1D" w:rsidRPr="003D1826" w:rsidRDefault="00CA1B1D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</w:p>
        </w:tc>
      </w:tr>
      <w:tr w:rsidR="00CA1B1D" w:rsidRPr="003D1826" w14:paraId="0BEAB134" w14:textId="77777777" w:rsidTr="00CA1B1D">
        <w:tc>
          <w:tcPr>
            <w:tcW w:w="1555" w:type="dxa"/>
          </w:tcPr>
          <w:p w14:paraId="46010748" w14:textId="77777777" w:rsidR="00CA1B1D" w:rsidRDefault="00CA1B1D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>
              <w:rPr>
                <w:rFonts w:ascii="Arial Narrow" w:hAnsi="Arial Narrow" w:cs="Arial"/>
                <w:iCs/>
                <w:noProof/>
                <w:sz w:val="22"/>
              </w:rPr>
              <w:t>Tekući projekt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30812A0D" w14:textId="77777777" w:rsidR="00CA1B1D" w:rsidRDefault="00CA1B1D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>
              <w:rPr>
                <w:rFonts w:ascii="Arial Narrow" w:hAnsi="Arial Narrow" w:cs="Arial"/>
                <w:iCs/>
                <w:noProof/>
                <w:sz w:val="22"/>
              </w:rPr>
              <w:t>T103002</w:t>
            </w:r>
          </w:p>
        </w:tc>
        <w:tc>
          <w:tcPr>
            <w:tcW w:w="5346" w:type="dxa"/>
            <w:shd w:val="clear" w:color="auto" w:fill="FFF2CC" w:themeFill="accent4" w:themeFillTint="33"/>
          </w:tcPr>
          <w:p w14:paraId="663706D8" w14:textId="77777777" w:rsidR="00CA1B1D" w:rsidRDefault="00CA1B1D" w:rsidP="0034194D">
            <w:pPr>
              <w:rPr>
                <w:rFonts w:ascii="Arial Narrow" w:eastAsiaTheme="minorHAnsi" w:hAnsi="Arial Narrow"/>
                <w:sz w:val="22"/>
                <w:lang w:eastAsia="en-US"/>
              </w:rPr>
            </w:pPr>
            <w:r>
              <w:rPr>
                <w:rFonts w:ascii="Arial Narrow" w:eastAsiaTheme="minorHAnsi" w:hAnsi="Arial Narrow"/>
                <w:sz w:val="22"/>
                <w:lang w:eastAsia="en-US"/>
              </w:rPr>
              <w:t>Pomoć za elementarne nepogode</w:t>
            </w:r>
          </w:p>
        </w:tc>
        <w:tc>
          <w:tcPr>
            <w:tcW w:w="1216" w:type="dxa"/>
            <w:shd w:val="clear" w:color="auto" w:fill="FFF2CC" w:themeFill="accent4" w:themeFillTint="33"/>
          </w:tcPr>
          <w:p w14:paraId="680E694E" w14:textId="77777777" w:rsidR="00CA1B1D" w:rsidRPr="003D1826" w:rsidRDefault="00CA1B1D" w:rsidP="002B0B41">
            <w:pPr>
              <w:widowControl w:val="0"/>
              <w:tabs>
                <w:tab w:val="decimal" w:pos="9498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iCs/>
                <w:noProof/>
                <w:sz w:val="22"/>
              </w:rPr>
            </w:pPr>
            <w:r>
              <w:rPr>
                <w:rFonts w:ascii="Arial Narrow" w:hAnsi="Arial Narrow" w:cs="Arial"/>
                <w:iCs/>
                <w:noProof/>
                <w:sz w:val="22"/>
              </w:rPr>
              <w:t>10.000,00</w:t>
            </w:r>
          </w:p>
        </w:tc>
      </w:tr>
    </w:tbl>
    <w:p w14:paraId="459CBF87" w14:textId="77777777" w:rsidR="003F080D" w:rsidRPr="003A019C" w:rsidRDefault="003F080D" w:rsidP="002B0B41">
      <w:pPr>
        <w:widowControl w:val="0"/>
        <w:tabs>
          <w:tab w:val="decimal" w:pos="9498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 w:cs="Arial"/>
          <w:bCs/>
          <w:iCs/>
          <w:noProof/>
          <w:color w:val="FF0000"/>
        </w:rPr>
      </w:pPr>
    </w:p>
    <w:p w14:paraId="296C7B41" w14:textId="77777777" w:rsidR="004174AB" w:rsidRDefault="004174AB" w:rsidP="004174AB">
      <w:pPr>
        <w:widowControl w:val="0"/>
        <w:tabs>
          <w:tab w:val="decimal" w:pos="9498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 w:cs="Arial"/>
          <w:b/>
          <w:bCs/>
          <w:iCs/>
          <w:noProof/>
        </w:rPr>
      </w:pPr>
    </w:p>
    <w:p w14:paraId="41C144F4" w14:textId="77777777" w:rsidR="002B0B41" w:rsidRPr="004174AB" w:rsidRDefault="002B0B41" w:rsidP="004174AB">
      <w:pPr>
        <w:widowControl w:val="0"/>
        <w:tabs>
          <w:tab w:val="decimal" w:pos="9498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 w:cs="Arial"/>
          <w:b/>
          <w:bCs/>
          <w:iCs/>
          <w:noProof/>
        </w:rPr>
      </w:pPr>
      <w:r w:rsidRPr="004174AB">
        <w:rPr>
          <w:rFonts w:ascii="Arial Narrow" w:hAnsi="Arial Narrow" w:cs="Arial"/>
          <w:b/>
          <w:bCs/>
          <w:iCs/>
          <w:noProof/>
        </w:rPr>
        <w:t>Članak. 3.</w:t>
      </w:r>
    </w:p>
    <w:p w14:paraId="2E7F2466" w14:textId="77777777" w:rsidR="002B0B41" w:rsidRPr="003A019C" w:rsidRDefault="002B0B41" w:rsidP="002B0B41">
      <w:pPr>
        <w:ind w:firstLine="284"/>
        <w:jc w:val="both"/>
        <w:rPr>
          <w:rFonts w:ascii="Arial Narrow" w:hAnsi="Arial Narrow"/>
        </w:rPr>
      </w:pPr>
      <w:r w:rsidRPr="003A019C">
        <w:rPr>
          <w:rFonts w:ascii="Arial Narrow" w:hAnsi="Arial Narrow"/>
        </w:rPr>
        <w:t>Utvrđuje se da je na dan 31. prosinca 202</w:t>
      </w:r>
      <w:r w:rsidR="00EC742A" w:rsidRPr="003A019C">
        <w:rPr>
          <w:rFonts w:ascii="Arial Narrow" w:hAnsi="Arial Narrow"/>
        </w:rPr>
        <w:t>2</w:t>
      </w:r>
      <w:r w:rsidRPr="003A019C">
        <w:rPr>
          <w:rFonts w:ascii="Arial Narrow" w:hAnsi="Arial Narrow"/>
        </w:rPr>
        <w:t>. godine ostvaren:</w:t>
      </w:r>
    </w:p>
    <w:p w14:paraId="5EA43C23" w14:textId="77777777" w:rsidR="00EC742A" w:rsidRPr="003A019C" w:rsidRDefault="00EC742A" w:rsidP="002B0B41">
      <w:pPr>
        <w:ind w:firstLine="284"/>
        <w:jc w:val="both"/>
        <w:rPr>
          <w:rFonts w:ascii="Arial Narrow" w:hAnsi="Arial Narrow"/>
        </w:rPr>
      </w:pPr>
    </w:p>
    <w:p w14:paraId="5DA3F7CF" w14:textId="77777777" w:rsidR="00D84A38" w:rsidRPr="003A019C" w:rsidRDefault="00D84A38" w:rsidP="00D84A38">
      <w:pPr>
        <w:ind w:firstLine="284"/>
        <w:jc w:val="both"/>
        <w:rPr>
          <w:rFonts w:ascii="Arial Narrow" w:hAnsi="Arial Narrow"/>
        </w:rPr>
      </w:pPr>
      <w:r w:rsidRPr="003A019C">
        <w:rPr>
          <w:rFonts w:ascii="Arial Narrow" w:hAnsi="Arial Narrow"/>
        </w:rPr>
        <w:t xml:space="preserve">- višak prihoda poslovanja u iznosu od </w:t>
      </w:r>
      <w:r w:rsidR="004E1856">
        <w:rPr>
          <w:rFonts w:ascii="Arial Narrow" w:hAnsi="Arial Narrow"/>
        </w:rPr>
        <w:t>2.689.200,58 kuna</w:t>
      </w:r>
    </w:p>
    <w:p w14:paraId="7666AC05" w14:textId="77777777" w:rsidR="00D84A38" w:rsidRPr="003A019C" w:rsidRDefault="00D84A38" w:rsidP="00D84A38">
      <w:pPr>
        <w:ind w:firstLine="284"/>
        <w:jc w:val="both"/>
        <w:rPr>
          <w:rFonts w:ascii="Arial Narrow" w:hAnsi="Arial Narrow"/>
        </w:rPr>
      </w:pPr>
      <w:r w:rsidRPr="003A019C">
        <w:rPr>
          <w:rFonts w:ascii="Arial Narrow" w:hAnsi="Arial Narrow"/>
        </w:rPr>
        <w:t>- manjak prihoda od nefinancijske imovine u iznosu od -</w:t>
      </w:r>
      <w:r w:rsidR="004E1856">
        <w:rPr>
          <w:rFonts w:ascii="Arial Narrow" w:hAnsi="Arial Narrow"/>
        </w:rPr>
        <w:t xml:space="preserve">2.584.915,82 </w:t>
      </w:r>
      <w:r w:rsidRPr="003A019C">
        <w:rPr>
          <w:rFonts w:ascii="Arial Narrow" w:hAnsi="Arial Narrow"/>
        </w:rPr>
        <w:t>kuna</w:t>
      </w:r>
    </w:p>
    <w:p w14:paraId="5BE22444" w14:textId="77777777" w:rsidR="00D84A38" w:rsidRPr="003A019C" w:rsidRDefault="00D84A38" w:rsidP="00D84A38">
      <w:pPr>
        <w:ind w:firstLine="284"/>
        <w:jc w:val="both"/>
        <w:rPr>
          <w:rFonts w:ascii="Arial Narrow" w:hAnsi="Arial Narrow"/>
        </w:rPr>
      </w:pPr>
      <w:r w:rsidRPr="003A019C">
        <w:rPr>
          <w:rFonts w:ascii="Arial Narrow" w:hAnsi="Arial Narrow"/>
        </w:rPr>
        <w:t>- manjak primitaka od financijske imovine u iznosu od -1.979.134,00 kuna</w:t>
      </w:r>
    </w:p>
    <w:p w14:paraId="0D9626A3" w14:textId="77777777" w:rsidR="00D84A38" w:rsidRPr="003A019C" w:rsidRDefault="00D84A38" w:rsidP="00D84A38">
      <w:pPr>
        <w:ind w:firstLine="284"/>
        <w:jc w:val="both"/>
        <w:rPr>
          <w:rFonts w:ascii="Arial Narrow" w:hAnsi="Arial Narrow"/>
        </w:rPr>
      </w:pPr>
      <w:r w:rsidRPr="003A019C">
        <w:rPr>
          <w:rFonts w:ascii="Arial Narrow" w:hAnsi="Arial Narrow"/>
        </w:rPr>
        <w:t>- raspoloživa sredstva iz prethodnih godina - višak u iznosu od 4.90</w:t>
      </w:r>
      <w:r w:rsidR="0037198C">
        <w:rPr>
          <w:rFonts w:ascii="Arial Narrow" w:hAnsi="Arial Narrow"/>
        </w:rPr>
        <w:t>4</w:t>
      </w:r>
      <w:r w:rsidRPr="003A019C">
        <w:rPr>
          <w:rFonts w:ascii="Arial Narrow" w:hAnsi="Arial Narrow"/>
        </w:rPr>
        <w:t>.</w:t>
      </w:r>
      <w:r w:rsidR="0037198C">
        <w:rPr>
          <w:rFonts w:ascii="Arial Narrow" w:hAnsi="Arial Narrow"/>
        </w:rPr>
        <w:t>647</w:t>
      </w:r>
      <w:r w:rsidRPr="003A019C">
        <w:rPr>
          <w:rFonts w:ascii="Arial Narrow" w:hAnsi="Arial Narrow"/>
        </w:rPr>
        <w:t>,</w:t>
      </w:r>
      <w:r w:rsidR="0037198C">
        <w:rPr>
          <w:rFonts w:ascii="Arial Narrow" w:hAnsi="Arial Narrow"/>
        </w:rPr>
        <w:t>75</w:t>
      </w:r>
      <w:r w:rsidRPr="003A019C">
        <w:rPr>
          <w:rFonts w:ascii="Arial Narrow" w:hAnsi="Arial Narrow"/>
        </w:rPr>
        <w:t xml:space="preserve"> kuna</w:t>
      </w:r>
    </w:p>
    <w:p w14:paraId="5454FE33" w14:textId="77777777" w:rsidR="00D84A38" w:rsidRDefault="00D84A38" w:rsidP="00D84A38">
      <w:pPr>
        <w:ind w:firstLine="284"/>
        <w:jc w:val="both"/>
        <w:rPr>
          <w:rFonts w:ascii="Arial Narrow" w:hAnsi="Arial Narrow"/>
        </w:rPr>
      </w:pPr>
      <w:r w:rsidRPr="003A019C">
        <w:rPr>
          <w:rFonts w:ascii="Arial Narrow" w:hAnsi="Arial Narrow"/>
        </w:rPr>
        <w:t xml:space="preserve">- </w:t>
      </w:r>
      <w:r w:rsidR="0037198C">
        <w:rPr>
          <w:rFonts w:ascii="Arial Narrow" w:hAnsi="Arial Narrow"/>
        </w:rPr>
        <w:t>višak</w:t>
      </w:r>
      <w:r w:rsidRPr="003A019C">
        <w:rPr>
          <w:rFonts w:ascii="Arial Narrow" w:hAnsi="Arial Narrow"/>
        </w:rPr>
        <w:t xml:space="preserve"> prihoda Dječjeg vrtića Lepoglava u iznosu od </w:t>
      </w:r>
      <w:r w:rsidR="0037198C">
        <w:rPr>
          <w:rFonts w:ascii="Arial Narrow" w:hAnsi="Arial Narrow"/>
        </w:rPr>
        <w:t>6.216,76</w:t>
      </w:r>
      <w:r w:rsidRPr="003A019C">
        <w:rPr>
          <w:rFonts w:ascii="Arial Narrow" w:hAnsi="Arial Narrow"/>
        </w:rPr>
        <w:t xml:space="preserve"> kuna</w:t>
      </w:r>
    </w:p>
    <w:p w14:paraId="5BA8D333" w14:textId="77777777" w:rsidR="0037198C" w:rsidRPr="003A019C" w:rsidRDefault="0037198C" w:rsidP="00D84A38">
      <w:pPr>
        <w:ind w:firstLine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- donos manjka prihoda iz prethodnih godina Dječji vrtić Lepoglava -19.730,01 kuna</w:t>
      </w:r>
    </w:p>
    <w:p w14:paraId="76BB4236" w14:textId="77777777" w:rsidR="00D84A38" w:rsidRDefault="00D84A38" w:rsidP="00D84A38">
      <w:pPr>
        <w:ind w:firstLine="284"/>
        <w:jc w:val="both"/>
        <w:rPr>
          <w:rFonts w:ascii="Arial Narrow" w:hAnsi="Arial Narrow"/>
        </w:rPr>
      </w:pPr>
      <w:r w:rsidRPr="003A019C">
        <w:rPr>
          <w:rFonts w:ascii="Arial Narrow" w:hAnsi="Arial Narrow"/>
        </w:rPr>
        <w:t xml:space="preserve">- manjak prihoda Gradske knjižnice Ivana Belostenca u iznosu od </w:t>
      </w:r>
      <w:r w:rsidR="0037198C">
        <w:rPr>
          <w:rFonts w:ascii="Arial Narrow" w:hAnsi="Arial Narrow"/>
        </w:rPr>
        <w:t>-272,87</w:t>
      </w:r>
      <w:r w:rsidRPr="003A019C">
        <w:rPr>
          <w:rFonts w:ascii="Arial Narrow" w:hAnsi="Arial Narrow"/>
        </w:rPr>
        <w:t xml:space="preserve"> kuna</w:t>
      </w:r>
    </w:p>
    <w:p w14:paraId="08E80709" w14:textId="77777777" w:rsidR="0037198C" w:rsidRPr="003A019C" w:rsidRDefault="0037198C" w:rsidP="00D84A38">
      <w:pPr>
        <w:ind w:firstLine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- raspoloživa sredstva iz prethodnih godina – višak u iznosu od 20.914,05 kuna</w:t>
      </w:r>
    </w:p>
    <w:p w14:paraId="486289A9" w14:textId="77777777" w:rsidR="002B0B41" w:rsidRPr="003A019C" w:rsidRDefault="002B0B41" w:rsidP="002B0B41">
      <w:pPr>
        <w:ind w:firstLine="284"/>
        <w:jc w:val="both"/>
        <w:rPr>
          <w:rFonts w:ascii="Arial Narrow" w:hAnsi="Arial Narrow"/>
        </w:rPr>
      </w:pPr>
    </w:p>
    <w:p w14:paraId="0747E460" w14:textId="77777777" w:rsidR="002B0B41" w:rsidRPr="003A019C" w:rsidRDefault="002B0B41" w:rsidP="002B0B41">
      <w:pPr>
        <w:ind w:firstLine="284"/>
        <w:jc w:val="both"/>
        <w:rPr>
          <w:rFonts w:ascii="Arial Narrow" w:hAnsi="Arial Narrow"/>
        </w:rPr>
      </w:pPr>
    </w:p>
    <w:p w14:paraId="6C10F164" w14:textId="77777777" w:rsidR="00EC742A" w:rsidRDefault="00EC742A" w:rsidP="00EC742A">
      <w:pPr>
        <w:ind w:firstLine="426"/>
        <w:jc w:val="center"/>
        <w:rPr>
          <w:rFonts w:ascii="Arial Narrow" w:hAnsi="Arial Narrow"/>
          <w:b/>
        </w:rPr>
      </w:pPr>
      <w:r w:rsidRPr="003A019C">
        <w:rPr>
          <w:rFonts w:ascii="Arial Narrow" w:hAnsi="Arial Narrow"/>
          <w:b/>
        </w:rPr>
        <w:t>Članak 4.</w:t>
      </w:r>
    </w:p>
    <w:p w14:paraId="61098435" w14:textId="77777777" w:rsidR="00DC71BA" w:rsidRDefault="00C72633" w:rsidP="00C72633">
      <w:pPr>
        <w:ind w:firstLine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Ostvarenim viškom prihoda poslovanja Grada Lepoglave podmiruje se ostvareni manjak prihoda od nefinancijske imovine u iznosu od 2.584.915,82 </w:t>
      </w:r>
      <w:r w:rsidRPr="003A019C">
        <w:rPr>
          <w:rFonts w:ascii="Arial Narrow" w:hAnsi="Arial Narrow"/>
        </w:rPr>
        <w:t>kuna</w:t>
      </w:r>
      <w:r>
        <w:rPr>
          <w:rFonts w:ascii="Arial Narrow" w:hAnsi="Arial Narrow"/>
        </w:rPr>
        <w:t xml:space="preserve">, razlikom od 104.284,76 kuna podmiruje se ostvareni manjak primitaka od financijske imovine, a ostatak manjka u iznosu od 1.874.849,24 kune podmiruje se prenesenim raspoloživim viškom iz prethodnih godina. </w:t>
      </w:r>
    </w:p>
    <w:p w14:paraId="4521E143" w14:textId="77777777" w:rsidR="004174AB" w:rsidRPr="00C72633" w:rsidRDefault="004174AB" w:rsidP="00C72633">
      <w:pPr>
        <w:ind w:firstLine="426"/>
        <w:jc w:val="both"/>
        <w:rPr>
          <w:rFonts w:ascii="Arial Narrow" w:hAnsi="Arial Narrow"/>
        </w:rPr>
      </w:pPr>
    </w:p>
    <w:p w14:paraId="3FCB926B" w14:textId="77777777" w:rsidR="00DC71BA" w:rsidRDefault="00DC71BA" w:rsidP="00EC742A">
      <w:pPr>
        <w:ind w:firstLine="426"/>
        <w:jc w:val="center"/>
        <w:rPr>
          <w:rFonts w:ascii="Arial Narrow" w:hAnsi="Arial Narrow"/>
          <w:b/>
        </w:rPr>
      </w:pPr>
    </w:p>
    <w:p w14:paraId="7FBCECDB" w14:textId="77777777" w:rsidR="002B0B41" w:rsidRPr="003A019C" w:rsidRDefault="00DC71BA" w:rsidP="004174AB">
      <w:pPr>
        <w:ind w:firstLine="426"/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Članak 5.</w:t>
      </w:r>
    </w:p>
    <w:p w14:paraId="0DD79389" w14:textId="77777777" w:rsidR="002B0B41" w:rsidRDefault="00D84A38" w:rsidP="002B0B41">
      <w:pPr>
        <w:ind w:firstLine="426"/>
        <w:jc w:val="both"/>
        <w:rPr>
          <w:rFonts w:ascii="Arial Narrow" w:hAnsi="Arial Narrow"/>
        </w:rPr>
      </w:pPr>
      <w:r w:rsidRPr="003A019C">
        <w:rPr>
          <w:rFonts w:ascii="Arial Narrow" w:hAnsi="Arial Narrow"/>
        </w:rPr>
        <w:t xml:space="preserve">Ostvareni </w:t>
      </w:r>
      <w:r w:rsidR="002B0B41" w:rsidRPr="003A019C">
        <w:rPr>
          <w:rFonts w:ascii="Arial Narrow" w:hAnsi="Arial Narrow"/>
        </w:rPr>
        <w:t>manjak prihoda poslovanja Dječjeg vrtića Lepoglava</w:t>
      </w:r>
      <w:r w:rsidR="00DC71BA">
        <w:rPr>
          <w:rFonts w:ascii="Arial Narrow" w:hAnsi="Arial Narrow"/>
        </w:rPr>
        <w:t xml:space="preserve"> na kraju obračunskog razdoblja </w:t>
      </w:r>
      <w:r w:rsidR="002B0B41" w:rsidRPr="003A019C">
        <w:rPr>
          <w:rFonts w:ascii="Arial Narrow" w:hAnsi="Arial Narrow"/>
        </w:rPr>
        <w:t xml:space="preserve">u iznosu od </w:t>
      </w:r>
      <w:r w:rsidR="00DC71BA">
        <w:rPr>
          <w:rFonts w:ascii="Arial Narrow" w:hAnsi="Arial Narrow"/>
        </w:rPr>
        <w:t>-13.513,25</w:t>
      </w:r>
      <w:r w:rsidR="002B0B41" w:rsidRPr="003A019C">
        <w:rPr>
          <w:rFonts w:ascii="Arial Narrow" w:hAnsi="Arial Narrow"/>
        </w:rPr>
        <w:t xml:space="preserve"> kuna i </w:t>
      </w:r>
      <w:r w:rsidR="00DC71BA">
        <w:rPr>
          <w:rFonts w:ascii="Arial Narrow" w:hAnsi="Arial Narrow"/>
        </w:rPr>
        <w:t>višak</w:t>
      </w:r>
      <w:r w:rsidR="002B0B41" w:rsidRPr="003A019C">
        <w:rPr>
          <w:rFonts w:ascii="Arial Narrow" w:hAnsi="Arial Narrow"/>
        </w:rPr>
        <w:t xml:space="preserve"> Gradske knjižnice Ivana Belostenca Lepoglava u iznosu od </w:t>
      </w:r>
      <w:r w:rsidR="00DC71BA">
        <w:rPr>
          <w:rFonts w:ascii="Arial Narrow" w:hAnsi="Arial Narrow"/>
        </w:rPr>
        <w:t>20.641,18</w:t>
      </w:r>
      <w:r w:rsidR="002B0B41" w:rsidRPr="003A019C">
        <w:rPr>
          <w:rFonts w:ascii="Arial Narrow" w:hAnsi="Arial Narrow"/>
        </w:rPr>
        <w:t xml:space="preserve"> kuna sastavni je dio n</w:t>
      </w:r>
      <w:r w:rsidRPr="003A019C">
        <w:rPr>
          <w:rFonts w:ascii="Arial Narrow" w:hAnsi="Arial Narrow"/>
        </w:rPr>
        <w:t>jihovih financijskih izvještaja</w:t>
      </w:r>
      <w:r w:rsidR="002B0B41" w:rsidRPr="003A019C">
        <w:rPr>
          <w:rFonts w:ascii="Arial Narrow" w:hAnsi="Arial Narrow"/>
        </w:rPr>
        <w:t xml:space="preserve"> te će se o rasporedu istih donijeti posebne odluke.</w:t>
      </w:r>
    </w:p>
    <w:p w14:paraId="2243998E" w14:textId="77777777" w:rsidR="00192F04" w:rsidRPr="003A019C" w:rsidRDefault="00192F04" w:rsidP="002B0B41">
      <w:pPr>
        <w:ind w:firstLine="426"/>
        <w:jc w:val="both"/>
        <w:rPr>
          <w:rFonts w:ascii="Arial Narrow" w:hAnsi="Arial Narrow"/>
        </w:rPr>
      </w:pPr>
    </w:p>
    <w:p w14:paraId="1666AB90" w14:textId="77777777" w:rsidR="004174AB" w:rsidRDefault="004174AB" w:rsidP="002B0B41">
      <w:pPr>
        <w:ind w:firstLine="426"/>
        <w:jc w:val="both"/>
        <w:rPr>
          <w:rFonts w:ascii="Arial Narrow" w:hAnsi="Arial Narrow"/>
        </w:rPr>
      </w:pPr>
    </w:p>
    <w:p w14:paraId="7BD07805" w14:textId="77777777" w:rsidR="004174AB" w:rsidRDefault="004174AB" w:rsidP="002B0B41">
      <w:pPr>
        <w:ind w:firstLine="426"/>
        <w:jc w:val="both"/>
        <w:rPr>
          <w:rFonts w:ascii="Arial Narrow" w:hAnsi="Arial Narrow"/>
        </w:rPr>
      </w:pPr>
    </w:p>
    <w:p w14:paraId="07994750" w14:textId="77777777" w:rsidR="004174AB" w:rsidRPr="003A019C" w:rsidRDefault="004174AB" w:rsidP="002B0B41">
      <w:pPr>
        <w:ind w:firstLine="426"/>
        <w:jc w:val="both"/>
        <w:rPr>
          <w:rFonts w:ascii="Arial Narrow" w:hAnsi="Arial Narrow"/>
        </w:rPr>
      </w:pPr>
    </w:p>
    <w:p w14:paraId="1E518655" w14:textId="77777777" w:rsidR="00EC742A" w:rsidRPr="004174AB" w:rsidRDefault="004174AB" w:rsidP="004174AB">
      <w:pPr>
        <w:ind w:firstLine="426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Članak 6</w:t>
      </w:r>
      <w:r w:rsidR="00EC742A" w:rsidRPr="003A019C">
        <w:rPr>
          <w:rFonts w:ascii="Arial Narrow" w:hAnsi="Arial Narrow"/>
          <w:b/>
        </w:rPr>
        <w:t xml:space="preserve">. </w:t>
      </w:r>
    </w:p>
    <w:p w14:paraId="389B1C2F" w14:textId="77777777" w:rsidR="006F079E" w:rsidRPr="003A019C" w:rsidRDefault="006F079E" w:rsidP="002B0B41">
      <w:pPr>
        <w:ind w:firstLine="426"/>
        <w:jc w:val="both"/>
        <w:rPr>
          <w:rFonts w:ascii="Arial Narrow" w:hAnsi="Arial Narrow"/>
        </w:rPr>
      </w:pPr>
      <w:r w:rsidRPr="003A019C">
        <w:rPr>
          <w:rFonts w:ascii="Arial Narrow" w:hAnsi="Arial Narrow"/>
        </w:rPr>
        <w:t>Ova Odluka objavit će se u ''Službenom vjesniku Varaždinske županije, a  stupa na snagu osmog dana od dana objave.</w:t>
      </w:r>
    </w:p>
    <w:p w14:paraId="3194FE7B" w14:textId="77777777" w:rsidR="006F079E" w:rsidRPr="003A019C" w:rsidRDefault="006F079E" w:rsidP="002B0B41">
      <w:pPr>
        <w:ind w:firstLine="426"/>
        <w:jc w:val="both"/>
        <w:rPr>
          <w:rFonts w:ascii="Arial Narrow" w:hAnsi="Arial Narrow"/>
        </w:rPr>
      </w:pPr>
    </w:p>
    <w:p w14:paraId="3BF3927F" w14:textId="77777777" w:rsidR="006F079E" w:rsidRPr="003A019C" w:rsidRDefault="006F079E" w:rsidP="002B0B41">
      <w:pPr>
        <w:ind w:firstLine="426"/>
        <w:jc w:val="both"/>
        <w:rPr>
          <w:rFonts w:ascii="Arial Narrow" w:hAnsi="Arial Narrow"/>
        </w:rPr>
      </w:pPr>
    </w:p>
    <w:p w14:paraId="0A47D580" w14:textId="77777777" w:rsidR="006F079E" w:rsidRPr="003A019C" w:rsidRDefault="006F079E" w:rsidP="006F079E">
      <w:pPr>
        <w:ind w:firstLine="426"/>
        <w:jc w:val="right"/>
        <w:rPr>
          <w:rFonts w:ascii="Arial Narrow" w:hAnsi="Arial Narrow"/>
          <w:b/>
        </w:rPr>
      </w:pPr>
      <w:r w:rsidRPr="003A019C">
        <w:rPr>
          <w:rFonts w:ascii="Arial Narrow" w:hAnsi="Arial Narrow"/>
          <w:b/>
        </w:rPr>
        <w:t xml:space="preserve">PREDSJEDNIK GRADSKOG VIJEĆA </w:t>
      </w:r>
    </w:p>
    <w:p w14:paraId="00D64E4B" w14:textId="77777777" w:rsidR="006F079E" w:rsidRPr="003A019C" w:rsidRDefault="006F079E" w:rsidP="006F079E">
      <w:pPr>
        <w:ind w:firstLine="426"/>
        <w:jc w:val="right"/>
        <w:rPr>
          <w:rFonts w:ascii="Arial Narrow" w:hAnsi="Arial Narrow"/>
        </w:rPr>
      </w:pPr>
      <w:r w:rsidRPr="003A019C">
        <w:rPr>
          <w:rFonts w:ascii="Arial Narrow" w:hAnsi="Arial Narrow"/>
        </w:rPr>
        <w:t xml:space="preserve">Robert </w:t>
      </w:r>
      <w:proofErr w:type="spellStart"/>
      <w:r w:rsidRPr="003A019C">
        <w:rPr>
          <w:rFonts w:ascii="Arial Narrow" w:hAnsi="Arial Narrow"/>
        </w:rPr>
        <w:t>Dukarić</w:t>
      </w:r>
      <w:proofErr w:type="spellEnd"/>
    </w:p>
    <w:p w14:paraId="38864EF7" w14:textId="77777777" w:rsidR="00EC742A" w:rsidRPr="003A019C" w:rsidRDefault="00EC742A" w:rsidP="002B0B41">
      <w:pPr>
        <w:ind w:firstLine="426"/>
        <w:jc w:val="both"/>
        <w:rPr>
          <w:rFonts w:ascii="Arial Narrow" w:hAnsi="Arial Narrow"/>
        </w:rPr>
      </w:pPr>
    </w:p>
    <w:p w14:paraId="13902AA8" w14:textId="77777777" w:rsidR="00EC742A" w:rsidRPr="003A019C" w:rsidRDefault="00EC742A" w:rsidP="002B0B41">
      <w:pPr>
        <w:ind w:firstLine="426"/>
        <w:jc w:val="both"/>
        <w:rPr>
          <w:rFonts w:ascii="Arial Narrow" w:hAnsi="Arial Narrow"/>
        </w:rPr>
      </w:pPr>
    </w:p>
    <w:p w14:paraId="1CC13491" w14:textId="77777777" w:rsidR="00D02922" w:rsidRPr="003A019C" w:rsidRDefault="00D02922">
      <w:pPr>
        <w:rPr>
          <w:rFonts w:ascii="Arial Narrow" w:hAnsi="Arial Narrow"/>
        </w:rPr>
      </w:pPr>
    </w:p>
    <w:sectPr w:rsidR="00D02922" w:rsidRPr="003A0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41"/>
    <w:rsid w:val="00032E71"/>
    <w:rsid w:val="00154472"/>
    <w:rsid w:val="00164296"/>
    <w:rsid w:val="00192F04"/>
    <w:rsid w:val="002620B2"/>
    <w:rsid w:val="002B0B41"/>
    <w:rsid w:val="002E3DB1"/>
    <w:rsid w:val="0034194D"/>
    <w:rsid w:val="00363425"/>
    <w:rsid w:val="0037198C"/>
    <w:rsid w:val="003A019C"/>
    <w:rsid w:val="003B07C9"/>
    <w:rsid w:val="003C15D4"/>
    <w:rsid w:val="003D1826"/>
    <w:rsid w:val="003F080D"/>
    <w:rsid w:val="004174AB"/>
    <w:rsid w:val="004433B2"/>
    <w:rsid w:val="004E1856"/>
    <w:rsid w:val="005036FF"/>
    <w:rsid w:val="00537DE2"/>
    <w:rsid w:val="00634FEB"/>
    <w:rsid w:val="006F079E"/>
    <w:rsid w:val="00780DAC"/>
    <w:rsid w:val="00890035"/>
    <w:rsid w:val="00990897"/>
    <w:rsid w:val="009E05B2"/>
    <w:rsid w:val="00AC5395"/>
    <w:rsid w:val="00B82FB8"/>
    <w:rsid w:val="00C72633"/>
    <w:rsid w:val="00CA1B1D"/>
    <w:rsid w:val="00D02922"/>
    <w:rsid w:val="00D31D03"/>
    <w:rsid w:val="00D60E36"/>
    <w:rsid w:val="00D84A38"/>
    <w:rsid w:val="00D9238F"/>
    <w:rsid w:val="00DC71BA"/>
    <w:rsid w:val="00DF7DF9"/>
    <w:rsid w:val="00EC742A"/>
    <w:rsid w:val="00F25B74"/>
    <w:rsid w:val="00F62FDB"/>
    <w:rsid w:val="00F84F91"/>
    <w:rsid w:val="00FB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D19D"/>
  <w15:docId w15:val="{58F9EC9C-D567-4DFF-993A-37D0898B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B4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2B0B41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2B0B41"/>
    <w:rPr>
      <w:rFonts w:ascii="Tahoma" w:eastAsia="Times New Roman" w:hAnsi="Tahoma"/>
      <w:b/>
      <w:kern w:val="28"/>
      <w:sz w:val="16"/>
      <w:szCs w:val="20"/>
    </w:rPr>
  </w:style>
  <w:style w:type="paragraph" w:styleId="Povratnaomotnica">
    <w:name w:val="envelope return"/>
    <w:basedOn w:val="Normal"/>
    <w:rsid w:val="002B0B41"/>
    <w:rPr>
      <w:rFonts w:ascii="Arial" w:hAnsi="Arial"/>
      <w:kern w:val="28"/>
      <w:sz w:val="20"/>
      <w:szCs w:val="20"/>
      <w:lang w:val="en-AU"/>
    </w:rPr>
  </w:style>
  <w:style w:type="paragraph" w:styleId="Podnoje">
    <w:name w:val="footer"/>
    <w:basedOn w:val="Normal"/>
    <w:link w:val="PodnojeChar"/>
    <w:rsid w:val="002B0B41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2B0B41"/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3F0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3F08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reetkatablice">
    <w:name w:val="Grid Table Light"/>
    <w:basedOn w:val="Obinatablica"/>
    <w:uiPriority w:val="40"/>
    <w:rsid w:val="001544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Poje</dc:creator>
  <cp:lastModifiedBy>Suzana Žunić</cp:lastModifiedBy>
  <cp:revision>13</cp:revision>
  <cp:lastPrinted>2023-06-21T10:04:00Z</cp:lastPrinted>
  <dcterms:created xsi:type="dcterms:W3CDTF">2023-06-05T06:04:00Z</dcterms:created>
  <dcterms:modified xsi:type="dcterms:W3CDTF">2023-06-21T10:06:00Z</dcterms:modified>
</cp:coreProperties>
</file>