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A5D38" w14:textId="77777777" w:rsidR="00170CD0" w:rsidRDefault="00BF6516" w:rsidP="00170CD0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59264" behindDoc="0" locked="0" layoutInCell="1" allowOverlap="1" wp14:anchorId="67C35968" wp14:editId="1A760F32">
            <wp:simplePos x="0" y="0"/>
            <wp:positionH relativeFrom="column">
              <wp:posOffset>762000</wp:posOffset>
            </wp:positionH>
            <wp:positionV relativeFrom="paragraph">
              <wp:posOffset>4445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772FCB" w14:textId="77777777" w:rsidR="00170CD0" w:rsidRDefault="00170CD0" w:rsidP="00170CD0">
      <w:pPr>
        <w:rPr>
          <w:rFonts w:ascii="Arial Narrow" w:hAnsi="Arial Narrow"/>
        </w:rPr>
      </w:pPr>
    </w:p>
    <w:p w14:paraId="107161BB" w14:textId="77777777" w:rsidR="00170CD0" w:rsidRDefault="00170CD0" w:rsidP="00170CD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68BEF476" w14:textId="77777777" w:rsidR="00170CD0" w:rsidRDefault="00170CD0" w:rsidP="00170CD0">
      <w:pPr>
        <w:rPr>
          <w:rFonts w:ascii="Arial Narrow" w:hAnsi="Arial Narrow"/>
          <w:sz w:val="32"/>
        </w:rPr>
      </w:pPr>
    </w:p>
    <w:p w14:paraId="00B52F2F" w14:textId="7846B62E" w:rsidR="00170CD0" w:rsidRDefault="00D5588E" w:rsidP="00170CD0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2427" wp14:editId="7F75FD2E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2171700" cy="1200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C8AC0" w14:textId="76F120D2" w:rsidR="00E62731" w:rsidRPr="00051C58" w:rsidRDefault="00E62731" w:rsidP="00E62731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rFonts w:cs="Tahoma"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 </w:t>
                            </w:r>
                            <w:r w:rsidRPr="00051C58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5CF3CC87" w14:textId="77777777" w:rsidR="00E62731" w:rsidRPr="00051C58" w:rsidRDefault="00E62731" w:rsidP="00E6273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51C5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FFA3CA6" w14:textId="77777777" w:rsidR="00E62731" w:rsidRPr="00051C58" w:rsidRDefault="00E62731" w:rsidP="00E62731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51C5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0DF56B79" w14:textId="77777777" w:rsidR="00E62731" w:rsidRPr="00051C58" w:rsidRDefault="00E62731" w:rsidP="00E62731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51C5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1B28B928" w14:textId="77777777" w:rsidR="00E62731" w:rsidRPr="00051C58" w:rsidRDefault="00E62731" w:rsidP="00E62731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51C5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0453EFDA" w14:textId="77777777" w:rsidR="00E62731" w:rsidRPr="00051C58" w:rsidRDefault="00E62731" w:rsidP="00E62731">
                            <w:pPr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51C5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23253A24" w14:textId="77777777" w:rsidR="00E62731" w:rsidRPr="00051C58" w:rsidRDefault="00E62731" w:rsidP="00E62731">
                            <w:pPr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51C5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email: </w:t>
                            </w:r>
                            <w:hyperlink r:id="rId7" w:history="1">
                              <w:r w:rsidRPr="00051C58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 w:rsidRPr="00051C5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634368A" w14:textId="77777777" w:rsidR="00E62731" w:rsidRDefault="00E62731" w:rsidP="00E6273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14:paraId="7364ABC4" w14:textId="77777777" w:rsidR="00170CD0" w:rsidRDefault="00170CD0" w:rsidP="00170CD0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81E691F" w14:textId="77777777" w:rsidR="00170CD0" w:rsidRDefault="00170CD0" w:rsidP="00170CD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92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2pt;width:171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" stroked="f">
                <v:textbox>
                  <w:txbxContent>
                    <w:p w14:paraId="57CC8AC0" w14:textId="76F120D2" w:rsidR="00E62731" w:rsidRPr="00051C58" w:rsidRDefault="00E62731" w:rsidP="00E62731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rFonts w:cs="Tahoma"/>
                          <w:sz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 </w:t>
                      </w:r>
                      <w:r w:rsidRPr="00051C58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5CF3CC87" w14:textId="77777777" w:rsidR="00E62731" w:rsidRPr="00051C58" w:rsidRDefault="00E62731" w:rsidP="00E62731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51C58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FFA3CA6" w14:textId="77777777" w:rsidR="00E62731" w:rsidRPr="00051C58" w:rsidRDefault="00E62731" w:rsidP="00E62731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051C58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0DF56B79" w14:textId="77777777" w:rsidR="00E62731" w:rsidRPr="00051C58" w:rsidRDefault="00E62731" w:rsidP="00E62731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051C58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1B28B928" w14:textId="77777777" w:rsidR="00E62731" w:rsidRPr="00051C58" w:rsidRDefault="00E62731" w:rsidP="00E62731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051C58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0453EFDA" w14:textId="77777777" w:rsidR="00E62731" w:rsidRPr="00051C58" w:rsidRDefault="00E62731" w:rsidP="00E62731">
                      <w:pPr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051C58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23253A24" w14:textId="77777777" w:rsidR="00E62731" w:rsidRPr="00051C58" w:rsidRDefault="00E62731" w:rsidP="00E62731">
                      <w:pPr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051C58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email: </w:t>
                      </w:r>
                      <w:hyperlink r:id="rId8" w:history="1">
                        <w:r w:rsidRPr="00051C58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  <w:r w:rsidRPr="00051C58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6634368A" w14:textId="77777777" w:rsidR="00E62731" w:rsidRDefault="00E62731" w:rsidP="00E6273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  <w:p w14:paraId="7364ABC4" w14:textId="77777777" w:rsidR="00170CD0" w:rsidRDefault="00170CD0" w:rsidP="00170CD0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781E691F" w14:textId="77777777" w:rsidR="00170CD0" w:rsidRDefault="00170CD0" w:rsidP="00170CD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FC929" w14:textId="77777777" w:rsidR="00170CD0" w:rsidRDefault="00170CD0" w:rsidP="00170CD0">
      <w:pPr>
        <w:tabs>
          <w:tab w:val="left" w:pos="723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KLASA :551-06/03-01/01</w:t>
      </w:r>
      <w:r>
        <w:rPr>
          <w:rFonts w:ascii="Arial Narrow" w:hAnsi="Arial Narrow"/>
        </w:rPr>
        <w:tab/>
      </w:r>
    </w:p>
    <w:p w14:paraId="4134EE61" w14:textId="77777777" w:rsidR="00170CD0" w:rsidRDefault="00170CD0" w:rsidP="00170C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URBROJ: 2186/016-01-03</w:t>
      </w:r>
    </w:p>
    <w:p w14:paraId="26A9E54B" w14:textId="77777777" w:rsidR="00170CD0" w:rsidRDefault="00170CD0" w:rsidP="00170CD0">
      <w:pPr>
        <w:pStyle w:val="Tijeloteksta"/>
        <w:rPr>
          <w:rFonts w:ascii="Arial Narrow" w:hAnsi="Arial Narrow"/>
        </w:rPr>
      </w:pPr>
      <w:r>
        <w:rPr>
          <w:rFonts w:ascii="Arial Narrow" w:hAnsi="Arial Narrow"/>
        </w:rPr>
        <w:t>Lepoglava, 30.10.2003.</w:t>
      </w:r>
    </w:p>
    <w:p w14:paraId="5ECE30DB" w14:textId="77777777" w:rsidR="00170CD0" w:rsidRDefault="00170CD0" w:rsidP="00170CD0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27352DC2" w14:textId="77777777" w:rsidR="00170CD0" w:rsidRDefault="00170CD0" w:rsidP="00170CD0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3E292A0B" w14:textId="77777777" w:rsidR="00170CD0" w:rsidRDefault="00170CD0" w:rsidP="00170CD0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2E00F911" w14:textId="77777777" w:rsidR="00E62731" w:rsidRDefault="00E62731" w:rsidP="00170CD0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C3EB52C" w14:textId="475BF634" w:rsidR="00170CD0" w:rsidRDefault="007E4952" w:rsidP="00170CD0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</w:t>
      </w:r>
    </w:p>
    <w:p w14:paraId="0CDF1933" w14:textId="77777777" w:rsidR="00E62731" w:rsidRPr="00051C58" w:rsidRDefault="00E62731" w:rsidP="00E62731">
      <w:pPr>
        <w:rPr>
          <w:rFonts w:ascii="Arial Narrow" w:hAnsi="Arial Narrow"/>
        </w:rPr>
      </w:pPr>
      <w:r w:rsidRPr="00051C58">
        <w:rPr>
          <w:rFonts w:ascii="Arial Narrow" w:hAnsi="Arial Narrow"/>
        </w:rPr>
        <w:t>KLASA: 400-04/24-01/1</w:t>
      </w:r>
    </w:p>
    <w:p w14:paraId="65D668A8" w14:textId="77777777" w:rsidR="00E62731" w:rsidRPr="00051C58" w:rsidRDefault="00E62731" w:rsidP="00E62731">
      <w:pPr>
        <w:rPr>
          <w:rFonts w:ascii="Arial Narrow" w:hAnsi="Arial Narrow"/>
        </w:rPr>
      </w:pPr>
      <w:r w:rsidRPr="00051C58">
        <w:rPr>
          <w:rFonts w:ascii="Arial Narrow" w:hAnsi="Arial Narrow"/>
        </w:rPr>
        <w:t>URBROJ: 2186-9-01-24-2</w:t>
      </w:r>
    </w:p>
    <w:p w14:paraId="6D79D889" w14:textId="12F8C38E" w:rsidR="00E62731" w:rsidRPr="00051C58" w:rsidRDefault="00E62731" w:rsidP="00E62731">
      <w:pPr>
        <w:rPr>
          <w:rFonts w:ascii="Arial Narrow" w:hAnsi="Arial Narrow"/>
        </w:rPr>
      </w:pPr>
      <w:r w:rsidRPr="00051C58">
        <w:rPr>
          <w:rFonts w:ascii="Arial Narrow" w:hAnsi="Arial Narrow"/>
        </w:rPr>
        <w:t xml:space="preserve">Lepoglava, </w:t>
      </w:r>
      <w:r w:rsidR="00E52289">
        <w:rPr>
          <w:rFonts w:ascii="Arial Narrow" w:hAnsi="Arial Narrow"/>
        </w:rPr>
        <w:t>16</w:t>
      </w:r>
      <w:r w:rsidRPr="00051C58">
        <w:rPr>
          <w:rFonts w:ascii="Arial Narrow" w:hAnsi="Arial Narrow"/>
        </w:rPr>
        <w:t>.05.2024. godine</w:t>
      </w:r>
    </w:p>
    <w:p w14:paraId="78D74282" w14:textId="3C7A1735" w:rsidR="00170CD0" w:rsidRDefault="00170CD0" w:rsidP="00170CD0">
      <w:pPr>
        <w:outlineLvl w:val="0"/>
        <w:rPr>
          <w:rFonts w:ascii="Arial Narrow" w:hAnsi="Arial Narrow"/>
          <w:sz w:val="22"/>
          <w:szCs w:val="22"/>
        </w:rPr>
      </w:pPr>
    </w:p>
    <w:p w14:paraId="751F7B0C" w14:textId="77777777" w:rsidR="00170CD0" w:rsidRDefault="00170CD0" w:rsidP="00170CD0">
      <w:pPr>
        <w:outlineLvl w:val="0"/>
        <w:rPr>
          <w:rFonts w:ascii="Arial Narrow" w:hAnsi="Arial Narrow"/>
          <w:sz w:val="22"/>
          <w:szCs w:val="22"/>
        </w:rPr>
      </w:pPr>
    </w:p>
    <w:p w14:paraId="53C06515" w14:textId="3B282551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temelju odredbe članka 74. Zakona o komunalnom gospodarstvu (</w:t>
      </w:r>
      <w:r w:rsidR="00E62731">
        <w:rPr>
          <w:rFonts w:ascii="Arial Narrow" w:hAnsi="Arial Narrow"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</w:rPr>
        <w:t>Narodne novine</w:t>
      </w:r>
      <w:r w:rsidR="00E62731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broj 68/18, 110/18 i 32/20</w:t>
      </w:r>
      <w:r w:rsidR="00E37887">
        <w:rPr>
          <w:rFonts w:ascii="Arial Narrow" w:hAnsi="Arial Narrow"/>
          <w:sz w:val="22"/>
          <w:szCs w:val="22"/>
        </w:rPr>
        <w:t>) i članka 38</w:t>
      </w:r>
      <w:r>
        <w:rPr>
          <w:rFonts w:ascii="Arial Narrow" w:hAnsi="Arial Narrow"/>
          <w:sz w:val="22"/>
          <w:szCs w:val="22"/>
        </w:rPr>
        <w:t>.  Statuta Grada Lepoglave (</w:t>
      </w:r>
      <w:r w:rsidR="00E62731">
        <w:rPr>
          <w:rFonts w:ascii="Arial Narrow" w:hAnsi="Arial Narrow"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</w:rPr>
        <w:t>Službeni vjesnik Varaždinske županije</w:t>
      </w:r>
      <w:r w:rsidR="00E62731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broj </w:t>
      </w:r>
      <w:r w:rsidR="00E37887">
        <w:rPr>
          <w:rFonts w:ascii="Arial Narrow" w:hAnsi="Arial Narrow"/>
          <w:sz w:val="22"/>
          <w:szCs w:val="22"/>
        </w:rPr>
        <w:t>64/20 i 18/21</w:t>
      </w:r>
      <w:r>
        <w:rPr>
          <w:rFonts w:ascii="Arial Narrow" w:hAnsi="Arial Narrow"/>
          <w:sz w:val="22"/>
          <w:szCs w:val="22"/>
        </w:rPr>
        <w:t xml:space="preserve">), Gradonačelnik Grada Lepoglave podnosi Gradskom vijeću Grada Lepoglave </w:t>
      </w:r>
    </w:p>
    <w:p w14:paraId="16F2BBDC" w14:textId="77777777" w:rsidR="00170CD0" w:rsidRDefault="00170CD0" w:rsidP="00170CD0">
      <w:pPr>
        <w:jc w:val="both"/>
        <w:rPr>
          <w:rFonts w:ascii="Arial Narrow" w:hAnsi="Arial Narrow"/>
          <w:sz w:val="22"/>
          <w:szCs w:val="22"/>
        </w:rPr>
      </w:pPr>
    </w:p>
    <w:p w14:paraId="6B000CD6" w14:textId="2E0B06FE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IZVJEŠĆE O IZVRŠENJU  P</w:t>
      </w:r>
      <w:r w:rsidR="00C606B1">
        <w:rPr>
          <w:rFonts w:ascii="Arial Narrow" w:hAnsi="Arial Narrow"/>
          <w:b/>
          <w:sz w:val="22"/>
          <w:szCs w:val="22"/>
        </w:rPr>
        <w:t xml:space="preserve">rograma održavanja komunalne infrastrukture za </w:t>
      </w:r>
      <w:r w:rsidR="00E37887">
        <w:rPr>
          <w:rFonts w:ascii="Arial Narrow" w:hAnsi="Arial Narrow"/>
          <w:b/>
          <w:sz w:val="22"/>
          <w:szCs w:val="22"/>
        </w:rPr>
        <w:t>202</w:t>
      </w:r>
      <w:r w:rsidR="00E62731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. </w:t>
      </w:r>
      <w:r w:rsidR="00C606B1">
        <w:rPr>
          <w:rFonts w:ascii="Arial Narrow" w:hAnsi="Arial Narrow"/>
          <w:b/>
          <w:sz w:val="22"/>
          <w:szCs w:val="22"/>
        </w:rPr>
        <w:t>godinu</w:t>
      </w:r>
    </w:p>
    <w:p w14:paraId="7BF968A0" w14:textId="77777777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A2FAED9" w14:textId="77777777" w:rsidR="00170CD0" w:rsidRDefault="00170CD0" w:rsidP="00170CD0">
      <w:pPr>
        <w:pStyle w:val="Podnoje"/>
        <w:tabs>
          <w:tab w:val="left" w:pos="708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I.</w:t>
      </w:r>
    </w:p>
    <w:p w14:paraId="025383E4" w14:textId="7859C1C9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Grada Lepoglave je na sjednici održanoj dana </w:t>
      </w:r>
      <w:r w:rsidR="00567A64">
        <w:rPr>
          <w:rFonts w:ascii="Arial Narrow" w:hAnsi="Arial Narrow"/>
          <w:sz w:val="22"/>
          <w:szCs w:val="22"/>
        </w:rPr>
        <w:t>22</w:t>
      </w:r>
      <w:r w:rsidR="008D5D46" w:rsidRPr="008D5D46">
        <w:rPr>
          <w:rFonts w:ascii="Arial Narrow" w:hAnsi="Arial Narrow"/>
          <w:sz w:val="22"/>
          <w:szCs w:val="22"/>
        </w:rPr>
        <w:t>. prosinca 20</w:t>
      </w:r>
      <w:r w:rsidR="00A468F2">
        <w:rPr>
          <w:rFonts w:ascii="Arial Narrow" w:hAnsi="Arial Narrow"/>
          <w:sz w:val="22"/>
          <w:szCs w:val="22"/>
        </w:rPr>
        <w:t>2</w:t>
      </w:r>
      <w:r w:rsidR="00567A64">
        <w:rPr>
          <w:rFonts w:ascii="Arial Narrow" w:hAnsi="Arial Narrow"/>
          <w:sz w:val="22"/>
          <w:szCs w:val="22"/>
        </w:rPr>
        <w:t>1</w:t>
      </w:r>
      <w:r w:rsidRPr="008D5D4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godine donijelo Program održavanja</w:t>
      </w:r>
      <w:r w:rsidR="00E37887">
        <w:rPr>
          <w:rFonts w:ascii="Arial Narrow" w:hAnsi="Arial Narrow"/>
          <w:sz w:val="22"/>
          <w:szCs w:val="22"/>
        </w:rPr>
        <w:t xml:space="preserve"> komunalne infrastrukture za 202</w:t>
      </w:r>
      <w:r w:rsidR="00567A64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 godinu („Službeni vjesnik Varaždinske županije</w:t>
      </w:r>
      <w:r w:rsidR="008D5D46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broj  </w:t>
      </w:r>
      <w:r w:rsidR="00567A64">
        <w:rPr>
          <w:rFonts w:ascii="Arial Narrow" w:hAnsi="Arial Narrow"/>
          <w:sz w:val="22"/>
          <w:szCs w:val="22"/>
        </w:rPr>
        <w:t>114/21</w:t>
      </w:r>
      <w:r>
        <w:rPr>
          <w:rFonts w:ascii="Arial Narrow" w:hAnsi="Arial Narrow"/>
          <w:sz w:val="22"/>
          <w:szCs w:val="22"/>
        </w:rPr>
        <w:t>)</w:t>
      </w:r>
      <w:r w:rsidR="00567A64">
        <w:rPr>
          <w:rFonts w:ascii="Arial Narrow" w:hAnsi="Arial Narrow"/>
          <w:sz w:val="22"/>
          <w:szCs w:val="22"/>
        </w:rPr>
        <w:t>.</w:t>
      </w:r>
    </w:p>
    <w:p w14:paraId="223DBDCC" w14:textId="4251187E" w:rsidR="00567A64" w:rsidRDefault="00567A64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Prve Izmjene Programa održavanja komunalne infrastrukture za 2022. godinu donijelo je Gradsko vijeće Grada Lepoglave na sjednici održanoj 28. srpnja 2022 („Službeni vjesnik Varaždinske županije“ broj 72/22).</w:t>
      </w:r>
    </w:p>
    <w:p w14:paraId="22E6EFA5" w14:textId="3CAA0262" w:rsidR="00567A64" w:rsidRDefault="00567A64" w:rsidP="00567A64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Druge Izmjene Programa održavanja komunalne infrastrukture za 2022. godinu donijelo je Gradsko vijeće Grada Lepoglave na sjednici održanoj 21. prosinca 2022. („Službeni vjesnik Varaždinske županije“ broj 130/22).</w:t>
      </w:r>
    </w:p>
    <w:p w14:paraId="0352A567" w14:textId="77777777" w:rsidR="00567A64" w:rsidRDefault="00567A64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</w:p>
    <w:p w14:paraId="28EE9C6B" w14:textId="77777777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Odredbom članka 74. stavak 1. Zakona o komunalnom gospodarstvu, propisana je obveza izvršnog tijela jedinice lokalne samouprave za podnošenjem predstavničkom tijelu izvješća o izvršenju programa održavanja komunalne infrastrukture za prethodnu kalendarsku godinu.</w:t>
      </w:r>
    </w:p>
    <w:p w14:paraId="64F36C8A" w14:textId="77777777" w:rsidR="00170CD0" w:rsidRDefault="00170CD0" w:rsidP="00170CD0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Stavkom 2. istoga članka Zakona o komunalnom gospodarstvu, propisano je da se predmetno izvješće podnosi istodobno s izvješćem o izvršenju proračuna jedinica lokalne samouprave.</w:t>
      </w:r>
    </w:p>
    <w:p w14:paraId="03C959A2" w14:textId="77777777" w:rsidR="00170CD0" w:rsidRDefault="00170CD0" w:rsidP="00170CD0">
      <w:pPr>
        <w:outlineLvl w:val="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Slijedom navedenog, u nastavku je prikaz izvršenja Programa kako slijedi:</w:t>
      </w:r>
    </w:p>
    <w:p w14:paraId="7CD76B05" w14:textId="77777777" w:rsidR="00170CD0" w:rsidRDefault="00170CD0" w:rsidP="00170CD0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1271AEA6" w14:textId="77777777" w:rsidR="00A92382" w:rsidRDefault="00A92382" w:rsidP="00170CD0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6F318E28" w14:textId="77777777" w:rsidR="0081166D" w:rsidRDefault="0081166D" w:rsidP="0081166D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val="pt-BR"/>
        </w:rPr>
      </w:pPr>
      <w:r>
        <w:rPr>
          <w:rFonts w:ascii="Arial Narrow" w:hAnsi="Arial Narrow" w:cs="Calibri"/>
          <w:b/>
          <w:bCs/>
          <w:sz w:val="22"/>
          <w:szCs w:val="22"/>
          <w:lang w:val="pt-BR"/>
        </w:rPr>
        <w:t>II.</w:t>
      </w:r>
    </w:p>
    <w:p w14:paraId="213F5DAC" w14:textId="7440893A" w:rsidR="00C43FA2" w:rsidRPr="009107D4" w:rsidRDefault="00C43FA2" w:rsidP="00C43FA2">
      <w:pPr>
        <w:pStyle w:val="Podnoje"/>
        <w:tabs>
          <w:tab w:val="left" w:pos="708"/>
        </w:tabs>
        <w:jc w:val="both"/>
        <w:outlineLvl w:val="0"/>
        <w:rPr>
          <w:rFonts w:ascii="Arial Narrow" w:hAnsi="Arial Narrow"/>
          <w:sz w:val="22"/>
          <w:szCs w:val="22"/>
        </w:rPr>
      </w:pPr>
      <w:r w:rsidRPr="009107D4">
        <w:rPr>
          <w:rFonts w:ascii="Arial Narrow" w:hAnsi="Arial Narrow"/>
          <w:sz w:val="22"/>
          <w:szCs w:val="22"/>
        </w:rPr>
        <w:t xml:space="preserve">U nastavku slijedi prikaz financijskih pokazatelja realizacije Programa </w:t>
      </w:r>
      <w:r>
        <w:rPr>
          <w:rFonts w:ascii="Arial Narrow" w:hAnsi="Arial Narrow"/>
          <w:sz w:val="22"/>
          <w:szCs w:val="22"/>
        </w:rPr>
        <w:t>održavanja</w:t>
      </w:r>
      <w:r w:rsidRPr="009107D4">
        <w:rPr>
          <w:rFonts w:ascii="Arial Narrow" w:hAnsi="Arial Narrow"/>
          <w:sz w:val="22"/>
          <w:szCs w:val="22"/>
        </w:rPr>
        <w:t xml:space="preserve"> komunalne infrastrukture za 202</w:t>
      </w:r>
      <w:r>
        <w:rPr>
          <w:rFonts w:ascii="Arial Narrow" w:hAnsi="Arial Narrow"/>
          <w:sz w:val="22"/>
          <w:szCs w:val="22"/>
        </w:rPr>
        <w:t>3</w:t>
      </w:r>
      <w:r w:rsidRPr="009107D4">
        <w:rPr>
          <w:rFonts w:ascii="Arial Narrow" w:hAnsi="Arial Narrow"/>
          <w:sz w:val="22"/>
          <w:szCs w:val="22"/>
        </w:rPr>
        <w:t>. godinu, te opis izvedenih radova:</w:t>
      </w:r>
    </w:p>
    <w:p w14:paraId="568BBF75" w14:textId="77777777" w:rsidR="00567A64" w:rsidRDefault="00567A64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330"/>
      </w:tblGrid>
      <w:tr w:rsidR="00C606B1" w14:paraId="56D62FE8" w14:textId="77777777" w:rsidTr="00390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1B009A3" w14:textId="4C60351D" w:rsidR="00C606B1" w:rsidRPr="00C606B1" w:rsidRDefault="00C606B1" w:rsidP="00C606B1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Izvori financiranja</w:t>
            </w:r>
          </w:p>
        </w:tc>
        <w:tc>
          <w:tcPr>
            <w:tcW w:w="1984" w:type="dxa"/>
          </w:tcPr>
          <w:p w14:paraId="396EA096" w14:textId="678E81BF" w:rsidR="00C606B1" w:rsidRPr="00C606B1" w:rsidRDefault="00C606B1" w:rsidP="00C606B1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Plan 2023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(€)</w:t>
            </w:r>
          </w:p>
        </w:tc>
        <w:tc>
          <w:tcPr>
            <w:tcW w:w="2330" w:type="dxa"/>
          </w:tcPr>
          <w:p w14:paraId="64136352" w14:textId="61145A32" w:rsidR="00C606B1" w:rsidRPr="00C606B1" w:rsidRDefault="00C606B1" w:rsidP="00C606B1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Izvršenje 2023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(€)</w:t>
            </w:r>
          </w:p>
        </w:tc>
      </w:tr>
      <w:tr w:rsidR="00C606B1" w14:paraId="40E89FE1" w14:textId="77777777" w:rsidTr="00390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1F8BF6E" w14:textId="7A53B3F7" w:rsidR="00C606B1" w:rsidRPr="00C606B1" w:rsidRDefault="00C606B1" w:rsidP="00C606B1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606B1">
              <w:rPr>
                <w:rFonts w:ascii="Arial Narrow" w:hAnsi="Arial Narrow"/>
                <w:b w:val="0"/>
                <w:bCs w:val="0"/>
                <w:sz w:val="22"/>
                <w:szCs w:val="22"/>
                <w:lang w:eastAsia="en-US"/>
              </w:rPr>
              <w:t>Komunalna naknada</w:t>
            </w:r>
          </w:p>
        </w:tc>
        <w:tc>
          <w:tcPr>
            <w:tcW w:w="1984" w:type="dxa"/>
          </w:tcPr>
          <w:p w14:paraId="6ED4CB3B" w14:textId="144CE045" w:rsidR="00C606B1" w:rsidRDefault="00C606B1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="00D02847"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8.650,00</w:t>
            </w:r>
          </w:p>
        </w:tc>
        <w:tc>
          <w:tcPr>
            <w:tcW w:w="2330" w:type="dxa"/>
          </w:tcPr>
          <w:p w14:paraId="74858267" w14:textId="4CE5C1FC" w:rsidR="00C606B1" w:rsidRDefault="00C606B1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color w:val="000000" w:themeColor="text1"/>
                <w:sz w:val="22"/>
                <w:szCs w:val="22"/>
              </w:rPr>
              <w:t>123.149,07</w:t>
            </w:r>
          </w:p>
        </w:tc>
      </w:tr>
      <w:tr w:rsidR="00C606B1" w14:paraId="4B84B4BD" w14:textId="77777777" w:rsidTr="00390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74A5B52" w14:textId="69828F70" w:rsidR="00C606B1" w:rsidRPr="00C606B1" w:rsidRDefault="00C606B1" w:rsidP="00C606B1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606B1">
              <w:rPr>
                <w:rFonts w:ascii="Arial Narrow" w:hAnsi="Arial Narrow"/>
                <w:b w:val="0"/>
                <w:bCs w:val="0"/>
                <w:sz w:val="22"/>
                <w:szCs w:val="22"/>
                <w:lang w:eastAsia="en-US"/>
              </w:rPr>
              <w:t>Naknada za eksploataciju mineralnih sirovina</w:t>
            </w:r>
          </w:p>
        </w:tc>
        <w:tc>
          <w:tcPr>
            <w:tcW w:w="1984" w:type="dxa"/>
          </w:tcPr>
          <w:p w14:paraId="3A9E37CC" w14:textId="50C5A243" w:rsidR="00C606B1" w:rsidRDefault="00C606B1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19.910,00</w:t>
            </w:r>
          </w:p>
        </w:tc>
        <w:tc>
          <w:tcPr>
            <w:tcW w:w="2330" w:type="dxa"/>
          </w:tcPr>
          <w:p w14:paraId="62CF733C" w14:textId="48EED7BB" w:rsidR="00C606B1" w:rsidRDefault="00C606B1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</w:rPr>
              <w:t>28.045,25</w:t>
            </w:r>
          </w:p>
        </w:tc>
      </w:tr>
      <w:tr w:rsidR="00C606B1" w14:paraId="34A594A0" w14:textId="77777777" w:rsidTr="00390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D169EBC" w14:textId="19556B31" w:rsidR="00C606B1" w:rsidRPr="00C606B1" w:rsidRDefault="00C606B1" w:rsidP="00C606B1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606B1">
              <w:rPr>
                <w:rFonts w:ascii="Arial Narrow" w:hAnsi="Arial Narrow"/>
                <w:b w:val="0"/>
                <w:bCs w:val="0"/>
                <w:sz w:val="22"/>
                <w:szCs w:val="22"/>
                <w:lang w:eastAsia="en-US"/>
              </w:rPr>
              <w:t>Potpore Hrvatske ceste</w:t>
            </w:r>
          </w:p>
        </w:tc>
        <w:tc>
          <w:tcPr>
            <w:tcW w:w="1984" w:type="dxa"/>
          </w:tcPr>
          <w:p w14:paraId="27D4779A" w14:textId="7CFDEB8C" w:rsidR="00C606B1" w:rsidRDefault="00C606B1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66.360,00</w:t>
            </w:r>
          </w:p>
        </w:tc>
        <w:tc>
          <w:tcPr>
            <w:tcW w:w="2330" w:type="dxa"/>
          </w:tcPr>
          <w:p w14:paraId="1CFD189A" w14:textId="34425544" w:rsidR="00C606B1" w:rsidRDefault="00C606B1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606B1">
              <w:rPr>
                <w:rFonts w:ascii="Arial Narrow" w:hAnsi="Arial Narrow"/>
                <w:sz w:val="22"/>
                <w:szCs w:val="22"/>
                <w:lang w:eastAsia="en-US"/>
              </w:rPr>
              <w:t>18.987,91</w:t>
            </w:r>
          </w:p>
        </w:tc>
      </w:tr>
      <w:tr w:rsidR="00C606B1" w14:paraId="0381E781" w14:textId="77777777" w:rsidTr="00390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49D1262" w14:textId="1C9330E4" w:rsidR="00C606B1" w:rsidRPr="00C606B1" w:rsidRDefault="00C606B1" w:rsidP="00C606B1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606B1">
              <w:rPr>
                <w:rFonts w:ascii="Arial Narrow" w:hAnsi="Arial Narrow"/>
                <w:b w:val="0"/>
                <w:bCs w:val="0"/>
                <w:sz w:val="22"/>
                <w:szCs w:val="22"/>
                <w:lang w:eastAsia="en-US"/>
              </w:rPr>
              <w:t>Ostali prihodi Proračuna Grada Lepoglave (uključujući šumski doprinos)</w:t>
            </w:r>
          </w:p>
        </w:tc>
        <w:tc>
          <w:tcPr>
            <w:tcW w:w="1984" w:type="dxa"/>
          </w:tcPr>
          <w:p w14:paraId="08D70F66" w14:textId="33458409" w:rsidR="00C606B1" w:rsidRDefault="00004DA5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635.291,00</w:t>
            </w:r>
          </w:p>
        </w:tc>
        <w:tc>
          <w:tcPr>
            <w:tcW w:w="2330" w:type="dxa"/>
          </w:tcPr>
          <w:p w14:paraId="3D766EB5" w14:textId="5FF548E6" w:rsidR="00C606B1" w:rsidRDefault="00283F07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654.708,26</w:t>
            </w:r>
          </w:p>
        </w:tc>
      </w:tr>
      <w:tr w:rsidR="00C606B1" w14:paraId="77F435F0" w14:textId="77777777" w:rsidTr="00390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99AF9DC" w14:textId="28AF06F4" w:rsidR="00C606B1" w:rsidRDefault="00C606B1" w:rsidP="00567A64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UKUPNO</w:t>
            </w:r>
          </w:p>
        </w:tc>
        <w:tc>
          <w:tcPr>
            <w:tcW w:w="1984" w:type="dxa"/>
          </w:tcPr>
          <w:p w14:paraId="39703707" w14:textId="0E85B6B0" w:rsidR="00C606B1" w:rsidRPr="00C606B1" w:rsidRDefault="00004DA5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860.211,00</w:t>
            </w:r>
          </w:p>
        </w:tc>
        <w:tc>
          <w:tcPr>
            <w:tcW w:w="2330" w:type="dxa"/>
          </w:tcPr>
          <w:p w14:paraId="20FBD3AC" w14:textId="0D816BBD" w:rsidR="00C606B1" w:rsidRPr="00C606B1" w:rsidRDefault="00283F07" w:rsidP="00C606B1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824.890,49</w:t>
            </w:r>
          </w:p>
        </w:tc>
      </w:tr>
    </w:tbl>
    <w:p w14:paraId="45F341BF" w14:textId="77777777" w:rsidR="00C606B1" w:rsidRDefault="00C606B1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209F1D32" w14:textId="77777777" w:rsidR="00C606B1" w:rsidRDefault="00C606B1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044"/>
        <w:gridCol w:w="1276"/>
        <w:gridCol w:w="2046"/>
      </w:tblGrid>
      <w:tr w:rsidR="00897A3A" w:rsidRPr="00A92382" w14:paraId="04C247B6" w14:textId="07795711" w:rsidTr="003900F7">
        <w:tc>
          <w:tcPr>
            <w:tcW w:w="0" w:type="auto"/>
            <w:shd w:val="clear" w:color="auto" w:fill="FFFF00"/>
          </w:tcPr>
          <w:p w14:paraId="535A09E9" w14:textId="77777777" w:rsidR="00797A1D" w:rsidRPr="00A9238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lastRenderedPageBreak/>
              <w:t>Redni broj</w:t>
            </w:r>
          </w:p>
        </w:tc>
        <w:tc>
          <w:tcPr>
            <w:tcW w:w="5044" w:type="dxa"/>
            <w:shd w:val="clear" w:color="auto" w:fill="FFFF00"/>
          </w:tcPr>
          <w:p w14:paraId="403B1420" w14:textId="77777777" w:rsidR="00797A1D" w:rsidRPr="00A9238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1276" w:type="dxa"/>
            <w:shd w:val="clear" w:color="auto" w:fill="FFFF00"/>
          </w:tcPr>
          <w:p w14:paraId="357FD95B" w14:textId="1CBB2767" w:rsidR="00797A1D" w:rsidRPr="00A9238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2023. (€)</w:t>
            </w:r>
          </w:p>
        </w:tc>
        <w:tc>
          <w:tcPr>
            <w:tcW w:w="2046" w:type="dxa"/>
            <w:shd w:val="clear" w:color="auto" w:fill="FFFF00"/>
          </w:tcPr>
          <w:p w14:paraId="550DD1A9" w14:textId="4D8C25F1" w:rsidR="00797A1D" w:rsidRPr="00A9238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897A3A" w:rsidRPr="00A92382" w14:paraId="6C3A4B49" w14:textId="0E3119DD" w:rsidTr="003900F7">
        <w:tc>
          <w:tcPr>
            <w:tcW w:w="5920" w:type="dxa"/>
            <w:gridSpan w:val="2"/>
            <w:shd w:val="clear" w:color="auto" w:fill="DBE5F1"/>
          </w:tcPr>
          <w:p w14:paraId="2C45C7D1" w14:textId="77777777" w:rsidR="00797A1D" w:rsidRPr="006B7B5F" w:rsidRDefault="00797A1D" w:rsidP="00797A1D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 xml:space="preserve">ODRŽAVANJE JAVNIH ZELENIH POVRŠINA </w:t>
            </w:r>
          </w:p>
          <w:p w14:paraId="0C0F6755" w14:textId="77777777" w:rsidR="00797A1D" w:rsidRPr="00A92382" w:rsidRDefault="00797A1D" w:rsidP="00225E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A1005 01</w:t>
            </w:r>
          </w:p>
        </w:tc>
        <w:tc>
          <w:tcPr>
            <w:tcW w:w="1276" w:type="dxa"/>
            <w:shd w:val="clear" w:color="auto" w:fill="DBE5F1"/>
          </w:tcPr>
          <w:p w14:paraId="45FBE984" w14:textId="32BC86E7" w:rsidR="00797A1D" w:rsidRPr="00A92382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79.633,68  </w:t>
            </w:r>
          </w:p>
        </w:tc>
        <w:tc>
          <w:tcPr>
            <w:tcW w:w="2046" w:type="dxa"/>
            <w:shd w:val="clear" w:color="auto" w:fill="DBE5F1"/>
          </w:tcPr>
          <w:p w14:paraId="0CB9E21E" w14:textId="45D68166" w:rsidR="00797A1D" w:rsidRPr="00A92382" w:rsidRDefault="00283F07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81.364,70</w:t>
            </w:r>
          </w:p>
        </w:tc>
      </w:tr>
      <w:tr w:rsidR="00897A3A" w:rsidRPr="00A92382" w14:paraId="4CA229CE" w14:textId="52246087" w:rsidTr="006B7B5F">
        <w:trPr>
          <w:trHeight w:val="1606"/>
        </w:trPr>
        <w:tc>
          <w:tcPr>
            <w:tcW w:w="0" w:type="auto"/>
          </w:tcPr>
          <w:p w14:paraId="136723A9" w14:textId="77777777" w:rsidR="00797A1D" w:rsidRPr="00A92382" w:rsidRDefault="00797A1D" w:rsidP="008800D1">
            <w:pPr>
              <w:pStyle w:val="Odlomakpopisa"/>
              <w:numPr>
                <w:ilvl w:val="0"/>
                <w:numId w:val="5"/>
              </w:numPr>
              <w:spacing w:after="160" w:line="259" w:lineRule="auto"/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76CFD2D9" w14:textId="11352687" w:rsidR="00797A1D" w:rsidRPr="00A92382" w:rsidRDefault="00797A1D" w:rsidP="00225E25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Održavanje i košnja travnjaka u naseljima Grada Lepoglave</w:t>
            </w:r>
            <w:r w:rsidR="0039580F" w:rsidRPr="00A92382">
              <w:rPr>
                <w:rFonts w:ascii="Arial Narrow" w:hAnsi="Arial Narrow"/>
                <w:sz w:val="20"/>
                <w:szCs w:val="20"/>
              </w:rPr>
              <w:t>: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1F831580" w14:textId="77777777" w:rsidR="00797A1D" w:rsidRPr="00A92382" w:rsidRDefault="00797A1D" w:rsidP="008800D1">
            <w:pPr>
              <w:pStyle w:val="Odlomakpopisa"/>
              <w:numPr>
                <w:ilvl w:val="0"/>
                <w:numId w:val="3"/>
              </w:numPr>
              <w:tabs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Proljetno izgrabljivanje travnjaka -  25.000,00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</w:p>
          <w:p w14:paraId="02DCA17A" w14:textId="77777777" w:rsidR="00797A1D" w:rsidRPr="00A92382" w:rsidRDefault="00797A1D" w:rsidP="008800D1">
            <w:pPr>
              <w:pStyle w:val="Odlomakpopisa"/>
              <w:numPr>
                <w:ilvl w:val="0"/>
                <w:numId w:val="3"/>
              </w:numPr>
              <w:tabs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Jesensko izgrabljivanje lišća s travnjaka – 120.000,00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              </w:t>
            </w:r>
          </w:p>
          <w:p w14:paraId="652B6DDB" w14:textId="77777777" w:rsidR="00797A1D" w:rsidRPr="00A92382" w:rsidRDefault="00797A1D" w:rsidP="008800D1">
            <w:pPr>
              <w:pStyle w:val="Odlomakpopisa"/>
              <w:numPr>
                <w:ilvl w:val="0"/>
                <w:numId w:val="3"/>
              </w:numPr>
              <w:tabs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Košnja zelenih površina  - 1.200.000,00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</w:t>
            </w:r>
          </w:p>
          <w:p w14:paraId="4E224EAA" w14:textId="77777777" w:rsidR="00797A1D" w:rsidRPr="00A92382" w:rsidRDefault="00797A1D" w:rsidP="008800D1">
            <w:pPr>
              <w:pStyle w:val="Odlomakpopisa"/>
              <w:numPr>
                <w:ilvl w:val="0"/>
                <w:numId w:val="3"/>
              </w:numPr>
              <w:tabs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Košnja korovišta u vlasništvu Grada – 300.000,00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                </w:t>
            </w:r>
          </w:p>
          <w:p w14:paraId="1530B404" w14:textId="7B04349C" w:rsidR="00797A1D" w:rsidRPr="00A92382" w:rsidRDefault="00797A1D" w:rsidP="008800D1">
            <w:pPr>
              <w:pStyle w:val="Odlomakpopisa"/>
              <w:numPr>
                <w:ilvl w:val="0"/>
                <w:numId w:val="3"/>
              </w:numPr>
              <w:tabs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Obnova uništenih travnjaka u naselju Lepoglava – 800,00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276" w:type="dxa"/>
          </w:tcPr>
          <w:p w14:paraId="0876B248" w14:textId="4F670FD7" w:rsidR="00797A1D" w:rsidRPr="00A92382" w:rsidRDefault="00797A1D" w:rsidP="00A92382">
            <w:pPr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53.089,12 </w:t>
            </w:r>
          </w:p>
        </w:tc>
        <w:tc>
          <w:tcPr>
            <w:tcW w:w="2046" w:type="dxa"/>
          </w:tcPr>
          <w:p w14:paraId="58980DC2" w14:textId="0CB45E6F" w:rsidR="00797A1D" w:rsidRPr="00A92382" w:rsidRDefault="00004DA5" w:rsidP="00A92382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83F07">
              <w:rPr>
                <w:rFonts w:ascii="Arial Narrow" w:hAnsi="Arial Narrow"/>
                <w:sz w:val="20"/>
                <w:szCs w:val="20"/>
              </w:rPr>
              <w:t>6</w:t>
            </w:r>
            <w:r w:rsidR="00797A1D" w:rsidRPr="00A92382">
              <w:rPr>
                <w:rFonts w:ascii="Arial Narrow" w:hAnsi="Arial Narrow"/>
                <w:sz w:val="20"/>
                <w:szCs w:val="20"/>
              </w:rPr>
              <w:t>.</w:t>
            </w:r>
            <w:r w:rsidR="00283F07">
              <w:rPr>
                <w:rFonts w:ascii="Arial Narrow" w:hAnsi="Arial Narrow"/>
                <w:sz w:val="20"/>
                <w:szCs w:val="20"/>
              </w:rPr>
              <w:t>524,94</w:t>
            </w:r>
          </w:p>
        </w:tc>
      </w:tr>
      <w:tr w:rsidR="00897A3A" w:rsidRPr="00A92382" w14:paraId="155EC813" w14:textId="5C54A8D6" w:rsidTr="006B7B5F">
        <w:trPr>
          <w:trHeight w:val="2535"/>
        </w:trPr>
        <w:tc>
          <w:tcPr>
            <w:tcW w:w="0" w:type="auto"/>
          </w:tcPr>
          <w:p w14:paraId="042A9FC7" w14:textId="77777777" w:rsidR="00797A1D" w:rsidRPr="00A92382" w:rsidRDefault="00797A1D" w:rsidP="008800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5044" w:type="dxa"/>
          </w:tcPr>
          <w:p w14:paraId="724043E5" w14:textId="77777777" w:rsidR="00797A1D" w:rsidRPr="00A92382" w:rsidRDefault="00797A1D" w:rsidP="00225E2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Održavanje cvjetnih gredica </w:t>
            </w:r>
          </w:p>
          <w:p w14:paraId="24213DBC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spacing w:line="240" w:lineRule="atLeast"/>
              <w:ind w:left="315" w:hanging="315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Uklanjanje starog nasada sa cvjetnih gredica – 700,00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        </w:t>
            </w:r>
          </w:p>
          <w:p w14:paraId="2A4A1224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Nabava sezonskog cvijeća    - 12.000 kom    </w:t>
            </w:r>
          </w:p>
          <w:p w14:paraId="76A6B56F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Nabava cvijeća trajnica – 200 kom                                                     </w:t>
            </w:r>
          </w:p>
          <w:p w14:paraId="748B52AA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317"/>
                <w:tab w:val="left" w:pos="458"/>
              </w:tabs>
              <w:spacing w:line="240" w:lineRule="atLeast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Zalijevanje cvjetnih gredica  - 5.250,00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</w:t>
            </w:r>
          </w:p>
          <w:p w14:paraId="1FEF40F7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173"/>
              </w:tabs>
              <w:spacing w:line="240" w:lineRule="atLeast"/>
              <w:rPr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   Plijevljenje i okopavanje cvjetnih gredica - 1.400,00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14:paraId="389C0B4A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173"/>
              </w:tabs>
              <w:spacing w:line="240" w:lineRule="atLeast"/>
              <w:ind w:left="33" w:hanging="33"/>
              <w:rPr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   nabava i sadnja ruža– 30 kom</w:t>
            </w:r>
          </w:p>
          <w:p w14:paraId="5569DB44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317"/>
              </w:tabs>
              <w:spacing w:line="240" w:lineRule="atLeast"/>
              <w:ind w:left="33" w:hanging="33"/>
              <w:rPr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nabava i sadnja ruža stablašica - 10 kom  </w:t>
            </w:r>
          </w:p>
          <w:p w14:paraId="590DA12F" w14:textId="77777777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317"/>
              </w:tabs>
              <w:spacing w:line="240" w:lineRule="atLeast"/>
              <w:ind w:left="33" w:hanging="33"/>
              <w:rPr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prihrana ruža umjetnim gnojivima – 30 kom</w:t>
            </w:r>
          </w:p>
          <w:p w14:paraId="7AED6DF9" w14:textId="5D49F04B" w:rsidR="00797A1D" w:rsidRPr="00A92382" w:rsidRDefault="00797A1D" w:rsidP="008800D1">
            <w:pPr>
              <w:pStyle w:val="Odlomakpopisa"/>
              <w:numPr>
                <w:ilvl w:val="0"/>
                <w:numId w:val="4"/>
              </w:numPr>
              <w:tabs>
                <w:tab w:val="left" w:pos="317"/>
              </w:tabs>
              <w:spacing w:line="240" w:lineRule="atLeast"/>
              <w:ind w:left="33" w:hanging="33"/>
              <w:rPr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zaštita ruža od bolesti i štetočina – 30 kom                   </w:t>
            </w:r>
          </w:p>
        </w:tc>
        <w:tc>
          <w:tcPr>
            <w:tcW w:w="1276" w:type="dxa"/>
          </w:tcPr>
          <w:p w14:paraId="01A0EADD" w14:textId="3FD78877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13.272,28 </w:t>
            </w:r>
          </w:p>
        </w:tc>
        <w:tc>
          <w:tcPr>
            <w:tcW w:w="2046" w:type="dxa"/>
          </w:tcPr>
          <w:p w14:paraId="36DE0005" w14:textId="45187833" w:rsidR="00797A1D" w:rsidRPr="00A92382" w:rsidRDefault="00745E81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>17.986,85</w:t>
            </w:r>
          </w:p>
        </w:tc>
      </w:tr>
      <w:tr w:rsidR="00897A3A" w:rsidRPr="00A92382" w14:paraId="426BC7EF" w14:textId="7DB39754" w:rsidTr="006B7B5F">
        <w:trPr>
          <w:trHeight w:val="2118"/>
        </w:trPr>
        <w:tc>
          <w:tcPr>
            <w:tcW w:w="0" w:type="auto"/>
          </w:tcPr>
          <w:p w14:paraId="702E45AF" w14:textId="77777777" w:rsidR="00797A1D" w:rsidRPr="00A92382" w:rsidRDefault="00797A1D" w:rsidP="00225E25">
            <w:pPr>
              <w:autoSpaceDE w:val="0"/>
              <w:autoSpaceDN w:val="0"/>
              <w:adjustRightInd w:val="0"/>
              <w:ind w:left="142" w:firstLine="218"/>
              <w:jc w:val="center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>3.</w:t>
            </w:r>
          </w:p>
        </w:tc>
        <w:tc>
          <w:tcPr>
            <w:tcW w:w="5044" w:type="dxa"/>
          </w:tcPr>
          <w:p w14:paraId="3A344C8A" w14:textId="77777777" w:rsidR="00797A1D" w:rsidRPr="00A92382" w:rsidRDefault="00797A1D" w:rsidP="00225E25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Održavanje grmova:</w:t>
            </w:r>
          </w:p>
          <w:p w14:paraId="710C365B" w14:textId="77777777" w:rsidR="00797A1D" w:rsidRPr="00A92382" w:rsidRDefault="00797A1D" w:rsidP="008800D1">
            <w:pPr>
              <w:pStyle w:val="Odlomakpopisa"/>
              <w:numPr>
                <w:ilvl w:val="0"/>
                <w:numId w:val="7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prikraćivanje i prorijeđivanje nasada grmlja – 700,00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14:paraId="7C8E2516" w14:textId="77777777" w:rsidR="00797A1D" w:rsidRPr="00A92382" w:rsidRDefault="00797A1D" w:rsidP="008800D1">
            <w:pPr>
              <w:pStyle w:val="Odlomakpopisa"/>
              <w:numPr>
                <w:ilvl w:val="0"/>
                <w:numId w:val="7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pljevljenje i okopavanje nasada grma s izradom obruba uz travnjak te odvozom i zbrinjavanjem nastalog otpada – 2.200,00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14:paraId="7431A9B6" w14:textId="77777777" w:rsidR="00797A1D" w:rsidRPr="00A92382" w:rsidRDefault="00797A1D" w:rsidP="008800D1">
            <w:pPr>
              <w:pStyle w:val="Odlomakpopisa"/>
              <w:numPr>
                <w:ilvl w:val="0"/>
                <w:numId w:val="7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priprema terena, dobava i sadnja ukrasnih grmova – 15 kom</w:t>
            </w:r>
          </w:p>
          <w:p w14:paraId="30489A89" w14:textId="77777777" w:rsidR="00797A1D" w:rsidRPr="00A92382" w:rsidRDefault="00797A1D" w:rsidP="008800D1">
            <w:pPr>
              <w:pStyle w:val="Odlomakpopisa"/>
              <w:numPr>
                <w:ilvl w:val="0"/>
                <w:numId w:val="7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prihrana grmova – 500 kom</w:t>
            </w:r>
          </w:p>
          <w:p w14:paraId="53F2D29E" w14:textId="48AEA0CC" w:rsidR="00797A1D" w:rsidRPr="00A92382" w:rsidRDefault="00797A1D" w:rsidP="008800D1">
            <w:pPr>
              <w:pStyle w:val="Odlomakpopisa"/>
              <w:numPr>
                <w:ilvl w:val="0"/>
                <w:numId w:val="7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otresanje snijega sa grmlja – 50 h</w:t>
            </w:r>
          </w:p>
        </w:tc>
        <w:tc>
          <w:tcPr>
            <w:tcW w:w="1276" w:type="dxa"/>
          </w:tcPr>
          <w:p w14:paraId="2586E0D3" w14:textId="0153B86B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2.720,82 </w:t>
            </w:r>
          </w:p>
        </w:tc>
        <w:tc>
          <w:tcPr>
            <w:tcW w:w="2046" w:type="dxa"/>
          </w:tcPr>
          <w:p w14:paraId="6DC177B6" w14:textId="5E2EC315" w:rsidR="00797A1D" w:rsidRPr="00A92382" w:rsidRDefault="00745E81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>2.401,71</w:t>
            </w:r>
          </w:p>
        </w:tc>
      </w:tr>
      <w:tr w:rsidR="00897A3A" w:rsidRPr="00A92382" w14:paraId="6A7C5522" w14:textId="321A673F" w:rsidTr="003900F7">
        <w:tc>
          <w:tcPr>
            <w:tcW w:w="0" w:type="auto"/>
          </w:tcPr>
          <w:p w14:paraId="3BE1E807" w14:textId="77777777" w:rsidR="00797A1D" w:rsidRPr="00A92382" w:rsidRDefault="00797A1D" w:rsidP="008800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5044" w:type="dxa"/>
          </w:tcPr>
          <w:p w14:paraId="648F23F7" w14:textId="77777777" w:rsidR="00797A1D" w:rsidRPr="00A92382" w:rsidRDefault="00797A1D" w:rsidP="00225E25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Živa ograda:</w:t>
            </w:r>
          </w:p>
          <w:p w14:paraId="2460D305" w14:textId="77777777" w:rsidR="00797A1D" w:rsidRPr="00A92382" w:rsidRDefault="00797A1D" w:rsidP="00225E25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a) prikraćivanje i formiranje žive ograde s odvozom i zbrinjavanjem otpada  - 12.500,00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9238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18C2755" w14:textId="77777777" w:rsidR="00797A1D" w:rsidRPr="00A92382" w:rsidRDefault="00797A1D" w:rsidP="00225E25">
            <w:pPr>
              <w:pStyle w:val="Odlomakpopisa"/>
              <w:tabs>
                <w:tab w:val="left" w:pos="173"/>
              </w:tabs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b) nabava, doprema i sadnja živice – 500 kom</w:t>
            </w:r>
          </w:p>
          <w:p w14:paraId="350F89BD" w14:textId="6E5B96CF" w:rsidR="00797A1D" w:rsidRPr="00A92382" w:rsidRDefault="00797A1D" w:rsidP="00A92382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c) otresanje snijega sa živice – 30 h                                                                            </w:t>
            </w:r>
          </w:p>
        </w:tc>
        <w:tc>
          <w:tcPr>
            <w:tcW w:w="1276" w:type="dxa"/>
          </w:tcPr>
          <w:p w14:paraId="3023DA59" w14:textId="03D68C7C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6.636,14 </w:t>
            </w:r>
          </w:p>
        </w:tc>
        <w:tc>
          <w:tcPr>
            <w:tcW w:w="2046" w:type="dxa"/>
          </w:tcPr>
          <w:p w14:paraId="39F7A58B" w14:textId="31556694" w:rsidR="00797A1D" w:rsidRPr="00A92382" w:rsidRDefault="00004DA5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pt-BR"/>
              </w:rPr>
              <w:t>6.487,86</w:t>
            </w:r>
          </w:p>
        </w:tc>
      </w:tr>
      <w:tr w:rsidR="00897A3A" w:rsidRPr="00A92382" w14:paraId="215AF3B9" w14:textId="6C968E2D" w:rsidTr="003900F7">
        <w:tc>
          <w:tcPr>
            <w:tcW w:w="0" w:type="auto"/>
          </w:tcPr>
          <w:p w14:paraId="3EDADA29" w14:textId="77777777" w:rsidR="00797A1D" w:rsidRPr="00A92382" w:rsidRDefault="00797A1D" w:rsidP="008800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5044" w:type="dxa"/>
          </w:tcPr>
          <w:p w14:paraId="6CF02471" w14:textId="77777777" w:rsidR="00797A1D" w:rsidRPr="00A92382" w:rsidRDefault="00797A1D" w:rsidP="00225E25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Drveće:</w:t>
            </w:r>
          </w:p>
          <w:p w14:paraId="158DC691" w14:textId="77777777" w:rsidR="00797A1D" w:rsidRPr="00A92382" w:rsidRDefault="00797A1D" w:rsidP="008800D1">
            <w:pPr>
              <w:pStyle w:val="Odlomakpopisa"/>
              <w:numPr>
                <w:ilvl w:val="0"/>
                <w:numId w:val="8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oblikovanje krošnji drveća, odsijecanje suhih i polomljenih grana, te odvoz i zbrinjavanje nastalog otpada – 90 h rada</w:t>
            </w:r>
          </w:p>
          <w:p w14:paraId="7B076DC2" w14:textId="77777777" w:rsidR="00797A1D" w:rsidRPr="00A92382" w:rsidRDefault="00797A1D" w:rsidP="008800D1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sječa suvišnog drveća rezanjem za ogrjevno drvo, frezanje panjeva u ravnini površine te zbrinjavanja – 3 kom</w:t>
            </w:r>
          </w:p>
          <w:p w14:paraId="670A9772" w14:textId="77777777" w:rsidR="00797A1D" w:rsidRPr="00A92382" w:rsidRDefault="00797A1D" w:rsidP="008800D1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nabava, dobava i sadnja novog drveća – 12 kom</w:t>
            </w:r>
          </w:p>
          <w:p w14:paraId="4C85FFE2" w14:textId="4AB58832" w:rsidR="00797A1D" w:rsidRPr="00A92382" w:rsidRDefault="00797A1D" w:rsidP="008800D1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zalijevanje mladog drveća – 12 kom</w:t>
            </w:r>
          </w:p>
        </w:tc>
        <w:tc>
          <w:tcPr>
            <w:tcW w:w="1276" w:type="dxa"/>
          </w:tcPr>
          <w:p w14:paraId="4BB65924" w14:textId="05900CE2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1.592,67 </w:t>
            </w:r>
          </w:p>
          <w:p w14:paraId="2D86A454" w14:textId="77777777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2046" w:type="dxa"/>
          </w:tcPr>
          <w:p w14:paraId="66D93587" w14:textId="738292E6" w:rsidR="00797A1D" w:rsidRPr="00A92382" w:rsidRDefault="00745E81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>2.598,90</w:t>
            </w:r>
          </w:p>
        </w:tc>
      </w:tr>
      <w:tr w:rsidR="00897A3A" w:rsidRPr="00A92382" w14:paraId="20B8EB50" w14:textId="35E76C83" w:rsidTr="003900F7">
        <w:tc>
          <w:tcPr>
            <w:tcW w:w="0" w:type="auto"/>
          </w:tcPr>
          <w:p w14:paraId="3944C571" w14:textId="77777777" w:rsidR="00797A1D" w:rsidRPr="00A92382" w:rsidRDefault="00797A1D" w:rsidP="008800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5044" w:type="dxa"/>
          </w:tcPr>
          <w:p w14:paraId="1E575399" w14:textId="77777777" w:rsidR="00797A1D" w:rsidRPr="00A92382" w:rsidRDefault="00797A1D" w:rsidP="00225E25">
            <w:pPr>
              <w:pStyle w:val="Odlomakpopisa"/>
              <w:spacing w:line="240" w:lineRule="atLea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Staze i parkovni elementi:</w:t>
            </w:r>
          </w:p>
          <w:p w14:paraId="7BC8B612" w14:textId="77777777" w:rsidR="00797A1D" w:rsidRPr="00A92382" w:rsidRDefault="00797A1D" w:rsidP="008800D1">
            <w:pPr>
              <w:pStyle w:val="Odlomakpopisa"/>
              <w:numPr>
                <w:ilvl w:val="0"/>
                <w:numId w:val="9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skidanje korova sa staza, zascjevanje rubova staza i odvoz te zbrinjavanje otpada (3x godišnje) – 4.000,00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14:paraId="5DFDCC05" w14:textId="77777777" w:rsidR="00797A1D" w:rsidRPr="00A92382" w:rsidRDefault="00797A1D" w:rsidP="008800D1">
            <w:pPr>
              <w:pStyle w:val="Odlomakpopisa"/>
              <w:numPr>
                <w:ilvl w:val="0"/>
                <w:numId w:val="9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dobava i doprema sipine za parkovne staze, razvoz sipine po stazama i ravnomjerno razasitanje – 350,00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14:paraId="6C88C2D7" w14:textId="77777777" w:rsidR="00797A1D" w:rsidRPr="00A92382" w:rsidRDefault="00797A1D" w:rsidP="008800D1">
            <w:pPr>
              <w:pStyle w:val="Odlomakpopisa"/>
              <w:numPr>
                <w:ilvl w:val="0"/>
                <w:numId w:val="9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dobava i postava parkovnih klupa – 2 kom</w:t>
            </w:r>
          </w:p>
          <w:p w14:paraId="55A7A8F1" w14:textId="77777777" w:rsidR="00797A1D" w:rsidRPr="00A92382" w:rsidRDefault="00797A1D" w:rsidP="008800D1">
            <w:pPr>
              <w:pStyle w:val="Odlomakpopisa"/>
              <w:numPr>
                <w:ilvl w:val="0"/>
                <w:numId w:val="9"/>
              </w:numPr>
              <w:tabs>
                <w:tab w:val="left" w:pos="315"/>
              </w:tabs>
              <w:spacing w:line="240" w:lineRule="atLeast"/>
              <w:ind w:left="31" w:firstLine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 xml:space="preserve">dobava i postava koševa za smeće – 4 kom   </w:t>
            </w:r>
          </w:p>
        </w:tc>
        <w:tc>
          <w:tcPr>
            <w:tcW w:w="1276" w:type="dxa"/>
          </w:tcPr>
          <w:p w14:paraId="1C0902B0" w14:textId="024B0017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2.123,56 </w:t>
            </w:r>
          </w:p>
        </w:tc>
        <w:tc>
          <w:tcPr>
            <w:tcW w:w="2046" w:type="dxa"/>
          </w:tcPr>
          <w:p w14:paraId="0A3AA9B8" w14:textId="6B0B3E03" w:rsidR="00797A1D" w:rsidRPr="00A92382" w:rsidRDefault="00745E81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>418,05</w:t>
            </w:r>
          </w:p>
        </w:tc>
      </w:tr>
      <w:tr w:rsidR="00897A3A" w:rsidRPr="00A92382" w14:paraId="58C95477" w14:textId="078DC04E" w:rsidTr="003900F7">
        <w:tc>
          <w:tcPr>
            <w:tcW w:w="0" w:type="auto"/>
          </w:tcPr>
          <w:p w14:paraId="71281993" w14:textId="77777777" w:rsidR="00797A1D" w:rsidRPr="00A92382" w:rsidRDefault="00797A1D" w:rsidP="008800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5044" w:type="dxa"/>
          </w:tcPr>
          <w:p w14:paraId="2A6A217A" w14:textId="77777777" w:rsidR="00797A1D" w:rsidRPr="00A92382" w:rsidRDefault="00797A1D" w:rsidP="00225E25">
            <w:pPr>
              <w:pStyle w:val="Odlomakpopisa"/>
              <w:spacing w:after="160" w:line="259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A92382">
              <w:rPr>
                <w:rFonts w:ascii="Arial Narrow" w:hAnsi="Arial Narrow"/>
                <w:sz w:val="20"/>
                <w:szCs w:val="20"/>
              </w:rPr>
              <w:t>Ostalo -  skidanje korova sa suhozida i odvoz nastalog otpada – 500,00 m</w:t>
            </w:r>
            <w:r w:rsidRPr="00A9238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4930F93" w14:textId="124F187F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199,09 </w:t>
            </w:r>
          </w:p>
        </w:tc>
        <w:tc>
          <w:tcPr>
            <w:tcW w:w="2046" w:type="dxa"/>
          </w:tcPr>
          <w:p w14:paraId="6417163F" w14:textId="043E17DC" w:rsidR="00797A1D" w:rsidRPr="00A92382" w:rsidRDefault="00745E81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sz w:val="20"/>
                <w:szCs w:val="20"/>
                <w:lang w:val="pt-BR"/>
              </w:rPr>
              <w:t>4.946,39</w:t>
            </w:r>
          </w:p>
        </w:tc>
      </w:tr>
      <w:tr w:rsidR="00897A3A" w:rsidRPr="00A92382" w14:paraId="3CEB416B" w14:textId="64BD6BA4" w:rsidTr="003900F7">
        <w:tc>
          <w:tcPr>
            <w:tcW w:w="5920" w:type="dxa"/>
            <w:gridSpan w:val="2"/>
            <w:shd w:val="clear" w:color="auto" w:fill="DBE5F1"/>
          </w:tcPr>
          <w:p w14:paraId="3EBA3FCF" w14:textId="10E1A26C" w:rsidR="00797A1D" w:rsidRPr="00A92382" w:rsidRDefault="00797A1D" w:rsidP="00797A1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       </w:t>
            </w:r>
            <w:r w:rsidR="00A92382"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UKUPNO</w:t>
            </w:r>
          </w:p>
        </w:tc>
        <w:tc>
          <w:tcPr>
            <w:tcW w:w="1276" w:type="dxa"/>
            <w:shd w:val="clear" w:color="auto" w:fill="DBE5F1"/>
          </w:tcPr>
          <w:p w14:paraId="0A2EB53B" w14:textId="7F6B8512" w:rsidR="00797A1D" w:rsidRPr="00A92382" w:rsidRDefault="00797A1D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79.633,68 </w:t>
            </w:r>
          </w:p>
        </w:tc>
        <w:tc>
          <w:tcPr>
            <w:tcW w:w="2046" w:type="dxa"/>
            <w:shd w:val="clear" w:color="auto" w:fill="DBE5F1"/>
          </w:tcPr>
          <w:p w14:paraId="51D75CFA" w14:textId="65A0BC87" w:rsidR="00283F07" w:rsidRPr="00A92382" w:rsidRDefault="00283F07" w:rsidP="00283F07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81.364,70</w:t>
            </w:r>
          </w:p>
        </w:tc>
      </w:tr>
      <w:tr w:rsidR="003900F7" w:rsidRPr="00A92382" w14:paraId="0094DC53" w14:textId="77777777" w:rsidTr="003900F7">
        <w:tc>
          <w:tcPr>
            <w:tcW w:w="5920" w:type="dxa"/>
            <w:gridSpan w:val="2"/>
            <w:shd w:val="clear" w:color="auto" w:fill="auto"/>
          </w:tcPr>
          <w:p w14:paraId="408686BF" w14:textId="30AAEFCE" w:rsidR="003900F7" w:rsidRPr="00A92382" w:rsidRDefault="003900F7" w:rsidP="003900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03EC2C06" w14:textId="227B5BC9" w:rsidR="003900F7" w:rsidRPr="00A92382" w:rsidRDefault="003900F7" w:rsidP="003900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33.797,00 €</w:t>
            </w:r>
          </w:p>
          <w:p w14:paraId="3798F09E" w14:textId="76C5EF54" w:rsidR="003900F7" w:rsidRPr="00A92382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45.836,68 €</w:t>
            </w:r>
          </w:p>
        </w:tc>
        <w:tc>
          <w:tcPr>
            <w:tcW w:w="3322" w:type="dxa"/>
            <w:gridSpan w:val="2"/>
            <w:shd w:val="clear" w:color="auto" w:fill="auto"/>
          </w:tcPr>
          <w:p w14:paraId="461EB0D9" w14:textId="77777777" w:rsidR="00A92382" w:rsidRPr="00A92382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290C810C" w14:textId="4763436E" w:rsidR="003900F7" w:rsidRPr="00A92382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33.797,00 €</w:t>
            </w:r>
          </w:p>
          <w:p w14:paraId="04530935" w14:textId="34D7CC58" w:rsidR="003900F7" w:rsidRPr="00A92382" w:rsidRDefault="00A92382" w:rsidP="003900F7">
            <w:pPr>
              <w:pStyle w:val="Odlomakpopisa"/>
              <w:autoSpaceDE w:val="0"/>
              <w:autoSpaceDN w:val="0"/>
              <w:adjustRightInd w:val="0"/>
              <w:ind w:left="-112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</w:t>
            </w:r>
            <w:r w:rsidR="003900F7"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2. ostali prihodi proračuna: </w:t>
            </w:r>
            <w:r w:rsidR="00283F07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47</w:t>
            </w:r>
            <w:r w:rsidR="003900F7"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.</w:t>
            </w:r>
            <w:r w:rsidR="00283F07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567,70</w:t>
            </w:r>
            <w:r w:rsidR="003900F7" w:rsidRPr="00A9238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€</w:t>
            </w:r>
          </w:p>
        </w:tc>
      </w:tr>
    </w:tbl>
    <w:p w14:paraId="3738AB9D" w14:textId="77777777" w:rsidR="00797A1D" w:rsidRDefault="00797A1D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0121B05B" w14:textId="34FE011E" w:rsidR="006B7B5F" w:rsidRDefault="006B7B5F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536"/>
        <w:gridCol w:w="1730"/>
        <w:gridCol w:w="2046"/>
      </w:tblGrid>
      <w:tr w:rsidR="00897A3A" w:rsidRPr="006B7B5F" w14:paraId="61D6DF43" w14:textId="3D772429" w:rsidTr="00004DA5">
        <w:tc>
          <w:tcPr>
            <w:tcW w:w="0" w:type="auto"/>
            <w:shd w:val="clear" w:color="auto" w:fill="FFFF00"/>
          </w:tcPr>
          <w:p w14:paraId="5AD48B3D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lastRenderedPageBreak/>
              <w:t>Redni broj</w:t>
            </w:r>
          </w:p>
        </w:tc>
        <w:tc>
          <w:tcPr>
            <w:tcW w:w="4536" w:type="dxa"/>
            <w:shd w:val="clear" w:color="auto" w:fill="FFFF00"/>
          </w:tcPr>
          <w:p w14:paraId="26EE7AAE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1730" w:type="dxa"/>
            <w:shd w:val="clear" w:color="auto" w:fill="FFFF00"/>
          </w:tcPr>
          <w:p w14:paraId="25E51EAF" w14:textId="0D01153E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</w:t>
            </w:r>
            <w:r w:rsidR="00745E81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.</w:t>
            </w: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(€)</w:t>
            </w:r>
          </w:p>
        </w:tc>
        <w:tc>
          <w:tcPr>
            <w:tcW w:w="2046" w:type="dxa"/>
            <w:shd w:val="clear" w:color="auto" w:fill="FFFF00"/>
          </w:tcPr>
          <w:p w14:paraId="1EB304E0" w14:textId="653C014D" w:rsidR="00797A1D" w:rsidRPr="006B7B5F" w:rsidRDefault="00797A1D" w:rsidP="00797A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897A3A" w:rsidRPr="006B7B5F" w14:paraId="4829F875" w14:textId="54CEBFE5" w:rsidTr="003900F7">
        <w:tc>
          <w:tcPr>
            <w:tcW w:w="5466" w:type="dxa"/>
            <w:gridSpan w:val="2"/>
            <w:shd w:val="clear" w:color="auto" w:fill="DBE5F1"/>
          </w:tcPr>
          <w:p w14:paraId="0B3FF651" w14:textId="77777777" w:rsidR="00797A1D" w:rsidRPr="006B7B5F" w:rsidRDefault="00797A1D" w:rsidP="00797A1D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>ODRŽAVANJE ČISTOĆE JAVNIH POVRŠINA</w:t>
            </w:r>
          </w:p>
          <w:p w14:paraId="2FD94743" w14:textId="77777777" w:rsidR="00797A1D" w:rsidRPr="006B7B5F" w:rsidRDefault="00797A1D" w:rsidP="00225E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A1005 01</w:t>
            </w:r>
          </w:p>
        </w:tc>
        <w:tc>
          <w:tcPr>
            <w:tcW w:w="1730" w:type="dxa"/>
            <w:shd w:val="clear" w:color="auto" w:fill="DBE5F1"/>
          </w:tcPr>
          <w:p w14:paraId="3D8F93E8" w14:textId="6A39151D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19.907,32 </w:t>
            </w:r>
          </w:p>
        </w:tc>
        <w:tc>
          <w:tcPr>
            <w:tcW w:w="2046" w:type="dxa"/>
            <w:shd w:val="clear" w:color="auto" w:fill="DBE5F1"/>
          </w:tcPr>
          <w:p w14:paraId="1AA488B7" w14:textId="7872C868" w:rsidR="00797A1D" w:rsidRPr="006B7B5F" w:rsidRDefault="00DC2272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17.</w:t>
            </w:r>
            <w:r w:rsidR="00283F07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282,38</w:t>
            </w:r>
          </w:p>
        </w:tc>
      </w:tr>
      <w:tr w:rsidR="00897A3A" w:rsidRPr="006B7B5F" w14:paraId="2DE3C8A6" w14:textId="351D83C3" w:rsidTr="003900F7">
        <w:trPr>
          <w:trHeight w:val="368"/>
        </w:trPr>
        <w:tc>
          <w:tcPr>
            <w:tcW w:w="0" w:type="auto"/>
          </w:tcPr>
          <w:p w14:paraId="0D2D7DCB" w14:textId="5B4746E6" w:rsidR="003900F7" w:rsidRPr="006B7B5F" w:rsidRDefault="00797A1D" w:rsidP="003900F7">
            <w:pPr>
              <w:pStyle w:val="Odlomakpopisa"/>
              <w:tabs>
                <w:tab w:val="left" w:pos="567"/>
              </w:tabs>
              <w:spacing w:after="160" w:line="259" w:lineRule="auto"/>
              <w:ind w:left="553" w:hanging="127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</w:t>
            </w:r>
            <w:r w:rsidR="003900F7" w:rsidRPr="006B7B5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53F8DB2" w14:textId="77777777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Dobava i postava koševa za smeće – 4 kom</w:t>
            </w:r>
          </w:p>
        </w:tc>
        <w:tc>
          <w:tcPr>
            <w:tcW w:w="1730" w:type="dxa"/>
          </w:tcPr>
          <w:p w14:paraId="122B9AF1" w14:textId="5ADCF893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662,52  </w:t>
            </w:r>
          </w:p>
        </w:tc>
        <w:tc>
          <w:tcPr>
            <w:tcW w:w="2046" w:type="dxa"/>
          </w:tcPr>
          <w:p w14:paraId="48549AEB" w14:textId="765FD150" w:rsidR="00797A1D" w:rsidRPr="006B7B5F" w:rsidRDefault="00745E81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897A3A" w:rsidRPr="006B7B5F" w14:paraId="383D712A" w14:textId="70C8035B" w:rsidTr="003900F7">
        <w:trPr>
          <w:trHeight w:val="922"/>
        </w:trPr>
        <w:tc>
          <w:tcPr>
            <w:tcW w:w="0" w:type="auto"/>
          </w:tcPr>
          <w:p w14:paraId="16954B85" w14:textId="77777777" w:rsidR="00797A1D" w:rsidRPr="006B7B5F" w:rsidRDefault="00797A1D" w:rsidP="003900F7">
            <w:pPr>
              <w:pStyle w:val="Odlomakpopisa"/>
              <w:tabs>
                <w:tab w:val="left" w:pos="567"/>
              </w:tabs>
              <w:spacing w:after="160" w:line="259" w:lineRule="auto"/>
              <w:ind w:left="553" w:hanging="127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787EDE2B" w14:textId="77777777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Čišćenje trgova, nogostupa, parkirališta, pješačkih i biciklističkih staza. Metenje (ručno ili strojno), skupljanje otpada (od zimskog posipavanja ulica) te odvoz istog na deponij – 100.000,00 m</w:t>
            </w:r>
            <w:r w:rsidRPr="006B7B5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30" w:type="dxa"/>
          </w:tcPr>
          <w:p w14:paraId="361E01F2" w14:textId="3626E3E2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11.945,05</w:t>
            </w:r>
          </w:p>
        </w:tc>
        <w:tc>
          <w:tcPr>
            <w:tcW w:w="2046" w:type="dxa"/>
          </w:tcPr>
          <w:p w14:paraId="4435C008" w14:textId="6EEEC5F6" w:rsidR="00797A1D" w:rsidRPr="006B7B5F" w:rsidRDefault="00004DA5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745E81" w:rsidRPr="006B7B5F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357,51</w:t>
            </w:r>
          </w:p>
        </w:tc>
      </w:tr>
      <w:tr w:rsidR="00897A3A" w:rsidRPr="006B7B5F" w14:paraId="471D7E08" w14:textId="5D14C40D" w:rsidTr="003900F7">
        <w:trPr>
          <w:trHeight w:val="864"/>
        </w:trPr>
        <w:tc>
          <w:tcPr>
            <w:tcW w:w="0" w:type="auto"/>
          </w:tcPr>
          <w:p w14:paraId="282B2057" w14:textId="77777777" w:rsidR="00797A1D" w:rsidRPr="006B7B5F" w:rsidRDefault="00797A1D" w:rsidP="003900F7">
            <w:pPr>
              <w:pStyle w:val="Odlomakpopisa"/>
              <w:tabs>
                <w:tab w:val="left" w:pos="567"/>
              </w:tabs>
              <w:spacing w:after="160" w:line="259" w:lineRule="auto"/>
              <w:ind w:left="553" w:hanging="127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19847968" w14:textId="77777777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Ručno čišćenje javnih i zelenih površina od papira i drugog otpada, svakodnevno pražnjenje košarica za smeće na cijelom području Grada, odvoz skupljenog otpada – 300 h</w:t>
            </w:r>
          </w:p>
        </w:tc>
        <w:tc>
          <w:tcPr>
            <w:tcW w:w="1730" w:type="dxa"/>
          </w:tcPr>
          <w:p w14:paraId="0A324F6B" w14:textId="7D98B194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3.981,68 </w:t>
            </w:r>
          </w:p>
        </w:tc>
        <w:tc>
          <w:tcPr>
            <w:tcW w:w="2046" w:type="dxa"/>
          </w:tcPr>
          <w:p w14:paraId="00B21C11" w14:textId="4CF9AEAC" w:rsidR="00797A1D" w:rsidRPr="006B7B5F" w:rsidRDefault="00745E81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6.818,87</w:t>
            </w:r>
          </w:p>
        </w:tc>
      </w:tr>
      <w:tr w:rsidR="00897A3A" w:rsidRPr="006B7B5F" w14:paraId="09EDE9AF" w14:textId="4BEB5685" w:rsidTr="003900F7">
        <w:trPr>
          <w:trHeight w:val="541"/>
        </w:trPr>
        <w:tc>
          <w:tcPr>
            <w:tcW w:w="0" w:type="auto"/>
          </w:tcPr>
          <w:p w14:paraId="5178E1A8" w14:textId="77777777" w:rsidR="00797A1D" w:rsidRPr="006B7B5F" w:rsidRDefault="00797A1D" w:rsidP="003900F7">
            <w:pPr>
              <w:pStyle w:val="Odlomakpopisa"/>
              <w:tabs>
                <w:tab w:val="left" w:pos="567"/>
              </w:tabs>
              <w:spacing w:after="160" w:line="259" w:lineRule="auto"/>
              <w:ind w:left="553" w:hanging="127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14:paraId="2575C153" w14:textId="77777777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Uklanjanje otpada koji je nepoznata osoba odbacila na javnu površinu ili zemljište u vlasništvu Grada Lepoglave – 200 h</w:t>
            </w:r>
          </w:p>
        </w:tc>
        <w:tc>
          <w:tcPr>
            <w:tcW w:w="1730" w:type="dxa"/>
          </w:tcPr>
          <w:p w14:paraId="31865815" w14:textId="77777777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3.318,07</w:t>
            </w:r>
          </w:p>
        </w:tc>
        <w:tc>
          <w:tcPr>
            <w:tcW w:w="2046" w:type="dxa"/>
          </w:tcPr>
          <w:p w14:paraId="1E631BD0" w14:textId="573F032E" w:rsidR="00797A1D" w:rsidRPr="006B7B5F" w:rsidRDefault="00745E81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2.106,00</w:t>
            </w:r>
          </w:p>
        </w:tc>
      </w:tr>
      <w:tr w:rsidR="00897A3A" w:rsidRPr="006B7B5F" w14:paraId="2A372BA3" w14:textId="5B2EC44A" w:rsidTr="003900F7">
        <w:trPr>
          <w:trHeight w:val="297"/>
        </w:trPr>
        <w:tc>
          <w:tcPr>
            <w:tcW w:w="5466" w:type="dxa"/>
            <w:gridSpan w:val="2"/>
            <w:shd w:val="clear" w:color="auto" w:fill="DBE5F1"/>
          </w:tcPr>
          <w:p w14:paraId="072AA011" w14:textId="739DD0A5" w:rsidR="00797A1D" w:rsidRPr="006B7B5F" w:rsidRDefault="00A92382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97A1D" w:rsidRPr="006B7B5F">
              <w:rPr>
                <w:rFonts w:ascii="Arial Narrow" w:hAnsi="Arial Narrow"/>
                <w:b/>
                <w:sz w:val="20"/>
                <w:szCs w:val="20"/>
              </w:rPr>
              <w:t>UKUPNO</w:t>
            </w:r>
          </w:p>
        </w:tc>
        <w:tc>
          <w:tcPr>
            <w:tcW w:w="1730" w:type="dxa"/>
            <w:shd w:val="clear" w:color="auto" w:fill="DBE5F1"/>
          </w:tcPr>
          <w:p w14:paraId="094B5637" w14:textId="74149934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19.907,32 </w:t>
            </w:r>
          </w:p>
        </w:tc>
        <w:tc>
          <w:tcPr>
            <w:tcW w:w="2046" w:type="dxa"/>
            <w:shd w:val="clear" w:color="auto" w:fill="DBE5F1"/>
          </w:tcPr>
          <w:p w14:paraId="2C2D40E5" w14:textId="00AB9274" w:rsidR="00797A1D" w:rsidRPr="006B7B5F" w:rsidRDefault="00745E81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17.</w:t>
            </w:r>
            <w:r w:rsidR="00283F07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282,38</w:t>
            </w:r>
          </w:p>
        </w:tc>
      </w:tr>
      <w:tr w:rsidR="003900F7" w:rsidRPr="006B7B5F" w14:paraId="09639DD5" w14:textId="77777777" w:rsidTr="003900F7">
        <w:trPr>
          <w:trHeight w:val="297"/>
        </w:trPr>
        <w:tc>
          <w:tcPr>
            <w:tcW w:w="5466" w:type="dxa"/>
            <w:gridSpan w:val="2"/>
            <w:shd w:val="clear" w:color="auto" w:fill="auto"/>
          </w:tcPr>
          <w:p w14:paraId="421D8992" w14:textId="77777777" w:rsidR="003900F7" w:rsidRPr="006B7B5F" w:rsidRDefault="003900F7" w:rsidP="003900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25167022" w14:textId="0BCF8E1E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naknada:10.000,00 €</w:t>
            </w:r>
          </w:p>
          <w:p w14:paraId="740E7B7C" w14:textId="2054C1DB" w:rsidR="003900F7" w:rsidRPr="006B7B5F" w:rsidRDefault="003900F7" w:rsidP="003900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9.907,32 €</w:t>
            </w:r>
          </w:p>
        </w:tc>
        <w:tc>
          <w:tcPr>
            <w:tcW w:w="3776" w:type="dxa"/>
            <w:gridSpan w:val="2"/>
            <w:shd w:val="clear" w:color="auto" w:fill="auto"/>
          </w:tcPr>
          <w:p w14:paraId="184E428D" w14:textId="77777777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0D5BE9AD" w14:textId="0868D085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10.000,00 €</w:t>
            </w:r>
          </w:p>
          <w:p w14:paraId="37B08178" w14:textId="0C42923F" w:rsidR="003900F7" w:rsidRPr="006B7B5F" w:rsidRDefault="003900F7" w:rsidP="003900F7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7.</w:t>
            </w:r>
            <w:r w:rsidR="00283F07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282,38 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€</w:t>
            </w:r>
          </w:p>
        </w:tc>
      </w:tr>
    </w:tbl>
    <w:p w14:paraId="25DB151B" w14:textId="77777777" w:rsidR="00797A1D" w:rsidRDefault="00797A1D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3A20687F" w14:textId="77777777" w:rsidR="003900F7" w:rsidRDefault="003900F7" w:rsidP="00567A64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105"/>
        <w:gridCol w:w="1666"/>
        <w:gridCol w:w="1666"/>
      </w:tblGrid>
      <w:tr w:rsidR="00797A1D" w:rsidRPr="006B7B5F" w14:paraId="249A5AB3" w14:textId="6A8DF822" w:rsidTr="00004DA5">
        <w:tc>
          <w:tcPr>
            <w:tcW w:w="0" w:type="auto"/>
            <w:shd w:val="clear" w:color="auto" w:fill="FFFF00"/>
          </w:tcPr>
          <w:p w14:paraId="639B7029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Redni broj</w:t>
            </w:r>
          </w:p>
        </w:tc>
        <w:tc>
          <w:tcPr>
            <w:tcW w:w="0" w:type="auto"/>
            <w:shd w:val="clear" w:color="auto" w:fill="FFFF00"/>
          </w:tcPr>
          <w:p w14:paraId="5D2AC5E3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0" w:type="auto"/>
            <w:shd w:val="clear" w:color="auto" w:fill="FFFF00"/>
          </w:tcPr>
          <w:p w14:paraId="4CF66C02" w14:textId="4B41E3B0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</w:t>
            </w:r>
            <w:r w:rsidR="00745E81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.</w:t>
            </w: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(€)</w:t>
            </w:r>
          </w:p>
        </w:tc>
        <w:tc>
          <w:tcPr>
            <w:tcW w:w="0" w:type="auto"/>
            <w:shd w:val="clear" w:color="auto" w:fill="FFFF00"/>
          </w:tcPr>
          <w:p w14:paraId="63752670" w14:textId="6968D8F1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</w:t>
            </w:r>
            <w:r w:rsidR="00745E81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(€)</w:t>
            </w:r>
          </w:p>
        </w:tc>
      </w:tr>
      <w:tr w:rsidR="00797A1D" w:rsidRPr="006B7B5F" w14:paraId="3E484011" w14:textId="20507AB8" w:rsidTr="00797A1D">
        <w:tc>
          <w:tcPr>
            <w:tcW w:w="0" w:type="auto"/>
            <w:gridSpan w:val="2"/>
            <w:shd w:val="clear" w:color="auto" w:fill="DBE5F1"/>
          </w:tcPr>
          <w:p w14:paraId="509653ED" w14:textId="77777777" w:rsidR="00797A1D" w:rsidRPr="006B7B5F" w:rsidRDefault="00797A1D" w:rsidP="00797A1D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>ODRŽAVANJE JAVNE RASVJETE</w:t>
            </w:r>
          </w:p>
          <w:p w14:paraId="321E8F34" w14:textId="77777777" w:rsidR="00797A1D" w:rsidRPr="006B7B5F" w:rsidRDefault="00797A1D" w:rsidP="00225E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A1005 02</w:t>
            </w:r>
          </w:p>
        </w:tc>
        <w:tc>
          <w:tcPr>
            <w:tcW w:w="0" w:type="auto"/>
            <w:shd w:val="clear" w:color="auto" w:fill="DBE5F1"/>
          </w:tcPr>
          <w:p w14:paraId="59688B24" w14:textId="7657820B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31.850,00 </w:t>
            </w:r>
          </w:p>
          <w:p w14:paraId="1AAEC856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DBE5F1"/>
          </w:tcPr>
          <w:p w14:paraId="4A80AB20" w14:textId="63523D47" w:rsidR="00797A1D" w:rsidRPr="006B7B5F" w:rsidRDefault="00745E81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25.968,88</w:t>
            </w:r>
          </w:p>
        </w:tc>
      </w:tr>
      <w:tr w:rsidR="00797A1D" w:rsidRPr="006B7B5F" w14:paraId="62F5FA6E" w14:textId="4531D300" w:rsidTr="00797A1D">
        <w:trPr>
          <w:trHeight w:val="517"/>
        </w:trPr>
        <w:tc>
          <w:tcPr>
            <w:tcW w:w="0" w:type="auto"/>
          </w:tcPr>
          <w:p w14:paraId="74CEA82F" w14:textId="77777777" w:rsidR="00797A1D" w:rsidRPr="006B7B5F" w:rsidRDefault="00797A1D" w:rsidP="008800D1">
            <w:pPr>
              <w:pStyle w:val="Odlomakpopisa"/>
              <w:numPr>
                <w:ilvl w:val="0"/>
                <w:numId w:val="11"/>
              </w:numPr>
              <w:spacing w:after="160" w:line="259" w:lineRule="auto"/>
              <w:ind w:left="567" w:hanging="28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37171560" w14:textId="77777777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Usluga održavanja javne rasvjete na području Grada (materijal i oprema). </w:t>
            </w:r>
          </w:p>
          <w:p w14:paraId="0B9BD8EC" w14:textId="77777777" w:rsidR="00797A1D" w:rsidRPr="006B7B5F" w:rsidRDefault="00797A1D" w:rsidP="008800D1">
            <w:pPr>
              <w:pStyle w:val="Odlomakpopisa"/>
              <w:numPr>
                <w:ilvl w:val="0"/>
                <w:numId w:val="12"/>
              </w:numPr>
              <w:tabs>
                <w:tab w:val="left" w:pos="317"/>
              </w:tabs>
              <w:spacing w:after="160" w:line="259" w:lineRule="auto"/>
              <w:ind w:left="33" w:firstLine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planirana izmjena 120 žarulja, 100 propaljivača te 80 prigušnica  </w:t>
            </w:r>
          </w:p>
          <w:p w14:paraId="74DD8F6D" w14:textId="77777777" w:rsidR="00797A1D" w:rsidRPr="006B7B5F" w:rsidRDefault="00797A1D" w:rsidP="008800D1">
            <w:pPr>
              <w:pStyle w:val="Odlomakpopisa"/>
              <w:numPr>
                <w:ilvl w:val="0"/>
                <w:numId w:val="12"/>
              </w:numPr>
              <w:tabs>
                <w:tab w:val="left" w:pos="317"/>
              </w:tabs>
              <w:spacing w:after="160" w:line="259" w:lineRule="auto"/>
              <w:ind w:left="33" w:firstLine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popravci zbog oštećenja uslijed vremenskih nepogoda na području Grada </w:t>
            </w:r>
          </w:p>
          <w:p w14:paraId="72D4438D" w14:textId="77777777" w:rsidR="00797A1D" w:rsidRPr="006B7B5F" w:rsidRDefault="00797A1D" w:rsidP="008800D1">
            <w:pPr>
              <w:pStyle w:val="Odlomakpopisa"/>
              <w:numPr>
                <w:ilvl w:val="0"/>
                <w:numId w:val="12"/>
              </w:numPr>
              <w:tabs>
                <w:tab w:val="left" w:pos="317"/>
              </w:tabs>
              <w:spacing w:after="160" w:line="259" w:lineRule="auto"/>
              <w:ind w:left="33" w:firstLine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božićna dekoracija  - nabava, postavljanje i kićenje božićne jelke kod crkve u Lepoglavi, montaža božićnog nakita u naseljima na području cijelog Grada    </w:t>
            </w:r>
          </w:p>
        </w:tc>
        <w:tc>
          <w:tcPr>
            <w:tcW w:w="0" w:type="auto"/>
          </w:tcPr>
          <w:p w14:paraId="54307B45" w14:textId="1624E0CD" w:rsidR="00797A1D" w:rsidRPr="006B7B5F" w:rsidRDefault="00797A1D" w:rsidP="00225E25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31.850,00 </w:t>
            </w:r>
          </w:p>
        </w:tc>
        <w:tc>
          <w:tcPr>
            <w:tcW w:w="0" w:type="auto"/>
          </w:tcPr>
          <w:p w14:paraId="237881D1" w14:textId="51E109F2" w:rsidR="00797A1D" w:rsidRPr="006B7B5F" w:rsidRDefault="00745E81" w:rsidP="00225E25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25.968,88</w:t>
            </w:r>
          </w:p>
        </w:tc>
      </w:tr>
      <w:tr w:rsidR="00797A1D" w:rsidRPr="006B7B5F" w14:paraId="57A6C2E9" w14:textId="6118E818" w:rsidTr="00797A1D">
        <w:trPr>
          <w:trHeight w:val="304"/>
        </w:trPr>
        <w:tc>
          <w:tcPr>
            <w:tcW w:w="0" w:type="auto"/>
            <w:gridSpan w:val="2"/>
            <w:shd w:val="clear" w:color="auto" w:fill="DBE5F1"/>
          </w:tcPr>
          <w:p w14:paraId="11952B2D" w14:textId="085A4D98" w:rsidR="00797A1D" w:rsidRPr="006B7B5F" w:rsidRDefault="00797A1D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UKUPNO</w:t>
            </w:r>
          </w:p>
        </w:tc>
        <w:tc>
          <w:tcPr>
            <w:tcW w:w="0" w:type="auto"/>
            <w:shd w:val="clear" w:color="auto" w:fill="DBE5F1"/>
          </w:tcPr>
          <w:p w14:paraId="22A60F54" w14:textId="1FD0D53E" w:rsidR="00797A1D" w:rsidRPr="006B7B5F" w:rsidRDefault="00797A1D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 xml:space="preserve">31.850,00 </w:t>
            </w:r>
          </w:p>
        </w:tc>
        <w:tc>
          <w:tcPr>
            <w:tcW w:w="0" w:type="auto"/>
            <w:shd w:val="clear" w:color="auto" w:fill="DBE5F1"/>
          </w:tcPr>
          <w:p w14:paraId="138CD144" w14:textId="36B94EAC" w:rsidR="00797A1D" w:rsidRPr="006B7B5F" w:rsidRDefault="00745E81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>25.968,88</w:t>
            </w:r>
          </w:p>
        </w:tc>
      </w:tr>
      <w:tr w:rsidR="003900F7" w:rsidRPr="006B7B5F" w14:paraId="594E82B4" w14:textId="77777777" w:rsidTr="00A92382">
        <w:trPr>
          <w:trHeight w:val="304"/>
        </w:trPr>
        <w:tc>
          <w:tcPr>
            <w:tcW w:w="0" w:type="auto"/>
            <w:gridSpan w:val="2"/>
            <w:shd w:val="clear" w:color="auto" w:fill="auto"/>
          </w:tcPr>
          <w:p w14:paraId="301E82B0" w14:textId="77777777" w:rsidR="003900F7" w:rsidRPr="006B7B5F" w:rsidRDefault="003900F7" w:rsidP="003900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1D885C67" w14:textId="77777777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naknada:10.000,00 €</w:t>
            </w:r>
          </w:p>
          <w:p w14:paraId="6DE6917A" w14:textId="2BE4476E" w:rsidR="003900F7" w:rsidRPr="006B7B5F" w:rsidRDefault="003900F7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2. ostali prihodi proračuna: </w:t>
            </w:r>
            <w:r w:rsidR="00004DA5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21.850,00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€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555BD6C" w14:textId="77777777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2550D67E" w14:textId="4A826BA7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10.000,00 €</w:t>
            </w:r>
          </w:p>
          <w:p w14:paraId="4C14E97F" w14:textId="769619AD" w:rsidR="003900F7" w:rsidRPr="006B7B5F" w:rsidRDefault="003900F7" w:rsidP="003900F7">
            <w:pPr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2. ostali prihodi proračuna: </w:t>
            </w:r>
            <w:r w:rsidR="00DC227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15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.</w:t>
            </w:r>
            <w:r w:rsidR="00DC227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968,88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€</w:t>
            </w:r>
          </w:p>
        </w:tc>
      </w:tr>
    </w:tbl>
    <w:p w14:paraId="10787C23" w14:textId="37D52039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06420659" w14:textId="2DFA3D6E" w:rsidR="004A5CEE" w:rsidRDefault="004A5CE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4891"/>
        <w:gridCol w:w="1625"/>
        <w:gridCol w:w="1697"/>
      </w:tblGrid>
      <w:tr w:rsidR="00797A1D" w:rsidRPr="006B7B5F" w14:paraId="60BFCD20" w14:textId="3684A865" w:rsidTr="00004DA5">
        <w:tc>
          <w:tcPr>
            <w:tcW w:w="0" w:type="auto"/>
            <w:shd w:val="clear" w:color="auto" w:fill="FFFF00"/>
          </w:tcPr>
          <w:p w14:paraId="7EC335F0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Redni broj</w:t>
            </w:r>
          </w:p>
        </w:tc>
        <w:tc>
          <w:tcPr>
            <w:tcW w:w="4891" w:type="dxa"/>
            <w:shd w:val="clear" w:color="auto" w:fill="FFFF00"/>
          </w:tcPr>
          <w:p w14:paraId="21F92968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1625" w:type="dxa"/>
            <w:shd w:val="clear" w:color="auto" w:fill="FFFF00"/>
          </w:tcPr>
          <w:p w14:paraId="6EB63FF0" w14:textId="0F94C460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2023. (€)</w:t>
            </w:r>
          </w:p>
        </w:tc>
        <w:tc>
          <w:tcPr>
            <w:tcW w:w="0" w:type="auto"/>
            <w:shd w:val="clear" w:color="auto" w:fill="FFFF00"/>
          </w:tcPr>
          <w:p w14:paraId="1A3CF001" w14:textId="5BAA3540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797A1D" w:rsidRPr="006B7B5F" w14:paraId="25DFFFE2" w14:textId="2ED00A84" w:rsidTr="003900F7">
        <w:tc>
          <w:tcPr>
            <w:tcW w:w="5920" w:type="dxa"/>
            <w:gridSpan w:val="2"/>
            <w:shd w:val="clear" w:color="auto" w:fill="DBE5F1"/>
          </w:tcPr>
          <w:p w14:paraId="475BA76C" w14:textId="77777777" w:rsidR="003900F7" w:rsidRPr="006B7B5F" w:rsidRDefault="00797A1D" w:rsidP="003900F7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 xml:space="preserve">POTROŠNJA ELEKTRIČNE ENERGIJE ZA JAVNU </w:t>
            </w:r>
          </w:p>
          <w:p w14:paraId="392D370B" w14:textId="665EFAF7" w:rsidR="00797A1D" w:rsidRPr="006B7B5F" w:rsidRDefault="003900F7" w:rsidP="003900F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 xml:space="preserve">         </w:t>
            </w:r>
            <w:r w:rsidR="00797A1D"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>RASVJETU</w:t>
            </w:r>
          </w:p>
          <w:p w14:paraId="16A5627C" w14:textId="77777777" w:rsidR="00797A1D" w:rsidRPr="006B7B5F" w:rsidRDefault="00797A1D" w:rsidP="00225E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A1005 03</w:t>
            </w:r>
          </w:p>
        </w:tc>
        <w:tc>
          <w:tcPr>
            <w:tcW w:w="1625" w:type="dxa"/>
            <w:shd w:val="clear" w:color="auto" w:fill="DBE5F1"/>
          </w:tcPr>
          <w:p w14:paraId="61BFFF71" w14:textId="39E85650" w:rsidR="00797A1D" w:rsidRPr="006B7B5F" w:rsidRDefault="00670CBA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470</w:t>
            </w:r>
            <w:r w:rsidR="00797A1D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.</w:t>
            </w: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00</w:t>
            </w:r>
            <w:r w:rsidR="00797A1D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0,00 €</w:t>
            </w:r>
          </w:p>
          <w:p w14:paraId="1DB78E6F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DBE5F1"/>
          </w:tcPr>
          <w:p w14:paraId="7E302D9C" w14:textId="70B57B46" w:rsidR="00797A1D" w:rsidRPr="006B7B5F" w:rsidRDefault="00745E81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410.637,89</w:t>
            </w:r>
          </w:p>
        </w:tc>
      </w:tr>
      <w:tr w:rsidR="00797A1D" w:rsidRPr="006B7B5F" w14:paraId="2C84C2F4" w14:textId="1952BAB3" w:rsidTr="006B7B5F">
        <w:trPr>
          <w:trHeight w:val="517"/>
        </w:trPr>
        <w:tc>
          <w:tcPr>
            <w:tcW w:w="0" w:type="auto"/>
          </w:tcPr>
          <w:p w14:paraId="1D68467D" w14:textId="77777777" w:rsidR="00797A1D" w:rsidRPr="006B7B5F" w:rsidRDefault="00797A1D" w:rsidP="00225E25">
            <w:pPr>
              <w:ind w:left="567" w:hanging="2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891" w:type="dxa"/>
          </w:tcPr>
          <w:p w14:paraId="4464E487" w14:textId="77777777" w:rsidR="00797A1D" w:rsidRPr="006B7B5F" w:rsidRDefault="00797A1D" w:rsidP="00225E25">
            <w:pPr>
              <w:pStyle w:val="Odlomakpopisa"/>
              <w:spacing w:after="160" w:line="259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Potrošnja električne energije za javnu rasvjetu na cijelom području Grada</w:t>
            </w:r>
          </w:p>
        </w:tc>
        <w:tc>
          <w:tcPr>
            <w:tcW w:w="1625" w:type="dxa"/>
          </w:tcPr>
          <w:p w14:paraId="6D9FF4F1" w14:textId="200C2A8F" w:rsidR="00797A1D" w:rsidRPr="006B7B5F" w:rsidRDefault="00670CBA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470.000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>,00 €</w:t>
            </w:r>
          </w:p>
        </w:tc>
        <w:tc>
          <w:tcPr>
            <w:tcW w:w="0" w:type="auto"/>
          </w:tcPr>
          <w:p w14:paraId="15D136C7" w14:textId="70EE4E47" w:rsidR="00797A1D" w:rsidRPr="006B7B5F" w:rsidRDefault="00745E81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410.637,89</w:t>
            </w:r>
          </w:p>
        </w:tc>
      </w:tr>
      <w:tr w:rsidR="00797A1D" w:rsidRPr="006B7B5F" w14:paraId="4D4239A7" w14:textId="162F2A4A" w:rsidTr="003900F7">
        <w:trPr>
          <w:trHeight w:val="304"/>
        </w:trPr>
        <w:tc>
          <w:tcPr>
            <w:tcW w:w="5920" w:type="dxa"/>
            <w:gridSpan w:val="2"/>
            <w:shd w:val="clear" w:color="auto" w:fill="DBE5F1"/>
          </w:tcPr>
          <w:p w14:paraId="7C37D8CA" w14:textId="0B5F793E" w:rsidR="00797A1D" w:rsidRPr="006B7B5F" w:rsidRDefault="00797A1D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UKUPNO</w:t>
            </w:r>
          </w:p>
        </w:tc>
        <w:tc>
          <w:tcPr>
            <w:tcW w:w="1625" w:type="dxa"/>
            <w:shd w:val="clear" w:color="auto" w:fill="DBE5F1"/>
          </w:tcPr>
          <w:p w14:paraId="0584A889" w14:textId="34C4295D" w:rsidR="00797A1D" w:rsidRPr="006B7B5F" w:rsidRDefault="00670CBA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>470</w:t>
            </w:r>
            <w:r w:rsidR="00797A1D"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>.</w:t>
            </w:r>
            <w:r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>00</w:t>
            </w:r>
            <w:r w:rsidR="00797A1D"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>0,00 €</w:t>
            </w:r>
          </w:p>
        </w:tc>
        <w:tc>
          <w:tcPr>
            <w:tcW w:w="0" w:type="auto"/>
            <w:shd w:val="clear" w:color="auto" w:fill="DBE5F1"/>
          </w:tcPr>
          <w:p w14:paraId="2A7622FD" w14:textId="2F4B439F" w:rsidR="00797A1D" w:rsidRPr="006B7B5F" w:rsidRDefault="00745E81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  <w:t>410.637,89</w:t>
            </w:r>
          </w:p>
        </w:tc>
      </w:tr>
      <w:tr w:rsidR="003900F7" w:rsidRPr="006B7B5F" w14:paraId="534FFF37" w14:textId="77777777" w:rsidTr="00670CBA">
        <w:trPr>
          <w:trHeight w:val="304"/>
        </w:trPr>
        <w:tc>
          <w:tcPr>
            <w:tcW w:w="5920" w:type="dxa"/>
            <w:gridSpan w:val="2"/>
            <w:shd w:val="clear" w:color="auto" w:fill="auto"/>
          </w:tcPr>
          <w:p w14:paraId="242B73A0" w14:textId="77777777" w:rsidR="003900F7" w:rsidRPr="006B7B5F" w:rsidRDefault="003900F7" w:rsidP="003900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6D00D4B9" w14:textId="663EF2C9" w:rsidR="00670CBA" w:rsidRPr="006B7B5F" w:rsidRDefault="00670CBA" w:rsidP="00670CB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30.000,00 €</w:t>
            </w:r>
          </w:p>
          <w:p w14:paraId="53EDBB89" w14:textId="7B3105D9" w:rsidR="00670CBA" w:rsidRPr="006B7B5F" w:rsidRDefault="00670CBA" w:rsidP="00670C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440.000,00 €</w:t>
            </w:r>
          </w:p>
          <w:p w14:paraId="781A5AB2" w14:textId="6ADCC414" w:rsidR="003900F7" w:rsidRPr="006B7B5F" w:rsidRDefault="003900F7" w:rsidP="003900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shd w:val="clear" w:color="auto" w:fill="auto"/>
          </w:tcPr>
          <w:p w14:paraId="52729F84" w14:textId="77777777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125E5FA0" w14:textId="6F3FB514" w:rsidR="003900F7" w:rsidRPr="006B7B5F" w:rsidRDefault="003900F7" w:rsidP="003900F7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30.000,00 €</w:t>
            </w:r>
          </w:p>
          <w:p w14:paraId="4305DF30" w14:textId="18951008" w:rsidR="003900F7" w:rsidRPr="006B7B5F" w:rsidRDefault="003900F7" w:rsidP="003900F7">
            <w:pPr>
              <w:rPr>
                <w:rFonts w:ascii="Arial Narrow" w:hAnsi="Arial Narrow"/>
                <w:b/>
                <w:sz w:val="20"/>
                <w:szCs w:val="20"/>
                <w:shd w:val="clear" w:color="auto" w:fill="DBE5F1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380.637,89  €</w:t>
            </w:r>
          </w:p>
        </w:tc>
      </w:tr>
    </w:tbl>
    <w:p w14:paraId="20C6A95F" w14:textId="77777777" w:rsidR="00170CD0" w:rsidRDefault="00170CD0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6A82A8CA" w14:textId="77777777" w:rsidR="006B7B5F" w:rsidRDefault="006B7B5F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708"/>
        <w:gridCol w:w="9"/>
        <w:gridCol w:w="1616"/>
        <w:gridCol w:w="9"/>
        <w:gridCol w:w="2113"/>
        <w:gridCol w:w="9"/>
      </w:tblGrid>
      <w:tr w:rsidR="00D35291" w:rsidRPr="006B7B5F" w14:paraId="097ADF67" w14:textId="228FC3E5" w:rsidTr="00004DA5">
        <w:trPr>
          <w:gridAfter w:val="1"/>
          <w:wAfter w:w="9" w:type="dxa"/>
        </w:trPr>
        <w:tc>
          <w:tcPr>
            <w:tcW w:w="959" w:type="dxa"/>
            <w:shd w:val="clear" w:color="auto" w:fill="FFFF00"/>
          </w:tcPr>
          <w:p w14:paraId="2F9C3E0F" w14:textId="77777777" w:rsidR="00797A1D" w:rsidRPr="00DC227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DC227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lastRenderedPageBreak/>
              <w:t>Redni broj</w:t>
            </w:r>
          </w:p>
        </w:tc>
        <w:tc>
          <w:tcPr>
            <w:tcW w:w="4708" w:type="dxa"/>
            <w:shd w:val="clear" w:color="auto" w:fill="FFFF00"/>
          </w:tcPr>
          <w:p w14:paraId="18059E51" w14:textId="77777777" w:rsidR="00797A1D" w:rsidRPr="00DC227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DC227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1625" w:type="dxa"/>
            <w:gridSpan w:val="2"/>
            <w:shd w:val="clear" w:color="auto" w:fill="FFFF00"/>
          </w:tcPr>
          <w:p w14:paraId="2A974D3D" w14:textId="07999C66" w:rsidR="00797A1D" w:rsidRPr="00DC227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DC227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2023. (€)</w:t>
            </w:r>
          </w:p>
        </w:tc>
        <w:tc>
          <w:tcPr>
            <w:tcW w:w="2122" w:type="dxa"/>
            <w:gridSpan w:val="2"/>
            <w:shd w:val="clear" w:color="auto" w:fill="FFFF00"/>
          </w:tcPr>
          <w:p w14:paraId="005AEEDA" w14:textId="334BEEBD" w:rsidR="00797A1D" w:rsidRPr="00DC2272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DC227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797A1D" w:rsidRPr="006B7B5F" w14:paraId="3DC24C7A" w14:textId="3B89DFB0" w:rsidTr="006B7B5F">
        <w:tc>
          <w:tcPr>
            <w:tcW w:w="5676" w:type="dxa"/>
            <w:gridSpan w:val="3"/>
            <w:shd w:val="clear" w:color="auto" w:fill="DBE5F1"/>
          </w:tcPr>
          <w:p w14:paraId="49D91569" w14:textId="77777777" w:rsidR="00797A1D" w:rsidRPr="006B7B5F" w:rsidRDefault="00797A1D" w:rsidP="00797A1D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>ODRŽAVANJE NERAZVRSTANIH CESTA</w:t>
            </w:r>
          </w:p>
          <w:p w14:paraId="28173051" w14:textId="77777777" w:rsidR="00797A1D" w:rsidRPr="006B7B5F" w:rsidRDefault="00797A1D" w:rsidP="00225E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A1005 05</w:t>
            </w:r>
          </w:p>
        </w:tc>
        <w:tc>
          <w:tcPr>
            <w:tcW w:w="1625" w:type="dxa"/>
            <w:gridSpan w:val="2"/>
            <w:shd w:val="clear" w:color="auto" w:fill="DBE5F1"/>
          </w:tcPr>
          <w:p w14:paraId="0F2FF478" w14:textId="1EB2B6FF" w:rsidR="00797A1D" w:rsidRPr="006B7B5F" w:rsidRDefault="00670CBA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220.000,00</w:t>
            </w:r>
            <w:r w:rsidR="00797A1D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2" w:type="dxa"/>
            <w:gridSpan w:val="2"/>
            <w:shd w:val="clear" w:color="auto" w:fill="DBE5F1"/>
          </w:tcPr>
          <w:p w14:paraId="33572926" w14:textId="35233780" w:rsidR="00797A1D" w:rsidRPr="006B7B5F" w:rsidRDefault="003A44E2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217.847,65</w:t>
            </w:r>
          </w:p>
        </w:tc>
      </w:tr>
      <w:tr w:rsidR="00797A1D" w:rsidRPr="006B7B5F" w14:paraId="0F5C55ED" w14:textId="31D2603C" w:rsidTr="006B7B5F">
        <w:trPr>
          <w:gridAfter w:val="1"/>
          <w:wAfter w:w="9" w:type="dxa"/>
          <w:trHeight w:val="517"/>
        </w:trPr>
        <w:tc>
          <w:tcPr>
            <w:tcW w:w="959" w:type="dxa"/>
          </w:tcPr>
          <w:p w14:paraId="61FCB697" w14:textId="77777777" w:rsidR="00797A1D" w:rsidRPr="006B7B5F" w:rsidRDefault="00797A1D" w:rsidP="008800D1">
            <w:pPr>
              <w:pStyle w:val="Odlomakpopisa"/>
              <w:numPr>
                <w:ilvl w:val="0"/>
                <w:numId w:val="13"/>
              </w:num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36F5A9A1" w14:textId="3E832C84" w:rsidR="00797A1D" w:rsidRPr="006B7B5F" w:rsidRDefault="00797A1D" w:rsidP="00225E25">
            <w:pPr>
              <w:pStyle w:val="Odlomakpopisa"/>
              <w:tabs>
                <w:tab w:val="left" w:pos="317"/>
              </w:tabs>
              <w:spacing w:after="160" w:line="259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Ophodnja nerazvrstanih cesta na cijelom području Grada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0979591D" w14:textId="77AC9818" w:rsidR="00797A1D" w:rsidRPr="006B7B5F" w:rsidRDefault="00797A1D" w:rsidP="00225E25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740,00 </w:t>
            </w:r>
          </w:p>
        </w:tc>
        <w:tc>
          <w:tcPr>
            <w:tcW w:w="2122" w:type="dxa"/>
            <w:gridSpan w:val="2"/>
          </w:tcPr>
          <w:p w14:paraId="6EC2B7EF" w14:textId="2AE57350" w:rsidR="00797A1D" w:rsidRPr="006B7B5F" w:rsidRDefault="00775E82" w:rsidP="00225E25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797A1D" w:rsidRPr="006B7B5F" w14:paraId="6AAB3489" w14:textId="3F17395F" w:rsidTr="006B7B5F">
        <w:trPr>
          <w:gridAfter w:val="1"/>
          <w:wAfter w:w="9" w:type="dxa"/>
          <w:trHeight w:val="553"/>
        </w:trPr>
        <w:tc>
          <w:tcPr>
            <w:tcW w:w="959" w:type="dxa"/>
          </w:tcPr>
          <w:p w14:paraId="645914E6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4883B769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00201AA7" w14:textId="3D9DACF6" w:rsidR="00797A1D" w:rsidRPr="006B7B5F" w:rsidRDefault="00670CBA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15.120,00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122" w:type="dxa"/>
            <w:gridSpan w:val="2"/>
          </w:tcPr>
          <w:p w14:paraId="7900BA90" w14:textId="50E3FBA9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29.100,00</w:t>
            </w:r>
          </w:p>
        </w:tc>
      </w:tr>
      <w:tr w:rsidR="00797A1D" w:rsidRPr="006B7B5F" w14:paraId="3F23E03D" w14:textId="2C022A56" w:rsidTr="006B7B5F">
        <w:trPr>
          <w:gridAfter w:val="1"/>
          <w:wAfter w:w="9" w:type="dxa"/>
          <w:trHeight w:val="942"/>
        </w:trPr>
        <w:tc>
          <w:tcPr>
            <w:tcW w:w="959" w:type="dxa"/>
          </w:tcPr>
          <w:p w14:paraId="450B4AA1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5D3AE910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Popravci asfaltnih kolnika  na nerazvrstanim cestama u naseljima Lepoglava, Očura, Kamenica, Crkovec, Žarovnica , Kameničko Podgorje, Donja Višnjica, Bednjica, Gornja Višnjica i Zlogonje   300 m</w:t>
            </w:r>
            <w:r w:rsidRPr="006B7B5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6B7B5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380BFE34" w14:textId="307D2B2D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10.617,00 </w:t>
            </w:r>
          </w:p>
        </w:tc>
        <w:tc>
          <w:tcPr>
            <w:tcW w:w="2122" w:type="dxa"/>
            <w:gridSpan w:val="2"/>
          </w:tcPr>
          <w:p w14:paraId="6A1F012D" w14:textId="10450D83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11.250,00</w:t>
            </w:r>
          </w:p>
        </w:tc>
      </w:tr>
      <w:tr w:rsidR="00797A1D" w:rsidRPr="006B7B5F" w14:paraId="202B013A" w14:textId="427D16AE" w:rsidTr="006B7B5F">
        <w:trPr>
          <w:gridAfter w:val="1"/>
          <w:wAfter w:w="9" w:type="dxa"/>
          <w:trHeight w:val="602"/>
        </w:trPr>
        <w:tc>
          <w:tcPr>
            <w:tcW w:w="959" w:type="dxa"/>
          </w:tcPr>
          <w:p w14:paraId="5E5E6BB6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0FA80CDE" w14:textId="12863D51" w:rsidR="00797A1D" w:rsidRPr="006B7B5F" w:rsidRDefault="00797A1D" w:rsidP="00A92382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Popravci makadamskih kolnika te navoz kamenog materijala prema planu i programu mjesnih odbora na području Grada   - 5.000,00 t kamenog materijala i 1.300 sati rada stroja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3D0266B5" w14:textId="3B2225EA" w:rsidR="00797A1D" w:rsidRPr="006B7B5F" w:rsidRDefault="00670CBA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86.361,00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gridSpan w:val="2"/>
          </w:tcPr>
          <w:p w14:paraId="53DBEA4D" w14:textId="4856F573" w:rsidR="00797A1D" w:rsidRPr="006B7B5F" w:rsidRDefault="00DC227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  <w:r w:rsidR="00775E82" w:rsidRPr="006B7B5F">
              <w:rPr>
                <w:rFonts w:ascii="Arial Narrow" w:hAnsi="Arial Narrow"/>
                <w:sz w:val="20"/>
                <w:szCs w:val="20"/>
              </w:rPr>
              <w:t>.999,30</w:t>
            </w:r>
          </w:p>
        </w:tc>
      </w:tr>
      <w:tr w:rsidR="00797A1D" w:rsidRPr="006B7B5F" w14:paraId="7F1C276C" w14:textId="36B864B0" w:rsidTr="006B7B5F">
        <w:trPr>
          <w:gridAfter w:val="1"/>
          <w:wAfter w:w="9" w:type="dxa"/>
          <w:trHeight w:val="942"/>
        </w:trPr>
        <w:tc>
          <w:tcPr>
            <w:tcW w:w="959" w:type="dxa"/>
          </w:tcPr>
          <w:p w14:paraId="2CDACEE3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613F9282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Održavanje objekata uz cestovnu odvodnju - čišćenje cestovnih jaraka, iskopi odvodnih jaraka, čišćenje slivnika i linijskih rešetki prema potrebama te planu i programu mjesnih odbora grada  -      1.500 m          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5EE48055" w14:textId="6CC05EA4" w:rsidR="00797A1D" w:rsidRPr="006B7B5F" w:rsidRDefault="00670CBA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19.599,00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gridSpan w:val="2"/>
          </w:tcPr>
          <w:p w14:paraId="5AFB902C" w14:textId="4A0FA80B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2</w:t>
            </w:r>
            <w:r w:rsidR="00DC2272">
              <w:rPr>
                <w:rFonts w:ascii="Arial Narrow" w:hAnsi="Arial Narrow"/>
                <w:sz w:val="20"/>
                <w:szCs w:val="20"/>
              </w:rPr>
              <w:t>0</w:t>
            </w:r>
            <w:r w:rsidRPr="006B7B5F">
              <w:rPr>
                <w:rFonts w:ascii="Arial Narrow" w:hAnsi="Arial Narrow"/>
                <w:sz w:val="20"/>
                <w:szCs w:val="20"/>
              </w:rPr>
              <w:t>.253,00</w:t>
            </w:r>
          </w:p>
        </w:tc>
      </w:tr>
      <w:tr w:rsidR="00797A1D" w:rsidRPr="006B7B5F" w14:paraId="5ACBC80A" w14:textId="7FD6D8D3" w:rsidTr="006B7B5F">
        <w:trPr>
          <w:gridAfter w:val="1"/>
          <w:wAfter w:w="9" w:type="dxa"/>
          <w:trHeight w:val="942"/>
        </w:trPr>
        <w:tc>
          <w:tcPr>
            <w:tcW w:w="959" w:type="dxa"/>
          </w:tcPr>
          <w:p w14:paraId="762165AC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7A467908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Održavanje cestovne opreme – učvršćivanje prometnih znakova poslije zimske službe, te postava novih u naseljima Lepoglava, Kameničko Podgorje, Viletinec, Gornja Višnjica i Donja Višnjica                                        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7C9E2A5A" w14:textId="192444CB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4.379,00 </w:t>
            </w:r>
          </w:p>
        </w:tc>
        <w:tc>
          <w:tcPr>
            <w:tcW w:w="2122" w:type="dxa"/>
            <w:gridSpan w:val="2"/>
          </w:tcPr>
          <w:p w14:paraId="7049059E" w14:textId="20EE2C20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820,00</w:t>
            </w:r>
          </w:p>
        </w:tc>
      </w:tr>
      <w:tr w:rsidR="00797A1D" w:rsidRPr="006B7B5F" w14:paraId="462CA5B1" w14:textId="3C697F0D" w:rsidTr="006B7B5F">
        <w:trPr>
          <w:gridAfter w:val="1"/>
          <w:wAfter w:w="9" w:type="dxa"/>
          <w:trHeight w:val="638"/>
        </w:trPr>
        <w:tc>
          <w:tcPr>
            <w:tcW w:w="959" w:type="dxa"/>
          </w:tcPr>
          <w:p w14:paraId="56C5FF86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04E893FF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Košnja trave uz prometnicu 2 puta godišnje  uz sve nerazvrstane ceste Grada u svim naseljima   - 150.000 m</w:t>
            </w:r>
            <w:r w:rsidRPr="006B7B5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6B7B5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698248B8" w14:textId="1F6FE701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17.253,00 </w:t>
            </w:r>
          </w:p>
        </w:tc>
        <w:tc>
          <w:tcPr>
            <w:tcW w:w="2122" w:type="dxa"/>
            <w:gridSpan w:val="2"/>
          </w:tcPr>
          <w:p w14:paraId="363BEAEB" w14:textId="49C9A24F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390,00</w:t>
            </w:r>
          </w:p>
        </w:tc>
      </w:tr>
      <w:tr w:rsidR="00797A1D" w:rsidRPr="006B7B5F" w14:paraId="108B1369" w14:textId="33B00101" w:rsidTr="006B7B5F">
        <w:trPr>
          <w:gridAfter w:val="1"/>
          <w:wAfter w:w="9" w:type="dxa"/>
          <w:trHeight w:val="279"/>
        </w:trPr>
        <w:tc>
          <w:tcPr>
            <w:tcW w:w="959" w:type="dxa"/>
          </w:tcPr>
          <w:p w14:paraId="39DD51E4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7A9B6274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Nabava kamenog materijala raznih frakcija – 5.000 t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361CF90C" w14:textId="5A809797" w:rsidR="00797A1D" w:rsidRPr="006B7B5F" w:rsidRDefault="00670CBA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31.545,00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gridSpan w:val="2"/>
          </w:tcPr>
          <w:p w14:paraId="02234FB8" w14:textId="016A2DC2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42.440,00</w:t>
            </w:r>
          </w:p>
        </w:tc>
      </w:tr>
      <w:tr w:rsidR="00797A1D" w:rsidRPr="006B7B5F" w14:paraId="305F89F6" w14:textId="1FB5FCD8" w:rsidTr="006B7B5F">
        <w:trPr>
          <w:gridAfter w:val="1"/>
          <w:wAfter w:w="9" w:type="dxa"/>
          <w:trHeight w:val="411"/>
        </w:trPr>
        <w:tc>
          <w:tcPr>
            <w:tcW w:w="959" w:type="dxa"/>
          </w:tcPr>
          <w:p w14:paraId="427452A6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03938A4B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Prometna signalizacija raznih specifikacija – po potrebi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4E2D0682" w14:textId="00B6ACC4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6.626,00 </w:t>
            </w:r>
          </w:p>
        </w:tc>
        <w:tc>
          <w:tcPr>
            <w:tcW w:w="2122" w:type="dxa"/>
            <w:gridSpan w:val="2"/>
          </w:tcPr>
          <w:p w14:paraId="23B1AA63" w14:textId="1032194F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970,00</w:t>
            </w:r>
          </w:p>
        </w:tc>
      </w:tr>
      <w:tr w:rsidR="00797A1D" w:rsidRPr="006B7B5F" w14:paraId="70778C86" w14:textId="71E2601E" w:rsidTr="006B7B5F">
        <w:trPr>
          <w:gridAfter w:val="1"/>
          <w:wAfter w:w="9" w:type="dxa"/>
          <w:trHeight w:val="417"/>
        </w:trPr>
        <w:tc>
          <w:tcPr>
            <w:tcW w:w="959" w:type="dxa"/>
          </w:tcPr>
          <w:p w14:paraId="5C3C68F3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8" w:type="dxa"/>
          </w:tcPr>
          <w:p w14:paraId="1493102A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Usluga stručnog nadzora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68DFE596" w14:textId="7B0E993E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660,00 </w:t>
            </w:r>
          </w:p>
        </w:tc>
        <w:tc>
          <w:tcPr>
            <w:tcW w:w="2122" w:type="dxa"/>
            <w:gridSpan w:val="2"/>
          </w:tcPr>
          <w:p w14:paraId="148E5C08" w14:textId="18FD69BB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797A1D" w:rsidRPr="006B7B5F" w14:paraId="2E8AF34C" w14:textId="346D5F92" w:rsidTr="006B7B5F">
        <w:trPr>
          <w:gridAfter w:val="1"/>
          <w:wAfter w:w="9" w:type="dxa"/>
          <w:trHeight w:val="421"/>
        </w:trPr>
        <w:tc>
          <w:tcPr>
            <w:tcW w:w="959" w:type="dxa"/>
          </w:tcPr>
          <w:p w14:paraId="3556D323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708" w:type="dxa"/>
          </w:tcPr>
          <w:p w14:paraId="5EEEB344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Ostali radovi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06601179" w14:textId="638134DC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</w:t>
            </w:r>
            <w:r w:rsidR="00670CBA" w:rsidRPr="006B7B5F">
              <w:rPr>
                <w:rFonts w:ascii="Arial Narrow" w:hAnsi="Arial Narrow"/>
                <w:sz w:val="20"/>
                <w:szCs w:val="20"/>
              </w:rPr>
              <w:t>5</w:t>
            </w:r>
            <w:r w:rsidRPr="006B7B5F">
              <w:rPr>
                <w:rFonts w:ascii="Arial Narrow" w:hAnsi="Arial Narrow"/>
                <w:sz w:val="20"/>
                <w:szCs w:val="20"/>
              </w:rPr>
              <w:t xml:space="preserve">.600,00 </w:t>
            </w:r>
          </w:p>
        </w:tc>
        <w:tc>
          <w:tcPr>
            <w:tcW w:w="2122" w:type="dxa"/>
            <w:gridSpan w:val="2"/>
          </w:tcPr>
          <w:p w14:paraId="62F83483" w14:textId="7615A70C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10.375,35</w:t>
            </w:r>
          </w:p>
        </w:tc>
      </w:tr>
      <w:tr w:rsidR="00797A1D" w:rsidRPr="006B7B5F" w14:paraId="404203EF" w14:textId="67036293" w:rsidTr="006B7B5F">
        <w:trPr>
          <w:gridAfter w:val="1"/>
          <w:wAfter w:w="9" w:type="dxa"/>
          <w:trHeight w:val="421"/>
        </w:trPr>
        <w:tc>
          <w:tcPr>
            <w:tcW w:w="959" w:type="dxa"/>
          </w:tcPr>
          <w:p w14:paraId="23A4881F" w14:textId="77777777" w:rsidR="00797A1D" w:rsidRPr="006B7B5F" w:rsidRDefault="00797A1D" w:rsidP="008800D1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708" w:type="dxa"/>
          </w:tcPr>
          <w:p w14:paraId="7A06DB1C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Strojno čišćenje i malčiranje drvenastog raslinja uz nerazvrstane ceste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7410B6CE" w14:textId="4A3367B0" w:rsidR="00797A1D" w:rsidRPr="006B7B5F" w:rsidRDefault="00797A1D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11.500,00  </w:t>
            </w:r>
          </w:p>
        </w:tc>
        <w:tc>
          <w:tcPr>
            <w:tcW w:w="2122" w:type="dxa"/>
            <w:gridSpan w:val="2"/>
          </w:tcPr>
          <w:p w14:paraId="07E98B34" w14:textId="23E8C0DB" w:rsidR="00797A1D" w:rsidRPr="006B7B5F" w:rsidRDefault="00775E8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11.250,00</w:t>
            </w:r>
          </w:p>
        </w:tc>
      </w:tr>
      <w:tr w:rsidR="00797A1D" w:rsidRPr="006B7B5F" w14:paraId="4A183957" w14:textId="258E0FA7" w:rsidTr="006B7B5F">
        <w:trPr>
          <w:trHeight w:val="421"/>
        </w:trPr>
        <w:tc>
          <w:tcPr>
            <w:tcW w:w="5676" w:type="dxa"/>
            <w:gridSpan w:val="3"/>
            <w:shd w:val="clear" w:color="auto" w:fill="DBE5F1"/>
          </w:tcPr>
          <w:p w14:paraId="3F9DAE7B" w14:textId="68BAFBC3" w:rsidR="00797A1D" w:rsidRPr="006B7B5F" w:rsidRDefault="00797A1D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UKUPNO</w:t>
            </w:r>
          </w:p>
        </w:tc>
        <w:tc>
          <w:tcPr>
            <w:tcW w:w="1625" w:type="dxa"/>
            <w:gridSpan w:val="2"/>
            <w:shd w:val="clear" w:color="auto" w:fill="DBE5F1"/>
          </w:tcPr>
          <w:p w14:paraId="1F3B898A" w14:textId="1973F285" w:rsidR="00797A1D" w:rsidRPr="006B7B5F" w:rsidRDefault="00670CBA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220.000,00</w:t>
            </w:r>
            <w:r w:rsidR="00797A1D" w:rsidRPr="006B7B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gridSpan w:val="2"/>
            <w:shd w:val="clear" w:color="auto" w:fill="DBE5F1"/>
          </w:tcPr>
          <w:p w14:paraId="55FB3144" w14:textId="7900B7A5" w:rsidR="00797A1D" w:rsidRPr="006B7B5F" w:rsidRDefault="003A44E2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217.847,65</w:t>
            </w:r>
          </w:p>
        </w:tc>
      </w:tr>
      <w:tr w:rsidR="00670CBA" w:rsidRPr="006B7B5F" w14:paraId="7DA4F274" w14:textId="77777777" w:rsidTr="006B7B5F">
        <w:trPr>
          <w:trHeight w:val="421"/>
        </w:trPr>
        <w:tc>
          <w:tcPr>
            <w:tcW w:w="5676" w:type="dxa"/>
            <w:gridSpan w:val="3"/>
            <w:shd w:val="clear" w:color="auto" w:fill="auto"/>
          </w:tcPr>
          <w:p w14:paraId="5E4A7A3C" w14:textId="77777777" w:rsidR="00670CBA" w:rsidRPr="006B7B5F" w:rsidRDefault="00670CBA" w:rsidP="00670CB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16A47494" w14:textId="77777777" w:rsidR="00670CBA" w:rsidRPr="006B7B5F" w:rsidRDefault="00670CBA" w:rsidP="00670CB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51.853,00 €</w:t>
            </w:r>
          </w:p>
          <w:p w14:paraId="3E1900E5" w14:textId="77777777" w:rsidR="00670CBA" w:rsidRPr="006B7B5F" w:rsidRDefault="00670CBA" w:rsidP="00670CB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naknada za eksploataciju mineralnih sirovina: 19.910,00 €</w:t>
            </w:r>
          </w:p>
          <w:p w14:paraId="25B7E191" w14:textId="149097BE" w:rsidR="00670CBA" w:rsidRPr="006B7B5F" w:rsidRDefault="00670CBA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3. ostali prihodi proračuna: 107.407,00</w:t>
            </w:r>
          </w:p>
        </w:tc>
        <w:tc>
          <w:tcPr>
            <w:tcW w:w="3747" w:type="dxa"/>
            <w:gridSpan w:val="4"/>
            <w:shd w:val="clear" w:color="auto" w:fill="auto"/>
          </w:tcPr>
          <w:p w14:paraId="4F096257" w14:textId="77777777" w:rsidR="00670CBA" w:rsidRPr="006B7B5F" w:rsidRDefault="00670CBA" w:rsidP="00670CB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360E8FF4" w14:textId="44DC1ED0" w:rsidR="00670CBA" w:rsidRPr="006B7B5F" w:rsidRDefault="00670CBA" w:rsidP="00670CB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1. komunalna naknada: </w:t>
            </w:r>
            <w:r w:rsid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39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.</w:t>
            </w:r>
            <w:r w:rsid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352,</w:t>
            </w:r>
            <w:r w:rsidR="00DC227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07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€</w:t>
            </w:r>
          </w:p>
          <w:p w14:paraId="44824EEA" w14:textId="77777777" w:rsidR="00670CBA" w:rsidRPr="006B7B5F" w:rsidRDefault="00670CBA" w:rsidP="00670CB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2. naknada za eksploataciju mineralnih </w:t>
            </w:r>
          </w:p>
          <w:p w14:paraId="2FB6CDAF" w14:textId="5E1B229F" w:rsidR="00670CBA" w:rsidRPr="006B7B5F" w:rsidRDefault="00670CBA" w:rsidP="00670CB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   sirovina: 28.045,85 € </w:t>
            </w:r>
          </w:p>
          <w:p w14:paraId="52F78B39" w14:textId="6AF04498" w:rsidR="00670CBA" w:rsidRPr="006B7B5F" w:rsidRDefault="00670CBA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3. ostali prihodi proračuna: 1</w:t>
            </w:r>
            <w:r w:rsid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5</w:t>
            </w:r>
            <w:r w:rsidR="00D02847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0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.</w:t>
            </w:r>
            <w:r w:rsidR="00DC2272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449,73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€</w:t>
            </w:r>
          </w:p>
        </w:tc>
      </w:tr>
    </w:tbl>
    <w:p w14:paraId="5F4C518D" w14:textId="614F75BD" w:rsidR="00D3715F" w:rsidRDefault="00D3715F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5A76792" w14:textId="77777777" w:rsidR="006B7B5F" w:rsidRDefault="006B7B5F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905"/>
        <w:gridCol w:w="1786"/>
        <w:gridCol w:w="1678"/>
      </w:tblGrid>
      <w:tr w:rsidR="00797A1D" w:rsidRPr="006B7B5F" w14:paraId="14E335A6" w14:textId="24F06AAD" w:rsidTr="00A92382">
        <w:tc>
          <w:tcPr>
            <w:tcW w:w="0" w:type="auto"/>
            <w:shd w:val="clear" w:color="auto" w:fill="FFFF00"/>
          </w:tcPr>
          <w:p w14:paraId="7160EA29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Redni broj</w:t>
            </w:r>
          </w:p>
        </w:tc>
        <w:tc>
          <w:tcPr>
            <w:tcW w:w="4905" w:type="dxa"/>
            <w:shd w:val="clear" w:color="auto" w:fill="FFFF00"/>
          </w:tcPr>
          <w:p w14:paraId="2E042D2B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1786" w:type="dxa"/>
            <w:shd w:val="clear" w:color="auto" w:fill="FFFF00"/>
          </w:tcPr>
          <w:p w14:paraId="60A6F59D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2023. (€)</w:t>
            </w:r>
          </w:p>
          <w:p w14:paraId="71459147" w14:textId="697A041D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FFFF00"/>
          </w:tcPr>
          <w:p w14:paraId="36393163" w14:textId="2C274874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797A1D" w:rsidRPr="006B7B5F" w14:paraId="3E2B5658" w14:textId="4B2861D4" w:rsidTr="00A92382">
        <w:tc>
          <w:tcPr>
            <w:tcW w:w="5778" w:type="dxa"/>
            <w:gridSpan w:val="2"/>
            <w:shd w:val="clear" w:color="auto" w:fill="DBE5F1"/>
          </w:tcPr>
          <w:p w14:paraId="6B8DE7A9" w14:textId="77777777" w:rsidR="00797A1D" w:rsidRPr="006B7B5F" w:rsidRDefault="00797A1D" w:rsidP="00797A1D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Arial Narrow" w:hAnsi="Arial Narrow"/>
                <w:b/>
                <w:sz w:val="18"/>
                <w:szCs w:val="18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>ODRŽAVANJE NERAZVRSTANIH CESTA U ZIMSKIM UVJETIMA</w:t>
            </w:r>
            <w:r w:rsidRPr="006B7B5F">
              <w:rPr>
                <w:rFonts w:ascii="Arial Narrow" w:hAnsi="Arial Narrow"/>
                <w:b/>
                <w:sz w:val="18"/>
                <w:szCs w:val="18"/>
              </w:rPr>
              <w:t xml:space="preserve"> - prema planu i programu zimske službe za 2022/2023</w:t>
            </w:r>
          </w:p>
          <w:p w14:paraId="3DFD2DBD" w14:textId="77777777" w:rsidR="00797A1D" w:rsidRPr="006B7B5F" w:rsidRDefault="00797A1D" w:rsidP="00225E25">
            <w:pPr>
              <w:pStyle w:val="Odlomakpopisa"/>
              <w:spacing w:after="160" w:line="259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A1005 06</w:t>
            </w:r>
          </w:p>
        </w:tc>
        <w:tc>
          <w:tcPr>
            <w:tcW w:w="1786" w:type="dxa"/>
            <w:shd w:val="clear" w:color="auto" w:fill="DBE5F1"/>
          </w:tcPr>
          <w:p w14:paraId="34D08281" w14:textId="678312CA" w:rsidR="00797A1D" w:rsidRPr="006B7B5F" w:rsidRDefault="00D02847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70.000,00</w:t>
            </w:r>
            <w:r w:rsidR="00797A1D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0" w:type="auto"/>
            <w:shd w:val="clear" w:color="auto" w:fill="DBE5F1"/>
          </w:tcPr>
          <w:p w14:paraId="673DEB10" w14:textId="2305AF6A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71.200,00</w:t>
            </w:r>
          </w:p>
        </w:tc>
      </w:tr>
      <w:tr w:rsidR="00797A1D" w:rsidRPr="006B7B5F" w14:paraId="5177183F" w14:textId="4D6FB7FA" w:rsidTr="00A92382">
        <w:trPr>
          <w:trHeight w:val="517"/>
        </w:trPr>
        <w:tc>
          <w:tcPr>
            <w:tcW w:w="0" w:type="auto"/>
          </w:tcPr>
          <w:p w14:paraId="1F9C52C0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1.</w:t>
            </w:r>
          </w:p>
        </w:tc>
        <w:tc>
          <w:tcPr>
            <w:tcW w:w="4905" w:type="dxa"/>
          </w:tcPr>
          <w:p w14:paraId="4B1F4EFD" w14:textId="0F7F4E11" w:rsidR="00797A1D" w:rsidRPr="006B7B5F" w:rsidRDefault="00797A1D" w:rsidP="00225E25">
            <w:pPr>
              <w:pStyle w:val="Odlomakpopisa"/>
              <w:spacing w:after="160" w:line="259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Pripravnost baze tijekom trajanja zimske službe od 15.11.</w:t>
            </w:r>
            <w:r w:rsidR="00EA4F85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B7B5F">
              <w:rPr>
                <w:rFonts w:ascii="Arial Narrow" w:hAnsi="Arial Narrow"/>
                <w:sz w:val="20"/>
                <w:szCs w:val="20"/>
              </w:rPr>
              <w:t xml:space="preserve">tekuće  do 15.04.  slijedeće godine </w:t>
            </w:r>
          </w:p>
        </w:tc>
        <w:tc>
          <w:tcPr>
            <w:tcW w:w="1786" w:type="dxa"/>
          </w:tcPr>
          <w:p w14:paraId="0B262571" w14:textId="3EDD6672" w:rsidR="00797A1D" w:rsidRPr="006B7B5F" w:rsidRDefault="00D02847" w:rsidP="00225E25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4.000,00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1F1D2A0" w14:textId="18356209" w:rsidR="00797A1D" w:rsidRPr="006B7B5F" w:rsidRDefault="00EA4F85" w:rsidP="00225E25">
            <w:pPr>
              <w:pStyle w:val="Odlomakpopisa"/>
              <w:spacing w:after="160" w:line="25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4.977,11</w:t>
            </w:r>
          </w:p>
        </w:tc>
      </w:tr>
      <w:tr w:rsidR="00797A1D" w:rsidRPr="006B7B5F" w14:paraId="095B912A" w14:textId="452A380A" w:rsidTr="00A92382">
        <w:trPr>
          <w:trHeight w:val="553"/>
        </w:trPr>
        <w:tc>
          <w:tcPr>
            <w:tcW w:w="0" w:type="auto"/>
          </w:tcPr>
          <w:p w14:paraId="60EA0B91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2.</w:t>
            </w:r>
          </w:p>
        </w:tc>
        <w:tc>
          <w:tcPr>
            <w:tcW w:w="4905" w:type="dxa"/>
          </w:tcPr>
          <w:p w14:paraId="0DCA9BFC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Dežurna služba – predviđeno je 200 sati   </w:t>
            </w:r>
          </w:p>
        </w:tc>
        <w:tc>
          <w:tcPr>
            <w:tcW w:w="1786" w:type="dxa"/>
          </w:tcPr>
          <w:p w14:paraId="30CED203" w14:textId="62691A4A" w:rsidR="00797A1D" w:rsidRPr="006B7B5F" w:rsidRDefault="00D02847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0" w:type="auto"/>
          </w:tcPr>
          <w:p w14:paraId="7FB4B165" w14:textId="3EBCABAC" w:rsidR="00797A1D" w:rsidRPr="006B7B5F" w:rsidRDefault="00EA4F85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797A1D" w:rsidRPr="006B7B5F" w14:paraId="44338197" w14:textId="520660C2" w:rsidTr="00A92382">
        <w:trPr>
          <w:trHeight w:val="942"/>
        </w:trPr>
        <w:tc>
          <w:tcPr>
            <w:tcW w:w="0" w:type="auto"/>
          </w:tcPr>
          <w:p w14:paraId="18DCA418" w14:textId="11E11313" w:rsidR="00797A1D" w:rsidRPr="006B7B5F" w:rsidRDefault="006B7B5F" w:rsidP="006B7B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3.</w:t>
            </w:r>
          </w:p>
        </w:tc>
        <w:tc>
          <w:tcPr>
            <w:tcW w:w="4905" w:type="dxa"/>
          </w:tcPr>
          <w:p w14:paraId="638FEA28" w14:textId="77777777" w:rsidR="00797A1D" w:rsidRPr="006B7B5F" w:rsidRDefault="00797A1D" w:rsidP="00225E25">
            <w:pPr>
              <w:pStyle w:val="Odlomakpopisa"/>
              <w:spacing w:after="160" w:line="259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Radovi stroja/ralice i potrošnja posipala za posipavanje cesta – predviđeno je 1.120 sati rada raznih strojeva za čišćenje cesta, te 120 tona posipala za ceste </w:t>
            </w:r>
          </w:p>
        </w:tc>
        <w:tc>
          <w:tcPr>
            <w:tcW w:w="1786" w:type="dxa"/>
          </w:tcPr>
          <w:p w14:paraId="2316FEA3" w14:textId="40A0DFFE" w:rsidR="00797A1D" w:rsidRPr="006B7B5F" w:rsidRDefault="00D02847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62.000,00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9BAD010" w14:textId="48A08C35" w:rsidR="00797A1D" w:rsidRPr="006B7B5F" w:rsidRDefault="003A44E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63.485,49</w:t>
            </w:r>
          </w:p>
        </w:tc>
      </w:tr>
      <w:tr w:rsidR="00797A1D" w:rsidRPr="006B7B5F" w14:paraId="0ECA61AD" w14:textId="6ECCCAA1" w:rsidTr="00A92382">
        <w:trPr>
          <w:trHeight w:val="401"/>
        </w:trPr>
        <w:tc>
          <w:tcPr>
            <w:tcW w:w="0" w:type="auto"/>
          </w:tcPr>
          <w:p w14:paraId="06FF578C" w14:textId="2BC9A120" w:rsidR="00797A1D" w:rsidRPr="006B7B5F" w:rsidRDefault="006B7B5F" w:rsidP="006B7B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 4.</w:t>
            </w:r>
          </w:p>
        </w:tc>
        <w:tc>
          <w:tcPr>
            <w:tcW w:w="4905" w:type="dxa"/>
          </w:tcPr>
          <w:p w14:paraId="0CCE5999" w14:textId="77777777" w:rsidR="00797A1D" w:rsidRPr="006B7B5F" w:rsidRDefault="00797A1D" w:rsidP="00225E25">
            <w:pPr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 xml:space="preserve">Ophodarska služba  - predviđeno je 50 sati ophodnje                     </w:t>
            </w:r>
          </w:p>
        </w:tc>
        <w:tc>
          <w:tcPr>
            <w:tcW w:w="1786" w:type="dxa"/>
          </w:tcPr>
          <w:p w14:paraId="634FFDD9" w14:textId="4ACF897A" w:rsidR="00797A1D" w:rsidRPr="006B7B5F" w:rsidRDefault="00D02847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1.000,00</w:t>
            </w:r>
            <w:r w:rsidR="00797A1D" w:rsidRPr="006B7B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1867401" w14:textId="0849DF7B" w:rsidR="00797A1D" w:rsidRPr="006B7B5F" w:rsidRDefault="003A44E2" w:rsidP="00225E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B7B5F">
              <w:rPr>
                <w:rFonts w:ascii="Arial Narrow" w:hAnsi="Arial Narrow"/>
                <w:sz w:val="20"/>
                <w:szCs w:val="20"/>
              </w:rPr>
              <w:t>2.737,40</w:t>
            </w:r>
          </w:p>
        </w:tc>
      </w:tr>
      <w:tr w:rsidR="00797A1D" w:rsidRPr="006B7B5F" w14:paraId="4353B852" w14:textId="5E1D2B65" w:rsidTr="00A92382">
        <w:trPr>
          <w:trHeight w:val="331"/>
        </w:trPr>
        <w:tc>
          <w:tcPr>
            <w:tcW w:w="5778" w:type="dxa"/>
            <w:gridSpan w:val="2"/>
            <w:shd w:val="clear" w:color="auto" w:fill="DBE5F1"/>
          </w:tcPr>
          <w:p w14:paraId="0511D649" w14:textId="6859698A" w:rsidR="00797A1D" w:rsidRPr="006B7B5F" w:rsidRDefault="00797A1D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UKUPNO</w:t>
            </w:r>
          </w:p>
        </w:tc>
        <w:tc>
          <w:tcPr>
            <w:tcW w:w="1786" w:type="dxa"/>
            <w:shd w:val="clear" w:color="auto" w:fill="DBE5F1"/>
          </w:tcPr>
          <w:p w14:paraId="185656FC" w14:textId="19A2292F" w:rsidR="00797A1D" w:rsidRPr="006B7B5F" w:rsidRDefault="00D02847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70.000,00</w:t>
            </w:r>
            <w:r w:rsidR="00797A1D" w:rsidRPr="006B7B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BE5F1"/>
          </w:tcPr>
          <w:p w14:paraId="2016A426" w14:textId="69172F8C" w:rsidR="00797A1D" w:rsidRPr="006B7B5F" w:rsidRDefault="00EA4F85" w:rsidP="00225E2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/>
                <w:sz w:val="20"/>
                <w:szCs w:val="20"/>
              </w:rPr>
              <w:t>71.200,00</w:t>
            </w:r>
          </w:p>
        </w:tc>
      </w:tr>
      <w:tr w:rsidR="0034706D" w:rsidRPr="006B7B5F" w14:paraId="7A8B67EB" w14:textId="77777777" w:rsidTr="00A92382">
        <w:trPr>
          <w:trHeight w:val="331"/>
        </w:trPr>
        <w:tc>
          <w:tcPr>
            <w:tcW w:w="5778" w:type="dxa"/>
            <w:gridSpan w:val="2"/>
            <w:shd w:val="clear" w:color="auto" w:fill="auto"/>
          </w:tcPr>
          <w:p w14:paraId="265B74AA" w14:textId="77777777" w:rsidR="0034706D" w:rsidRPr="006B7B5F" w:rsidRDefault="0034706D" w:rsidP="0034706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44855597" w14:textId="0F2370A4" w:rsidR="0034706D" w:rsidRDefault="0034706D" w:rsidP="0034706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potpore Hrvatske ceste: 66.360,00 €</w:t>
            </w:r>
          </w:p>
          <w:p w14:paraId="30CC1BC1" w14:textId="3F150DD6" w:rsidR="00D02847" w:rsidRPr="006B7B5F" w:rsidRDefault="00D02847" w:rsidP="0034706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4.000,00 €</w:t>
            </w:r>
          </w:p>
          <w:p w14:paraId="22DB14EF" w14:textId="77777777" w:rsidR="0034706D" w:rsidRPr="006B7B5F" w:rsidRDefault="0034706D" w:rsidP="0034706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shd w:val="clear" w:color="auto" w:fill="auto"/>
          </w:tcPr>
          <w:p w14:paraId="085073A2" w14:textId="77777777" w:rsidR="0034706D" w:rsidRPr="006B7B5F" w:rsidRDefault="0034706D" w:rsidP="0034706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1170AFDF" w14:textId="6B4A9BFF" w:rsidR="0034706D" w:rsidRPr="006B7B5F" w:rsidRDefault="0034706D" w:rsidP="0034706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potpore Hrvatske ceste: 18.987,91 €</w:t>
            </w:r>
          </w:p>
          <w:p w14:paraId="3AD43894" w14:textId="643509D7" w:rsidR="0034706D" w:rsidRPr="006B7B5F" w:rsidRDefault="0034706D" w:rsidP="006B7B5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</w:t>
            </w:r>
            <w:r w:rsid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52.212,09 €</w:t>
            </w:r>
          </w:p>
        </w:tc>
      </w:tr>
    </w:tbl>
    <w:p w14:paraId="4064AFAC" w14:textId="71B4356B" w:rsidR="00985F1C" w:rsidRDefault="00985F1C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41FC161" w14:textId="77777777" w:rsidR="0039580F" w:rsidRDefault="0039580F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3D950203" w14:textId="1BA3359C" w:rsidR="00170CD0" w:rsidRDefault="00170CD0" w:rsidP="00170CD0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4638"/>
        <w:gridCol w:w="1338"/>
        <w:gridCol w:w="1715"/>
      </w:tblGrid>
      <w:tr w:rsidR="00797A1D" w:rsidRPr="006B7B5F" w14:paraId="5141A860" w14:textId="347F5DE2" w:rsidTr="006B7B5F">
        <w:tc>
          <w:tcPr>
            <w:tcW w:w="839" w:type="pct"/>
            <w:shd w:val="clear" w:color="auto" w:fill="FFFF00"/>
          </w:tcPr>
          <w:p w14:paraId="0B35816E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Redni broj</w:t>
            </w:r>
          </w:p>
        </w:tc>
        <w:tc>
          <w:tcPr>
            <w:tcW w:w="2509" w:type="pct"/>
            <w:shd w:val="clear" w:color="auto" w:fill="FFFF00"/>
          </w:tcPr>
          <w:p w14:paraId="1EB30CBD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724" w:type="pct"/>
            <w:shd w:val="clear" w:color="auto" w:fill="FFFF00"/>
          </w:tcPr>
          <w:p w14:paraId="55FC75D7" w14:textId="1707DD98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2023. (€)</w:t>
            </w:r>
          </w:p>
        </w:tc>
        <w:tc>
          <w:tcPr>
            <w:tcW w:w="928" w:type="pct"/>
            <w:shd w:val="clear" w:color="auto" w:fill="FFFF00"/>
          </w:tcPr>
          <w:p w14:paraId="154175C7" w14:textId="52B623C5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797A1D" w:rsidRPr="006B7B5F" w14:paraId="73B57648" w14:textId="0B50227F" w:rsidTr="006B7B5F">
        <w:tc>
          <w:tcPr>
            <w:tcW w:w="3348" w:type="pct"/>
            <w:gridSpan w:val="2"/>
            <w:shd w:val="clear" w:color="auto" w:fill="C6D9F1"/>
          </w:tcPr>
          <w:p w14:paraId="5EE53A99" w14:textId="77777777" w:rsidR="00797A1D" w:rsidRPr="006B7B5F" w:rsidRDefault="00797A1D" w:rsidP="00797A1D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 xml:space="preserve">ODRŽAVANJE GRAĐEVINA JAVNE ODVODNJE I OBORINSKIH VODA </w:t>
            </w:r>
          </w:p>
          <w:p w14:paraId="1B05E39D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     A1005 07</w:t>
            </w:r>
          </w:p>
        </w:tc>
        <w:tc>
          <w:tcPr>
            <w:tcW w:w="724" w:type="pct"/>
            <w:shd w:val="clear" w:color="auto" w:fill="C6D9F1"/>
          </w:tcPr>
          <w:p w14:paraId="4BF9C451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  <w:p w14:paraId="47ED3FCD" w14:textId="233E0BC5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2.650,00 </w:t>
            </w:r>
          </w:p>
        </w:tc>
        <w:tc>
          <w:tcPr>
            <w:tcW w:w="928" w:type="pct"/>
            <w:shd w:val="clear" w:color="auto" w:fill="C6D9F1"/>
          </w:tcPr>
          <w:p w14:paraId="1C481564" w14:textId="74BBBF57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0,00</w:t>
            </w:r>
          </w:p>
        </w:tc>
      </w:tr>
      <w:tr w:rsidR="00797A1D" w:rsidRPr="006B7B5F" w14:paraId="301D9EB3" w14:textId="14695A19" w:rsidTr="006B7B5F">
        <w:tc>
          <w:tcPr>
            <w:tcW w:w="839" w:type="pct"/>
            <w:shd w:val="clear" w:color="auto" w:fill="auto"/>
          </w:tcPr>
          <w:p w14:paraId="1387AE0E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1.</w:t>
            </w:r>
          </w:p>
        </w:tc>
        <w:tc>
          <w:tcPr>
            <w:tcW w:w="2509" w:type="pct"/>
            <w:shd w:val="clear" w:color="auto" w:fill="auto"/>
          </w:tcPr>
          <w:p w14:paraId="572D1957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održavanje objekata i uređaja odvodnje</w:t>
            </w:r>
          </w:p>
        </w:tc>
        <w:tc>
          <w:tcPr>
            <w:tcW w:w="724" w:type="pct"/>
            <w:shd w:val="clear" w:color="auto" w:fill="auto"/>
          </w:tcPr>
          <w:p w14:paraId="7831F8AB" w14:textId="1E56586A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2.650,00  </w:t>
            </w:r>
          </w:p>
        </w:tc>
        <w:tc>
          <w:tcPr>
            <w:tcW w:w="928" w:type="pct"/>
          </w:tcPr>
          <w:p w14:paraId="28B23079" w14:textId="34697A06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0,00</w:t>
            </w:r>
          </w:p>
        </w:tc>
      </w:tr>
      <w:tr w:rsidR="00797A1D" w:rsidRPr="006B7B5F" w14:paraId="557EF1C4" w14:textId="56FA5F0F" w:rsidTr="006B7B5F">
        <w:tc>
          <w:tcPr>
            <w:tcW w:w="3348" w:type="pct"/>
            <w:gridSpan w:val="2"/>
            <w:shd w:val="clear" w:color="auto" w:fill="C6D9F1"/>
          </w:tcPr>
          <w:p w14:paraId="7B5E0620" w14:textId="4932BD15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UKUPNO</w:t>
            </w:r>
          </w:p>
        </w:tc>
        <w:tc>
          <w:tcPr>
            <w:tcW w:w="724" w:type="pct"/>
            <w:shd w:val="clear" w:color="auto" w:fill="C6D9F1"/>
          </w:tcPr>
          <w:p w14:paraId="611DF64E" w14:textId="718A97CC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2.650,00 </w:t>
            </w:r>
          </w:p>
        </w:tc>
        <w:tc>
          <w:tcPr>
            <w:tcW w:w="928" w:type="pct"/>
            <w:shd w:val="clear" w:color="auto" w:fill="C6D9F1"/>
          </w:tcPr>
          <w:p w14:paraId="5E1D98C4" w14:textId="571D89D8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0,00</w:t>
            </w:r>
          </w:p>
        </w:tc>
      </w:tr>
      <w:tr w:rsidR="00A92382" w:rsidRPr="006B7B5F" w14:paraId="266A4686" w14:textId="77777777" w:rsidTr="006B7B5F">
        <w:tc>
          <w:tcPr>
            <w:tcW w:w="3348" w:type="pct"/>
            <w:gridSpan w:val="2"/>
            <w:shd w:val="clear" w:color="auto" w:fill="auto"/>
          </w:tcPr>
          <w:p w14:paraId="3605889F" w14:textId="77777777" w:rsidR="00A92382" w:rsidRPr="006B7B5F" w:rsidRDefault="00A92382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5DBE9B38" w14:textId="35330FC5" w:rsidR="00A92382" w:rsidRPr="006B7B5F" w:rsidRDefault="00A92382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ostali prihodi proračuna: 2.650,00 €</w:t>
            </w:r>
          </w:p>
          <w:p w14:paraId="753FDFEC" w14:textId="77777777" w:rsidR="00A92382" w:rsidRPr="006B7B5F" w:rsidRDefault="00A92382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652" w:type="pct"/>
            <w:gridSpan w:val="2"/>
            <w:shd w:val="clear" w:color="auto" w:fill="auto"/>
          </w:tcPr>
          <w:p w14:paraId="51D9A00F" w14:textId="49882B66" w:rsidR="00A92382" w:rsidRPr="006B7B5F" w:rsidRDefault="00A92382" w:rsidP="00A9238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  <w:p w14:paraId="3D4BF7B2" w14:textId="77777777" w:rsidR="00A92382" w:rsidRPr="006B7B5F" w:rsidRDefault="00A92382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4B4D30C4" w14:textId="77777777" w:rsidR="00170CD0" w:rsidRDefault="00170CD0" w:rsidP="00170CD0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6B54B0D5" w14:textId="77777777" w:rsidR="00170CD0" w:rsidRDefault="00170CD0" w:rsidP="00170CD0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697"/>
        <w:gridCol w:w="2490"/>
        <w:gridCol w:w="1985"/>
      </w:tblGrid>
      <w:tr w:rsidR="00D35291" w:rsidRPr="006B7B5F" w14:paraId="5C2AAE17" w14:textId="45BB14A5" w:rsidTr="006B7B5F">
        <w:tc>
          <w:tcPr>
            <w:tcW w:w="579" w:type="pct"/>
            <w:shd w:val="clear" w:color="auto" w:fill="FFFF00"/>
          </w:tcPr>
          <w:p w14:paraId="0EDE3DDC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Redni broj</w:t>
            </w:r>
          </w:p>
        </w:tc>
        <w:tc>
          <w:tcPr>
            <w:tcW w:w="2000" w:type="pct"/>
            <w:shd w:val="clear" w:color="auto" w:fill="FFFF00"/>
          </w:tcPr>
          <w:p w14:paraId="7EF7E999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Opis poslova</w:t>
            </w:r>
          </w:p>
        </w:tc>
        <w:tc>
          <w:tcPr>
            <w:tcW w:w="1347" w:type="pct"/>
            <w:shd w:val="clear" w:color="auto" w:fill="FFFF00"/>
          </w:tcPr>
          <w:p w14:paraId="07C99A22" w14:textId="158F8BBE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Plan 2023. (€)</w:t>
            </w:r>
          </w:p>
        </w:tc>
        <w:tc>
          <w:tcPr>
            <w:tcW w:w="1074" w:type="pct"/>
            <w:shd w:val="clear" w:color="auto" w:fill="FFFF00"/>
          </w:tcPr>
          <w:p w14:paraId="3513CAE5" w14:textId="3BD26B7A" w:rsidR="00797A1D" w:rsidRPr="006B7B5F" w:rsidRDefault="00797A1D" w:rsidP="00225E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Izvršenje 2023. (€)</w:t>
            </w:r>
          </w:p>
        </w:tc>
      </w:tr>
      <w:tr w:rsidR="00797A1D" w:rsidRPr="006B7B5F" w14:paraId="262BC929" w14:textId="535B7B92" w:rsidTr="006B7B5F">
        <w:trPr>
          <w:trHeight w:val="473"/>
        </w:trPr>
        <w:tc>
          <w:tcPr>
            <w:tcW w:w="2579" w:type="pct"/>
            <w:gridSpan w:val="2"/>
            <w:shd w:val="clear" w:color="auto" w:fill="DBE5F1"/>
          </w:tcPr>
          <w:p w14:paraId="6C659AD8" w14:textId="77777777" w:rsidR="00797A1D" w:rsidRPr="006B7B5F" w:rsidRDefault="00797A1D" w:rsidP="00797A1D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18"/>
                <w:szCs w:val="18"/>
                <w:lang w:val="pt-BR"/>
              </w:rPr>
              <w:t>ODRŽAVANJE GROBLJA</w:t>
            </w:r>
          </w:p>
          <w:p w14:paraId="10F23F4A" w14:textId="77777777" w:rsidR="00797A1D" w:rsidRPr="006B7B5F" w:rsidRDefault="00797A1D" w:rsidP="00225E25">
            <w:pPr>
              <w:pStyle w:val="Odlomakpopisa"/>
              <w:spacing w:after="160" w:line="259" w:lineRule="auto"/>
              <w:ind w:left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A1005 09</w:t>
            </w:r>
          </w:p>
        </w:tc>
        <w:tc>
          <w:tcPr>
            <w:tcW w:w="1347" w:type="pct"/>
            <w:shd w:val="clear" w:color="auto" w:fill="DBE5F1"/>
          </w:tcPr>
          <w:p w14:paraId="3872C63C" w14:textId="5D90D5A7" w:rsidR="00797A1D" w:rsidRPr="006B7B5F" w:rsidRDefault="00797A1D" w:rsidP="00225E25">
            <w:pPr>
              <w:tabs>
                <w:tab w:val="center" w:pos="1168"/>
                <w:tab w:val="right" w:pos="2336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ab/>
            </w:r>
            <w:r w:rsidR="00A92382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                     </w:t>
            </w: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6.640,00</w:t>
            </w:r>
            <w:r w:rsidR="00A92382"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074" w:type="pct"/>
            <w:shd w:val="clear" w:color="auto" w:fill="DBE5F1"/>
          </w:tcPr>
          <w:p w14:paraId="77A07BB5" w14:textId="6F2F21A8" w:rsidR="00797A1D" w:rsidRPr="006B7B5F" w:rsidRDefault="00EA4F85" w:rsidP="00EA4F85">
            <w:pPr>
              <w:tabs>
                <w:tab w:val="center" w:pos="1168"/>
                <w:tab w:val="right" w:pos="2336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589,59</w:t>
            </w:r>
          </w:p>
        </w:tc>
      </w:tr>
      <w:tr w:rsidR="00797A1D" w:rsidRPr="006B7B5F" w14:paraId="6BFCC81D" w14:textId="62B6CFA1" w:rsidTr="006B7B5F">
        <w:tc>
          <w:tcPr>
            <w:tcW w:w="579" w:type="pct"/>
          </w:tcPr>
          <w:p w14:paraId="78D0E9CE" w14:textId="77777777" w:rsidR="00797A1D" w:rsidRPr="006B7B5F" w:rsidRDefault="00797A1D" w:rsidP="008800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2000" w:type="pct"/>
          </w:tcPr>
          <w:p w14:paraId="01A681B8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Projekt uređenja groblja Lepoglava  </w:t>
            </w:r>
          </w:p>
        </w:tc>
        <w:tc>
          <w:tcPr>
            <w:tcW w:w="1347" w:type="pct"/>
          </w:tcPr>
          <w:p w14:paraId="6BCB2950" w14:textId="186154C4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5.308,00 </w:t>
            </w:r>
          </w:p>
        </w:tc>
        <w:tc>
          <w:tcPr>
            <w:tcW w:w="1074" w:type="pct"/>
          </w:tcPr>
          <w:p w14:paraId="1A483D84" w14:textId="1E9D6313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493,93</w:t>
            </w:r>
          </w:p>
        </w:tc>
      </w:tr>
      <w:tr w:rsidR="00797A1D" w:rsidRPr="006B7B5F" w14:paraId="343B718D" w14:textId="606CA540" w:rsidTr="006B7B5F">
        <w:tc>
          <w:tcPr>
            <w:tcW w:w="579" w:type="pct"/>
          </w:tcPr>
          <w:p w14:paraId="5B95F50C" w14:textId="77777777" w:rsidR="00797A1D" w:rsidRPr="006B7B5F" w:rsidRDefault="00797A1D" w:rsidP="008800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</w:p>
        </w:tc>
        <w:tc>
          <w:tcPr>
            <w:tcW w:w="2000" w:type="pct"/>
          </w:tcPr>
          <w:p w14:paraId="22E6B895" w14:textId="77777777" w:rsidR="00797A1D" w:rsidRPr="006B7B5F" w:rsidRDefault="00797A1D" w:rsidP="00225E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Groblja u Lepoglavi, Kamenici i Donjoj Višnjici</w:t>
            </w:r>
          </w:p>
        </w:tc>
        <w:tc>
          <w:tcPr>
            <w:tcW w:w="1347" w:type="pct"/>
          </w:tcPr>
          <w:p w14:paraId="08440333" w14:textId="663C43D8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 xml:space="preserve">1.332,00 </w:t>
            </w:r>
          </w:p>
        </w:tc>
        <w:tc>
          <w:tcPr>
            <w:tcW w:w="1074" w:type="pct"/>
          </w:tcPr>
          <w:p w14:paraId="430C8036" w14:textId="0E1C0A0E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sz w:val="20"/>
                <w:szCs w:val="20"/>
                <w:lang w:val="pt-BR"/>
              </w:rPr>
              <w:t>95,66</w:t>
            </w:r>
          </w:p>
        </w:tc>
      </w:tr>
      <w:tr w:rsidR="00797A1D" w:rsidRPr="006B7B5F" w14:paraId="4404D584" w14:textId="519F6A0A" w:rsidTr="006B7B5F">
        <w:tc>
          <w:tcPr>
            <w:tcW w:w="2579" w:type="pct"/>
            <w:gridSpan w:val="2"/>
            <w:shd w:val="clear" w:color="auto" w:fill="DBE5F1"/>
          </w:tcPr>
          <w:p w14:paraId="678006A3" w14:textId="3A8CA253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UKUPNO</w:t>
            </w:r>
          </w:p>
        </w:tc>
        <w:tc>
          <w:tcPr>
            <w:tcW w:w="1347" w:type="pct"/>
            <w:shd w:val="clear" w:color="auto" w:fill="DBE5F1"/>
          </w:tcPr>
          <w:p w14:paraId="358B81F1" w14:textId="31039740" w:rsidR="00797A1D" w:rsidRPr="006B7B5F" w:rsidRDefault="00797A1D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6.640,00 </w:t>
            </w:r>
          </w:p>
        </w:tc>
        <w:tc>
          <w:tcPr>
            <w:tcW w:w="1074" w:type="pct"/>
            <w:shd w:val="clear" w:color="auto" w:fill="DBE5F1"/>
          </w:tcPr>
          <w:p w14:paraId="6BB3D3FA" w14:textId="056C533A" w:rsidR="00797A1D" w:rsidRPr="006B7B5F" w:rsidRDefault="00EA4F85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589,59</w:t>
            </w:r>
          </w:p>
        </w:tc>
      </w:tr>
      <w:tr w:rsidR="00A92382" w:rsidRPr="006B7B5F" w14:paraId="1AA5CA6E" w14:textId="77777777" w:rsidTr="006B7B5F">
        <w:tc>
          <w:tcPr>
            <w:tcW w:w="2579" w:type="pct"/>
            <w:gridSpan w:val="2"/>
            <w:shd w:val="clear" w:color="auto" w:fill="FFFFFF" w:themeFill="background1"/>
          </w:tcPr>
          <w:p w14:paraId="32D29BE0" w14:textId="77777777" w:rsidR="00A92382" w:rsidRPr="006B7B5F" w:rsidRDefault="00A92382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  <w:t xml:space="preserve">Izvori financiranja – Plan 2023. </w:t>
            </w:r>
          </w:p>
          <w:p w14:paraId="559821A8" w14:textId="2726A3AD" w:rsidR="00A92382" w:rsidRPr="006B7B5F" w:rsidRDefault="00A92382" w:rsidP="00A9238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1. komunalna naknada: 3.000,00 €</w:t>
            </w:r>
          </w:p>
          <w:p w14:paraId="75FBBD3F" w14:textId="47D5D4BE" w:rsidR="00A92382" w:rsidRPr="006B7B5F" w:rsidRDefault="00A92382" w:rsidP="00A92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2. ostali prihodi proračuna: 3.640,00 €</w:t>
            </w:r>
          </w:p>
          <w:p w14:paraId="640BC4FD" w14:textId="77777777" w:rsidR="00A92382" w:rsidRPr="006B7B5F" w:rsidRDefault="00A92382" w:rsidP="00225E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21" w:type="pct"/>
            <w:gridSpan w:val="2"/>
            <w:shd w:val="clear" w:color="auto" w:fill="FFFFFF" w:themeFill="background1"/>
          </w:tcPr>
          <w:p w14:paraId="1B89D712" w14:textId="77777777" w:rsidR="00A92382" w:rsidRPr="006B7B5F" w:rsidRDefault="00A92382" w:rsidP="00A9238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Izvori financiranja – Izvršenje 2023.</w:t>
            </w:r>
          </w:p>
          <w:p w14:paraId="05A43DC8" w14:textId="1B1DCA29" w:rsidR="00A92382" w:rsidRPr="006B7B5F" w:rsidRDefault="00A92382" w:rsidP="00A92382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1. </w:t>
            </w:r>
            <w:r w:rsid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>ostali prihodi proračuna:</w:t>
            </w: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589,59 €</w:t>
            </w:r>
          </w:p>
          <w:p w14:paraId="00C4D82C" w14:textId="0B5B0B34" w:rsidR="00A92382" w:rsidRPr="006B7B5F" w:rsidRDefault="00A92382" w:rsidP="00A92382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B7B5F">
              <w:rPr>
                <w:rFonts w:ascii="Arial Narrow" w:hAnsi="Arial Narrow"/>
                <w:bCs/>
                <w:i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22B382AA" w14:textId="77777777" w:rsidR="00170CD0" w:rsidRDefault="00170CD0" w:rsidP="00C96C48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FFE8785" w14:textId="77777777" w:rsidR="00170CD0" w:rsidRDefault="00564CCE" w:rsidP="00564CCE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III.</w:t>
      </w:r>
    </w:p>
    <w:p w14:paraId="62A1E3DD" w14:textId="0757A500" w:rsidR="00564CCE" w:rsidRDefault="00564CC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Ovo Izvješće o izvršenju Programa održavanja komunalne infrastrukture za 202</w:t>
      </w:r>
      <w:r w:rsidR="00E62731">
        <w:rPr>
          <w:rFonts w:ascii="Arial Narrow" w:hAnsi="Arial Narrow"/>
          <w:bCs/>
          <w:sz w:val="22"/>
          <w:szCs w:val="22"/>
          <w:lang w:val="pt-BR"/>
        </w:rPr>
        <w:t>3</w:t>
      </w:r>
      <w:r>
        <w:rPr>
          <w:rFonts w:ascii="Arial Narrow" w:hAnsi="Arial Narrow"/>
          <w:bCs/>
          <w:sz w:val="22"/>
          <w:szCs w:val="22"/>
          <w:lang w:val="pt-BR"/>
        </w:rPr>
        <w:t xml:space="preserve">. godinu, objaviti će se u </w:t>
      </w:r>
      <w:r w:rsidR="00E62731">
        <w:rPr>
          <w:rFonts w:ascii="Arial Narrow" w:hAnsi="Arial Narrow"/>
          <w:bCs/>
          <w:sz w:val="22"/>
          <w:szCs w:val="22"/>
          <w:lang w:val="pt-BR"/>
        </w:rPr>
        <w:t>„</w:t>
      </w:r>
      <w:r>
        <w:rPr>
          <w:rFonts w:ascii="Arial Narrow" w:hAnsi="Arial Narrow"/>
          <w:bCs/>
          <w:sz w:val="22"/>
          <w:szCs w:val="22"/>
          <w:lang w:val="pt-BR"/>
        </w:rPr>
        <w:t>Službenom vjesniku Varaždinske županije”.</w:t>
      </w:r>
    </w:p>
    <w:p w14:paraId="21FBDCA4" w14:textId="77777777" w:rsidR="00C0142E" w:rsidRDefault="00C0142E" w:rsidP="00170CD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564C4C87" w14:textId="77777777" w:rsidR="00564CCE" w:rsidRPr="00564CCE" w:rsidRDefault="00564CCE" w:rsidP="00564CCE">
      <w:pPr>
        <w:autoSpaceDE w:val="0"/>
        <w:autoSpaceDN w:val="0"/>
        <w:adjustRightInd w:val="0"/>
        <w:ind w:left="4956" w:firstLine="708"/>
        <w:jc w:val="both"/>
        <w:rPr>
          <w:rFonts w:ascii="Arial Narrow" w:hAnsi="Arial Narrow"/>
          <w:b/>
          <w:bCs/>
          <w:sz w:val="22"/>
          <w:szCs w:val="22"/>
          <w:lang w:val="pt-BR"/>
        </w:rPr>
      </w:pPr>
      <w:r w:rsidRPr="00564CCE">
        <w:rPr>
          <w:rFonts w:ascii="Arial Narrow" w:hAnsi="Arial Narrow"/>
          <w:b/>
          <w:bCs/>
          <w:sz w:val="22"/>
          <w:szCs w:val="22"/>
          <w:lang w:val="pt-BR"/>
        </w:rPr>
        <w:t xml:space="preserve">   GRADONAČELNIK</w:t>
      </w:r>
    </w:p>
    <w:p w14:paraId="20BA5D28" w14:textId="6245C7A5" w:rsidR="00170CD0" w:rsidRDefault="00564CCE" w:rsidP="006B7B5F">
      <w:pPr>
        <w:autoSpaceDE w:val="0"/>
        <w:autoSpaceDN w:val="0"/>
        <w:adjustRightInd w:val="0"/>
        <w:ind w:left="4956" w:firstLine="708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Marijan Škvarić, dipl. ing.</w:t>
      </w:r>
    </w:p>
    <w:p w14:paraId="28949921" w14:textId="77777777" w:rsidR="00C066B0" w:rsidRDefault="00C066B0"/>
    <w:sectPr w:rsidR="00C066B0" w:rsidSect="00C06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14DA"/>
    <w:multiLevelType w:val="hybridMultilevel"/>
    <w:tmpl w:val="33DCE4A6"/>
    <w:lvl w:ilvl="0" w:tplc="5C14C8BC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BE4210D"/>
    <w:multiLevelType w:val="hybridMultilevel"/>
    <w:tmpl w:val="559EEEB2"/>
    <w:lvl w:ilvl="0" w:tplc="8682A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03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252597">
    <w:abstractNumId w:val="12"/>
  </w:num>
  <w:num w:numId="3" w16cid:durableId="1798720019">
    <w:abstractNumId w:val="1"/>
  </w:num>
  <w:num w:numId="4" w16cid:durableId="1448037057">
    <w:abstractNumId w:val="0"/>
  </w:num>
  <w:num w:numId="5" w16cid:durableId="1882135383">
    <w:abstractNumId w:val="8"/>
  </w:num>
  <w:num w:numId="6" w16cid:durableId="161507353">
    <w:abstractNumId w:val="9"/>
  </w:num>
  <w:num w:numId="7" w16cid:durableId="529728764">
    <w:abstractNumId w:val="5"/>
  </w:num>
  <w:num w:numId="8" w16cid:durableId="1541625896">
    <w:abstractNumId w:val="7"/>
  </w:num>
  <w:num w:numId="9" w16cid:durableId="1306928404">
    <w:abstractNumId w:val="3"/>
  </w:num>
  <w:num w:numId="10" w16cid:durableId="317537822">
    <w:abstractNumId w:val="4"/>
  </w:num>
  <w:num w:numId="11" w16cid:durableId="1494906807">
    <w:abstractNumId w:val="10"/>
  </w:num>
  <w:num w:numId="12" w16cid:durableId="762530791">
    <w:abstractNumId w:val="2"/>
  </w:num>
  <w:num w:numId="13" w16cid:durableId="98828759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CD0"/>
    <w:rsid w:val="00004DA5"/>
    <w:rsid w:val="00044605"/>
    <w:rsid w:val="00045769"/>
    <w:rsid w:val="000543D2"/>
    <w:rsid w:val="000D3A53"/>
    <w:rsid w:val="000E1013"/>
    <w:rsid w:val="000F6D37"/>
    <w:rsid w:val="0010502B"/>
    <w:rsid w:val="0010729E"/>
    <w:rsid w:val="00170CD0"/>
    <w:rsid w:val="001715D0"/>
    <w:rsid w:val="001C36B3"/>
    <w:rsid w:val="00252B98"/>
    <w:rsid w:val="00283F07"/>
    <w:rsid w:val="002C64B0"/>
    <w:rsid w:val="002D6D2A"/>
    <w:rsid w:val="002F4C86"/>
    <w:rsid w:val="00311FD8"/>
    <w:rsid w:val="00321940"/>
    <w:rsid w:val="0034706D"/>
    <w:rsid w:val="00357D37"/>
    <w:rsid w:val="00365D6D"/>
    <w:rsid w:val="003900F7"/>
    <w:rsid w:val="0039580F"/>
    <w:rsid w:val="003A0151"/>
    <w:rsid w:val="003A44E2"/>
    <w:rsid w:val="003B5E7C"/>
    <w:rsid w:val="003F37E7"/>
    <w:rsid w:val="00400AB4"/>
    <w:rsid w:val="00431CCB"/>
    <w:rsid w:val="004350EA"/>
    <w:rsid w:val="00452C4B"/>
    <w:rsid w:val="00455AEA"/>
    <w:rsid w:val="0046255C"/>
    <w:rsid w:val="004720C6"/>
    <w:rsid w:val="00490705"/>
    <w:rsid w:val="004A5CEE"/>
    <w:rsid w:val="004D0362"/>
    <w:rsid w:val="004E1D16"/>
    <w:rsid w:val="004E7475"/>
    <w:rsid w:val="004F261F"/>
    <w:rsid w:val="005001A4"/>
    <w:rsid w:val="00550E79"/>
    <w:rsid w:val="00564CCE"/>
    <w:rsid w:val="00567A64"/>
    <w:rsid w:val="005831F8"/>
    <w:rsid w:val="005C56BA"/>
    <w:rsid w:val="005D7998"/>
    <w:rsid w:val="005F5AD6"/>
    <w:rsid w:val="00665B42"/>
    <w:rsid w:val="00670CBA"/>
    <w:rsid w:val="006B7B5F"/>
    <w:rsid w:val="006E4CD8"/>
    <w:rsid w:val="00734823"/>
    <w:rsid w:val="00745E81"/>
    <w:rsid w:val="00775E82"/>
    <w:rsid w:val="00797A1D"/>
    <w:rsid w:val="007A0086"/>
    <w:rsid w:val="007A13CD"/>
    <w:rsid w:val="007B43FF"/>
    <w:rsid w:val="007E4952"/>
    <w:rsid w:val="0081166D"/>
    <w:rsid w:val="008157C3"/>
    <w:rsid w:val="008726FF"/>
    <w:rsid w:val="008800D1"/>
    <w:rsid w:val="00897A3A"/>
    <w:rsid w:val="008B4FC0"/>
    <w:rsid w:val="008D5D46"/>
    <w:rsid w:val="008F3027"/>
    <w:rsid w:val="00974E1C"/>
    <w:rsid w:val="00985F1C"/>
    <w:rsid w:val="0098627C"/>
    <w:rsid w:val="009B445A"/>
    <w:rsid w:val="00A0111D"/>
    <w:rsid w:val="00A01F5F"/>
    <w:rsid w:val="00A468F2"/>
    <w:rsid w:val="00A53D15"/>
    <w:rsid w:val="00A61072"/>
    <w:rsid w:val="00A92382"/>
    <w:rsid w:val="00AA6F46"/>
    <w:rsid w:val="00AD6135"/>
    <w:rsid w:val="00AF469B"/>
    <w:rsid w:val="00AF7D23"/>
    <w:rsid w:val="00B02F3C"/>
    <w:rsid w:val="00B070D5"/>
    <w:rsid w:val="00B306F3"/>
    <w:rsid w:val="00B344FF"/>
    <w:rsid w:val="00B55A82"/>
    <w:rsid w:val="00B56E2D"/>
    <w:rsid w:val="00B858D6"/>
    <w:rsid w:val="00BF6516"/>
    <w:rsid w:val="00C0142E"/>
    <w:rsid w:val="00C066B0"/>
    <w:rsid w:val="00C120E8"/>
    <w:rsid w:val="00C13BA8"/>
    <w:rsid w:val="00C40890"/>
    <w:rsid w:val="00C43FA2"/>
    <w:rsid w:val="00C51D88"/>
    <w:rsid w:val="00C606B1"/>
    <w:rsid w:val="00C62336"/>
    <w:rsid w:val="00C730E0"/>
    <w:rsid w:val="00C73796"/>
    <w:rsid w:val="00C867C2"/>
    <w:rsid w:val="00C96C48"/>
    <w:rsid w:val="00CD2BD4"/>
    <w:rsid w:val="00CD41EA"/>
    <w:rsid w:val="00CF5C1B"/>
    <w:rsid w:val="00D02847"/>
    <w:rsid w:val="00D05469"/>
    <w:rsid w:val="00D35291"/>
    <w:rsid w:val="00D3715F"/>
    <w:rsid w:val="00D40952"/>
    <w:rsid w:val="00D46A2F"/>
    <w:rsid w:val="00D5588E"/>
    <w:rsid w:val="00DA21AA"/>
    <w:rsid w:val="00DC2272"/>
    <w:rsid w:val="00DC2313"/>
    <w:rsid w:val="00DF34E6"/>
    <w:rsid w:val="00DF5CF1"/>
    <w:rsid w:val="00E07452"/>
    <w:rsid w:val="00E37887"/>
    <w:rsid w:val="00E52289"/>
    <w:rsid w:val="00E62731"/>
    <w:rsid w:val="00E9320E"/>
    <w:rsid w:val="00EA4F85"/>
    <w:rsid w:val="00EA79AD"/>
    <w:rsid w:val="00EC7957"/>
    <w:rsid w:val="00ED1480"/>
    <w:rsid w:val="00ED26C9"/>
    <w:rsid w:val="00EE4C1B"/>
    <w:rsid w:val="00EE6668"/>
    <w:rsid w:val="00EF28C2"/>
    <w:rsid w:val="00F049CD"/>
    <w:rsid w:val="00F30CB8"/>
    <w:rsid w:val="00F473EA"/>
    <w:rsid w:val="00F60329"/>
    <w:rsid w:val="00F84E68"/>
    <w:rsid w:val="00FA0B64"/>
    <w:rsid w:val="00FC499D"/>
    <w:rsid w:val="00FD0954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6E7"/>
  <w15:docId w15:val="{088992BE-61C2-4846-949D-CFCD2DC0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0CD0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70CD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70CD0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170CD0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170CD0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70CD0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170CD0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170CD0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170CD0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0CD0"/>
    <w:rPr>
      <w:rFonts w:ascii="Times New Roman" w:eastAsia="Times New Roman" w:hAnsi="Times New Roman" w:cs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170CD0"/>
    <w:rPr>
      <w:rFonts w:ascii="Tahoma" w:eastAsia="Times New Roman" w:hAnsi="Tahoma" w:cs="Times New Roman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170CD0"/>
    <w:rPr>
      <w:rFonts w:ascii="Times New Roman" w:eastAsia="Times New Roman" w:hAnsi="Times New Roman" w:cs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170CD0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170CD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170CD0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0CD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0CD0"/>
    <w:rPr>
      <w:rFonts w:ascii="Times New Roman" w:eastAsia="Times New Roman" w:hAnsi="Times New Roman" w:cs="Times New Roman"/>
      <w:sz w:val="24"/>
      <w:szCs w:val="24"/>
    </w:rPr>
  </w:style>
  <w:style w:type="paragraph" w:styleId="Povratnaomotnica">
    <w:name w:val="envelope return"/>
    <w:basedOn w:val="Normal"/>
    <w:semiHidden/>
    <w:unhideWhenUsed/>
    <w:rsid w:val="00170CD0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semiHidden/>
    <w:unhideWhenUsed/>
    <w:rsid w:val="00170CD0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170C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5D46"/>
    <w:pPr>
      <w:ind w:left="720"/>
      <w:contextualSpacing/>
    </w:pPr>
  </w:style>
  <w:style w:type="character" w:styleId="Hiperveza">
    <w:name w:val="Hyperlink"/>
    <w:basedOn w:val="Zadanifontodlomka"/>
    <w:rsid w:val="00E62731"/>
    <w:rPr>
      <w:color w:val="0000FF"/>
      <w:u w:val="single"/>
    </w:rPr>
  </w:style>
  <w:style w:type="table" w:styleId="Reetkatablice">
    <w:name w:val="Table Grid"/>
    <w:basedOn w:val="Obinatablica"/>
    <w:rsid w:val="00C6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2">
    <w:name w:val="Grid Table 1 Light Accent 3"/>
    <w:basedOn w:val="Obinatablica"/>
    <w:uiPriority w:val="46"/>
    <w:rsid w:val="00C606B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3900F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D624-DFE2-493C-BB1F-6DE4530E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Mošmondor</dc:creator>
  <cp:lastModifiedBy>Marija Horvat</cp:lastModifiedBy>
  <cp:revision>35</cp:revision>
  <cp:lastPrinted>2024-05-10T06:07:00Z</cp:lastPrinted>
  <dcterms:created xsi:type="dcterms:W3CDTF">2022-04-20T12:52:00Z</dcterms:created>
  <dcterms:modified xsi:type="dcterms:W3CDTF">2024-05-17T10:10:00Z</dcterms:modified>
</cp:coreProperties>
</file>