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BAC55" w14:textId="77777777" w:rsidR="001611F6" w:rsidRPr="001611F6" w:rsidRDefault="001611F6" w:rsidP="001611F6">
      <w:pPr>
        <w:tabs>
          <w:tab w:val="left" w:pos="8647"/>
        </w:tabs>
        <w:spacing w:after="0" w:line="240" w:lineRule="auto"/>
        <w:jc w:val="both"/>
        <w:rPr>
          <w:rFonts w:eastAsia="Times New Roman"/>
          <w:kern w:val="28"/>
          <w:sz w:val="16"/>
          <w:szCs w:val="20"/>
          <w:lang w:val="en-AU" w:eastAsia="hr-HR"/>
        </w:rPr>
      </w:pPr>
      <w:r w:rsidRPr="001611F6">
        <w:rPr>
          <w:rFonts w:eastAsia="Times New Roman"/>
          <w:noProof/>
          <w:kern w:val="28"/>
          <w:sz w:val="16"/>
          <w:szCs w:val="20"/>
          <w:lang w:eastAsia="hr-HR"/>
        </w:rPr>
        <w:drawing>
          <wp:anchor distT="0" distB="0" distL="114300" distR="114300" simplePos="0" relativeHeight="251659264" behindDoc="0" locked="0" layoutInCell="1" allowOverlap="1" wp14:anchorId="671D16A2" wp14:editId="61FA3BE9">
            <wp:simplePos x="0" y="0"/>
            <wp:positionH relativeFrom="column">
              <wp:posOffset>902335</wp:posOffset>
            </wp:positionH>
            <wp:positionV relativeFrom="paragraph">
              <wp:posOffset>-216535</wp:posOffset>
            </wp:positionV>
            <wp:extent cx="600075" cy="800100"/>
            <wp:effectExtent l="0" t="0" r="9525" b="0"/>
            <wp:wrapNone/>
            <wp:docPr id="2" name="Slika 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-r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6F3661" w14:textId="77777777" w:rsidR="001611F6" w:rsidRPr="001611F6" w:rsidRDefault="001611F6" w:rsidP="001611F6">
      <w:pPr>
        <w:spacing w:after="0" w:line="240" w:lineRule="auto"/>
        <w:rPr>
          <w:rFonts w:eastAsia="Times New Roman"/>
          <w:szCs w:val="24"/>
          <w:lang w:eastAsia="hr-HR"/>
        </w:rPr>
      </w:pPr>
    </w:p>
    <w:p w14:paraId="74863107" w14:textId="77777777" w:rsidR="001611F6" w:rsidRPr="001611F6" w:rsidRDefault="001611F6" w:rsidP="001611F6">
      <w:pPr>
        <w:spacing w:after="0" w:line="240" w:lineRule="auto"/>
        <w:rPr>
          <w:rFonts w:eastAsia="Times New Roman"/>
          <w:sz w:val="28"/>
          <w:szCs w:val="24"/>
          <w:lang w:eastAsia="hr-HR"/>
        </w:rPr>
      </w:pPr>
      <w:r w:rsidRPr="001611F6">
        <w:rPr>
          <w:rFonts w:eastAsia="Times New Roman"/>
          <w:sz w:val="28"/>
          <w:szCs w:val="24"/>
          <w:lang w:eastAsia="hr-HR"/>
        </w:rPr>
        <w:t xml:space="preserve">  </w:t>
      </w:r>
    </w:p>
    <w:p w14:paraId="5B13DB3E" w14:textId="77777777" w:rsidR="001611F6" w:rsidRPr="001611F6" w:rsidRDefault="001611F6" w:rsidP="001611F6">
      <w:pPr>
        <w:spacing w:after="0" w:line="240" w:lineRule="auto"/>
        <w:rPr>
          <w:rFonts w:eastAsia="Times New Roman"/>
          <w:sz w:val="28"/>
          <w:szCs w:val="24"/>
          <w:lang w:eastAsia="hr-HR"/>
        </w:rPr>
      </w:pPr>
      <w:r w:rsidRPr="001611F6">
        <w:rPr>
          <w:rFonts w:ascii="Times New Roman" w:eastAsia="Times New Roman" w:hAnsi="Times New Roman"/>
          <w:noProof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D94B89" wp14:editId="4633A434">
                <wp:simplePos x="0" y="0"/>
                <wp:positionH relativeFrom="margin">
                  <wp:align>left</wp:align>
                </wp:positionH>
                <wp:positionV relativeFrom="paragraph">
                  <wp:posOffset>146160</wp:posOffset>
                </wp:positionV>
                <wp:extent cx="2003729" cy="1192696"/>
                <wp:effectExtent l="0" t="0" r="0" b="7620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3729" cy="11926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0549CCF" w14:textId="77777777" w:rsidR="001611F6" w:rsidRPr="001611F6" w:rsidRDefault="001611F6" w:rsidP="001611F6">
                            <w:pPr>
                              <w:pStyle w:val="Naslov3"/>
                              <w:spacing w:line="240" w:lineRule="atLeast"/>
                              <w:jc w:val="center"/>
                              <w:rPr>
                                <w:rFonts w:cs="Tahoma"/>
                                <w:b/>
                                <w:bCs/>
                                <w:sz w:val="18"/>
                              </w:rPr>
                            </w:pPr>
                            <w:r w:rsidRPr="001611F6">
                              <w:rPr>
                                <w:rFonts w:cs="Tahoma"/>
                                <w:bCs/>
                                <w:sz w:val="18"/>
                              </w:rPr>
                              <w:t>REPUBLIKA HRVATSKA</w:t>
                            </w:r>
                          </w:p>
                          <w:p w14:paraId="19106833" w14:textId="77777777" w:rsidR="001611F6" w:rsidRPr="001611F6" w:rsidRDefault="001611F6" w:rsidP="001611F6">
                            <w:pPr>
                              <w:spacing w:after="0" w:line="240" w:lineRule="atLeast"/>
                              <w:ind w:left="284"/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20"/>
                              </w:rPr>
                            </w:pPr>
                            <w:r w:rsidRPr="001611F6">
                              <w:rPr>
                                <w:rFonts w:ascii="Tahoma" w:hAnsi="Tahoma" w:cs="Tahoma"/>
                                <w:sz w:val="18"/>
                                <w:szCs w:val="20"/>
                              </w:rPr>
                              <w:t>VARAŽDINSKA ŽUPANIJA</w:t>
                            </w:r>
                          </w:p>
                          <w:p w14:paraId="257A2C71" w14:textId="77777777" w:rsidR="001611F6" w:rsidRPr="001611F6" w:rsidRDefault="001611F6" w:rsidP="001611F6">
                            <w:pPr>
                              <w:spacing w:after="0" w:line="240" w:lineRule="atLeast"/>
                              <w:ind w:left="284"/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20"/>
                              </w:rPr>
                            </w:pPr>
                            <w:r w:rsidRPr="001611F6">
                              <w:rPr>
                                <w:rFonts w:ascii="Tahoma" w:hAnsi="Tahoma" w:cs="Tahoma"/>
                                <w:b/>
                                <w:sz w:val="18"/>
                                <w:szCs w:val="20"/>
                              </w:rPr>
                              <w:t>GRAD LEPOGLAVA</w:t>
                            </w:r>
                          </w:p>
                          <w:p w14:paraId="5B07C291" w14:textId="77777777" w:rsidR="001611F6" w:rsidRPr="001611F6" w:rsidRDefault="001611F6" w:rsidP="001611F6">
                            <w:pPr>
                              <w:spacing w:after="0" w:line="240" w:lineRule="atLeast"/>
                              <w:ind w:left="284"/>
                              <w:jc w:val="center"/>
                              <w:rPr>
                                <w:rFonts w:ascii="Tahoma" w:hAnsi="Tahoma" w:cs="Tahoma"/>
                                <w:bCs/>
                                <w:sz w:val="18"/>
                                <w:szCs w:val="20"/>
                              </w:rPr>
                            </w:pPr>
                            <w:r w:rsidRPr="001611F6">
                              <w:rPr>
                                <w:rFonts w:ascii="Tahoma" w:hAnsi="Tahoma" w:cs="Tahoma"/>
                                <w:bCs/>
                                <w:sz w:val="18"/>
                                <w:szCs w:val="20"/>
                              </w:rPr>
                              <w:t>Antuna Mihanovića 12</w:t>
                            </w:r>
                          </w:p>
                          <w:p w14:paraId="53C01482" w14:textId="77777777" w:rsidR="001611F6" w:rsidRPr="001611F6" w:rsidRDefault="001611F6" w:rsidP="001611F6">
                            <w:pPr>
                              <w:spacing w:after="0" w:line="240" w:lineRule="atLeast"/>
                              <w:ind w:left="284"/>
                              <w:jc w:val="center"/>
                              <w:rPr>
                                <w:rFonts w:ascii="Tahoma" w:hAnsi="Tahoma" w:cs="Tahoma"/>
                                <w:bCs/>
                                <w:sz w:val="18"/>
                                <w:szCs w:val="20"/>
                              </w:rPr>
                            </w:pPr>
                            <w:r w:rsidRPr="001611F6">
                              <w:rPr>
                                <w:rFonts w:ascii="Tahoma" w:hAnsi="Tahoma" w:cs="Tahoma"/>
                                <w:bCs/>
                                <w:sz w:val="18"/>
                                <w:szCs w:val="20"/>
                              </w:rPr>
                              <w:t>42250 Lepoglava</w:t>
                            </w:r>
                          </w:p>
                          <w:p w14:paraId="0ADFA548" w14:textId="77777777" w:rsidR="001611F6" w:rsidRPr="001611F6" w:rsidRDefault="001611F6" w:rsidP="001611F6">
                            <w:pPr>
                              <w:spacing w:after="0" w:line="240" w:lineRule="atLeast"/>
                              <w:jc w:val="center"/>
                              <w:rPr>
                                <w:rFonts w:ascii="Tahoma" w:hAnsi="Tahoma" w:cs="Tahoma"/>
                                <w:bCs/>
                                <w:sz w:val="18"/>
                                <w:szCs w:val="20"/>
                              </w:rPr>
                            </w:pPr>
                            <w:r w:rsidRPr="001611F6">
                              <w:rPr>
                                <w:rFonts w:ascii="Tahoma" w:hAnsi="Tahoma" w:cs="Tahoma"/>
                                <w:bCs/>
                                <w:sz w:val="18"/>
                                <w:szCs w:val="20"/>
                              </w:rPr>
                              <w:t>tel. 042 770 411, fax 042 770 419</w:t>
                            </w:r>
                          </w:p>
                          <w:p w14:paraId="40D47DC5" w14:textId="77777777" w:rsidR="001611F6" w:rsidRPr="001611F6" w:rsidRDefault="001611F6" w:rsidP="001611F6">
                            <w:pPr>
                              <w:spacing w:after="0" w:line="240" w:lineRule="atLeast"/>
                              <w:ind w:left="284"/>
                              <w:jc w:val="center"/>
                              <w:rPr>
                                <w:rFonts w:ascii="Tahoma" w:hAnsi="Tahoma" w:cs="Tahoma"/>
                                <w:bCs/>
                                <w:sz w:val="18"/>
                                <w:szCs w:val="20"/>
                              </w:rPr>
                            </w:pPr>
                            <w:r w:rsidRPr="001611F6">
                              <w:rPr>
                                <w:rFonts w:ascii="Tahoma" w:hAnsi="Tahoma" w:cs="Tahoma"/>
                                <w:bCs/>
                                <w:sz w:val="18"/>
                                <w:szCs w:val="20"/>
                              </w:rPr>
                              <w:t xml:space="preserve">email: </w:t>
                            </w:r>
                            <w:hyperlink r:id="rId9" w:history="1">
                              <w:r w:rsidRPr="001611F6">
                                <w:rPr>
                                  <w:rStyle w:val="Hiperveza"/>
                                  <w:rFonts w:ascii="Tahoma" w:hAnsi="Tahoma" w:cs="Tahoma"/>
                                  <w:bCs/>
                                  <w:sz w:val="18"/>
                                  <w:szCs w:val="20"/>
                                </w:rPr>
                                <w:t>lepoglava@lepoglava.hr</w:t>
                              </w:r>
                            </w:hyperlink>
                          </w:p>
                          <w:p w14:paraId="32E9B467" w14:textId="77777777" w:rsidR="001611F6" w:rsidRPr="00BB5491" w:rsidRDefault="001611F6" w:rsidP="001611F6">
                            <w:pPr>
                              <w:pStyle w:val="Naslov3"/>
                              <w:spacing w:line="240" w:lineRule="atLeast"/>
                              <w:ind w:left="284"/>
                              <w:rPr>
                                <w:rFonts w:cs="Tahoma"/>
                                <w:bCs/>
                                <w:sz w:val="20"/>
                              </w:rPr>
                            </w:pPr>
                          </w:p>
                          <w:p w14:paraId="4ABA91FC" w14:textId="77777777" w:rsidR="001611F6" w:rsidRPr="00BB5491" w:rsidRDefault="001611F6" w:rsidP="001611F6">
                            <w:pPr>
                              <w:spacing w:line="240" w:lineRule="atLeast"/>
                              <w:ind w:left="-56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D94B89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0;margin-top:11.5pt;width:157.75pt;height:93.9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" stroked="f">
                <v:textbox>
                  <w:txbxContent>
                    <w:p w14:paraId="10549CCF" w14:textId="77777777" w:rsidR="001611F6" w:rsidRPr="001611F6" w:rsidRDefault="001611F6" w:rsidP="001611F6">
                      <w:pPr>
                        <w:pStyle w:val="Naslov3"/>
                        <w:spacing w:line="240" w:lineRule="atLeast"/>
                        <w:jc w:val="center"/>
                        <w:rPr>
                          <w:rFonts w:cs="Tahoma"/>
                          <w:b/>
                          <w:bCs/>
                          <w:sz w:val="18"/>
                        </w:rPr>
                      </w:pPr>
                      <w:r w:rsidRPr="001611F6">
                        <w:rPr>
                          <w:rFonts w:cs="Tahoma"/>
                          <w:bCs/>
                          <w:sz w:val="18"/>
                        </w:rPr>
                        <w:t>REPUBLIKA HRVATSKA</w:t>
                      </w:r>
                    </w:p>
                    <w:p w14:paraId="19106833" w14:textId="77777777" w:rsidR="001611F6" w:rsidRPr="001611F6" w:rsidRDefault="001611F6" w:rsidP="001611F6">
                      <w:pPr>
                        <w:spacing w:after="0" w:line="240" w:lineRule="atLeast"/>
                        <w:ind w:left="284"/>
                        <w:jc w:val="center"/>
                        <w:rPr>
                          <w:rFonts w:ascii="Tahoma" w:hAnsi="Tahoma" w:cs="Tahoma"/>
                          <w:sz w:val="18"/>
                          <w:szCs w:val="20"/>
                        </w:rPr>
                      </w:pPr>
                      <w:r w:rsidRPr="001611F6">
                        <w:rPr>
                          <w:rFonts w:ascii="Tahoma" w:hAnsi="Tahoma" w:cs="Tahoma"/>
                          <w:sz w:val="18"/>
                          <w:szCs w:val="20"/>
                        </w:rPr>
                        <w:t>VARAŽDINSKA ŽUPANIJA</w:t>
                      </w:r>
                    </w:p>
                    <w:p w14:paraId="257A2C71" w14:textId="77777777" w:rsidR="001611F6" w:rsidRPr="001611F6" w:rsidRDefault="001611F6" w:rsidP="001611F6">
                      <w:pPr>
                        <w:spacing w:after="0" w:line="240" w:lineRule="atLeast"/>
                        <w:ind w:left="284"/>
                        <w:jc w:val="center"/>
                        <w:rPr>
                          <w:rFonts w:ascii="Tahoma" w:hAnsi="Tahoma" w:cs="Tahoma"/>
                          <w:sz w:val="18"/>
                          <w:szCs w:val="20"/>
                        </w:rPr>
                      </w:pPr>
                      <w:r w:rsidRPr="001611F6">
                        <w:rPr>
                          <w:rFonts w:ascii="Tahoma" w:hAnsi="Tahoma" w:cs="Tahoma"/>
                          <w:b/>
                          <w:sz w:val="18"/>
                          <w:szCs w:val="20"/>
                        </w:rPr>
                        <w:t>GRAD LEPOGLAVA</w:t>
                      </w:r>
                    </w:p>
                    <w:p w14:paraId="5B07C291" w14:textId="77777777" w:rsidR="001611F6" w:rsidRPr="001611F6" w:rsidRDefault="001611F6" w:rsidP="001611F6">
                      <w:pPr>
                        <w:spacing w:after="0" w:line="240" w:lineRule="atLeast"/>
                        <w:ind w:left="284"/>
                        <w:jc w:val="center"/>
                        <w:rPr>
                          <w:rFonts w:ascii="Tahoma" w:hAnsi="Tahoma" w:cs="Tahoma"/>
                          <w:bCs/>
                          <w:sz w:val="18"/>
                          <w:szCs w:val="20"/>
                        </w:rPr>
                      </w:pPr>
                      <w:r w:rsidRPr="001611F6">
                        <w:rPr>
                          <w:rFonts w:ascii="Tahoma" w:hAnsi="Tahoma" w:cs="Tahoma"/>
                          <w:bCs/>
                          <w:sz w:val="18"/>
                          <w:szCs w:val="20"/>
                        </w:rPr>
                        <w:t>Antuna Mihanovića 12</w:t>
                      </w:r>
                    </w:p>
                    <w:p w14:paraId="53C01482" w14:textId="77777777" w:rsidR="001611F6" w:rsidRPr="001611F6" w:rsidRDefault="001611F6" w:rsidP="001611F6">
                      <w:pPr>
                        <w:spacing w:after="0" w:line="240" w:lineRule="atLeast"/>
                        <w:ind w:left="284"/>
                        <w:jc w:val="center"/>
                        <w:rPr>
                          <w:rFonts w:ascii="Tahoma" w:hAnsi="Tahoma" w:cs="Tahoma"/>
                          <w:bCs/>
                          <w:sz w:val="18"/>
                          <w:szCs w:val="20"/>
                        </w:rPr>
                      </w:pPr>
                      <w:r w:rsidRPr="001611F6">
                        <w:rPr>
                          <w:rFonts w:ascii="Tahoma" w:hAnsi="Tahoma" w:cs="Tahoma"/>
                          <w:bCs/>
                          <w:sz w:val="18"/>
                          <w:szCs w:val="20"/>
                        </w:rPr>
                        <w:t>42250 Lepoglava</w:t>
                      </w:r>
                    </w:p>
                    <w:p w14:paraId="0ADFA548" w14:textId="77777777" w:rsidR="001611F6" w:rsidRPr="001611F6" w:rsidRDefault="001611F6" w:rsidP="001611F6">
                      <w:pPr>
                        <w:spacing w:after="0" w:line="240" w:lineRule="atLeast"/>
                        <w:jc w:val="center"/>
                        <w:rPr>
                          <w:rFonts w:ascii="Tahoma" w:hAnsi="Tahoma" w:cs="Tahoma"/>
                          <w:bCs/>
                          <w:sz w:val="18"/>
                          <w:szCs w:val="20"/>
                        </w:rPr>
                      </w:pPr>
                      <w:r w:rsidRPr="001611F6">
                        <w:rPr>
                          <w:rFonts w:ascii="Tahoma" w:hAnsi="Tahoma" w:cs="Tahoma"/>
                          <w:bCs/>
                          <w:sz w:val="18"/>
                          <w:szCs w:val="20"/>
                        </w:rPr>
                        <w:t>tel. 042 770 411, fax 042 770 419</w:t>
                      </w:r>
                    </w:p>
                    <w:p w14:paraId="40D47DC5" w14:textId="77777777" w:rsidR="001611F6" w:rsidRPr="001611F6" w:rsidRDefault="001611F6" w:rsidP="001611F6">
                      <w:pPr>
                        <w:spacing w:after="0" w:line="240" w:lineRule="atLeast"/>
                        <w:ind w:left="284"/>
                        <w:jc w:val="center"/>
                        <w:rPr>
                          <w:rFonts w:ascii="Tahoma" w:hAnsi="Tahoma" w:cs="Tahoma"/>
                          <w:bCs/>
                          <w:sz w:val="18"/>
                          <w:szCs w:val="20"/>
                        </w:rPr>
                      </w:pPr>
                      <w:r w:rsidRPr="001611F6">
                        <w:rPr>
                          <w:rFonts w:ascii="Tahoma" w:hAnsi="Tahoma" w:cs="Tahoma"/>
                          <w:bCs/>
                          <w:sz w:val="18"/>
                          <w:szCs w:val="20"/>
                        </w:rPr>
                        <w:t xml:space="preserve">email: </w:t>
                      </w:r>
                      <w:hyperlink r:id="rId10" w:history="1">
                        <w:r w:rsidRPr="001611F6">
                          <w:rPr>
                            <w:rStyle w:val="Hiperveza"/>
                            <w:rFonts w:ascii="Tahoma" w:hAnsi="Tahoma" w:cs="Tahoma"/>
                            <w:bCs/>
                            <w:sz w:val="18"/>
                            <w:szCs w:val="20"/>
                          </w:rPr>
                          <w:t>lepoglava@lepoglava.hr</w:t>
                        </w:r>
                      </w:hyperlink>
                    </w:p>
                    <w:p w14:paraId="32E9B467" w14:textId="77777777" w:rsidR="001611F6" w:rsidRPr="00BB5491" w:rsidRDefault="001611F6" w:rsidP="001611F6">
                      <w:pPr>
                        <w:pStyle w:val="Naslov3"/>
                        <w:spacing w:line="240" w:lineRule="atLeast"/>
                        <w:ind w:left="284"/>
                        <w:rPr>
                          <w:rFonts w:cs="Tahoma"/>
                          <w:bCs/>
                          <w:sz w:val="20"/>
                        </w:rPr>
                      </w:pPr>
                    </w:p>
                    <w:p w14:paraId="4ABA91FC" w14:textId="77777777" w:rsidR="001611F6" w:rsidRPr="00BB5491" w:rsidRDefault="001611F6" w:rsidP="001611F6">
                      <w:pPr>
                        <w:spacing w:line="240" w:lineRule="atLeast"/>
                        <w:ind w:left="-56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CEC38D" w14:textId="77777777" w:rsidR="001611F6" w:rsidRPr="001611F6" w:rsidRDefault="001611F6" w:rsidP="001611F6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</w:p>
    <w:p w14:paraId="4E30AC86" w14:textId="77777777" w:rsidR="001611F6" w:rsidRPr="001611F6" w:rsidRDefault="001611F6" w:rsidP="001611F6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</w:p>
    <w:p w14:paraId="3C576247" w14:textId="77777777" w:rsidR="001611F6" w:rsidRPr="001611F6" w:rsidRDefault="001611F6" w:rsidP="001611F6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</w:p>
    <w:p w14:paraId="7F621036" w14:textId="77777777" w:rsidR="001611F6" w:rsidRPr="001611F6" w:rsidRDefault="001611F6" w:rsidP="001611F6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</w:p>
    <w:p w14:paraId="7014E053" w14:textId="77777777" w:rsidR="001611F6" w:rsidRPr="001611F6" w:rsidRDefault="001611F6" w:rsidP="001611F6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</w:p>
    <w:p w14:paraId="6BEEC1F7" w14:textId="77777777" w:rsidR="001611F6" w:rsidRPr="001611F6" w:rsidRDefault="001611F6" w:rsidP="001611F6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</w:p>
    <w:p w14:paraId="41941DA3" w14:textId="77777777" w:rsidR="001611F6" w:rsidRPr="001611F6" w:rsidRDefault="001611F6" w:rsidP="001611F6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</w:p>
    <w:p w14:paraId="6A41C842" w14:textId="77777777" w:rsidR="001611F6" w:rsidRPr="001611F6" w:rsidRDefault="001611F6" w:rsidP="001611F6">
      <w:pPr>
        <w:spacing w:after="0" w:line="240" w:lineRule="auto"/>
        <w:jc w:val="both"/>
        <w:rPr>
          <w:rFonts w:eastAsia="Times New Roman"/>
          <w:lang w:eastAsia="hr-HR"/>
        </w:rPr>
      </w:pPr>
      <w:r w:rsidRPr="001611F6">
        <w:rPr>
          <w:rFonts w:eastAsia="Times New Roman"/>
          <w:lang w:eastAsia="hr-HR"/>
        </w:rPr>
        <w:t xml:space="preserve">Gradsko vijeće </w:t>
      </w:r>
    </w:p>
    <w:p w14:paraId="78AC8834" w14:textId="77777777" w:rsidR="001611F6" w:rsidRPr="001D5DA9" w:rsidRDefault="001611F6" w:rsidP="001611F6">
      <w:pPr>
        <w:spacing w:after="0" w:line="240" w:lineRule="auto"/>
        <w:outlineLvl w:val="0"/>
        <w:rPr>
          <w:rFonts w:eastAsia="Times New Roman"/>
          <w:lang w:eastAsia="hr-HR"/>
        </w:rPr>
      </w:pPr>
      <w:r w:rsidRPr="001611F6">
        <w:rPr>
          <w:rFonts w:eastAsia="Times New Roman"/>
          <w:lang w:eastAsia="hr-HR"/>
        </w:rPr>
        <w:t xml:space="preserve">KLASA: </w:t>
      </w:r>
      <w:r w:rsidRPr="001D5DA9">
        <w:rPr>
          <w:rFonts w:eastAsia="Times New Roman"/>
          <w:lang w:eastAsia="hr-HR"/>
        </w:rPr>
        <w:t>400-11/24-01/2</w:t>
      </w:r>
    </w:p>
    <w:p w14:paraId="0DF2393E" w14:textId="1A0252FD" w:rsidR="001611F6" w:rsidRPr="001611F6" w:rsidRDefault="001611F6" w:rsidP="001611F6">
      <w:pPr>
        <w:spacing w:after="0" w:line="240" w:lineRule="auto"/>
        <w:outlineLvl w:val="0"/>
        <w:rPr>
          <w:rFonts w:eastAsia="Times New Roman"/>
          <w:lang w:eastAsia="hr-HR"/>
        </w:rPr>
      </w:pPr>
      <w:r w:rsidRPr="001D5DA9">
        <w:rPr>
          <w:rFonts w:eastAsia="Times New Roman"/>
          <w:lang w:eastAsia="hr-HR"/>
        </w:rPr>
        <w:t>URBROJ: 2186-9-02-25-</w:t>
      </w:r>
      <w:r w:rsidR="00A536A0">
        <w:rPr>
          <w:rFonts w:eastAsia="Times New Roman"/>
          <w:lang w:eastAsia="hr-HR"/>
        </w:rPr>
        <w:t>11</w:t>
      </w:r>
    </w:p>
    <w:p w14:paraId="208AA6DD" w14:textId="4C4C900A" w:rsidR="001611F6" w:rsidRPr="001611F6" w:rsidRDefault="001611F6" w:rsidP="001611F6">
      <w:pPr>
        <w:spacing w:after="0" w:line="240" w:lineRule="auto"/>
        <w:outlineLvl w:val="0"/>
        <w:rPr>
          <w:rFonts w:eastAsia="Times New Roman"/>
          <w:lang w:eastAsia="hr-HR"/>
        </w:rPr>
      </w:pPr>
      <w:r w:rsidRPr="001611F6">
        <w:rPr>
          <w:rFonts w:eastAsia="Times New Roman"/>
          <w:lang w:eastAsia="hr-HR"/>
        </w:rPr>
        <w:t>Lepoglava,</w:t>
      </w:r>
      <w:r w:rsidR="00A536A0">
        <w:rPr>
          <w:rFonts w:eastAsia="Times New Roman"/>
          <w:lang w:eastAsia="hr-HR"/>
        </w:rPr>
        <w:t xml:space="preserve"> 19.12.2025.</w:t>
      </w:r>
      <w:r w:rsidRPr="001611F6">
        <w:rPr>
          <w:rFonts w:eastAsia="Times New Roman"/>
          <w:lang w:eastAsia="hr-HR"/>
        </w:rPr>
        <w:t xml:space="preserve"> </w:t>
      </w:r>
    </w:p>
    <w:p w14:paraId="02302DA0" w14:textId="77777777" w:rsidR="001611F6" w:rsidRPr="001611F6" w:rsidRDefault="001611F6" w:rsidP="001611F6">
      <w:pPr>
        <w:tabs>
          <w:tab w:val="left" w:pos="2244"/>
          <w:tab w:val="left" w:pos="8647"/>
        </w:tabs>
        <w:spacing w:after="0" w:line="240" w:lineRule="auto"/>
        <w:jc w:val="both"/>
        <w:outlineLvl w:val="0"/>
        <w:rPr>
          <w:rFonts w:eastAsia="Times New Roman"/>
          <w:lang w:eastAsia="hr-HR"/>
        </w:rPr>
      </w:pPr>
    </w:p>
    <w:p w14:paraId="0D531597" w14:textId="330C16B7" w:rsidR="001611F6" w:rsidRPr="001611F6" w:rsidRDefault="001611F6" w:rsidP="001D5DA9">
      <w:pPr>
        <w:tabs>
          <w:tab w:val="left" w:pos="8647"/>
        </w:tabs>
        <w:spacing w:after="0" w:line="240" w:lineRule="auto"/>
        <w:jc w:val="both"/>
        <w:outlineLvl w:val="0"/>
        <w:rPr>
          <w:rFonts w:eastAsia="Times New Roman"/>
          <w:lang w:eastAsia="hr-HR"/>
        </w:rPr>
      </w:pPr>
      <w:r w:rsidRPr="001611F6">
        <w:rPr>
          <w:rFonts w:eastAsia="Times New Roman"/>
          <w:lang w:eastAsia="hr-HR"/>
        </w:rPr>
        <w:t>Temeljem odredbe članka 49. Zakona o predškolskom odgoju i obrazovanju („Narodne novine“ broj 10/97, 107/07, 94/13, 98/19, 57/22 i 101/23), članka 143. Zakona o odgoju i obrazovanju u osnovnoj i srednjoj školi („Narodne novine“ broj 87/08, 86/09, 92/10, 105/10, 90/11, 5/12, 16/12, 86/12, 126/12, 94/13, 152/14, 07/17, 68/18, 98/19, 64/20, 151/22, 155/23 i 156/23) i članka 22. Statuta Grada Lepoglave („Službeni vjesnik Varaždinske županije“ broj</w:t>
      </w:r>
      <w:r>
        <w:rPr>
          <w:rFonts w:eastAsia="Times New Roman"/>
          <w:lang w:eastAsia="hr-HR"/>
        </w:rPr>
        <w:t xml:space="preserve"> 64/20, </w:t>
      </w:r>
      <w:r w:rsidRPr="001611F6">
        <w:rPr>
          <w:rFonts w:eastAsia="Times New Roman"/>
          <w:lang w:eastAsia="hr-HR"/>
        </w:rPr>
        <w:t>18/21</w:t>
      </w:r>
      <w:r>
        <w:rPr>
          <w:rFonts w:eastAsia="Times New Roman"/>
          <w:lang w:eastAsia="hr-HR"/>
        </w:rPr>
        <w:t xml:space="preserve"> i 104/25</w:t>
      </w:r>
      <w:r w:rsidRPr="001611F6">
        <w:rPr>
          <w:rFonts w:eastAsia="Times New Roman"/>
          <w:lang w:eastAsia="hr-HR"/>
        </w:rPr>
        <w:t xml:space="preserve">), Gradsko vijeće Grada Lepoglave na </w:t>
      </w:r>
      <w:r w:rsidR="00A536A0">
        <w:rPr>
          <w:rFonts w:eastAsia="Times New Roman"/>
          <w:lang w:eastAsia="hr-HR"/>
        </w:rPr>
        <w:t xml:space="preserve">6. </w:t>
      </w:r>
      <w:r w:rsidRPr="001611F6">
        <w:rPr>
          <w:rFonts w:eastAsia="Times New Roman"/>
          <w:lang w:eastAsia="hr-HR"/>
        </w:rPr>
        <w:t xml:space="preserve">sjednici održanoj </w:t>
      </w:r>
      <w:r w:rsidR="00A536A0">
        <w:rPr>
          <w:rFonts w:eastAsia="Times New Roman"/>
          <w:lang w:eastAsia="hr-HR"/>
        </w:rPr>
        <w:t>19.12.</w:t>
      </w:r>
      <w:r w:rsidRPr="001611F6">
        <w:rPr>
          <w:rFonts w:eastAsia="Times New Roman"/>
          <w:lang w:eastAsia="hr-HR"/>
        </w:rPr>
        <w:t xml:space="preserve">2025. godine donosi </w:t>
      </w:r>
    </w:p>
    <w:p w14:paraId="476FF9C1" w14:textId="77777777" w:rsidR="001611F6" w:rsidRPr="001611F6" w:rsidRDefault="001611F6" w:rsidP="001611F6">
      <w:pPr>
        <w:spacing w:after="0" w:line="240" w:lineRule="auto"/>
        <w:outlineLvl w:val="0"/>
        <w:rPr>
          <w:rFonts w:eastAsia="Times New Roman"/>
          <w:lang w:eastAsia="hr-HR"/>
        </w:rPr>
      </w:pPr>
    </w:p>
    <w:p w14:paraId="2DCD3EEA" w14:textId="77777777" w:rsidR="001611F6" w:rsidRPr="001611F6" w:rsidRDefault="001611F6" w:rsidP="001611F6">
      <w:pPr>
        <w:spacing w:after="0" w:line="240" w:lineRule="auto"/>
        <w:jc w:val="center"/>
        <w:outlineLvl w:val="0"/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t>2</w:t>
      </w:r>
      <w:r w:rsidRPr="001611F6">
        <w:rPr>
          <w:rFonts w:eastAsia="Times New Roman"/>
          <w:b/>
          <w:bCs/>
          <w:lang w:eastAsia="hr-HR"/>
        </w:rPr>
        <w:t xml:space="preserve">. izmjene </w:t>
      </w:r>
    </w:p>
    <w:p w14:paraId="35F37172" w14:textId="77777777" w:rsidR="001611F6" w:rsidRPr="001611F6" w:rsidRDefault="001611F6" w:rsidP="001611F6">
      <w:pPr>
        <w:spacing w:after="0" w:line="240" w:lineRule="auto"/>
        <w:jc w:val="center"/>
        <w:outlineLvl w:val="0"/>
        <w:rPr>
          <w:rFonts w:eastAsia="Times New Roman"/>
          <w:b/>
          <w:lang w:eastAsia="hr-HR"/>
        </w:rPr>
      </w:pPr>
      <w:r w:rsidRPr="001611F6">
        <w:rPr>
          <w:rFonts w:eastAsia="Times New Roman"/>
          <w:b/>
          <w:bCs/>
          <w:lang w:eastAsia="hr-HR"/>
        </w:rPr>
        <w:t xml:space="preserve">Programa javnih </w:t>
      </w:r>
      <w:r w:rsidRPr="001611F6">
        <w:rPr>
          <w:rFonts w:eastAsia="Times New Roman"/>
          <w:b/>
          <w:lang w:eastAsia="hr-HR"/>
        </w:rPr>
        <w:t xml:space="preserve">potreba u obrazovanju za 2025. godinu iznad školskog standarda </w:t>
      </w:r>
    </w:p>
    <w:p w14:paraId="57540578" w14:textId="77777777" w:rsidR="001611F6" w:rsidRPr="001611F6" w:rsidRDefault="001611F6" w:rsidP="001611F6">
      <w:pPr>
        <w:spacing w:after="0" w:line="240" w:lineRule="auto"/>
        <w:rPr>
          <w:rFonts w:eastAsia="Times New Roman"/>
          <w:lang w:eastAsia="hr-HR"/>
        </w:rPr>
      </w:pPr>
      <w:r w:rsidRPr="001611F6">
        <w:rPr>
          <w:rFonts w:eastAsia="Times New Roman"/>
          <w:lang w:eastAsia="hr-HR"/>
        </w:rPr>
        <w:t xml:space="preserve">                                                           </w:t>
      </w:r>
    </w:p>
    <w:p w14:paraId="4D62AB61" w14:textId="77777777" w:rsidR="001611F6" w:rsidRPr="001611F6" w:rsidRDefault="001611F6" w:rsidP="001611F6">
      <w:pPr>
        <w:spacing w:after="0" w:line="240" w:lineRule="auto"/>
        <w:jc w:val="center"/>
        <w:rPr>
          <w:rFonts w:eastAsia="Times New Roman"/>
          <w:b/>
          <w:lang w:eastAsia="hr-HR"/>
        </w:rPr>
      </w:pPr>
      <w:r w:rsidRPr="001611F6">
        <w:rPr>
          <w:rFonts w:eastAsia="Times New Roman"/>
          <w:b/>
          <w:lang w:eastAsia="hr-HR"/>
        </w:rPr>
        <w:t>I.</w:t>
      </w:r>
    </w:p>
    <w:p w14:paraId="674FA78A" w14:textId="5A8B13BA" w:rsidR="001D5DA9" w:rsidRDefault="001611F6" w:rsidP="001611F6">
      <w:pPr>
        <w:spacing w:after="240" w:line="240" w:lineRule="atLeast"/>
        <w:jc w:val="both"/>
        <w:rPr>
          <w:rFonts w:eastAsia="Times New Roman"/>
          <w:lang w:eastAsia="hr-HR"/>
        </w:rPr>
      </w:pPr>
      <w:r w:rsidRPr="001611F6">
        <w:rPr>
          <w:rFonts w:eastAsia="Times New Roman"/>
          <w:lang w:eastAsia="hr-HR"/>
        </w:rPr>
        <w:t>U Programu javnih potreba u obrazovanju za 2025. godinu iznad školskog standarda („Službeni vjesnik Varaždinske županije“ broj 123/24</w:t>
      </w:r>
      <w:r>
        <w:rPr>
          <w:rFonts w:eastAsia="Times New Roman"/>
          <w:lang w:eastAsia="hr-HR"/>
        </w:rPr>
        <w:t xml:space="preserve"> i 17/25</w:t>
      </w:r>
      <w:r w:rsidRPr="001611F6">
        <w:rPr>
          <w:rFonts w:eastAsia="Times New Roman"/>
          <w:lang w:eastAsia="hr-HR"/>
        </w:rPr>
        <w:t xml:space="preserve">) </w:t>
      </w:r>
      <w:r w:rsidR="001D5DA9">
        <w:rPr>
          <w:rFonts w:eastAsia="Times New Roman"/>
          <w:lang w:eastAsia="hr-HR"/>
        </w:rPr>
        <w:t xml:space="preserve">točka II. mijenja se i glasi: </w:t>
      </w:r>
    </w:p>
    <w:p w14:paraId="1DD3481C" w14:textId="063C03E3" w:rsidR="001D5DA9" w:rsidRPr="00AB3E86" w:rsidRDefault="001D5DA9" w:rsidP="001D5DA9">
      <w:pPr>
        <w:jc w:val="both"/>
        <w:outlineLvl w:val="0"/>
      </w:pPr>
      <w:r>
        <w:t>''</w:t>
      </w:r>
      <w:r w:rsidRPr="00AB3E86">
        <w:t xml:space="preserve">U Proračunu Grada Lepoglave za 2025. godinu osiguravaju se sredstva za sufinanciranje troškova izgradnje Osnovne škole Izidora Poljaka Donja </w:t>
      </w:r>
      <w:proofErr w:type="spellStart"/>
      <w:r w:rsidRPr="00AB3E86">
        <w:t>Višnjica</w:t>
      </w:r>
      <w:proofErr w:type="spellEnd"/>
      <w:r w:rsidRPr="00AB3E86">
        <w:t xml:space="preserve"> kroz projekt javno-privatnog partnerstva </w:t>
      </w:r>
      <w:r>
        <w:t xml:space="preserve">Aktivnost A 102601 </w:t>
      </w:r>
      <w:r w:rsidRPr="00AB3E86">
        <w:t xml:space="preserve"> u iznosu od </w:t>
      </w:r>
      <w:r>
        <w:rPr>
          <w:b/>
        </w:rPr>
        <w:t>12.0</w:t>
      </w:r>
      <w:r w:rsidR="00046825">
        <w:rPr>
          <w:b/>
        </w:rPr>
        <w:t>0</w:t>
      </w:r>
      <w:r>
        <w:rPr>
          <w:b/>
        </w:rPr>
        <w:t>0</w:t>
      </w:r>
      <w:r w:rsidRPr="00AB3E86">
        <w:rPr>
          <w:b/>
        </w:rPr>
        <w:t>,00 €.</w:t>
      </w:r>
    </w:p>
    <w:p w14:paraId="4D8223FA" w14:textId="7A349F66" w:rsidR="001D5DA9" w:rsidRPr="00AB3E86" w:rsidRDefault="00274DDC" w:rsidP="001D5DA9">
      <w:pPr>
        <w:jc w:val="both"/>
        <w:outlineLvl w:val="0"/>
      </w:pPr>
      <w:r>
        <w:t>Sredstva iz prethodnog stavka</w:t>
      </w:r>
      <w:r w:rsidR="001D5DA9" w:rsidRPr="00AB3E86">
        <w:t xml:space="preserve"> isplaćuju se temeljem Ugovora Grada Lepoglave i Varaždinske županije.</w:t>
      </w:r>
      <w:r w:rsidR="001D5DA9">
        <w:t>''</w:t>
      </w:r>
    </w:p>
    <w:p w14:paraId="18394A59" w14:textId="27A97184" w:rsidR="001D5DA9" w:rsidRPr="001D5DA9" w:rsidRDefault="001D5DA9" w:rsidP="001D5DA9">
      <w:pPr>
        <w:spacing w:after="240" w:line="240" w:lineRule="atLeast"/>
        <w:jc w:val="center"/>
        <w:rPr>
          <w:rFonts w:eastAsia="Times New Roman"/>
          <w:b/>
          <w:lang w:eastAsia="hr-HR"/>
        </w:rPr>
      </w:pPr>
      <w:r w:rsidRPr="001D5DA9">
        <w:rPr>
          <w:rFonts w:eastAsia="Times New Roman"/>
          <w:b/>
          <w:lang w:eastAsia="hr-HR"/>
        </w:rPr>
        <w:t>II.</w:t>
      </w:r>
    </w:p>
    <w:p w14:paraId="5D557976" w14:textId="56041A37" w:rsidR="001611F6" w:rsidRDefault="001D5DA9" w:rsidP="001611F6">
      <w:pPr>
        <w:spacing w:after="240" w:line="240" w:lineRule="atLeast"/>
        <w:jc w:val="both"/>
        <w:rPr>
          <w:rFonts w:eastAsia="Times New Roman"/>
          <w:lang w:eastAsia="hr-HR"/>
        </w:rPr>
      </w:pPr>
      <w:r>
        <w:rPr>
          <w:rFonts w:eastAsia="Times New Roman"/>
          <w:b/>
          <w:lang w:eastAsia="hr-HR"/>
        </w:rPr>
        <w:t>T</w:t>
      </w:r>
      <w:r w:rsidR="001611F6" w:rsidRPr="00EE2A8E">
        <w:rPr>
          <w:rFonts w:eastAsia="Times New Roman"/>
          <w:b/>
          <w:lang w:eastAsia="hr-HR"/>
        </w:rPr>
        <w:t>očka III.</w:t>
      </w:r>
      <w:r w:rsidR="001611F6">
        <w:rPr>
          <w:rFonts w:eastAsia="Times New Roman"/>
          <w:lang w:eastAsia="hr-HR"/>
        </w:rPr>
        <w:t xml:space="preserve"> mijenja se i glasi:</w:t>
      </w:r>
    </w:p>
    <w:p w14:paraId="332179D0" w14:textId="77777777" w:rsidR="00C309D8" w:rsidRPr="00AB3E86" w:rsidRDefault="00C309D8" w:rsidP="00C309D8">
      <w:pPr>
        <w:outlineLvl w:val="0"/>
      </w:pPr>
      <w:r>
        <w:t>''</w:t>
      </w:r>
      <w:r w:rsidRPr="00AB3E86">
        <w:t>Za financiranje potreba osnovnoškolskog obrazovanja u Proračunu Grada Lepoglave za</w:t>
      </w:r>
      <w:r>
        <w:t xml:space="preserve"> 2025. godinu osiguravaju se sl</w:t>
      </w:r>
      <w:r w:rsidRPr="00AB3E86">
        <w:t xml:space="preserve">jedeća sredstva: </w:t>
      </w:r>
    </w:p>
    <w:p w14:paraId="264AE127" w14:textId="77777777" w:rsidR="00C309D8" w:rsidRPr="00AB3E86" w:rsidRDefault="00C309D8" w:rsidP="00C309D8">
      <w:pPr>
        <w:numPr>
          <w:ilvl w:val="0"/>
          <w:numId w:val="3"/>
        </w:numPr>
        <w:spacing w:after="0" w:line="240" w:lineRule="auto"/>
        <w:ind w:left="567" w:hanging="207"/>
        <w:outlineLvl w:val="0"/>
        <w:rPr>
          <w:b/>
          <w:bCs/>
        </w:rPr>
      </w:pPr>
      <w:r w:rsidRPr="00AB3E86">
        <w:t xml:space="preserve">nabava radnih bilježnica za učenike osnovnih škola s područja grada Lepoglave </w:t>
      </w:r>
      <w:r>
        <w:t>T102604</w:t>
      </w:r>
      <w:r w:rsidRPr="00AB3E86">
        <w:t xml:space="preserve"> </w:t>
      </w:r>
      <w:r>
        <w:t xml:space="preserve"> </w:t>
      </w:r>
      <w:r w:rsidRPr="00AB3E86">
        <w:rPr>
          <w:b/>
          <w:bCs/>
        </w:rPr>
        <w:t>30.000,00 EUR</w:t>
      </w:r>
    </w:p>
    <w:p w14:paraId="21AC5EAD" w14:textId="77777777" w:rsidR="00C309D8" w:rsidRPr="00AB3E86" w:rsidRDefault="00C309D8" w:rsidP="00C309D8">
      <w:pPr>
        <w:numPr>
          <w:ilvl w:val="0"/>
          <w:numId w:val="3"/>
        </w:numPr>
        <w:spacing w:after="0" w:line="240" w:lineRule="auto"/>
        <w:ind w:left="567" w:hanging="207"/>
        <w:outlineLvl w:val="0"/>
        <w:rPr>
          <w:b/>
        </w:rPr>
      </w:pPr>
      <w:r w:rsidRPr="00AB3E86">
        <w:t xml:space="preserve">sufinanciranje prijevoza učenika osnovnih škola  </w:t>
      </w:r>
      <w:r>
        <w:t>A 102602</w:t>
      </w:r>
      <w:r w:rsidRPr="00AB3E86">
        <w:t xml:space="preserve">   </w:t>
      </w:r>
      <w:r w:rsidRPr="00AB3E86">
        <w:tab/>
      </w:r>
      <w:r w:rsidRPr="00AB3E86">
        <w:tab/>
        <w:t xml:space="preserve">   </w:t>
      </w:r>
      <w:r w:rsidRPr="00AB3E86">
        <w:tab/>
      </w:r>
      <w:r>
        <w:rPr>
          <w:bCs/>
        </w:rPr>
        <w:t xml:space="preserve">          </w:t>
      </w:r>
      <w:r w:rsidRPr="00AB3E86">
        <w:rPr>
          <w:bCs/>
        </w:rPr>
        <w:t xml:space="preserve"> </w:t>
      </w:r>
      <w:r>
        <w:rPr>
          <w:bCs/>
        </w:rPr>
        <w:t xml:space="preserve">     </w:t>
      </w:r>
      <w:r w:rsidRPr="00AB3E86">
        <w:rPr>
          <w:b/>
        </w:rPr>
        <w:t>1.330,00 EUR</w:t>
      </w:r>
    </w:p>
    <w:p w14:paraId="08B40349" w14:textId="3E93EF5D" w:rsidR="001611F6" w:rsidRDefault="00C309D8" w:rsidP="001D5DA9">
      <w:pPr>
        <w:numPr>
          <w:ilvl w:val="0"/>
          <w:numId w:val="3"/>
        </w:numPr>
        <w:spacing w:after="0" w:line="240" w:lineRule="auto"/>
        <w:ind w:left="567" w:hanging="207"/>
        <w:outlineLvl w:val="0"/>
        <w:rPr>
          <w:b/>
        </w:rPr>
      </w:pPr>
      <w:r w:rsidRPr="00AB3E86">
        <w:t>sufinanciranje projekta cjelodnevnog boravka u školi</w:t>
      </w:r>
      <w:r w:rsidRPr="00AB3E86">
        <w:tab/>
      </w:r>
      <w:r>
        <w:t>A102603</w:t>
      </w:r>
      <w:r w:rsidRPr="00AB3E86">
        <w:rPr>
          <w:b/>
        </w:rPr>
        <w:tab/>
        <w:t xml:space="preserve">                     </w:t>
      </w:r>
      <w:r>
        <w:rPr>
          <w:b/>
        </w:rPr>
        <w:t xml:space="preserve">      53.000,00 </w:t>
      </w:r>
      <w:r w:rsidRPr="00AB3E86">
        <w:rPr>
          <w:b/>
        </w:rPr>
        <w:t>EUR</w:t>
      </w:r>
      <w:r>
        <w:rPr>
          <w:b/>
        </w:rPr>
        <w:t>''</w:t>
      </w:r>
    </w:p>
    <w:p w14:paraId="4C529AD3" w14:textId="77777777" w:rsidR="001D5DA9" w:rsidRPr="001D5DA9" w:rsidRDefault="001D5DA9" w:rsidP="001D5DA9">
      <w:pPr>
        <w:spacing w:after="0" w:line="240" w:lineRule="auto"/>
        <w:ind w:left="567"/>
        <w:outlineLvl w:val="0"/>
        <w:rPr>
          <w:b/>
        </w:rPr>
      </w:pPr>
    </w:p>
    <w:p w14:paraId="7CEEAA82" w14:textId="49948420" w:rsidR="001611F6" w:rsidRPr="00C309D8" w:rsidRDefault="00C309D8" w:rsidP="00C309D8">
      <w:pPr>
        <w:spacing w:after="240" w:line="240" w:lineRule="atLeast"/>
        <w:jc w:val="center"/>
        <w:rPr>
          <w:rFonts w:eastAsia="Times New Roman"/>
          <w:b/>
          <w:lang w:eastAsia="hr-HR"/>
        </w:rPr>
      </w:pPr>
      <w:r w:rsidRPr="00C309D8">
        <w:rPr>
          <w:rFonts w:eastAsia="Times New Roman"/>
          <w:b/>
          <w:lang w:eastAsia="hr-HR"/>
        </w:rPr>
        <w:t>II</w:t>
      </w:r>
      <w:r w:rsidR="001D5DA9">
        <w:rPr>
          <w:rFonts w:eastAsia="Times New Roman"/>
          <w:b/>
          <w:lang w:eastAsia="hr-HR"/>
        </w:rPr>
        <w:t>I</w:t>
      </w:r>
      <w:r w:rsidRPr="00C309D8">
        <w:rPr>
          <w:rFonts w:eastAsia="Times New Roman"/>
          <w:b/>
          <w:lang w:eastAsia="hr-HR"/>
        </w:rPr>
        <w:t>.</w:t>
      </w:r>
    </w:p>
    <w:p w14:paraId="6B1036C2" w14:textId="77777777" w:rsidR="001611F6" w:rsidRPr="001611F6" w:rsidRDefault="00C309D8" w:rsidP="001611F6">
      <w:pPr>
        <w:spacing w:after="240" w:line="240" w:lineRule="atLeast"/>
        <w:jc w:val="both"/>
        <w:rPr>
          <w:rFonts w:eastAsia="Times New Roman"/>
          <w:lang w:eastAsia="hr-HR"/>
        </w:rPr>
      </w:pPr>
      <w:r w:rsidRPr="00EE2A8E">
        <w:rPr>
          <w:rFonts w:eastAsia="Times New Roman"/>
          <w:b/>
          <w:lang w:eastAsia="hr-HR"/>
        </w:rPr>
        <w:t>T</w:t>
      </w:r>
      <w:r w:rsidR="001611F6" w:rsidRPr="001611F6">
        <w:rPr>
          <w:rFonts w:eastAsia="Times New Roman"/>
          <w:b/>
          <w:lang w:eastAsia="hr-HR"/>
        </w:rPr>
        <w:t>očka IV.</w:t>
      </w:r>
      <w:r w:rsidR="001611F6" w:rsidRPr="001611F6">
        <w:rPr>
          <w:rFonts w:eastAsia="Times New Roman"/>
          <w:lang w:eastAsia="hr-HR"/>
        </w:rPr>
        <w:t xml:space="preserve"> mijenja se i glasi: </w:t>
      </w:r>
    </w:p>
    <w:p w14:paraId="6811A24A" w14:textId="77777777" w:rsidR="001611F6" w:rsidRPr="001611F6" w:rsidRDefault="001611F6" w:rsidP="001611F6">
      <w:pPr>
        <w:spacing w:after="0" w:line="240" w:lineRule="auto"/>
        <w:jc w:val="both"/>
        <w:outlineLvl w:val="0"/>
        <w:rPr>
          <w:rFonts w:eastAsia="Times New Roman"/>
          <w:bCs/>
          <w:lang w:eastAsia="hr-HR"/>
        </w:rPr>
      </w:pPr>
      <w:r w:rsidRPr="001611F6">
        <w:rPr>
          <w:rFonts w:eastAsia="Times New Roman"/>
          <w:bCs/>
          <w:lang w:eastAsia="hr-HR"/>
        </w:rPr>
        <w:t>''U Proračunu Grada Lepoglave za 2025. godinu za potrebe stipendiranja studenata te nagrađivanja izvrsnosti učenika i studenata osiguravaju se sredstva kako slijedi:</w:t>
      </w:r>
    </w:p>
    <w:p w14:paraId="078BEDCB" w14:textId="77777777" w:rsidR="001611F6" w:rsidRPr="001611F6" w:rsidRDefault="001611F6" w:rsidP="001611F6">
      <w:pPr>
        <w:spacing w:after="0" w:line="240" w:lineRule="auto"/>
        <w:jc w:val="both"/>
        <w:outlineLvl w:val="0"/>
        <w:rPr>
          <w:rFonts w:eastAsia="Times New Roman"/>
          <w:bCs/>
          <w:lang w:eastAsia="hr-HR"/>
        </w:rPr>
      </w:pPr>
    </w:p>
    <w:p w14:paraId="1E2E305B" w14:textId="77777777" w:rsidR="001611F6" w:rsidRPr="001611F6" w:rsidRDefault="001611F6" w:rsidP="001611F6">
      <w:pPr>
        <w:numPr>
          <w:ilvl w:val="0"/>
          <w:numId w:val="2"/>
        </w:numPr>
        <w:spacing w:after="0" w:line="240" w:lineRule="auto"/>
        <w:ind w:left="567" w:hanging="210"/>
        <w:jc w:val="both"/>
        <w:outlineLvl w:val="0"/>
        <w:rPr>
          <w:rFonts w:eastAsia="Times New Roman"/>
          <w:bCs/>
          <w:lang w:eastAsia="hr-HR"/>
        </w:rPr>
      </w:pPr>
      <w:r w:rsidRPr="001611F6">
        <w:rPr>
          <w:rFonts w:eastAsia="Times New Roman"/>
          <w:bCs/>
          <w:lang w:eastAsia="hr-HR"/>
        </w:rPr>
        <w:t>stipendiranje studenata   T102701</w:t>
      </w:r>
      <w:r w:rsidRPr="001611F6">
        <w:rPr>
          <w:rFonts w:eastAsia="Times New Roman"/>
          <w:bCs/>
          <w:lang w:eastAsia="hr-HR"/>
        </w:rPr>
        <w:tab/>
      </w:r>
      <w:r w:rsidRPr="001611F6">
        <w:rPr>
          <w:rFonts w:eastAsia="Times New Roman"/>
          <w:bCs/>
          <w:lang w:eastAsia="hr-HR"/>
        </w:rPr>
        <w:tab/>
      </w:r>
      <w:r w:rsidRPr="001611F6">
        <w:rPr>
          <w:rFonts w:eastAsia="Times New Roman"/>
          <w:bCs/>
          <w:lang w:eastAsia="hr-HR"/>
        </w:rPr>
        <w:tab/>
      </w:r>
      <w:r w:rsidRPr="001611F6">
        <w:rPr>
          <w:rFonts w:eastAsia="Times New Roman"/>
          <w:bCs/>
          <w:lang w:eastAsia="hr-HR"/>
        </w:rPr>
        <w:tab/>
      </w:r>
      <w:r w:rsidRPr="001611F6">
        <w:rPr>
          <w:rFonts w:eastAsia="Times New Roman"/>
          <w:bCs/>
          <w:lang w:eastAsia="hr-HR"/>
        </w:rPr>
        <w:tab/>
        <w:t xml:space="preserve">                       </w:t>
      </w:r>
      <w:r>
        <w:rPr>
          <w:rFonts w:eastAsia="Times New Roman"/>
          <w:b/>
          <w:lang w:eastAsia="hr-HR"/>
        </w:rPr>
        <w:t>48</w:t>
      </w:r>
      <w:r w:rsidRPr="001611F6">
        <w:rPr>
          <w:rFonts w:eastAsia="Times New Roman"/>
          <w:b/>
          <w:lang w:eastAsia="hr-HR"/>
        </w:rPr>
        <w:t>.000,00 EUR</w:t>
      </w:r>
    </w:p>
    <w:p w14:paraId="6D01E1F5" w14:textId="77777777" w:rsidR="001611F6" w:rsidRPr="001611F6" w:rsidRDefault="001611F6" w:rsidP="001611F6">
      <w:pPr>
        <w:numPr>
          <w:ilvl w:val="0"/>
          <w:numId w:val="1"/>
        </w:numPr>
        <w:spacing w:after="0" w:line="240" w:lineRule="auto"/>
        <w:ind w:left="567" w:hanging="210"/>
        <w:jc w:val="both"/>
        <w:outlineLvl w:val="0"/>
        <w:rPr>
          <w:rFonts w:eastAsia="Times New Roman"/>
          <w:bCs/>
          <w:lang w:eastAsia="hr-HR"/>
        </w:rPr>
      </w:pPr>
      <w:r w:rsidRPr="001611F6">
        <w:rPr>
          <w:rFonts w:eastAsia="Times New Roman"/>
          <w:bCs/>
          <w:lang w:eastAsia="hr-HR"/>
        </w:rPr>
        <w:t>nagrade učenicima i mentorima  T102602</w:t>
      </w:r>
      <w:r w:rsidRPr="001611F6">
        <w:rPr>
          <w:rFonts w:eastAsia="Times New Roman"/>
          <w:bCs/>
          <w:lang w:eastAsia="hr-HR"/>
        </w:rPr>
        <w:tab/>
      </w:r>
      <w:r w:rsidRPr="001611F6">
        <w:rPr>
          <w:rFonts w:eastAsia="Times New Roman"/>
          <w:bCs/>
          <w:lang w:eastAsia="hr-HR"/>
        </w:rPr>
        <w:tab/>
      </w:r>
      <w:r w:rsidRPr="001611F6">
        <w:rPr>
          <w:rFonts w:eastAsia="Times New Roman"/>
          <w:bCs/>
          <w:lang w:eastAsia="hr-HR"/>
        </w:rPr>
        <w:tab/>
      </w:r>
      <w:r w:rsidRPr="001611F6">
        <w:rPr>
          <w:rFonts w:eastAsia="Times New Roman"/>
          <w:bCs/>
          <w:lang w:eastAsia="hr-HR"/>
        </w:rPr>
        <w:tab/>
      </w:r>
      <w:r w:rsidRPr="001611F6">
        <w:rPr>
          <w:rFonts w:eastAsia="Times New Roman"/>
          <w:bCs/>
          <w:lang w:eastAsia="hr-HR"/>
        </w:rPr>
        <w:tab/>
        <w:t xml:space="preserve">           </w:t>
      </w:r>
      <w:r w:rsidRPr="001611F6">
        <w:rPr>
          <w:rFonts w:eastAsia="Times New Roman"/>
          <w:b/>
          <w:lang w:eastAsia="hr-HR"/>
        </w:rPr>
        <w:t>6.000,00 EUR</w:t>
      </w:r>
    </w:p>
    <w:p w14:paraId="7C46581B" w14:textId="77777777" w:rsidR="001611F6" w:rsidRPr="001611F6" w:rsidRDefault="001611F6" w:rsidP="001611F6">
      <w:pPr>
        <w:numPr>
          <w:ilvl w:val="0"/>
          <w:numId w:val="1"/>
        </w:numPr>
        <w:spacing w:after="0" w:line="240" w:lineRule="auto"/>
        <w:ind w:left="567" w:hanging="210"/>
        <w:jc w:val="both"/>
        <w:outlineLvl w:val="0"/>
        <w:rPr>
          <w:rFonts w:eastAsia="Times New Roman"/>
          <w:bCs/>
          <w:lang w:eastAsia="hr-HR"/>
        </w:rPr>
      </w:pPr>
      <w:r w:rsidRPr="001611F6">
        <w:rPr>
          <w:rFonts w:eastAsia="Times New Roman"/>
          <w:bCs/>
          <w:lang w:eastAsia="hr-HR"/>
        </w:rPr>
        <w:t>nagrade učenicima i studentima za izvrsnost  T102702</w:t>
      </w:r>
      <w:r w:rsidRPr="001611F6">
        <w:rPr>
          <w:rFonts w:eastAsia="Times New Roman"/>
          <w:bCs/>
          <w:lang w:eastAsia="hr-HR"/>
        </w:rPr>
        <w:tab/>
      </w:r>
      <w:r w:rsidRPr="001611F6">
        <w:rPr>
          <w:rFonts w:eastAsia="Times New Roman"/>
          <w:bCs/>
          <w:lang w:eastAsia="hr-HR"/>
        </w:rPr>
        <w:tab/>
        <w:t xml:space="preserve">                                        </w:t>
      </w:r>
      <w:r w:rsidRPr="001611F6">
        <w:rPr>
          <w:rFonts w:eastAsia="Times New Roman"/>
          <w:b/>
          <w:lang w:eastAsia="hr-HR"/>
        </w:rPr>
        <w:t>2.000,00 EUR''</w:t>
      </w:r>
    </w:p>
    <w:p w14:paraId="3D3F4C78" w14:textId="6519B91F" w:rsidR="001611F6" w:rsidRDefault="00C309D8" w:rsidP="001611F6">
      <w:pPr>
        <w:spacing w:after="0" w:line="240" w:lineRule="auto"/>
        <w:jc w:val="center"/>
        <w:outlineLvl w:val="0"/>
        <w:rPr>
          <w:rFonts w:eastAsia="Times New Roman"/>
          <w:b/>
          <w:lang w:eastAsia="hr-HR"/>
        </w:rPr>
      </w:pPr>
      <w:r>
        <w:rPr>
          <w:rFonts w:eastAsia="Times New Roman"/>
          <w:b/>
          <w:lang w:eastAsia="hr-HR"/>
        </w:rPr>
        <w:lastRenderedPageBreak/>
        <w:t>I</w:t>
      </w:r>
      <w:r w:rsidR="001D5DA9">
        <w:rPr>
          <w:rFonts w:eastAsia="Times New Roman"/>
          <w:b/>
          <w:lang w:eastAsia="hr-HR"/>
        </w:rPr>
        <w:t>V</w:t>
      </w:r>
      <w:r w:rsidR="001611F6" w:rsidRPr="001611F6">
        <w:rPr>
          <w:rFonts w:eastAsia="Times New Roman"/>
          <w:b/>
          <w:lang w:eastAsia="hr-HR"/>
        </w:rPr>
        <w:t>.</w:t>
      </w:r>
    </w:p>
    <w:p w14:paraId="0E72C45D" w14:textId="77777777" w:rsidR="00C309D8" w:rsidRDefault="00C309D8" w:rsidP="001611F6">
      <w:pPr>
        <w:spacing w:after="0" w:line="240" w:lineRule="auto"/>
        <w:jc w:val="center"/>
        <w:outlineLvl w:val="0"/>
        <w:rPr>
          <w:rFonts w:eastAsia="Times New Roman"/>
          <w:b/>
          <w:lang w:eastAsia="hr-HR"/>
        </w:rPr>
      </w:pPr>
    </w:p>
    <w:p w14:paraId="63E3CEDE" w14:textId="77777777" w:rsidR="00C309D8" w:rsidRDefault="00C309D8" w:rsidP="00C309D8">
      <w:pPr>
        <w:spacing w:after="0" w:line="240" w:lineRule="auto"/>
        <w:jc w:val="both"/>
        <w:outlineLvl w:val="0"/>
        <w:rPr>
          <w:rFonts w:eastAsia="Times New Roman"/>
          <w:b/>
          <w:lang w:eastAsia="hr-HR"/>
        </w:rPr>
      </w:pPr>
      <w:r>
        <w:rPr>
          <w:rFonts w:eastAsia="Times New Roman"/>
          <w:b/>
          <w:lang w:eastAsia="hr-HR"/>
        </w:rPr>
        <w:t>Točka V. briše se</w:t>
      </w:r>
    </w:p>
    <w:p w14:paraId="3584057F" w14:textId="77777777" w:rsidR="00C309D8" w:rsidRDefault="00C309D8" w:rsidP="00C309D8">
      <w:pPr>
        <w:spacing w:after="0" w:line="240" w:lineRule="auto"/>
        <w:jc w:val="both"/>
        <w:outlineLvl w:val="0"/>
        <w:rPr>
          <w:rFonts w:eastAsia="Times New Roman"/>
          <w:b/>
          <w:lang w:eastAsia="hr-HR"/>
        </w:rPr>
      </w:pPr>
      <w:r w:rsidRPr="00C309D8">
        <w:rPr>
          <w:rFonts w:eastAsia="Times New Roman"/>
          <w:lang w:eastAsia="hr-HR"/>
        </w:rPr>
        <w:t xml:space="preserve">Dosadašnje </w:t>
      </w:r>
      <w:r w:rsidRPr="00C309D8">
        <w:rPr>
          <w:rFonts w:eastAsia="Times New Roman"/>
          <w:b/>
          <w:lang w:eastAsia="hr-HR"/>
        </w:rPr>
        <w:t>točke VI. i VII.</w:t>
      </w:r>
      <w:r w:rsidRPr="00C309D8">
        <w:rPr>
          <w:rFonts w:eastAsia="Times New Roman"/>
          <w:lang w:eastAsia="hr-HR"/>
        </w:rPr>
        <w:t xml:space="preserve"> postaju točke </w:t>
      </w:r>
      <w:r w:rsidRPr="00C309D8">
        <w:rPr>
          <w:rFonts w:eastAsia="Times New Roman"/>
          <w:b/>
          <w:lang w:eastAsia="hr-HR"/>
        </w:rPr>
        <w:t>V. i VI.</w:t>
      </w:r>
    </w:p>
    <w:p w14:paraId="24D3B3BA" w14:textId="77777777" w:rsidR="00C309D8" w:rsidRDefault="00C309D8" w:rsidP="00C309D8">
      <w:pPr>
        <w:spacing w:after="0" w:line="240" w:lineRule="auto"/>
        <w:jc w:val="both"/>
        <w:outlineLvl w:val="0"/>
        <w:rPr>
          <w:rFonts w:eastAsia="Times New Roman"/>
          <w:b/>
          <w:lang w:eastAsia="hr-HR"/>
        </w:rPr>
      </w:pPr>
    </w:p>
    <w:p w14:paraId="50319E89" w14:textId="77777777" w:rsidR="00EE2A8E" w:rsidRPr="001611F6" w:rsidRDefault="00EE2A8E" w:rsidP="00C309D8">
      <w:pPr>
        <w:spacing w:after="0" w:line="240" w:lineRule="auto"/>
        <w:jc w:val="both"/>
        <w:outlineLvl w:val="0"/>
        <w:rPr>
          <w:rFonts w:eastAsia="Times New Roman"/>
          <w:lang w:eastAsia="hr-HR"/>
        </w:rPr>
      </w:pPr>
    </w:p>
    <w:p w14:paraId="4474C812" w14:textId="26DFC5DC" w:rsidR="00C309D8" w:rsidRPr="00C309D8" w:rsidRDefault="00C309D8" w:rsidP="00C309D8">
      <w:pPr>
        <w:spacing w:after="0" w:line="240" w:lineRule="auto"/>
        <w:jc w:val="center"/>
        <w:outlineLvl w:val="0"/>
        <w:rPr>
          <w:rFonts w:eastAsia="Times New Roman"/>
          <w:b/>
          <w:bCs/>
          <w:lang w:eastAsia="hr-HR"/>
        </w:rPr>
      </w:pPr>
      <w:r w:rsidRPr="00C309D8">
        <w:rPr>
          <w:rFonts w:eastAsia="Times New Roman"/>
          <w:b/>
          <w:bCs/>
          <w:lang w:eastAsia="hr-HR"/>
        </w:rPr>
        <w:t>V.</w:t>
      </w:r>
    </w:p>
    <w:p w14:paraId="4F2C2C83" w14:textId="77777777" w:rsidR="001611F6" w:rsidRPr="001611F6" w:rsidRDefault="001611F6" w:rsidP="001611F6">
      <w:pPr>
        <w:spacing w:after="0" w:line="240" w:lineRule="auto"/>
        <w:outlineLvl w:val="0"/>
        <w:rPr>
          <w:rFonts w:eastAsia="Times New Roman"/>
          <w:bCs/>
          <w:lang w:eastAsia="hr-HR"/>
        </w:rPr>
      </w:pPr>
      <w:r w:rsidRPr="001611F6">
        <w:rPr>
          <w:rFonts w:eastAsia="Times New Roman"/>
          <w:bCs/>
          <w:lang w:eastAsia="hr-HR"/>
        </w:rPr>
        <w:t xml:space="preserve">U preostalom dijelu </w:t>
      </w:r>
      <w:r w:rsidRPr="001611F6">
        <w:rPr>
          <w:rFonts w:eastAsia="Times New Roman"/>
          <w:lang w:eastAsia="hr-HR"/>
        </w:rPr>
        <w:t>Program potreba u obrazovanju za 2025. godinu iznad školskog standarda („Službeni vjesnik Varaždinske županije“ broj 123/24</w:t>
      </w:r>
      <w:r w:rsidR="00C309D8">
        <w:rPr>
          <w:rFonts w:eastAsia="Times New Roman"/>
          <w:lang w:eastAsia="hr-HR"/>
        </w:rPr>
        <w:t xml:space="preserve"> i 17/25</w:t>
      </w:r>
      <w:r w:rsidRPr="001611F6">
        <w:rPr>
          <w:rFonts w:eastAsia="Times New Roman"/>
          <w:lang w:eastAsia="hr-HR"/>
        </w:rPr>
        <w:t>) ostaje nepromijenjen.</w:t>
      </w:r>
    </w:p>
    <w:p w14:paraId="6CB46C7D" w14:textId="77777777" w:rsidR="001611F6" w:rsidRPr="001611F6" w:rsidRDefault="001611F6" w:rsidP="001611F6">
      <w:pPr>
        <w:spacing w:after="0" w:line="240" w:lineRule="auto"/>
        <w:jc w:val="center"/>
        <w:outlineLvl w:val="0"/>
        <w:rPr>
          <w:rFonts w:eastAsia="Times New Roman"/>
          <w:b/>
          <w:bCs/>
          <w:lang w:eastAsia="hr-HR"/>
        </w:rPr>
      </w:pPr>
    </w:p>
    <w:p w14:paraId="60B2DB83" w14:textId="77777777" w:rsidR="001611F6" w:rsidRPr="001611F6" w:rsidRDefault="001611F6" w:rsidP="001611F6">
      <w:pPr>
        <w:spacing w:after="0" w:line="240" w:lineRule="auto"/>
        <w:jc w:val="center"/>
        <w:outlineLvl w:val="0"/>
        <w:rPr>
          <w:rFonts w:eastAsia="Times New Roman"/>
          <w:b/>
          <w:bCs/>
          <w:lang w:eastAsia="hr-HR"/>
        </w:rPr>
      </w:pPr>
    </w:p>
    <w:p w14:paraId="489C2434" w14:textId="71B65C77" w:rsidR="001611F6" w:rsidRPr="001611F6" w:rsidRDefault="00EA20C6" w:rsidP="001611F6">
      <w:pPr>
        <w:spacing w:after="0" w:line="240" w:lineRule="auto"/>
        <w:jc w:val="center"/>
        <w:outlineLvl w:val="0"/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t>V</w:t>
      </w:r>
      <w:r w:rsidR="001D5DA9">
        <w:rPr>
          <w:rFonts w:eastAsia="Times New Roman"/>
          <w:b/>
          <w:bCs/>
          <w:lang w:eastAsia="hr-HR"/>
        </w:rPr>
        <w:t>I</w:t>
      </w:r>
      <w:r w:rsidR="001611F6" w:rsidRPr="001611F6">
        <w:rPr>
          <w:rFonts w:eastAsia="Times New Roman"/>
          <w:b/>
          <w:bCs/>
          <w:lang w:eastAsia="hr-HR"/>
        </w:rPr>
        <w:t>.</w:t>
      </w:r>
    </w:p>
    <w:p w14:paraId="2925C325" w14:textId="77777777" w:rsidR="001611F6" w:rsidRPr="001611F6" w:rsidRDefault="00C309D8" w:rsidP="001611F6">
      <w:pPr>
        <w:spacing w:after="0" w:line="240" w:lineRule="atLeast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Ove 2</w:t>
      </w:r>
      <w:r w:rsidR="001611F6" w:rsidRPr="001611F6">
        <w:rPr>
          <w:rFonts w:eastAsia="Times New Roman"/>
          <w:lang w:eastAsia="hr-HR"/>
        </w:rPr>
        <w:t>. izmjene Programa javnih potreba u obrazovanju za 2025. godinu iznad školskog standarda stupaju na snagu osmog dana od dana objave u „Službenom vjesniku Varaždinske županije“.</w:t>
      </w:r>
    </w:p>
    <w:p w14:paraId="28BC3DA2" w14:textId="77777777" w:rsidR="001611F6" w:rsidRPr="001611F6" w:rsidRDefault="001611F6" w:rsidP="001611F6">
      <w:pPr>
        <w:spacing w:after="0" w:line="240" w:lineRule="auto"/>
        <w:outlineLvl w:val="0"/>
        <w:rPr>
          <w:rFonts w:eastAsia="Times New Roman"/>
          <w:lang w:eastAsia="hr-HR"/>
        </w:rPr>
      </w:pPr>
    </w:p>
    <w:p w14:paraId="58952580" w14:textId="77777777" w:rsidR="001611F6" w:rsidRPr="001611F6" w:rsidRDefault="001611F6" w:rsidP="001611F6">
      <w:pPr>
        <w:spacing w:after="0" w:line="240" w:lineRule="auto"/>
        <w:outlineLvl w:val="0"/>
        <w:rPr>
          <w:rFonts w:eastAsia="Times New Roman"/>
          <w:lang w:eastAsia="hr-HR"/>
        </w:rPr>
      </w:pPr>
    </w:p>
    <w:p w14:paraId="6CCC7B6F" w14:textId="77777777" w:rsidR="001611F6" w:rsidRPr="001611F6" w:rsidRDefault="001611F6" w:rsidP="001611F6">
      <w:pPr>
        <w:tabs>
          <w:tab w:val="left" w:pos="6237"/>
        </w:tabs>
        <w:spacing w:after="0" w:line="240" w:lineRule="auto"/>
        <w:jc w:val="right"/>
        <w:outlineLvl w:val="0"/>
        <w:rPr>
          <w:rFonts w:eastAsia="Times New Roman"/>
          <w:b/>
          <w:bCs/>
          <w:lang w:eastAsia="hr-HR"/>
        </w:rPr>
      </w:pPr>
      <w:r w:rsidRPr="001611F6">
        <w:rPr>
          <w:rFonts w:eastAsia="Times New Roman"/>
          <w:lang w:eastAsia="hr-HR"/>
        </w:rPr>
        <w:t xml:space="preserve">                                                                            </w:t>
      </w:r>
      <w:r w:rsidRPr="001611F6">
        <w:rPr>
          <w:rFonts w:eastAsia="Times New Roman"/>
          <w:b/>
          <w:bCs/>
          <w:lang w:eastAsia="hr-HR"/>
        </w:rPr>
        <w:t>PREDSJEDNIK GRADSKOG VIJEĆA</w:t>
      </w:r>
    </w:p>
    <w:p w14:paraId="7BA84CA7" w14:textId="38F94FE1" w:rsidR="001611F6" w:rsidRPr="001611F6" w:rsidRDefault="001611F6" w:rsidP="001611F6">
      <w:pPr>
        <w:tabs>
          <w:tab w:val="left" w:pos="6237"/>
        </w:tabs>
        <w:spacing w:after="0" w:line="240" w:lineRule="auto"/>
        <w:jc w:val="center"/>
        <w:outlineLvl w:val="0"/>
        <w:rPr>
          <w:rFonts w:eastAsia="Times New Roman"/>
          <w:bCs/>
          <w:lang w:eastAsia="hr-HR"/>
        </w:rPr>
      </w:pPr>
      <w:r w:rsidRPr="001611F6">
        <w:rPr>
          <w:rFonts w:eastAsia="Times New Roman"/>
          <w:bCs/>
          <w:lang w:eastAsia="hr-HR"/>
        </w:rPr>
        <w:t xml:space="preserve">                                                                                                                  Robert </w:t>
      </w:r>
      <w:proofErr w:type="spellStart"/>
      <w:r w:rsidRPr="001611F6">
        <w:rPr>
          <w:rFonts w:eastAsia="Times New Roman"/>
          <w:bCs/>
          <w:lang w:eastAsia="hr-HR"/>
        </w:rPr>
        <w:t>Dukarić</w:t>
      </w:r>
      <w:proofErr w:type="spellEnd"/>
      <w:r w:rsidR="002B0B40">
        <w:rPr>
          <w:rFonts w:eastAsia="Times New Roman"/>
          <w:bCs/>
          <w:lang w:eastAsia="hr-HR"/>
        </w:rPr>
        <w:t xml:space="preserve">, </w:t>
      </w:r>
      <w:proofErr w:type="spellStart"/>
      <w:r w:rsidR="002B0B40">
        <w:rPr>
          <w:rFonts w:eastAsia="Times New Roman"/>
          <w:bCs/>
          <w:lang w:eastAsia="hr-HR"/>
        </w:rPr>
        <w:t>spec</w:t>
      </w:r>
      <w:proofErr w:type="spellEnd"/>
      <w:r w:rsidR="002B0B40">
        <w:rPr>
          <w:rFonts w:eastAsia="Times New Roman"/>
          <w:bCs/>
          <w:lang w:eastAsia="hr-HR"/>
        </w:rPr>
        <w:t xml:space="preserve">. </w:t>
      </w:r>
      <w:proofErr w:type="spellStart"/>
      <w:r w:rsidR="002B0B40">
        <w:rPr>
          <w:rFonts w:eastAsia="Times New Roman"/>
          <w:bCs/>
          <w:lang w:eastAsia="hr-HR"/>
        </w:rPr>
        <w:t>oec</w:t>
      </w:r>
      <w:proofErr w:type="spellEnd"/>
      <w:r w:rsidR="002B0B40">
        <w:rPr>
          <w:rFonts w:eastAsia="Times New Roman"/>
          <w:bCs/>
          <w:lang w:eastAsia="hr-HR"/>
        </w:rPr>
        <w:t>.</w:t>
      </w:r>
      <w:r w:rsidRPr="001611F6">
        <w:rPr>
          <w:rFonts w:eastAsia="Times New Roman"/>
          <w:bCs/>
          <w:lang w:eastAsia="hr-HR"/>
        </w:rPr>
        <w:t xml:space="preserve">                                                                              </w:t>
      </w:r>
    </w:p>
    <w:p w14:paraId="0291A246" w14:textId="77777777" w:rsidR="001611F6" w:rsidRPr="001611F6" w:rsidRDefault="001611F6" w:rsidP="001611F6">
      <w:pPr>
        <w:tabs>
          <w:tab w:val="left" w:pos="6237"/>
        </w:tabs>
        <w:spacing w:after="0" w:line="240" w:lineRule="auto"/>
        <w:jc w:val="right"/>
        <w:outlineLvl w:val="0"/>
        <w:rPr>
          <w:rFonts w:eastAsia="Times New Roman"/>
          <w:lang w:eastAsia="hr-HR"/>
        </w:rPr>
      </w:pPr>
      <w:r w:rsidRPr="001611F6">
        <w:rPr>
          <w:rFonts w:eastAsia="Times New Roman"/>
          <w:lang w:eastAsia="hr-HR"/>
        </w:rPr>
        <w:t xml:space="preserve">                                                                                                 </w:t>
      </w:r>
    </w:p>
    <w:p w14:paraId="280B17CB" w14:textId="77777777" w:rsidR="001611F6" w:rsidRPr="001611F6" w:rsidRDefault="001611F6" w:rsidP="001611F6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4C9CA1B6" w14:textId="77777777" w:rsidR="001611F6" w:rsidRPr="001611F6" w:rsidRDefault="001611F6" w:rsidP="001611F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FF4A13A" w14:textId="77777777" w:rsidR="00D02922" w:rsidRDefault="00D02922"/>
    <w:sectPr w:rsidR="00D02922" w:rsidSect="00E85B74">
      <w:footerReference w:type="even" r:id="rId11"/>
      <w:footerReference w:type="default" r:id="rId12"/>
      <w:headerReference w:type="first" r:id="rId13"/>
      <w:pgSz w:w="11907" w:h="16840" w:code="9"/>
      <w:pgMar w:top="1417" w:right="1417" w:bottom="1134" w:left="1417" w:header="720" w:footer="720" w:gutter="0"/>
      <w:paperSrc w:first="4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B0C1F" w14:textId="77777777" w:rsidR="00B07B04" w:rsidRDefault="00B07B04">
      <w:pPr>
        <w:spacing w:after="0" w:line="240" w:lineRule="auto"/>
      </w:pPr>
      <w:r>
        <w:separator/>
      </w:r>
    </w:p>
  </w:endnote>
  <w:endnote w:type="continuationSeparator" w:id="0">
    <w:p w14:paraId="6E3523F9" w14:textId="77777777" w:rsidR="00B07B04" w:rsidRDefault="00B07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C4861" w14:textId="77777777" w:rsidR="00F04759" w:rsidRDefault="00EA20C6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75C193C4" w14:textId="77777777" w:rsidR="00F04759" w:rsidRDefault="00F04759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C7F0B" w14:textId="77777777" w:rsidR="00F04759" w:rsidRDefault="00EA20C6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1D5DA9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67B2AA40" w14:textId="77777777" w:rsidR="00F04759" w:rsidRDefault="00F04759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0D660" w14:textId="77777777" w:rsidR="00B07B04" w:rsidRDefault="00B07B04">
      <w:pPr>
        <w:spacing w:after="0" w:line="240" w:lineRule="auto"/>
      </w:pPr>
      <w:r>
        <w:separator/>
      </w:r>
    </w:p>
  </w:footnote>
  <w:footnote w:type="continuationSeparator" w:id="0">
    <w:p w14:paraId="33D6C14C" w14:textId="77777777" w:rsidR="00B07B04" w:rsidRDefault="00B07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35812" w14:textId="60925D5C" w:rsidR="00F04759" w:rsidRDefault="00EA20C6">
    <w:pPr>
      <w:pStyle w:val="Zaglavlj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758B5"/>
    <w:multiLevelType w:val="hybridMultilevel"/>
    <w:tmpl w:val="B2CA82D4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5CFD18F2"/>
    <w:multiLevelType w:val="hybridMultilevel"/>
    <w:tmpl w:val="6128CB92"/>
    <w:lvl w:ilvl="0" w:tplc="041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6B336298"/>
    <w:multiLevelType w:val="hybridMultilevel"/>
    <w:tmpl w:val="6F2EC7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737338">
    <w:abstractNumId w:val="0"/>
  </w:num>
  <w:num w:numId="2" w16cid:durableId="1414815591">
    <w:abstractNumId w:val="1"/>
  </w:num>
  <w:num w:numId="3" w16cid:durableId="4935654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1F6"/>
    <w:rsid w:val="00046825"/>
    <w:rsid w:val="00134613"/>
    <w:rsid w:val="001611F6"/>
    <w:rsid w:val="00171A3E"/>
    <w:rsid w:val="001D5DA9"/>
    <w:rsid w:val="00274DDC"/>
    <w:rsid w:val="002B0B40"/>
    <w:rsid w:val="004433B2"/>
    <w:rsid w:val="00785BBB"/>
    <w:rsid w:val="007D39B3"/>
    <w:rsid w:val="008F4BB4"/>
    <w:rsid w:val="00937AFD"/>
    <w:rsid w:val="00A24DDE"/>
    <w:rsid w:val="00A536A0"/>
    <w:rsid w:val="00B07B04"/>
    <w:rsid w:val="00C309D8"/>
    <w:rsid w:val="00D02922"/>
    <w:rsid w:val="00EA20C6"/>
    <w:rsid w:val="00EE2A8E"/>
    <w:rsid w:val="00F0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8845B"/>
  <w15:chartTrackingRefBased/>
  <w15:docId w15:val="{D572F06D-7DCE-4E78-8D6C-455A887B5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611F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semiHidden/>
    <w:rsid w:val="001611F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161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611F6"/>
  </w:style>
  <w:style w:type="character" w:styleId="Hiperveza">
    <w:name w:val="Hyperlink"/>
    <w:rsid w:val="001611F6"/>
    <w:rPr>
      <w:color w:val="0000FF"/>
      <w:u w:val="single"/>
    </w:rPr>
  </w:style>
  <w:style w:type="character" w:styleId="Brojstranice">
    <w:name w:val="page number"/>
    <w:basedOn w:val="Zadanifontodlomka"/>
    <w:rsid w:val="001611F6"/>
  </w:style>
  <w:style w:type="paragraph" w:styleId="Zaglavlje">
    <w:name w:val="header"/>
    <w:basedOn w:val="Normal"/>
    <w:link w:val="ZaglavljeChar"/>
    <w:rsid w:val="001611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aglavljeChar">
    <w:name w:val="Zaglavlje Char"/>
    <w:basedOn w:val="Zadanifontodlomka"/>
    <w:link w:val="Zaglavlje"/>
    <w:rsid w:val="001611F6"/>
    <w:rPr>
      <w:rFonts w:ascii="Times New Roman" w:eastAsia="Times New Roman" w:hAnsi="Times New Roman"/>
      <w:sz w:val="24"/>
      <w:szCs w:val="24"/>
      <w:lang w:val="x-none" w:eastAsia="x-none"/>
    </w:rPr>
  </w:style>
  <w:style w:type="character" w:styleId="Referencakomentara">
    <w:name w:val="annotation reference"/>
    <w:basedOn w:val="Zadanifontodlomka"/>
    <w:uiPriority w:val="99"/>
    <w:semiHidden/>
    <w:unhideWhenUsed/>
    <w:rsid w:val="001611F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611F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611F6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611F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611F6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611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611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epoglava@lepoglava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poglava@lepoglava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06820-6117-4B2D-A50C-343ADA996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Marija Horvat</cp:lastModifiedBy>
  <cp:revision>11</cp:revision>
  <cp:lastPrinted>2025-12-12T17:42:00Z</cp:lastPrinted>
  <dcterms:created xsi:type="dcterms:W3CDTF">2025-12-10T08:16:00Z</dcterms:created>
  <dcterms:modified xsi:type="dcterms:W3CDTF">2025-12-22T06:50:00Z</dcterms:modified>
</cp:coreProperties>
</file>