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CEDF8" w14:textId="77777777" w:rsidR="008F5B05" w:rsidRDefault="008F5B05" w:rsidP="008F5B05">
      <w:pPr>
        <w:jc w:val="center"/>
        <w:rPr>
          <w:sz w:val="44"/>
          <w:szCs w:val="44"/>
        </w:rPr>
      </w:pPr>
      <w:bookmarkStart w:id="0" w:name="_Hlk149118049"/>
      <w:bookmarkEnd w:id="0"/>
    </w:p>
    <w:p w14:paraId="1B1211FF" w14:textId="77777777" w:rsidR="008F5B05" w:rsidRDefault="008F5B05" w:rsidP="008F5B05">
      <w:pPr>
        <w:jc w:val="center"/>
        <w:rPr>
          <w:rFonts w:cstheme="minorHAnsi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617663A0" wp14:editId="76F1DBD3">
            <wp:extent cx="613739" cy="777923"/>
            <wp:effectExtent l="0" t="0" r="0" b="3175"/>
            <wp:docPr id="7" name="Slika 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42374" cy="81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92161" w14:textId="77777777" w:rsidR="008F5B05" w:rsidRDefault="008F5B05" w:rsidP="008F5B05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REPUBLIKA HRVATSKA</w:t>
      </w:r>
    </w:p>
    <w:p w14:paraId="5392537D" w14:textId="77777777" w:rsidR="008F5B05" w:rsidRDefault="008F5B05" w:rsidP="008F5B05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GRAD LEPOGLAVA</w:t>
      </w:r>
    </w:p>
    <w:p w14:paraId="2F99C6AA" w14:textId="77777777" w:rsidR="008F5B05" w:rsidRDefault="008F5B05" w:rsidP="008F5B05">
      <w:pPr>
        <w:jc w:val="center"/>
        <w:rPr>
          <w:rFonts w:cstheme="minorHAnsi"/>
          <w:b/>
          <w:bCs/>
          <w:sz w:val="44"/>
          <w:szCs w:val="44"/>
        </w:rPr>
      </w:pPr>
    </w:p>
    <w:p w14:paraId="396742F2" w14:textId="77777777" w:rsidR="008F5B05" w:rsidRDefault="008F5B05" w:rsidP="008F5B05">
      <w:pPr>
        <w:jc w:val="center"/>
        <w:rPr>
          <w:rFonts w:cstheme="minorHAnsi"/>
          <w:b/>
          <w:bCs/>
          <w:sz w:val="44"/>
          <w:szCs w:val="44"/>
        </w:rPr>
      </w:pPr>
    </w:p>
    <w:p w14:paraId="498019ED" w14:textId="77777777" w:rsidR="008F5B05" w:rsidRDefault="008F5B05" w:rsidP="008F5B05">
      <w:pPr>
        <w:jc w:val="center"/>
        <w:rPr>
          <w:rFonts w:cstheme="minorHAnsi"/>
          <w:b/>
          <w:bCs/>
          <w:sz w:val="44"/>
          <w:szCs w:val="44"/>
        </w:rPr>
      </w:pPr>
    </w:p>
    <w:p w14:paraId="526F7509" w14:textId="77777777" w:rsidR="008F5B05" w:rsidRPr="00FA7311" w:rsidRDefault="008F5B05" w:rsidP="008F5B05">
      <w:pPr>
        <w:jc w:val="center"/>
        <w:rPr>
          <w:rFonts w:cstheme="minorHAnsi"/>
          <w:sz w:val="40"/>
          <w:szCs w:val="40"/>
        </w:rPr>
      </w:pPr>
      <w:r w:rsidRPr="00FA7311">
        <w:rPr>
          <w:rFonts w:cstheme="minorHAnsi"/>
          <w:b/>
          <w:bCs/>
          <w:sz w:val="44"/>
          <w:szCs w:val="44"/>
        </w:rPr>
        <w:t xml:space="preserve">OBRAZLOŽENJE </w:t>
      </w:r>
      <w:r>
        <w:rPr>
          <w:rFonts w:cstheme="minorHAnsi"/>
          <w:b/>
          <w:bCs/>
          <w:sz w:val="44"/>
          <w:szCs w:val="44"/>
        </w:rPr>
        <w:t>OPĆEG</w:t>
      </w:r>
      <w:r w:rsidRPr="00FA7311">
        <w:rPr>
          <w:rFonts w:cstheme="minorHAnsi"/>
          <w:b/>
          <w:bCs/>
          <w:sz w:val="44"/>
          <w:szCs w:val="44"/>
        </w:rPr>
        <w:t xml:space="preserve"> DIJELA PRORAČUNA</w:t>
      </w:r>
      <w:r w:rsidRPr="00FA7311">
        <w:rPr>
          <w:rFonts w:cstheme="minorHAnsi"/>
          <w:sz w:val="44"/>
          <w:szCs w:val="44"/>
        </w:rPr>
        <w:t xml:space="preserve"> GRADA LEPOGLAVE</w:t>
      </w:r>
    </w:p>
    <w:p w14:paraId="18E9AF3E" w14:textId="09BA9D23" w:rsidR="008F5B05" w:rsidRPr="00FA7311" w:rsidRDefault="008F5B05" w:rsidP="008F5B05">
      <w:pPr>
        <w:jc w:val="center"/>
        <w:rPr>
          <w:rFonts w:cstheme="minorHAnsi"/>
          <w:sz w:val="44"/>
          <w:szCs w:val="44"/>
        </w:rPr>
      </w:pPr>
      <w:r w:rsidRPr="00FA7311">
        <w:rPr>
          <w:rFonts w:cstheme="minorHAnsi"/>
          <w:sz w:val="44"/>
          <w:szCs w:val="44"/>
        </w:rPr>
        <w:t>ZA 202</w:t>
      </w:r>
      <w:r w:rsidR="00A6006F">
        <w:rPr>
          <w:rFonts w:cstheme="minorHAnsi"/>
          <w:sz w:val="44"/>
          <w:szCs w:val="44"/>
        </w:rPr>
        <w:t>5</w:t>
      </w:r>
      <w:r w:rsidRPr="00FA7311">
        <w:rPr>
          <w:rFonts w:cstheme="minorHAnsi"/>
          <w:sz w:val="44"/>
          <w:szCs w:val="44"/>
        </w:rPr>
        <w:t>. GODINU</w:t>
      </w:r>
    </w:p>
    <w:p w14:paraId="57F49040" w14:textId="77777777" w:rsidR="008F5B05" w:rsidRPr="00FA7311" w:rsidRDefault="008F5B05" w:rsidP="008F5B05">
      <w:pPr>
        <w:jc w:val="center"/>
        <w:rPr>
          <w:rFonts w:cstheme="minorHAnsi"/>
          <w:sz w:val="40"/>
          <w:szCs w:val="40"/>
        </w:rPr>
      </w:pPr>
      <w:r w:rsidRPr="00FA7311">
        <w:rPr>
          <w:rFonts w:cstheme="minorHAnsi"/>
          <w:sz w:val="40"/>
          <w:szCs w:val="40"/>
        </w:rPr>
        <w:t>I</w:t>
      </w:r>
    </w:p>
    <w:p w14:paraId="5C4EBFF7" w14:textId="614732D1" w:rsidR="008F5B05" w:rsidRPr="00FA7311" w:rsidRDefault="008F5B05" w:rsidP="008F5B05">
      <w:pPr>
        <w:jc w:val="center"/>
        <w:rPr>
          <w:rFonts w:cstheme="minorHAnsi"/>
          <w:sz w:val="40"/>
          <w:szCs w:val="40"/>
        </w:rPr>
      </w:pPr>
      <w:r w:rsidRPr="00FA7311">
        <w:rPr>
          <w:rFonts w:cstheme="minorHAnsi"/>
          <w:sz w:val="40"/>
          <w:szCs w:val="40"/>
        </w:rPr>
        <w:t>PROJEKCIJE ZA 202</w:t>
      </w:r>
      <w:r w:rsidR="00A6006F">
        <w:rPr>
          <w:rFonts w:cstheme="minorHAnsi"/>
          <w:sz w:val="40"/>
          <w:szCs w:val="40"/>
        </w:rPr>
        <w:t>6</w:t>
      </w:r>
      <w:r w:rsidRPr="00FA7311">
        <w:rPr>
          <w:rFonts w:cstheme="minorHAnsi"/>
          <w:sz w:val="40"/>
          <w:szCs w:val="40"/>
        </w:rPr>
        <w:t>. I 202</w:t>
      </w:r>
      <w:r w:rsidR="00A6006F">
        <w:rPr>
          <w:rFonts w:cstheme="minorHAnsi"/>
          <w:sz w:val="40"/>
          <w:szCs w:val="40"/>
        </w:rPr>
        <w:t>7</w:t>
      </w:r>
      <w:r w:rsidRPr="00FA7311">
        <w:rPr>
          <w:rFonts w:cstheme="minorHAnsi"/>
          <w:sz w:val="40"/>
          <w:szCs w:val="40"/>
        </w:rPr>
        <w:t>. GODINU</w:t>
      </w:r>
    </w:p>
    <w:p w14:paraId="542742F7" w14:textId="77777777" w:rsidR="008F5B05" w:rsidRDefault="008F5B05" w:rsidP="008F5B05">
      <w:pPr>
        <w:rPr>
          <w:sz w:val="44"/>
          <w:szCs w:val="44"/>
        </w:rPr>
      </w:pPr>
    </w:p>
    <w:p w14:paraId="0140EE94" w14:textId="77777777" w:rsidR="008F5B05" w:rsidRDefault="008F5B05" w:rsidP="008F5B05">
      <w:pPr>
        <w:jc w:val="center"/>
        <w:rPr>
          <w:sz w:val="44"/>
          <w:szCs w:val="44"/>
        </w:rPr>
      </w:pPr>
    </w:p>
    <w:p w14:paraId="330D4602" w14:textId="77777777" w:rsidR="008F5B05" w:rsidRDefault="008F5B05" w:rsidP="008F5B05">
      <w:pPr>
        <w:jc w:val="center"/>
        <w:rPr>
          <w:sz w:val="44"/>
          <w:szCs w:val="44"/>
        </w:rPr>
      </w:pPr>
    </w:p>
    <w:p w14:paraId="1F4394F2" w14:textId="77777777" w:rsidR="008F5B05" w:rsidRDefault="008F5B05" w:rsidP="008F5B05">
      <w:pPr>
        <w:jc w:val="center"/>
        <w:rPr>
          <w:sz w:val="44"/>
          <w:szCs w:val="44"/>
        </w:rPr>
      </w:pPr>
    </w:p>
    <w:p w14:paraId="7EB5BB33" w14:textId="77777777" w:rsidR="008F5B05" w:rsidRDefault="008F5B05" w:rsidP="007562E0">
      <w:pPr>
        <w:jc w:val="center"/>
        <w:rPr>
          <w:sz w:val="44"/>
          <w:szCs w:val="44"/>
        </w:rPr>
      </w:pPr>
      <w:r>
        <w:rPr>
          <w:noProof/>
          <w:sz w:val="40"/>
          <w:szCs w:val="40"/>
        </w:rPr>
        <w:drawing>
          <wp:inline distT="0" distB="0" distL="0" distR="0" wp14:anchorId="3953D2E0" wp14:editId="5FCDBDFB">
            <wp:extent cx="736979" cy="833441"/>
            <wp:effectExtent l="0" t="0" r="6350" b="5080"/>
            <wp:docPr id="1908553547" name="Slika 1908553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202440" name="Slika 14942024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048" cy="84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B8D53" w14:textId="77777777" w:rsidR="008F5B05" w:rsidRPr="001F5826" w:rsidRDefault="008F5B05" w:rsidP="008F5B05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F58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>UVOD</w:t>
      </w:r>
    </w:p>
    <w:p w14:paraId="2DC979B4" w14:textId="77777777" w:rsidR="008F5B05" w:rsidRPr="001F5826" w:rsidRDefault="008F5B05" w:rsidP="008F5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54EABFC" w14:textId="77777777" w:rsidR="008F5B05" w:rsidRPr="001F5826" w:rsidRDefault="008F5B05" w:rsidP="008F5B0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Zakonom o proračunu (</w:t>
      </w:r>
      <w:r w:rsidRPr="001F5826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„Narodne novine“ br. 144/21)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određena je obveza i postupak donošenja proračuna, temeljnog financijskog dokumenta kojim se procjenjuju prihodi i primici te utvrđuju rashodi i izdaci za jednu proračunsku godinu. </w:t>
      </w:r>
      <w:r w:rsidRPr="001F5826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Temeljem članka 42. Zakona predstavničko tijelo jedinice lokalne i područne (regionalne) samouprave obvezno je, na prijedlog izvršnog tijela, do kraja prosinca tekuće godine donijeti proračun za iduću proračunsku godinu i projekcije za sljedeće dvije godine na razini skupine ekonomske klasifikacije, u roku koji omogućuje primjenu proračuna od 1. siječnja godine za koju se donosi proračun.</w:t>
      </w:r>
    </w:p>
    <w:p w14:paraId="5628A1DC" w14:textId="77777777" w:rsidR="008F5B05" w:rsidRPr="001F5826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FD6616A" w14:textId="20C07E4B" w:rsidR="008F5B05" w:rsidRPr="001F5826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Temeljni okvir za izradu proračuna predstavljaju Upute za izradu proračuna jedinica lokalne i područne (regionalne) samouprave za razdoblje 202</w:t>
      </w:r>
      <w:r w:rsidR="00A600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- 202</w:t>
      </w:r>
      <w:r w:rsidR="00A600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koje je sastavilo Ministarstvo financija. </w:t>
      </w:r>
    </w:p>
    <w:p w14:paraId="0E642050" w14:textId="77777777" w:rsidR="008F5B05" w:rsidRPr="001F5826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23859D5" w14:textId="6CC9E1F1" w:rsidR="008F5B05" w:rsidRPr="001F5826" w:rsidRDefault="008F5B05" w:rsidP="008F5B05">
      <w:pPr>
        <w:spacing w:after="0"/>
        <w:ind w:firstLine="28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F582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Metodologija za izradu proračuna JLP(R)S propisana je Zakonom o proračunu i podzakonskim aktima kojima se regulira provedba navedenoga Zakona. Do donošenja novih podzakonskih akata i u ovom proračunskom ciklusu koriste se Pravilnik o proračunskim klasifikacijama (Narodne novine, br. </w:t>
      </w:r>
      <w:r w:rsidR="00F411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Pr="001F582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/2</w:t>
      </w:r>
      <w:r w:rsidR="00F411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Pr="001F582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i Pravilnik o proračunskom računovodstvu i Računskom planu (Narodne novine, br. </w:t>
      </w:r>
      <w:r w:rsidR="00F411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158</w:t>
      </w:r>
      <w:r w:rsidRPr="001F582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/2</w:t>
      </w:r>
      <w:r w:rsidR="00F411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Pr="001F582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).</w:t>
      </w:r>
    </w:p>
    <w:p w14:paraId="36DAFFC5" w14:textId="77777777" w:rsidR="008F5B05" w:rsidRPr="001F5826" w:rsidRDefault="008F5B05" w:rsidP="008F5B05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92F5AC" w14:textId="31C2C87F" w:rsidR="008F5B05" w:rsidRPr="001F5826" w:rsidRDefault="008F5B05" w:rsidP="008F5B05">
      <w:pPr>
        <w:spacing w:after="0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Predstavničko tijelo jedinice lokalne i područne (regionalne) samouprave donosi proračun na razini skupine ekonomske klasifikacije (druga razina računskog plana) za iduću proračunsku godinu 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isto kao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 slijedeće dvije proračunske godine. </w:t>
      </w:r>
      <w:r w:rsidRPr="001F5826">
        <w:rPr>
          <w:rFonts w:ascii="Times New Roman" w:hAnsi="Times New Roman" w:cs="Times New Roman"/>
          <w:kern w:val="0"/>
          <w:sz w:val="24"/>
          <w:szCs w:val="24"/>
          <w14:ligatures w14:val="none"/>
        </w:rPr>
        <w:t>Usvajanje proračuna, a time i financijskih planova korisnika planova, na višoj razini računskog plana - ekonomske klasifikacije jedan je od ključnih mehanizama koji proračunskim korisnicima daje određenu fleksibilnost u izvršavanju proračuna i financijskog plana, jer su oni ti koji su odgovorni za provođenje svojih programa  (aktivnosti i projekata), ali u skladu s usvojenim proračunom i financijskim planom. JLP(R)S i njihovi proračunski korisnici mogu za svoje potrebe izraditi proračun i financijske planove na detaljnijoj razini ekonomske klasifikacije, ali se predstavničkom tijelu na usvajanje podnosi isključivo proračun na drugoj razini ekonomske klasifikacije.</w:t>
      </w:r>
    </w:p>
    <w:p w14:paraId="42E77770" w14:textId="77777777" w:rsidR="008F5B05" w:rsidRPr="001F5826" w:rsidRDefault="008F5B05" w:rsidP="008F5B05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4DDE71E" w14:textId="77777777" w:rsidR="008F5B05" w:rsidRPr="001F5826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Sukladno članku 31. novog Zakona o proračunu, Proračun JLP(R)S sastoji se od plana za proračunsku godinu i projekcija za slijedeće dvije godine, a sadrži i financijske planove proračunskih korisnika prikazane kroz: </w:t>
      </w:r>
    </w:p>
    <w:p w14:paraId="0FF8452A" w14:textId="77777777" w:rsidR="008F5B05" w:rsidRPr="001F5826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8218E0" w14:textId="77777777" w:rsidR="008F5B05" w:rsidRPr="001F5826" w:rsidRDefault="008F5B05" w:rsidP="008F5B0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 dio proračuna, a kojeg čine račun prihoda, rashoda i račun financiranja</w:t>
      </w:r>
    </w:p>
    <w:p w14:paraId="14012132" w14:textId="18928D46" w:rsidR="008F5B05" w:rsidRPr="001F5826" w:rsidRDefault="008F5B05" w:rsidP="008F5B0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Posebni dio proračuna koji se sastoji od plana rashoda i izdataka iskazanih po vrstama, raspoređenih u programe, a koji se sastoje od aktivnosti i projekata</w:t>
      </w:r>
    </w:p>
    <w:p w14:paraId="0A632A26" w14:textId="77777777" w:rsidR="008F5B05" w:rsidRPr="001F5826" w:rsidRDefault="008F5B05" w:rsidP="008F5B0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Obrazloženje općeg i posebnog dijela, koje je sastavni dio proračuna </w:t>
      </w:r>
    </w:p>
    <w:p w14:paraId="1954A303" w14:textId="77777777" w:rsidR="008F5B05" w:rsidRPr="001F5826" w:rsidRDefault="008F5B05" w:rsidP="008F5B0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Odluka o izvršavanju proračuna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</w:p>
    <w:p w14:paraId="5EFE6E33" w14:textId="77777777" w:rsidR="008F5B05" w:rsidRPr="001F5826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1D678A3" w14:textId="30B0A89B" w:rsidR="008F5B05" w:rsidRPr="003D35AF" w:rsidRDefault="008F5B05" w:rsidP="008F5B05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>
        <w:rPr>
          <w:rFonts w:cstheme="minorHAnsi"/>
          <w:sz w:val="44"/>
          <w:szCs w:val="44"/>
        </w:rPr>
        <w:br w:type="page"/>
      </w:r>
      <w:r w:rsidRPr="003D35AF">
        <w:rPr>
          <w:rFonts w:ascii="Times New Roman" w:hAnsi="Times New Roman" w:cs="Times New Roman"/>
          <w:b/>
          <w:kern w:val="0"/>
          <w:sz w:val="24"/>
          <w14:ligatures w14:val="none"/>
        </w:rPr>
        <w:t>OBRAZLOŽENJE PLANIRANIH PRIHODA I PRIMITAKA TE RASHODA I IZDATAKA PLANA PRORAČUNA GRADA LEPOGLAVE ZA 202</w:t>
      </w:r>
      <w:r w:rsidR="00CA7276">
        <w:rPr>
          <w:rFonts w:ascii="Times New Roman" w:hAnsi="Times New Roman" w:cs="Times New Roman"/>
          <w:b/>
          <w:kern w:val="0"/>
          <w:sz w:val="24"/>
          <w14:ligatures w14:val="none"/>
        </w:rPr>
        <w:t>5</w:t>
      </w:r>
      <w:r w:rsidRPr="003D35AF">
        <w:rPr>
          <w:rFonts w:ascii="Times New Roman" w:hAnsi="Times New Roman" w:cs="Times New Roman"/>
          <w:b/>
          <w:kern w:val="0"/>
          <w:sz w:val="24"/>
          <w14:ligatures w14:val="none"/>
        </w:rPr>
        <w:t>. GODINU S PROJEKCIJAMA ZA 202</w:t>
      </w:r>
      <w:r w:rsidR="00CA7276">
        <w:rPr>
          <w:rFonts w:ascii="Times New Roman" w:hAnsi="Times New Roman" w:cs="Times New Roman"/>
          <w:b/>
          <w:kern w:val="0"/>
          <w:sz w:val="24"/>
          <w14:ligatures w14:val="none"/>
        </w:rPr>
        <w:t>6</w:t>
      </w:r>
      <w:r w:rsidRPr="003D35AF">
        <w:rPr>
          <w:rFonts w:ascii="Times New Roman" w:hAnsi="Times New Roman" w:cs="Times New Roman"/>
          <w:b/>
          <w:kern w:val="0"/>
          <w:sz w:val="24"/>
          <w14:ligatures w14:val="none"/>
        </w:rPr>
        <w:t>. I 202</w:t>
      </w:r>
      <w:r w:rsidR="00CA7276">
        <w:rPr>
          <w:rFonts w:ascii="Times New Roman" w:hAnsi="Times New Roman" w:cs="Times New Roman"/>
          <w:b/>
          <w:kern w:val="0"/>
          <w:sz w:val="24"/>
          <w14:ligatures w14:val="none"/>
        </w:rPr>
        <w:t>7</w:t>
      </w:r>
      <w:r w:rsidRPr="003D35AF">
        <w:rPr>
          <w:rFonts w:ascii="Times New Roman" w:hAnsi="Times New Roman" w:cs="Times New Roman"/>
          <w:b/>
          <w:kern w:val="0"/>
          <w:sz w:val="24"/>
          <w14:ligatures w14:val="none"/>
        </w:rPr>
        <w:t>. GODINU</w:t>
      </w:r>
    </w:p>
    <w:p w14:paraId="7BDEE472" w14:textId="77777777" w:rsidR="008F5B05" w:rsidRPr="003D35AF" w:rsidRDefault="008F5B05" w:rsidP="008F5B05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color w:val="FF0000"/>
          <w:kern w:val="0"/>
          <w:sz w:val="24"/>
          <w14:ligatures w14:val="none"/>
        </w:rPr>
      </w:pPr>
    </w:p>
    <w:p w14:paraId="02C38830" w14:textId="57282B0F" w:rsidR="00CA7276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35AF">
        <w:rPr>
          <w:rFonts w:ascii="Times New Roman" w:hAnsi="Times New Roman" w:cs="Times New Roman"/>
          <w:color w:val="FF0000"/>
          <w:kern w:val="0"/>
          <w:sz w:val="24"/>
          <w14:ligatures w14:val="none"/>
        </w:rPr>
        <w:tab/>
      </w:r>
      <w:r w:rsidRPr="003D35AF">
        <w:rPr>
          <w:rFonts w:ascii="Times New Roman" w:hAnsi="Times New Roman" w:cs="Times New Roman"/>
          <w:kern w:val="0"/>
          <w:sz w:val="24"/>
          <w14:ligatures w14:val="none"/>
        </w:rPr>
        <w:t xml:space="preserve">Prijedlogom 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Proračuna Grada Lepoglave za 202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ukupni prihodi i primici planirani su u iznosu od  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11.063.228</w:t>
      </w:r>
      <w:r w:rsidR="007562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proofErr w:type="spellStart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dok su u 202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projicirani u iznosu od 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10.249.228,00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odnosno u 202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u iznosu od 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8.319.508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Plan ukupnih rashoda i izdataka za 202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iznosi 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11.063.228,00</w:t>
      </w:r>
      <w:r w:rsidR="00CA7276"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proofErr w:type="spellStart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odnosno projekcije istih za naredne dvije godine planirane su 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iznosima od 10.249.228,00</w:t>
      </w:r>
      <w:r w:rsidR="00CA7276"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CA7276"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A7276"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202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CA7276"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AD0B5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8.319.508,00</w:t>
      </w:r>
      <w:r w:rsidR="00CA7276"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CA7276"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="004329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CA7276" w:rsidRP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A7276"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202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="00CA7276"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  <w:r w:rsidR="004329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F90717A" w14:textId="77777777" w:rsidR="008F5B05" w:rsidRPr="003D35AF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35E2EA3" w14:textId="0E3BC6E5" w:rsidR="008F5B05" w:rsidRPr="003D35AF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Tablica 1. Struktura Proračuna Grada Lepoglave za 202</w:t>
      </w:r>
      <w:r w:rsidR="004329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i projekcij</w:t>
      </w:r>
      <w:r w:rsidR="004329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202</w:t>
      </w:r>
      <w:r w:rsidR="004329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i 202</w:t>
      </w:r>
      <w:r w:rsidR="004329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prema osnovnoj klasifikaciji </w:t>
      </w:r>
    </w:p>
    <w:p w14:paraId="0F2FEA7A" w14:textId="77777777" w:rsidR="008F5B05" w:rsidRPr="003D35AF" w:rsidRDefault="008F5B05" w:rsidP="008F5B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3C42F3D5" w14:textId="3D5441BB" w:rsidR="008F5B05" w:rsidRPr="003D35AF" w:rsidRDefault="008F5B05" w:rsidP="008F5B0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</w:pPr>
      <w:r w:rsidRPr="003D35AF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  <w:r w:rsidRPr="003D35AF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  <w:r w:rsidRPr="003D35AF"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 xml:space="preserve">      </w:t>
      </w:r>
      <w:r w:rsidR="002E586A"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 xml:space="preserve">                          </w:t>
      </w:r>
      <w:r w:rsidRPr="003D35AF"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 xml:space="preserve">   - u eurima-</w:t>
      </w:r>
      <w:r w:rsidRPr="003D35AF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  <w:r w:rsidRPr="003D35AF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  <w:t xml:space="preserve"> </w:t>
      </w:r>
    </w:p>
    <w:tbl>
      <w:tblPr>
        <w:tblStyle w:val="Tablicapopisa4-isticanje1"/>
        <w:tblW w:w="8089" w:type="dxa"/>
        <w:jc w:val="center"/>
        <w:tblLook w:val="0000" w:firstRow="0" w:lastRow="0" w:firstColumn="0" w:lastColumn="0" w:noHBand="0" w:noVBand="0"/>
      </w:tblPr>
      <w:tblGrid>
        <w:gridCol w:w="613"/>
        <w:gridCol w:w="2790"/>
        <w:gridCol w:w="1430"/>
        <w:gridCol w:w="1622"/>
        <w:gridCol w:w="1634"/>
      </w:tblGrid>
      <w:tr w:rsidR="008F5B05" w:rsidRPr="003D35AF" w14:paraId="75C7BC9F" w14:textId="77777777" w:rsidTr="00D35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shd w:val="clear" w:color="auto" w:fill="4472C4" w:themeFill="accent1"/>
            <w:vAlign w:val="center"/>
          </w:tcPr>
          <w:p w14:paraId="6F90FDFB" w14:textId="77777777" w:rsidR="008F5B05" w:rsidRPr="00D352E8" w:rsidRDefault="008F5B05" w:rsidP="007562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52E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Red. br.</w:t>
            </w:r>
          </w:p>
        </w:tc>
        <w:tc>
          <w:tcPr>
            <w:tcW w:w="2790" w:type="dxa"/>
            <w:shd w:val="clear" w:color="auto" w:fill="4472C4" w:themeFill="accent1"/>
            <w:vAlign w:val="center"/>
          </w:tcPr>
          <w:p w14:paraId="286C6A97" w14:textId="77777777" w:rsidR="008F5B05" w:rsidRPr="00D352E8" w:rsidRDefault="008F5B05" w:rsidP="00756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52E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  <w:shd w:val="clear" w:color="auto" w:fill="4472C4" w:themeFill="accent1"/>
            <w:vAlign w:val="center"/>
          </w:tcPr>
          <w:p w14:paraId="6241E59D" w14:textId="7D5CC263" w:rsidR="008F5B05" w:rsidRPr="00D352E8" w:rsidRDefault="008F5B05" w:rsidP="007562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52E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PLAN  202</w:t>
            </w:r>
            <w:r w:rsidR="0043298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D352E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622" w:type="dxa"/>
            <w:shd w:val="clear" w:color="auto" w:fill="4472C4" w:themeFill="accent1"/>
            <w:vAlign w:val="center"/>
          </w:tcPr>
          <w:p w14:paraId="1512B22C" w14:textId="39F196C0" w:rsidR="008F5B05" w:rsidRPr="00D352E8" w:rsidRDefault="008F5B05" w:rsidP="00756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52E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 w:rsidR="0043298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D352E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  <w:shd w:val="clear" w:color="auto" w:fill="4472C4" w:themeFill="accent1"/>
            <w:vAlign w:val="center"/>
          </w:tcPr>
          <w:p w14:paraId="0949F850" w14:textId="696EB0DD" w:rsidR="008F5B05" w:rsidRPr="00D352E8" w:rsidRDefault="008F5B05" w:rsidP="007562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52E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 w:rsidR="0043298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Pr="00D352E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8F5B05" w:rsidRPr="003D35AF" w14:paraId="3BB81C67" w14:textId="77777777" w:rsidTr="00A54A35">
        <w:trPr>
          <w:trHeight w:val="51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0A9C1C5F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A.</w:t>
            </w:r>
          </w:p>
        </w:tc>
        <w:tc>
          <w:tcPr>
            <w:tcW w:w="2790" w:type="dxa"/>
          </w:tcPr>
          <w:p w14:paraId="21F91EB0" w14:textId="77777777" w:rsidR="008F5B05" w:rsidRPr="003D35AF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PRIHODI I PRIMICI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6D1B05ED" w14:textId="5C48B706" w:rsidR="008F5B05" w:rsidRPr="003D35AF" w:rsidRDefault="00432981" w:rsidP="007562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10.918.228</w:t>
            </w:r>
            <w:r w:rsidR="007562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622" w:type="dxa"/>
          </w:tcPr>
          <w:p w14:paraId="40BF3395" w14:textId="490A4280" w:rsidR="008F5B05" w:rsidRPr="003D35AF" w:rsidRDefault="00432981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AD0B5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.249.228</w:t>
            </w:r>
            <w:r w:rsidR="008F5B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022AB6EC" w14:textId="3B2103E2" w:rsidR="008F5B05" w:rsidRPr="003D35AF" w:rsidRDefault="00AD0B54" w:rsidP="007562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8.319.508</w:t>
            </w:r>
            <w:r w:rsidR="008F5B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8F5B05" w:rsidRPr="0044667A" w14:paraId="7BC36407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21267CC1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2790" w:type="dxa"/>
          </w:tcPr>
          <w:p w14:paraId="5C8CC0B8" w14:textId="77777777" w:rsidR="008F5B05" w:rsidRPr="003D35AF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UKUPNI PRIHODI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1ECA2D0F" w14:textId="34920851" w:rsidR="008F5B05" w:rsidRPr="003D35AF" w:rsidRDefault="00432981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10.458.228</w:t>
            </w:r>
            <w:r w:rsidR="007562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622" w:type="dxa"/>
          </w:tcPr>
          <w:p w14:paraId="4D2F6699" w14:textId="1FB964F6" w:rsidR="008F5B05" w:rsidRPr="003D35AF" w:rsidRDefault="00432981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9.949.228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2E7FE6BB" w14:textId="461A4800" w:rsidR="008F5B05" w:rsidRPr="003D35AF" w:rsidRDefault="00AD0B54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7.589.508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8F5B05" w:rsidRPr="003D35AF" w14:paraId="5A6E0C80" w14:textId="77777777" w:rsidTr="00A54A35">
        <w:trPr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11E1676B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</w:tcPr>
          <w:p w14:paraId="0F49258D" w14:textId="77777777" w:rsidR="008F5B05" w:rsidRPr="003D35AF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0432561D" w14:textId="4A58A8E1" w:rsidR="008F5B05" w:rsidRPr="003D35AF" w:rsidRDefault="00432981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10.067.288</w:t>
            </w:r>
            <w:r w:rsidR="007562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622" w:type="dxa"/>
          </w:tcPr>
          <w:p w14:paraId="1A1E3961" w14:textId="42265774" w:rsidR="008F5B05" w:rsidRPr="003D35AF" w:rsidRDefault="00432981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9.663.288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148C037A" w14:textId="07AE0A78" w:rsidR="008F5B05" w:rsidRPr="003D35AF" w:rsidRDefault="00AD0B54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7.353.568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8F5B05" w:rsidRPr="003D35AF" w14:paraId="61059157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4AE278A5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</w:tcPr>
          <w:p w14:paraId="6D3B2C3A" w14:textId="77777777" w:rsidR="008F5B05" w:rsidRPr="003D35AF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121CA88E" w14:textId="650E9C28" w:rsidR="008F5B05" w:rsidRPr="003D35AF" w:rsidRDefault="00432981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390.940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622" w:type="dxa"/>
          </w:tcPr>
          <w:p w14:paraId="707B103F" w14:textId="5B1D90D0" w:rsidR="008F5B05" w:rsidRPr="003D35AF" w:rsidRDefault="00432981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285.940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3C2B37B9" w14:textId="737E6F9F" w:rsidR="008F5B05" w:rsidRPr="003D35AF" w:rsidRDefault="00AD0B54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235.940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8F5B05" w:rsidRPr="003D35AF" w14:paraId="2C94AE37" w14:textId="77777777" w:rsidTr="00A54A35">
        <w:trPr>
          <w:trHeight w:val="51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2DA5AE58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2790" w:type="dxa"/>
          </w:tcPr>
          <w:p w14:paraId="481E237C" w14:textId="77777777" w:rsidR="008F5B05" w:rsidRPr="003D35AF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47442AC2" w14:textId="49998853" w:rsidR="008F5B05" w:rsidRPr="003D35AF" w:rsidRDefault="00432981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460.000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622" w:type="dxa"/>
          </w:tcPr>
          <w:p w14:paraId="1D291EBC" w14:textId="3A2E9F77" w:rsidR="008F5B05" w:rsidRPr="003D35AF" w:rsidRDefault="00432981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300.000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4D8CC5FF" w14:textId="670729AE" w:rsidR="008F5B05" w:rsidRPr="003D35AF" w:rsidRDefault="00AD0B54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730.000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8F5B05" w:rsidRPr="003D35AF" w14:paraId="21B3876B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5EEC4101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</w:t>
            </w:r>
          </w:p>
        </w:tc>
        <w:tc>
          <w:tcPr>
            <w:tcW w:w="2790" w:type="dxa"/>
          </w:tcPr>
          <w:p w14:paraId="2886B914" w14:textId="77777777" w:rsidR="008F5B05" w:rsidRPr="003D35AF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RASHODI I IZDACI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5376F574" w14:textId="1F833EA9" w:rsidR="008F5B05" w:rsidRPr="003D35AF" w:rsidRDefault="00432981" w:rsidP="007562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11.063.228</w:t>
            </w:r>
            <w:r w:rsidR="007562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622" w:type="dxa"/>
          </w:tcPr>
          <w:p w14:paraId="15B33E08" w14:textId="479FFFE5" w:rsidR="008F5B05" w:rsidRPr="003D35AF" w:rsidRDefault="00432981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10.249.228</w:t>
            </w:r>
            <w:r w:rsidR="008F5B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185F790C" w14:textId="63119E4D" w:rsidR="008F5B05" w:rsidRPr="003D35AF" w:rsidRDefault="00AD0B54" w:rsidP="007562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8.319.508</w:t>
            </w:r>
            <w:r w:rsidR="008F5B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8F5B05" w:rsidRPr="003D35AF" w14:paraId="2E22318B" w14:textId="77777777" w:rsidTr="00A54A35">
        <w:trPr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7F5EE756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2790" w:type="dxa"/>
          </w:tcPr>
          <w:p w14:paraId="76DDDBC7" w14:textId="77777777" w:rsidR="008F5B05" w:rsidRPr="003D35AF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UKUPNI RASHODI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38456624" w14:textId="5B485943" w:rsidR="008F5B05" w:rsidRPr="003D35AF" w:rsidRDefault="00432981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10.697.508</w:t>
            </w:r>
            <w:r w:rsidR="007562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622" w:type="dxa"/>
          </w:tcPr>
          <w:p w14:paraId="596C4EDD" w14:textId="3F11CCBA" w:rsidR="008F5B05" w:rsidRPr="003D35AF" w:rsidRDefault="00432981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9.883.508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2B1A61AF" w14:textId="49B010FF" w:rsidR="008F5B05" w:rsidRPr="003D35AF" w:rsidRDefault="00AD0B54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8.159.508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8F5B05" w:rsidRPr="003D35AF" w14:paraId="29C55CED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70D37976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</w:tcPr>
          <w:p w14:paraId="7BE78725" w14:textId="77777777" w:rsidR="008F5B05" w:rsidRPr="003D35AF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7C388A34" w14:textId="5B1D41B1" w:rsidR="008F5B05" w:rsidRPr="003D35AF" w:rsidRDefault="00432981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7.440.868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622" w:type="dxa"/>
          </w:tcPr>
          <w:p w14:paraId="201ADF29" w14:textId="4CD78319" w:rsidR="008F5B05" w:rsidRPr="003D35AF" w:rsidRDefault="00432981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6.645.868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41EFDB85" w14:textId="5400DE9D" w:rsidR="008F5B05" w:rsidRPr="003D35AF" w:rsidRDefault="00AD0B54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6.666.868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8F5B05" w:rsidRPr="003D35AF" w14:paraId="43EED70C" w14:textId="77777777" w:rsidTr="00A54A35">
        <w:trPr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138AC13F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</w:tcPr>
          <w:p w14:paraId="4D245CDC" w14:textId="77777777" w:rsidR="008F5B05" w:rsidRPr="003D35AF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070B4F00" w14:textId="370D943E" w:rsidR="008F5B05" w:rsidRPr="003D35AF" w:rsidRDefault="00432981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3.256.640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622" w:type="dxa"/>
          </w:tcPr>
          <w:p w14:paraId="57E255C4" w14:textId="75F553E1" w:rsidR="008F5B05" w:rsidRPr="003D35AF" w:rsidRDefault="00432981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3.237.640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210124D6" w14:textId="3D1D5A23" w:rsidR="008F5B05" w:rsidRPr="003D35AF" w:rsidRDefault="00AD0B54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1.492.640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8F5B05" w:rsidRPr="003D35AF" w14:paraId="6761FA4F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3CBCAEC4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2790" w:type="dxa"/>
          </w:tcPr>
          <w:p w14:paraId="2D897304" w14:textId="77777777" w:rsidR="008F5B05" w:rsidRPr="003D35AF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0D0E23D1" w14:textId="2CFAE93A" w:rsidR="008F5B05" w:rsidRPr="003D35AF" w:rsidRDefault="00432981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365.720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622" w:type="dxa"/>
          </w:tcPr>
          <w:p w14:paraId="7280C7B7" w14:textId="3A5D36B6" w:rsidR="008F5B05" w:rsidRPr="003D35AF" w:rsidRDefault="00432981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365.720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517A9990" w14:textId="73604904" w:rsidR="008F5B05" w:rsidRPr="003D35AF" w:rsidRDefault="00AD0B54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160.000</w:t>
            </w:r>
            <w:r w:rsidR="008F5B05"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8F5B05" w:rsidRPr="003D35AF" w14:paraId="62A774D4" w14:textId="77777777" w:rsidTr="00A54A35">
        <w:trPr>
          <w:trHeight w:val="51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34CC901A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C.</w:t>
            </w:r>
          </w:p>
        </w:tc>
        <w:tc>
          <w:tcPr>
            <w:tcW w:w="2790" w:type="dxa"/>
          </w:tcPr>
          <w:p w14:paraId="26C10266" w14:textId="77777777" w:rsidR="008F5B05" w:rsidRPr="003D35AF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 IZ PRETHODNE GODINE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5585CB6F" w14:textId="4DBCDF31" w:rsidR="008F5B05" w:rsidRPr="003D35AF" w:rsidRDefault="00432981" w:rsidP="007562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145.000</w:t>
            </w:r>
            <w:r w:rsidR="008F5B05"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622" w:type="dxa"/>
          </w:tcPr>
          <w:p w14:paraId="08DA4D00" w14:textId="77777777" w:rsidR="008F5B05" w:rsidRPr="003D35AF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39C8AD27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5B05" w:rsidRPr="003D35AF" w14:paraId="6F2D24CC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4D39C3AE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D.</w:t>
            </w:r>
          </w:p>
        </w:tc>
        <w:tc>
          <w:tcPr>
            <w:tcW w:w="2790" w:type="dxa"/>
          </w:tcPr>
          <w:p w14:paraId="3C14BBCF" w14:textId="77777777" w:rsidR="008F5B05" w:rsidRPr="003D35AF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PRIHODA            (A-B-C)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0275C6A0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22" w:type="dxa"/>
          </w:tcPr>
          <w:p w14:paraId="7B51941B" w14:textId="77777777" w:rsidR="008F5B05" w:rsidRPr="003D35AF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03ABC18E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31E99980" w14:textId="77777777" w:rsidR="008F5B05" w:rsidRPr="003D35AF" w:rsidRDefault="008F5B05" w:rsidP="008F5B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69B292D9" w14:textId="77777777" w:rsidR="008F5B05" w:rsidRDefault="008F5B05" w:rsidP="008F5B05">
      <w:pPr>
        <w:rPr>
          <w:rFonts w:cstheme="minorHAnsi"/>
          <w:sz w:val="44"/>
          <w:szCs w:val="44"/>
        </w:rPr>
      </w:pPr>
    </w:p>
    <w:p w14:paraId="02B87663" w14:textId="77777777" w:rsidR="008F5B05" w:rsidRDefault="008F5B05" w:rsidP="008F5B05">
      <w:pPr>
        <w:rPr>
          <w:rFonts w:cstheme="minorHAnsi"/>
          <w:sz w:val="44"/>
          <w:szCs w:val="44"/>
        </w:rPr>
      </w:pPr>
    </w:p>
    <w:p w14:paraId="79A2687D" w14:textId="77777777" w:rsidR="008F5B05" w:rsidRDefault="008F5B05" w:rsidP="008F5B05">
      <w:pPr>
        <w:rPr>
          <w:rFonts w:cstheme="minorHAnsi"/>
          <w:sz w:val="44"/>
          <w:szCs w:val="44"/>
        </w:rPr>
      </w:pPr>
    </w:p>
    <w:p w14:paraId="668F69EA" w14:textId="77777777" w:rsidR="008F5B05" w:rsidRDefault="008F5B05" w:rsidP="008F5B05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br w:type="page"/>
      </w:r>
    </w:p>
    <w:p w14:paraId="26DF1325" w14:textId="77777777" w:rsidR="008F5B05" w:rsidRPr="00372D40" w:rsidRDefault="008F5B05" w:rsidP="008F5B05">
      <w:pPr>
        <w:numPr>
          <w:ilvl w:val="1"/>
          <w:numId w:val="17"/>
        </w:numPr>
        <w:spacing w:after="0"/>
        <w:contextualSpacing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 w:rsidRPr="00372D40">
        <w:rPr>
          <w:rFonts w:ascii="Times New Roman" w:hAnsi="Times New Roman" w:cs="Times New Roman"/>
          <w:b/>
          <w:kern w:val="0"/>
          <w:sz w:val="24"/>
          <w14:ligatures w14:val="none"/>
        </w:rPr>
        <w:t>PRIHODI PLANA PRORAČUNA GRADA LEPOGLAVE</w:t>
      </w:r>
    </w:p>
    <w:p w14:paraId="56EE43D0" w14:textId="77777777" w:rsidR="008F5B05" w:rsidRPr="00372D40" w:rsidRDefault="008F5B05" w:rsidP="008F5B05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</w:p>
    <w:p w14:paraId="0DAC6672" w14:textId="1ED740FA" w:rsidR="008F5B05" w:rsidRPr="00372D40" w:rsidRDefault="008F5B05" w:rsidP="008F5B0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2D40">
        <w:rPr>
          <w:rFonts w:ascii="Times New Roman" w:hAnsi="Times New Roman" w:cs="Times New Roman"/>
          <w:kern w:val="0"/>
          <w:sz w:val="24"/>
          <w14:ligatures w14:val="none"/>
        </w:rPr>
        <w:tab/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 prihoda i primitaka Proračuna Grada Lepoglave za 202</w:t>
      </w:r>
      <w:r w:rsidR="00AD0B5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zasniva se na  vlastitim procjenama javnih prihoda, a u skladu sa regulativom koja određuje proračunske prihode. Plan prihoda i primitaka zasniva se također na važećim zakonskim propisima u trenutku podnošenja prijedloga Proračuna za 202</w:t>
      </w:r>
      <w:r w:rsidR="00AD0B5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i projekcij</w:t>
      </w:r>
      <w:r w:rsidR="00AD0B5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razdoblje 202</w:t>
      </w:r>
      <w:r w:rsidR="00AD0B5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i 202</w:t>
      </w:r>
      <w:r w:rsidR="00AD0B5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 Gradskom vijeću, kojima se utvrđuju izvori financiranja i pripadnost pojedinih prihoda za financiranje djelokruga poslova iz nadležnosti lokalne i područne (regionalne) samouprave.</w:t>
      </w:r>
    </w:p>
    <w:p w14:paraId="29E2DBC3" w14:textId="42BBCDF1" w:rsidR="008F5B05" w:rsidRDefault="008F5B05" w:rsidP="008F5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dostavljenim Uputama za izradu proračuna JLP(R)S 202</w:t>
      </w:r>
      <w:r w:rsidR="00AD0B5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.-202</w:t>
      </w:r>
      <w:r w:rsidR="00AD0B5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godine, nisu dani parametri kretanja prihoda u planskom razdoblju.</w:t>
      </w:r>
    </w:p>
    <w:p w14:paraId="5B3C01E7" w14:textId="77777777" w:rsidR="00B308ED" w:rsidRPr="00372D40" w:rsidRDefault="00B308ED" w:rsidP="008F5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F159217" w14:textId="5D365DAB" w:rsidR="008F5B05" w:rsidRPr="00372D40" w:rsidRDefault="008F5B05" w:rsidP="008F5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Ukupni prihodi i primici planirani su u iznosu od </w:t>
      </w:r>
      <w:r w:rsidR="00AD0B5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10.918.228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eura. </w:t>
      </w:r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 projekcijama za 202</w:t>
      </w:r>
      <w:r w:rsidR="00AD0B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5</w:t>
      </w:r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 i 202</w:t>
      </w:r>
      <w:r w:rsidR="00AD0B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6</w:t>
      </w:r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godinu plan ukupnih prihoda iznosi </w:t>
      </w:r>
      <w:r w:rsidR="00AD0B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10.249.228,00 </w:t>
      </w:r>
      <w:proofErr w:type="spellStart"/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eur</w:t>
      </w:r>
      <w:proofErr w:type="spellEnd"/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za 202</w:t>
      </w:r>
      <w:r w:rsidR="00AD0B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6</w:t>
      </w:r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godinu, odnosno </w:t>
      </w:r>
      <w:r w:rsidR="00AD0B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8.319.508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,00</w:t>
      </w:r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eur</w:t>
      </w:r>
      <w:proofErr w:type="spellEnd"/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za 202</w:t>
      </w:r>
      <w:r w:rsidR="00AD0B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7</w:t>
      </w:r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godinu. </w:t>
      </w:r>
    </w:p>
    <w:p w14:paraId="03C9EB63" w14:textId="77777777" w:rsidR="008F5B05" w:rsidRPr="00372D40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</w:p>
    <w:p w14:paraId="7457E9A3" w14:textId="24256B3A" w:rsidR="008F5B05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2D40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 xml:space="preserve">Tablica 2. Planirani prihodi Proračuna 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Grada Lepoglave za razdoblje od 202</w:t>
      </w:r>
      <w:r w:rsidR="00AD0B5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- 202</w:t>
      </w:r>
      <w:r w:rsidR="00AD0B5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</w:t>
      </w:r>
    </w:p>
    <w:p w14:paraId="0B006533" w14:textId="77777777" w:rsidR="002E586A" w:rsidRPr="00372D40" w:rsidRDefault="002E586A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</w:p>
    <w:p w14:paraId="6BAB06A7" w14:textId="3A5B3DF6" w:rsidR="008F5B05" w:rsidRPr="00372D40" w:rsidRDefault="002E586A" w:rsidP="002E586A">
      <w:pPr>
        <w:tabs>
          <w:tab w:val="left" w:pos="0"/>
          <w:tab w:val="left" w:pos="284"/>
        </w:tabs>
        <w:spacing w:after="0"/>
        <w:contextualSpacing/>
        <w:jc w:val="right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 xml:space="preserve">                                                                                      </w:t>
      </w:r>
      <w:r w:rsidRPr="003D35AF"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>- u eurima-</w:t>
      </w:r>
      <w:r w:rsidRPr="003D35AF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</w:p>
    <w:tbl>
      <w:tblPr>
        <w:tblStyle w:val="Tablicapopisa4-isticanje1"/>
        <w:tblW w:w="9797" w:type="dxa"/>
        <w:jc w:val="center"/>
        <w:tblLook w:val="04A0" w:firstRow="1" w:lastRow="0" w:firstColumn="1" w:lastColumn="0" w:noHBand="0" w:noVBand="1"/>
      </w:tblPr>
      <w:tblGrid>
        <w:gridCol w:w="846"/>
        <w:gridCol w:w="4400"/>
        <w:gridCol w:w="1559"/>
        <w:gridCol w:w="1496"/>
        <w:gridCol w:w="1496"/>
      </w:tblGrid>
      <w:tr w:rsidR="008F5B05" w:rsidRPr="00372D40" w14:paraId="1FC949A1" w14:textId="77777777" w:rsidTr="00D3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vAlign w:val="center"/>
          </w:tcPr>
          <w:p w14:paraId="1B2B1900" w14:textId="77777777" w:rsidR="008F5B05" w:rsidRPr="00372D40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Konto</w:t>
            </w:r>
          </w:p>
        </w:tc>
        <w:tc>
          <w:tcPr>
            <w:tcW w:w="4400" w:type="dxa"/>
            <w:noWrap/>
            <w:vAlign w:val="center"/>
          </w:tcPr>
          <w:p w14:paraId="5F6AD0DE" w14:textId="77777777" w:rsidR="008F5B05" w:rsidRPr="00372D40" w:rsidRDefault="008F5B05" w:rsidP="00756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1559" w:type="dxa"/>
            <w:noWrap/>
            <w:vAlign w:val="center"/>
          </w:tcPr>
          <w:p w14:paraId="1FDBB383" w14:textId="75A07DB5" w:rsidR="008F5B05" w:rsidRPr="00372D40" w:rsidRDefault="008F5B05" w:rsidP="00756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  202</w:t>
            </w:r>
            <w:r w:rsidR="00AD0B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372D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4A825A6B" w14:textId="088D069D" w:rsidR="008F5B05" w:rsidRPr="00372D40" w:rsidRDefault="008F5B05" w:rsidP="00756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 w:rsidR="00AD0B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372D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05D38CB2" w14:textId="2546E430" w:rsidR="008F5B05" w:rsidRPr="00372D40" w:rsidRDefault="008F5B05" w:rsidP="00756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 w:rsidR="00AD0B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Pr="00372D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8F5B05" w:rsidRPr="00372D40" w14:paraId="40A24390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081A6B7A" w14:textId="77777777" w:rsidR="008F5B05" w:rsidRPr="00372D40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400" w:type="dxa"/>
            <w:noWrap/>
            <w:hideMark/>
          </w:tcPr>
          <w:p w14:paraId="7899CD75" w14:textId="77777777" w:rsidR="008F5B05" w:rsidRPr="00372D40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Prihodi poslovanja</w:t>
            </w:r>
          </w:p>
        </w:tc>
        <w:tc>
          <w:tcPr>
            <w:tcW w:w="1559" w:type="dxa"/>
            <w:noWrap/>
          </w:tcPr>
          <w:p w14:paraId="3F6BECCD" w14:textId="792CDD5D" w:rsidR="008F5B05" w:rsidRPr="00372D40" w:rsidRDefault="00FD17C9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10.067.288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2A685282" w14:textId="34C4E424" w:rsidR="008F5B05" w:rsidRPr="00372D40" w:rsidRDefault="00E642F8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9.663.288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7F321D7D" w14:textId="64079C8D" w:rsidR="008F5B05" w:rsidRPr="00372D40" w:rsidRDefault="00E642F8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7.353.568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22400C66" w14:textId="77777777" w:rsidTr="00A54A3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2C06CE98" w14:textId="77777777" w:rsidR="008F5B05" w:rsidRPr="00372D40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4400" w:type="dxa"/>
            <w:hideMark/>
          </w:tcPr>
          <w:p w14:paraId="1C306A8C" w14:textId="77777777" w:rsidR="008F5B05" w:rsidRPr="00372D40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poreza</w:t>
            </w:r>
          </w:p>
        </w:tc>
        <w:tc>
          <w:tcPr>
            <w:tcW w:w="1559" w:type="dxa"/>
          </w:tcPr>
          <w:p w14:paraId="087441B9" w14:textId="0B15C173" w:rsidR="008F5B05" w:rsidRPr="00372D40" w:rsidRDefault="00FD17C9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3.783.250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6F0A06E8" w14:textId="065C817A" w:rsidR="008F5B05" w:rsidRPr="00372D40" w:rsidRDefault="00E642F8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3.624.250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6EB7F507" w14:textId="6EA89016" w:rsidR="008F5B05" w:rsidRPr="00372D40" w:rsidRDefault="00E642F8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3.106.250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086B5007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0E286C77" w14:textId="77777777" w:rsidR="008F5B05" w:rsidRPr="00372D40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4400" w:type="dxa"/>
            <w:hideMark/>
          </w:tcPr>
          <w:p w14:paraId="3FD5C8AE" w14:textId="77777777" w:rsidR="008F5B05" w:rsidRPr="00372D40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Pomoći iz inozemstva i od subjekata unutar općeg proračuna </w:t>
            </w:r>
          </w:p>
        </w:tc>
        <w:tc>
          <w:tcPr>
            <w:tcW w:w="1559" w:type="dxa"/>
          </w:tcPr>
          <w:p w14:paraId="07807E93" w14:textId="4FB46BCF" w:rsidR="008F5B05" w:rsidRPr="00372D40" w:rsidRDefault="00FD17C9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5.688.608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67848C31" w14:textId="12D6C57B" w:rsidR="008F5B05" w:rsidRPr="00372D40" w:rsidRDefault="00E642F8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5.443.608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630315E1" w14:textId="233AC6B2" w:rsidR="008F5B05" w:rsidRPr="00372D40" w:rsidRDefault="00E642F8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3.651.888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42DCE17C" w14:textId="77777777" w:rsidTr="00A54A3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17E9D69D" w14:textId="77777777" w:rsidR="008F5B05" w:rsidRPr="00372D40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4400" w:type="dxa"/>
            <w:hideMark/>
          </w:tcPr>
          <w:p w14:paraId="00DB161D" w14:textId="77777777" w:rsidR="008F5B05" w:rsidRPr="00372D40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imovine</w:t>
            </w:r>
          </w:p>
        </w:tc>
        <w:tc>
          <w:tcPr>
            <w:tcW w:w="1559" w:type="dxa"/>
          </w:tcPr>
          <w:p w14:paraId="6FEBF82D" w14:textId="04F50AE2" w:rsidR="008F5B05" w:rsidRPr="00372D40" w:rsidRDefault="00FD17C9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96.400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4A9CC58B" w14:textId="76B3F959" w:rsidR="008F5B05" w:rsidRPr="00372D40" w:rsidRDefault="00E642F8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96.400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7B5339CA" w14:textId="07160981" w:rsidR="008F5B05" w:rsidRPr="00372D40" w:rsidRDefault="00E642F8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96.400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66C7ED26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2EC3297D" w14:textId="77777777" w:rsidR="008F5B05" w:rsidRPr="00372D40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4400" w:type="dxa"/>
            <w:hideMark/>
          </w:tcPr>
          <w:p w14:paraId="101B7947" w14:textId="77777777" w:rsidR="008F5B05" w:rsidRPr="00372D40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Prihodi od upravnih i administrativnih pristojbi, pristojbi po posebnim propisima i naknada </w:t>
            </w:r>
          </w:p>
        </w:tc>
        <w:tc>
          <w:tcPr>
            <w:tcW w:w="1559" w:type="dxa"/>
          </w:tcPr>
          <w:p w14:paraId="09085C9B" w14:textId="68D02459" w:rsidR="008F5B05" w:rsidRPr="00372D40" w:rsidRDefault="00FD17C9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483.730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20D5688C" w14:textId="4DA62150" w:rsidR="008F5B05" w:rsidRPr="00372D40" w:rsidRDefault="00E642F8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483.730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36188C37" w14:textId="38E07F2D" w:rsidR="008F5B05" w:rsidRPr="00372D40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E642F8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83.730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6557AA01" w14:textId="77777777" w:rsidTr="00A54A35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1EE1BC79" w14:textId="77777777" w:rsidR="008F5B05" w:rsidRPr="00372D40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4400" w:type="dxa"/>
            <w:hideMark/>
          </w:tcPr>
          <w:p w14:paraId="5508367D" w14:textId="77777777" w:rsidR="008F5B05" w:rsidRPr="00372D40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Prihodi od prodaje proizvoda i robe te pruženih usluga i prihodi od donacija </w:t>
            </w:r>
          </w:p>
        </w:tc>
        <w:tc>
          <w:tcPr>
            <w:tcW w:w="1559" w:type="dxa"/>
          </w:tcPr>
          <w:p w14:paraId="371F2CA8" w14:textId="7A326303" w:rsidR="008F5B05" w:rsidRPr="00372D40" w:rsidRDefault="00FD17C9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5.300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4200FB4D" w14:textId="35CC4275" w:rsidR="008F5B05" w:rsidRPr="00372D40" w:rsidRDefault="00E642F8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5.300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3AB5A3BF" w14:textId="213E43A6" w:rsidR="008F5B05" w:rsidRPr="00372D40" w:rsidRDefault="00E642F8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5.300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374A7DB6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6F21DD79" w14:textId="77777777" w:rsidR="008F5B05" w:rsidRPr="00372D40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4400" w:type="dxa"/>
            <w:hideMark/>
          </w:tcPr>
          <w:p w14:paraId="013A677E" w14:textId="77777777" w:rsidR="008F5B05" w:rsidRPr="00372D40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Kazne, upravne mjere i ostali prihodi</w:t>
            </w:r>
          </w:p>
        </w:tc>
        <w:tc>
          <w:tcPr>
            <w:tcW w:w="1559" w:type="dxa"/>
          </w:tcPr>
          <w:p w14:paraId="38A0FC0E" w14:textId="497794FE" w:rsidR="008F5B05" w:rsidRPr="00372D40" w:rsidRDefault="00FD17C9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10.000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12F2702B" w14:textId="13C06A27" w:rsidR="008F5B05" w:rsidRPr="00372D40" w:rsidRDefault="00E642F8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10.000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79C5E0B5" w14:textId="100B6852" w:rsidR="008F5B05" w:rsidRPr="00372D40" w:rsidRDefault="00E642F8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10.000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2C515585" w14:textId="77777777" w:rsidTr="00A54A3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FC56FA1" w14:textId="77777777" w:rsidR="008F5B05" w:rsidRPr="00372D40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400" w:type="dxa"/>
            <w:noWrap/>
            <w:hideMark/>
          </w:tcPr>
          <w:p w14:paraId="14585C64" w14:textId="77777777" w:rsidR="008F5B05" w:rsidRPr="00372D40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Prihodi od prodaje nefinancijske imovine</w:t>
            </w:r>
          </w:p>
        </w:tc>
        <w:tc>
          <w:tcPr>
            <w:tcW w:w="1559" w:type="dxa"/>
            <w:noWrap/>
          </w:tcPr>
          <w:p w14:paraId="1CDD2732" w14:textId="7861BDB8" w:rsidR="008F5B05" w:rsidRPr="00372D40" w:rsidRDefault="00FD17C9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390.940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6B356BD9" w14:textId="47AFC2D4" w:rsidR="008F5B05" w:rsidRPr="00372D40" w:rsidRDefault="00E642F8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285.940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7B7756FE" w14:textId="5639C17B" w:rsidR="008F5B05" w:rsidRPr="00372D40" w:rsidRDefault="00E642F8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235.940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06EDA3AA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474AA3E9" w14:textId="77777777" w:rsidR="008F5B05" w:rsidRPr="00372D40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4400" w:type="dxa"/>
            <w:hideMark/>
          </w:tcPr>
          <w:p w14:paraId="157EFE42" w14:textId="77777777" w:rsidR="008F5B05" w:rsidRPr="00372D40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prodaje ne proizvedene dugotrajne imovine</w:t>
            </w:r>
          </w:p>
        </w:tc>
        <w:tc>
          <w:tcPr>
            <w:tcW w:w="1559" w:type="dxa"/>
          </w:tcPr>
          <w:p w14:paraId="43ECF0EF" w14:textId="6DE495BD" w:rsidR="008F5B05" w:rsidRPr="00372D40" w:rsidRDefault="00FD17C9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390.690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73E3DB2F" w14:textId="540C1BAE" w:rsidR="008F5B05" w:rsidRPr="00372D40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E642F8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85.690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075C9C87" w14:textId="3FB7A830" w:rsidR="008F5B05" w:rsidRPr="00372D40" w:rsidRDefault="00E642F8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235.690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518FC214" w14:textId="77777777" w:rsidTr="00A54A35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65AC6235" w14:textId="77777777" w:rsidR="008F5B05" w:rsidRPr="00372D40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4400" w:type="dxa"/>
            <w:hideMark/>
          </w:tcPr>
          <w:p w14:paraId="214086F6" w14:textId="77777777" w:rsidR="008F5B05" w:rsidRPr="00372D40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prodaje proizvedene dugotrajne imovine</w:t>
            </w:r>
          </w:p>
        </w:tc>
        <w:tc>
          <w:tcPr>
            <w:tcW w:w="1559" w:type="dxa"/>
          </w:tcPr>
          <w:p w14:paraId="438660EF" w14:textId="63E3BE70" w:rsidR="008F5B05" w:rsidRPr="00372D40" w:rsidRDefault="00E642F8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250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15419B4D" w14:textId="4F542396" w:rsidR="008F5B05" w:rsidRPr="00372D40" w:rsidRDefault="00E642F8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250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10EF90B9" w14:textId="013B1C52" w:rsidR="008F5B05" w:rsidRPr="00372D40" w:rsidRDefault="00E642F8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250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78B2F847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</w:tcPr>
          <w:p w14:paraId="13154DF0" w14:textId="77777777" w:rsidR="008F5B05" w:rsidRPr="00372D40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1" w:name="_Hlk89431450"/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UKUPNO </w:t>
            </w:r>
          </w:p>
        </w:tc>
        <w:tc>
          <w:tcPr>
            <w:tcW w:w="1559" w:type="dxa"/>
          </w:tcPr>
          <w:p w14:paraId="335BAD68" w14:textId="0CCCF2B6" w:rsidR="008F5B05" w:rsidRPr="00372D40" w:rsidRDefault="00E642F8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10.458.228</w:t>
            </w:r>
            <w:r w:rsidR="00196DE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5F18319E" w14:textId="1F4F6349" w:rsidR="008F5B05" w:rsidRPr="00372D40" w:rsidRDefault="00E642F8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9.949.228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3E345523" w14:textId="591517E0" w:rsidR="008F5B05" w:rsidRPr="00372D40" w:rsidRDefault="00E642F8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7.589.508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bookmarkEnd w:id="1"/>
    </w:tbl>
    <w:p w14:paraId="04EBB076" w14:textId="77777777" w:rsidR="008F5B05" w:rsidRPr="00372D40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7F6E51A" w14:textId="15BFEB91" w:rsidR="00B308ED" w:rsidRDefault="008F5B05" w:rsidP="00B308ED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 w:rsidRPr="00933177">
        <w:rPr>
          <w:rFonts w:ascii="Times New Roman" w:hAnsi="Times New Roman" w:cs="Times New Roman"/>
          <w:b/>
          <w:kern w:val="0"/>
          <w:sz w:val="24"/>
          <w14:ligatures w14:val="none"/>
        </w:rPr>
        <w:t>PRIHODI POSLOVANJA</w:t>
      </w:r>
    </w:p>
    <w:p w14:paraId="48464A95" w14:textId="77777777" w:rsidR="00B308ED" w:rsidRPr="00933177" w:rsidRDefault="00B308ED" w:rsidP="00B308ED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</w:p>
    <w:p w14:paraId="0700B7FA" w14:textId="79D2BFC5" w:rsidR="008F5B05" w:rsidRPr="00933177" w:rsidRDefault="008F5B05" w:rsidP="00B308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Ukupni prihodi poslovanja u 202</w:t>
      </w:r>
      <w:r w:rsidR="00E642F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 w:rsidR="00E642F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10.067.288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,00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Udio pojedinih prihoda u strukturi prihoda poslovanja iznosi:</w:t>
      </w:r>
    </w:p>
    <w:p w14:paraId="419EA226" w14:textId="47C56971" w:rsidR="008F5B05" w:rsidRPr="00933177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prihodi od poreza </w:t>
      </w:r>
      <w:r w:rsidR="00E642F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37,57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7DBF6BB6" w14:textId="2C0BD2CE" w:rsidR="008F5B05" w:rsidRPr="00933177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pomoći iz inozemstva i od subjekata unutar općeg proračuna </w:t>
      </w:r>
      <w:r w:rsidR="00E642F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56,5</w:t>
      </w:r>
      <w:r w:rsidR="00AC5D3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33941224" w14:textId="7F9547F3" w:rsidR="008F5B05" w:rsidRPr="00933177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prihodi od imovine </w:t>
      </w:r>
      <w:r w:rsidR="00E642F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0,96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</w:p>
    <w:p w14:paraId="5288ADA4" w14:textId="16D781E7" w:rsidR="008F5B05" w:rsidRPr="00933177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prihod od upravnih i administrativnih pristojbi, pristojbi po posebnim propisima i naknada </w:t>
      </w:r>
      <w:r w:rsidR="00E642F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4,80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607A601E" w14:textId="77777777" w:rsidR="008F5B05" w:rsidRPr="00933177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prihodi od prodaje proizvoda i robe te pruženih usluga i prihodi od donacija 0,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05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51C63C2F" w14:textId="52E54431" w:rsidR="008F5B05" w:rsidRPr="00933177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kazne, upravne mjere i ostali prihodi 0,</w:t>
      </w:r>
      <w:r w:rsidR="00E642F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%.</w:t>
      </w:r>
    </w:p>
    <w:p w14:paraId="3CFFB662" w14:textId="77777777" w:rsidR="008F5B05" w:rsidRPr="00933177" w:rsidRDefault="008F5B05" w:rsidP="008F5B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2DD689F" w14:textId="4BA81DAE" w:rsidR="008F5B05" w:rsidRPr="00933177" w:rsidRDefault="008F5B05" w:rsidP="00B308ED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Kroz projekcije za slijedeće dvije godine ukupni prihodi poslovanja planirani su u iznosima od </w:t>
      </w:r>
      <w:r w:rsidR="00AC5D34">
        <w:rPr>
          <w:rFonts w:ascii="Times New Roman" w:hAnsi="Times New Roman" w:cs="Times New Roman"/>
          <w:kern w:val="0"/>
          <w:sz w:val="24"/>
          <w:szCs w:val="24"/>
          <w14:ligatures w14:val="none"/>
        </w:rPr>
        <w:t>9.663.288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</w:t>
      </w:r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202</w:t>
      </w:r>
      <w:r w:rsidR="00AC5D34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godinu, odnosno </w:t>
      </w:r>
      <w:r w:rsidR="00AC5D34">
        <w:rPr>
          <w:rFonts w:ascii="Times New Roman" w:hAnsi="Times New Roman" w:cs="Times New Roman"/>
          <w:kern w:val="0"/>
          <w:sz w:val="24"/>
          <w:szCs w:val="24"/>
          <w14:ligatures w14:val="none"/>
        </w:rPr>
        <w:t>7.353.568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,00 </w:t>
      </w:r>
      <w:proofErr w:type="spellStart"/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202</w:t>
      </w:r>
      <w:r w:rsidR="00AC5D34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godinu. </w:t>
      </w:r>
    </w:p>
    <w:p w14:paraId="03035EFA" w14:textId="77777777" w:rsidR="008F5B05" w:rsidRPr="00933177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Najznačajniji prihodi proračuna unutar skupine prihoda poslovanja su: prihodi od poreza, pomoći iz inozemstva i od subjekata unutar općeg proračuna, prihodi od imovine, prihodi od upravnih i administrativnih pristojbi, pristojbi po posebnim propisima i naknadama, prihodi od prodaje proizvoda i robe te pruženih usluga i prihodi od donacija te kazne, upravne mjere i ostali prihodi. </w:t>
      </w:r>
    </w:p>
    <w:p w14:paraId="335F4DAD" w14:textId="77777777" w:rsidR="008F5B05" w:rsidRPr="00933177" w:rsidRDefault="008F5B05" w:rsidP="008F5B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A33C0CE" w14:textId="3785914B" w:rsidR="008F5B05" w:rsidRPr="00933177" w:rsidRDefault="008F5B05" w:rsidP="008F5B0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Prihodi od poreza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jedan </w:t>
      </w:r>
      <w:r w:rsidR="00AC5D34"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su</w:t>
      </w:r>
      <w:r w:rsidR="00AC5D3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od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najznačajniji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izvor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a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financiranja proračuna te njihov plan u 202</w:t>
      </w:r>
      <w:r w:rsidR="006745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iznosi </w:t>
      </w:r>
      <w:r w:rsidR="006745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3.783.250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,00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što je za </w:t>
      </w:r>
      <w:r w:rsidR="006745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59,73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  <w:r w:rsidR="006745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više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u odnosu na plan prethodne, 202</w:t>
      </w:r>
      <w:r w:rsidR="006745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4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godine, </w:t>
      </w:r>
      <w:r w:rsidRPr="00933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planirani su u skladu sa kretanjem istih u devet mjeseci 202</w:t>
      </w:r>
      <w:r w:rsidR="006745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933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godine, trendovima ostvarenima 202</w:t>
      </w:r>
      <w:r w:rsidR="006745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933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 u odnosu na 202</w:t>
      </w:r>
      <w:r w:rsidR="006745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933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godinu, te makroekonomskim pokazateljima.</w:t>
      </w:r>
      <w:r w:rsidR="006745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08641D4" w14:textId="16CA9F49" w:rsidR="008F5B05" w:rsidRPr="0067458A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3317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Prihodi od pomoći iz inozemstva i od subjekata unutar općeg proračuna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najvećim dijelom odnose se na sredstva iz državnog proračuna - resornih ministarstava i temeljem prijenosa EU sredstava za kapitalne investicije i tekuće projekte. Ukupno planirani prihodi od pomoći u 202</w:t>
      </w:r>
      <w:r w:rsidR="006745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godini iznose </w:t>
      </w:r>
      <w:r w:rsidR="006745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5.688.608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,00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 w:rsidR="006745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u 202</w:t>
      </w:r>
      <w:r w:rsidR="006745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godini </w:t>
      </w:r>
      <w:r w:rsidR="006745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5.443.608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,00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a u 202</w:t>
      </w:r>
      <w:r w:rsidR="006745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7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godini </w:t>
      </w:r>
      <w:r w:rsidR="006745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3.651.888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,00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 w:rsidR="006745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745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nutar pomoći planirane su i Pomoći proračunskim korisnicima iz proračuna koji im nije nadležan</w:t>
      </w:r>
      <w:r w:rsidR="00196DE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196DE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godini 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 te osnove </w:t>
      </w:r>
      <w:r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</w:t>
      </w:r>
      <w:r w:rsidR="0067458A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irano</w:t>
      </w:r>
      <w:r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je </w:t>
      </w:r>
      <w:r w:rsidR="00681AE8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2409EE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2.158</w:t>
      </w:r>
      <w:r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,00 </w:t>
      </w:r>
      <w:proofErr w:type="spellStart"/>
      <w:r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iste se odnose na pomoći Dječjem vrtiću Lepoglava 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iznosu </w:t>
      </w:r>
      <w:r w:rsidR="0067458A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od </w:t>
      </w:r>
      <w:r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426D20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2409EE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458</w:t>
      </w:r>
      <w:r w:rsidR="00681AE8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,00 </w:t>
      </w:r>
      <w:proofErr w:type="spellStart"/>
      <w:r w:rsidR="00681AE8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="0067458A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681AE8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od</w:t>
      </w:r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</w:t>
      </w:r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istarstva znanosti i obrazovanja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te 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Gradskoj knjižnici Lepoglava</w:t>
      </w:r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iznosu od </w:t>
      </w:r>
      <w:r w:rsidR="002409EE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10</w:t>
      </w:r>
      <w:r w:rsidR="00681AE8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2409EE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700</w:t>
      </w:r>
      <w:r w:rsidR="00681AE8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</w:t>
      </w:r>
      <w:r w:rsidR="00426D20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26D20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od Ministarstva kulture.</w:t>
      </w:r>
    </w:p>
    <w:p w14:paraId="49983436" w14:textId="77777777" w:rsidR="00681AE8" w:rsidRPr="00C00085" w:rsidRDefault="00681AE8" w:rsidP="00681AE8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1B31337" w14:textId="0D5447AE" w:rsidR="0067458A" w:rsidRDefault="008F5B05" w:rsidP="008F5B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13D59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Tablica 3. Planirane pomoći za 202</w:t>
      </w:r>
      <w:r w:rsidR="0067458A" w:rsidRPr="00C13D59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C13D5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godin</w:t>
      </w:r>
      <w:r w:rsidR="00885838" w:rsidRPr="00C13D5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</w:p>
    <w:p w14:paraId="6F17DF6B" w14:textId="652B2D86" w:rsidR="008F5B05" w:rsidRPr="00B82614" w:rsidRDefault="008F5B05" w:rsidP="008F5B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</w:t>
      </w:r>
      <w:r w:rsidRPr="00B8261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</w:t>
      </w:r>
      <w:r w:rsidR="0067458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</w:t>
      </w:r>
      <w:r w:rsidRPr="00B8261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- u eurima -</w:t>
      </w:r>
    </w:p>
    <w:tbl>
      <w:tblPr>
        <w:tblStyle w:val="Tablicapopisa4-isticanje1"/>
        <w:tblW w:w="9924" w:type="dxa"/>
        <w:jc w:val="center"/>
        <w:tblLook w:val="04A0" w:firstRow="1" w:lastRow="0" w:firstColumn="1" w:lastColumn="0" w:noHBand="0" w:noVBand="1"/>
      </w:tblPr>
      <w:tblGrid>
        <w:gridCol w:w="650"/>
        <w:gridCol w:w="2464"/>
        <w:gridCol w:w="5329"/>
        <w:gridCol w:w="1481"/>
      </w:tblGrid>
      <w:tr w:rsidR="00B82614" w:rsidRPr="00B82614" w14:paraId="2596E940" w14:textId="77777777" w:rsidTr="00D3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01E309FB" w14:textId="77777777" w:rsidR="008F5B05" w:rsidRPr="00D352E8" w:rsidRDefault="008F5B05" w:rsidP="00D352E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352E8">
              <w:rPr>
                <w:rFonts w:ascii="Times New Roman" w:hAnsi="Times New Roman" w:cs="Times New Roman"/>
                <w:b w:val="0"/>
                <w:bCs w:val="0"/>
              </w:rPr>
              <w:t>Red. br.</w:t>
            </w:r>
          </w:p>
        </w:tc>
        <w:tc>
          <w:tcPr>
            <w:tcW w:w="2464" w:type="dxa"/>
            <w:vAlign w:val="center"/>
          </w:tcPr>
          <w:p w14:paraId="7E028A44" w14:textId="77777777" w:rsidR="008F5B05" w:rsidRPr="00D352E8" w:rsidRDefault="008F5B05" w:rsidP="00D352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D352E8">
              <w:rPr>
                <w:rFonts w:ascii="Times New Roman" w:hAnsi="Times New Roman" w:cs="Times New Roman"/>
                <w:b w:val="0"/>
                <w:bCs w:val="0"/>
              </w:rPr>
              <w:t>Izvor</w:t>
            </w:r>
          </w:p>
        </w:tc>
        <w:tc>
          <w:tcPr>
            <w:tcW w:w="5329" w:type="dxa"/>
            <w:vAlign w:val="center"/>
          </w:tcPr>
          <w:p w14:paraId="427F59BA" w14:textId="77777777" w:rsidR="008F5B05" w:rsidRPr="00D352E8" w:rsidRDefault="008F5B05" w:rsidP="00D352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D352E8">
              <w:rPr>
                <w:rFonts w:ascii="Times New Roman" w:hAnsi="Times New Roman" w:cs="Times New Roman"/>
                <w:b w:val="0"/>
                <w:bCs w:val="0"/>
              </w:rPr>
              <w:t>Namjena</w:t>
            </w:r>
          </w:p>
        </w:tc>
        <w:tc>
          <w:tcPr>
            <w:tcW w:w="1481" w:type="dxa"/>
            <w:vAlign w:val="center"/>
          </w:tcPr>
          <w:p w14:paraId="2AA20B44" w14:textId="77777777" w:rsidR="008F5B05" w:rsidRPr="00D352E8" w:rsidRDefault="008F5B05" w:rsidP="00D352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D352E8">
              <w:rPr>
                <w:rFonts w:ascii="Times New Roman" w:hAnsi="Times New Roman" w:cs="Times New Roman"/>
                <w:b w:val="0"/>
                <w:bCs w:val="0"/>
              </w:rPr>
              <w:t>Iznos pomoći</w:t>
            </w:r>
          </w:p>
        </w:tc>
      </w:tr>
      <w:tr w:rsidR="00041E9E" w:rsidRPr="00B82614" w14:paraId="089F6323" w14:textId="77777777" w:rsidTr="00E56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4"/>
            <w:vAlign w:val="center"/>
          </w:tcPr>
          <w:p w14:paraId="297F02E9" w14:textId="095D0F56" w:rsidR="008F5B05" w:rsidRPr="00B82614" w:rsidRDefault="008F5B05" w:rsidP="00E5610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82614">
              <w:rPr>
                <w:rFonts w:ascii="Times New Roman" w:hAnsi="Times New Roman" w:cs="Times New Roman"/>
                <w:b w:val="0"/>
                <w:bCs w:val="0"/>
              </w:rPr>
              <w:t>TEKUĆE POMOĆI</w:t>
            </w:r>
            <w:r w:rsidR="00E5610E"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                                                                                                    </w:t>
            </w:r>
            <w:r w:rsidR="00AF0EC8">
              <w:rPr>
                <w:rFonts w:ascii="Times New Roman" w:hAnsi="Times New Roman" w:cs="Times New Roman"/>
              </w:rPr>
              <w:t>3.7</w:t>
            </w:r>
            <w:r w:rsidR="00C13D59">
              <w:rPr>
                <w:rFonts w:ascii="Times New Roman" w:hAnsi="Times New Roman" w:cs="Times New Roman"/>
              </w:rPr>
              <w:t>22</w:t>
            </w:r>
            <w:r w:rsidR="00AF0EC8">
              <w:rPr>
                <w:rFonts w:ascii="Times New Roman" w:hAnsi="Times New Roman" w:cs="Times New Roman"/>
              </w:rPr>
              <w:t>.</w:t>
            </w:r>
            <w:r w:rsidR="00C13D59">
              <w:rPr>
                <w:rFonts w:ascii="Times New Roman" w:hAnsi="Times New Roman" w:cs="Times New Roman"/>
              </w:rPr>
              <w:t>450</w:t>
            </w:r>
            <w:r w:rsidR="00E5610E">
              <w:rPr>
                <w:rFonts w:ascii="Times New Roman" w:hAnsi="Times New Roman" w:cs="Times New Roman"/>
              </w:rPr>
              <w:t>,00</w:t>
            </w:r>
          </w:p>
        </w:tc>
      </w:tr>
      <w:tr w:rsidR="00B82614" w:rsidRPr="00B82614" w14:paraId="37A773C6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109B6454" w14:textId="77777777" w:rsidR="008F5B05" w:rsidRPr="00B82614" w:rsidRDefault="008F5B05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B82614">
              <w:rPr>
                <w:rFonts w:ascii="Times New Roman" w:hAnsi="Times New Roman" w:cs="Times New Roman"/>
                <w:bCs w:val="0"/>
              </w:rPr>
              <w:t>1.</w:t>
            </w:r>
          </w:p>
        </w:tc>
        <w:tc>
          <w:tcPr>
            <w:tcW w:w="2464" w:type="dxa"/>
          </w:tcPr>
          <w:p w14:paraId="346498E6" w14:textId="77777777" w:rsidR="008F5B05" w:rsidRPr="00B82614" w:rsidRDefault="008F5B05" w:rsidP="007562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Državni proračun</w:t>
            </w:r>
          </w:p>
        </w:tc>
        <w:tc>
          <w:tcPr>
            <w:tcW w:w="5329" w:type="dxa"/>
          </w:tcPr>
          <w:p w14:paraId="124A73BE" w14:textId="55268F7D" w:rsidR="008F5B05" w:rsidRPr="00B82614" w:rsidRDefault="00A67BF2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</w:t>
            </w:r>
            <w:r w:rsidR="008F5B05" w:rsidRPr="00B82614">
              <w:rPr>
                <w:rFonts w:ascii="Times New Roman" w:hAnsi="Times New Roman" w:cs="Times New Roman"/>
                <w:bCs/>
              </w:rPr>
              <w:t xml:space="preserve">ompenzacijska mjera </w:t>
            </w:r>
          </w:p>
        </w:tc>
        <w:tc>
          <w:tcPr>
            <w:tcW w:w="1481" w:type="dxa"/>
          </w:tcPr>
          <w:p w14:paraId="4D46FEBD" w14:textId="3A8E3D8F" w:rsidR="008F5B05" w:rsidRPr="00B82614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1.</w:t>
            </w:r>
            <w:r w:rsidR="00A67BF2">
              <w:rPr>
                <w:rFonts w:ascii="Times New Roman" w:hAnsi="Times New Roman" w:cs="Times New Roman"/>
                <w:bCs/>
              </w:rPr>
              <w:t>3</w:t>
            </w:r>
            <w:r w:rsidR="00C13D59">
              <w:rPr>
                <w:rFonts w:ascii="Times New Roman" w:hAnsi="Times New Roman" w:cs="Times New Roman"/>
                <w:bCs/>
              </w:rPr>
              <w:t>71</w:t>
            </w:r>
            <w:r w:rsidR="00A67BF2">
              <w:rPr>
                <w:rFonts w:ascii="Times New Roman" w:hAnsi="Times New Roman" w:cs="Times New Roman"/>
                <w:bCs/>
              </w:rPr>
              <w:t>.</w:t>
            </w:r>
            <w:r w:rsidR="00C13D59">
              <w:rPr>
                <w:rFonts w:ascii="Times New Roman" w:hAnsi="Times New Roman" w:cs="Times New Roman"/>
                <w:bCs/>
              </w:rPr>
              <w:t>100</w:t>
            </w:r>
            <w:r w:rsidR="00681AE8" w:rsidRPr="00B82614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B82614" w:rsidRPr="00B82614" w14:paraId="7D4166E9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2E1147FA" w14:textId="77777777" w:rsidR="00681AE8" w:rsidRPr="00B82614" w:rsidRDefault="00681AE8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B82614">
              <w:rPr>
                <w:rFonts w:ascii="Times New Roman" w:hAnsi="Times New Roman" w:cs="Times New Roman"/>
                <w:bCs w:val="0"/>
              </w:rPr>
              <w:t>2.</w:t>
            </w:r>
          </w:p>
        </w:tc>
        <w:tc>
          <w:tcPr>
            <w:tcW w:w="2464" w:type="dxa"/>
          </w:tcPr>
          <w:p w14:paraId="6802FB83" w14:textId="77777777" w:rsidR="00681AE8" w:rsidRPr="00B82614" w:rsidRDefault="00681AE8" w:rsidP="007562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Državni proračun</w:t>
            </w:r>
          </w:p>
        </w:tc>
        <w:tc>
          <w:tcPr>
            <w:tcW w:w="5329" w:type="dxa"/>
          </w:tcPr>
          <w:p w14:paraId="5577CB8C" w14:textId="481F39E4" w:rsidR="00681AE8" w:rsidRPr="00B82614" w:rsidRDefault="00A67BF2" w:rsidP="00B82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</w:t>
            </w:r>
            <w:r w:rsidRPr="00A67BF2">
              <w:rPr>
                <w:rFonts w:ascii="Times New Roman" w:hAnsi="Times New Roman" w:cs="Times New Roman"/>
                <w:bCs/>
              </w:rPr>
              <w:t>iskaln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Pr="00A67BF2">
              <w:rPr>
                <w:rFonts w:ascii="Times New Roman" w:hAnsi="Times New Roman" w:cs="Times New Roman"/>
                <w:bCs/>
              </w:rPr>
              <w:t xml:space="preserve"> održivost dječjih vrtića za pedagošku godinu 2024./2025.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81" w:type="dxa"/>
          </w:tcPr>
          <w:p w14:paraId="6FC89678" w14:textId="5A3ADDD1" w:rsidR="00681AE8" w:rsidRPr="00B82614" w:rsidRDefault="00C13D59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</w:t>
            </w:r>
            <w:r w:rsidR="00E5610E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000</w:t>
            </w:r>
            <w:r w:rsidR="00B82614" w:rsidRPr="00B82614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885838" w:rsidRPr="00B82614" w14:paraId="4256D203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5115F972" w14:textId="77777777" w:rsidR="00885838" w:rsidRPr="00B82614" w:rsidRDefault="00885838" w:rsidP="00885838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B82614">
              <w:rPr>
                <w:rFonts w:ascii="Times New Roman" w:hAnsi="Times New Roman" w:cs="Times New Roman"/>
                <w:bCs w:val="0"/>
              </w:rPr>
              <w:t>3.</w:t>
            </w:r>
          </w:p>
        </w:tc>
        <w:tc>
          <w:tcPr>
            <w:tcW w:w="2464" w:type="dxa"/>
          </w:tcPr>
          <w:p w14:paraId="530F6D8B" w14:textId="1A7157EF" w:rsidR="00885838" w:rsidRPr="00B82614" w:rsidRDefault="00885838" w:rsidP="008858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Državni proračun</w:t>
            </w:r>
          </w:p>
        </w:tc>
        <w:tc>
          <w:tcPr>
            <w:tcW w:w="5329" w:type="dxa"/>
          </w:tcPr>
          <w:p w14:paraId="11EA5340" w14:textId="298B70E2" w:rsidR="00885838" w:rsidRPr="00B82614" w:rsidRDefault="00885838" w:rsidP="0088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 xml:space="preserve">Uredba vlade 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B82614">
              <w:rPr>
                <w:rFonts w:ascii="Times New Roman" w:hAnsi="Times New Roman" w:cs="Times New Roman"/>
                <w:bCs/>
              </w:rPr>
              <w:t xml:space="preserve"> električna energija</w:t>
            </w:r>
          </w:p>
        </w:tc>
        <w:tc>
          <w:tcPr>
            <w:tcW w:w="1481" w:type="dxa"/>
          </w:tcPr>
          <w:p w14:paraId="65888B59" w14:textId="1E55953E" w:rsidR="00885838" w:rsidRPr="00B82614" w:rsidRDefault="00A67BF2" w:rsidP="008858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551.350</w:t>
            </w:r>
            <w:r w:rsidR="00885838" w:rsidRPr="00B82614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A67BF2" w:rsidRPr="00B82614" w14:paraId="221D2657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6AEC90DC" w14:textId="6E47BB19" w:rsidR="00A67BF2" w:rsidRPr="00B82614" w:rsidRDefault="004501BE" w:rsidP="00A67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64" w:type="dxa"/>
          </w:tcPr>
          <w:p w14:paraId="107E2D9A" w14:textId="1BBDB51E" w:rsidR="00A67BF2" w:rsidRPr="00A67BF2" w:rsidRDefault="00A67BF2" w:rsidP="00A67B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Ministarstvo kulture</w:t>
            </w:r>
          </w:p>
        </w:tc>
        <w:tc>
          <w:tcPr>
            <w:tcW w:w="5329" w:type="dxa"/>
          </w:tcPr>
          <w:p w14:paraId="53A83327" w14:textId="57DA0E92" w:rsidR="00A67BF2" w:rsidRPr="00A67BF2" w:rsidRDefault="00A67BF2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Bespovratna sredstva EU Čipkarski festival</w:t>
            </w:r>
          </w:p>
        </w:tc>
        <w:tc>
          <w:tcPr>
            <w:tcW w:w="1481" w:type="dxa"/>
          </w:tcPr>
          <w:p w14:paraId="76BF4092" w14:textId="0D613C01" w:rsidR="00A67BF2" w:rsidRPr="00A67BF2" w:rsidRDefault="00C13D59" w:rsidP="00A67B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="00A67BF2" w:rsidRPr="00A67BF2">
              <w:rPr>
                <w:rFonts w:ascii="Times New Roman" w:hAnsi="Times New Roman" w:cs="Times New Roman"/>
                <w:bCs/>
              </w:rPr>
              <w:t>.000,00</w:t>
            </w:r>
          </w:p>
        </w:tc>
      </w:tr>
      <w:tr w:rsidR="00A67BF2" w:rsidRPr="00B82614" w14:paraId="5164AC2B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625DB044" w14:textId="7C8BFC67" w:rsidR="00A67BF2" w:rsidRPr="00B82614" w:rsidRDefault="004501BE" w:rsidP="00A67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64" w:type="dxa"/>
          </w:tcPr>
          <w:p w14:paraId="3F3FFBF7" w14:textId="394E83D7" w:rsidR="00A67BF2" w:rsidRPr="00A67BF2" w:rsidRDefault="004501BE" w:rsidP="00A67B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MPGI</w:t>
            </w:r>
          </w:p>
        </w:tc>
        <w:tc>
          <w:tcPr>
            <w:tcW w:w="5329" w:type="dxa"/>
          </w:tcPr>
          <w:p w14:paraId="14B215B7" w14:textId="326BC7BA" w:rsidR="00A67BF2" w:rsidRPr="00A67BF2" w:rsidRDefault="00A67BF2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Sanacija klizišta</w:t>
            </w:r>
          </w:p>
        </w:tc>
        <w:tc>
          <w:tcPr>
            <w:tcW w:w="1481" w:type="dxa"/>
          </w:tcPr>
          <w:p w14:paraId="0EF7BEF0" w14:textId="370D5F87" w:rsidR="00A67BF2" w:rsidRPr="00A67BF2" w:rsidRDefault="00A67BF2" w:rsidP="00A67B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1.030.000,00</w:t>
            </w:r>
          </w:p>
        </w:tc>
      </w:tr>
      <w:tr w:rsidR="00A67BF2" w:rsidRPr="00B82614" w14:paraId="3AE8AADD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7ED05876" w14:textId="51A60E94" w:rsidR="00A67BF2" w:rsidRPr="00B82614" w:rsidRDefault="004501BE" w:rsidP="00A67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64" w:type="dxa"/>
          </w:tcPr>
          <w:p w14:paraId="19DEAFFD" w14:textId="29FBBA2F" w:rsidR="00A67BF2" w:rsidRPr="00A67BF2" w:rsidRDefault="004501BE" w:rsidP="00A67B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MPGI</w:t>
            </w:r>
          </w:p>
        </w:tc>
        <w:tc>
          <w:tcPr>
            <w:tcW w:w="5329" w:type="dxa"/>
          </w:tcPr>
          <w:p w14:paraId="0F123FF9" w14:textId="786F8255" w:rsidR="00A67BF2" w:rsidRPr="00A67BF2" w:rsidRDefault="00A67BF2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 xml:space="preserve">Sanacija asfalta - cesta </w:t>
            </w:r>
            <w:proofErr w:type="spellStart"/>
            <w:r w:rsidRPr="00A67BF2">
              <w:rPr>
                <w:rFonts w:ascii="Times New Roman" w:hAnsi="Times New Roman" w:cs="Times New Roman"/>
                <w:bCs/>
              </w:rPr>
              <w:t>Jurenci</w:t>
            </w:r>
            <w:proofErr w:type="spellEnd"/>
            <w:r w:rsidRPr="00A67BF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81" w:type="dxa"/>
          </w:tcPr>
          <w:p w14:paraId="4A2CFCBD" w14:textId="36775FF0" w:rsidR="00A67BF2" w:rsidRPr="00A67BF2" w:rsidRDefault="00A67BF2" w:rsidP="00A67B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100.000,00</w:t>
            </w:r>
          </w:p>
        </w:tc>
      </w:tr>
      <w:tr w:rsidR="00A67BF2" w:rsidRPr="00B82614" w14:paraId="75B7D6F6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6C707A38" w14:textId="4F4B38BB" w:rsidR="00A67BF2" w:rsidRPr="00B82614" w:rsidRDefault="004501BE" w:rsidP="00A67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</w:rPr>
              <w:t>7</w:t>
            </w:r>
            <w:r w:rsidR="00A67BF2" w:rsidRPr="00B82614">
              <w:rPr>
                <w:rFonts w:ascii="Times New Roman" w:hAnsi="Times New Roman" w:cs="Times New Roman"/>
                <w:bCs w:val="0"/>
              </w:rPr>
              <w:t>.</w:t>
            </w:r>
          </w:p>
        </w:tc>
        <w:tc>
          <w:tcPr>
            <w:tcW w:w="2464" w:type="dxa"/>
          </w:tcPr>
          <w:p w14:paraId="320D9F2B" w14:textId="652809D2" w:rsidR="00A67BF2" w:rsidRPr="00A67BF2" w:rsidRDefault="00A67BF2" w:rsidP="00A67B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Hrvatske ceste</w:t>
            </w:r>
          </w:p>
        </w:tc>
        <w:tc>
          <w:tcPr>
            <w:tcW w:w="5329" w:type="dxa"/>
          </w:tcPr>
          <w:p w14:paraId="4FA012F5" w14:textId="41A210B1" w:rsidR="00A67BF2" w:rsidRPr="00A67BF2" w:rsidRDefault="00A67BF2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 xml:space="preserve">Održavanje nerazvrstanih cesta u zimskim uvjetima </w:t>
            </w:r>
          </w:p>
        </w:tc>
        <w:tc>
          <w:tcPr>
            <w:tcW w:w="1481" w:type="dxa"/>
          </w:tcPr>
          <w:p w14:paraId="4B040EC7" w14:textId="70E7CD24" w:rsidR="00A67BF2" w:rsidRPr="00A67BF2" w:rsidRDefault="00A67BF2" w:rsidP="00A67B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66.000,00</w:t>
            </w:r>
          </w:p>
        </w:tc>
      </w:tr>
      <w:tr w:rsidR="00A67BF2" w:rsidRPr="00B82614" w14:paraId="4ED876BA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2CF3004F" w14:textId="1D1CD1C0" w:rsidR="00A67BF2" w:rsidRDefault="004501BE" w:rsidP="00A67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64" w:type="dxa"/>
          </w:tcPr>
          <w:p w14:paraId="015F9918" w14:textId="5F1A6A7F" w:rsidR="00A67BF2" w:rsidRPr="00A67BF2" w:rsidRDefault="00A67BF2" w:rsidP="00A67B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4B80CF49" w14:textId="137476F0" w:rsidR="00A67BF2" w:rsidRPr="00A67BF2" w:rsidRDefault="00A67BF2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Rekonstrukcija NC površinska obrada - presvlaka emulzijom</w:t>
            </w:r>
          </w:p>
        </w:tc>
        <w:tc>
          <w:tcPr>
            <w:tcW w:w="1481" w:type="dxa"/>
          </w:tcPr>
          <w:p w14:paraId="279D0BBF" w14:textId="76037EC5" w:rsidR="00A67BF2" w:rsidRPr="00A67BF2" w:rsidRDefault="00A67BF2" w:rsidP="00A67B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50.000,00</w:t>
            </w:r>
          </w:p>
        </w:tc>
      </w:tr>
      <w:tr w:rsidR="00A67BF2" w:rsidRPr="00B82614" w14:paraId="3EAA1812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6BDDF2CE" w14:textId="33BB9D37" w:rsidR="00A67BF2" w:rsidRDefault="004501BE" w:rsidP="00A67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64" w:type="dxa"/>
          </w:tcPr>
          <w:p w14:paraId="3CB8AD77" w14:textId="04322D89" w:rsidR="00A67BF2" w:rsidRPr="00A67BF2" w:rsidRDefault="00A67BF2" w:rsidP="00A67B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MRRFEU</w:t>
            </w:r>
          </w:p>
        </w:tc>
        <w:tc>
          <w:tcPr>
            <w:tcW w:w="5329" w:type="dxa"/>
          </w:tcPr>
          <w:p w14:paraId="13E385F9" w14:textId="55F22C45" w:rsidR="00A67BF2" w:rsidRPr="00A67BF2" w:rsidRDefault="00A67BF2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 xml:space="preserve">Razvoj pametnih i održivih rješenja i usluga digitalizacije   </w:t>
            </w:r>
          </w:p>
        </w:tc>
        <w:tc>
          <w:tcPr>
            <w:tcW w:w="1481" w:type="dxa"/>
          </w:tcPr>
          <w:p w14:paraId="1A976FD6" w14:textId="37020D02" w:rsidR="00A67BF2" w:rsidRPr="00A67BF2" w:rsidRDefault="00A67BF2" w:rsidP="00A67B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85.000,00</w:t>
            </w:r>
          </w:p>
        </w:tc>
      </w:tr>
      <w:tr w:rsidR="00A67BF2" w:rsidRPr="00B82614" w14:paraId="7FC2F49F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198901B5" w14:textId="33858CA9" w:rsidR="00A67BF2" w:rsidRDefault="004501BE" w:rsidP="00A67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64" w:type="dxa"/>
          </w:tcPr>
          <w:p w14:paraId="381347D5" w14:textId="66F34910" w:rsidR="00A67BF2" w:rsidRPr="00A67BF2" w:rsidRDefault="004501BE" w:rsidP="00A67B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MRRFEU</w:t>
            </w:r>
          </w:p>
        </w:tc>
        <w:tc>
          <w:tcPr>
            <w:tcW w:w="5329" w:type="dxa"/>
          </w:tcPr>
          <w:p w14:paraId="56B7905E" w14:textId="33FE97EF" w:rsidR="00A67BF2" w:rsidRPr="00A67BF2" w:rsidRDefault="00A67BF2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 xml:space="preserve">Digitalni komunikacijski modul „Smart City“ </w:t>
            </w:r>
          </w:p>
        </w:tc>
        <w:tc>
          <w:tcPr>
            <w:tcW w:w="1481" w:type="dxa"/>
          </w:tcPr>
          <w:p w14:paraId="5B2A45C1" w14:textId="0DB8B37F" w:rsidR="00A67BF2" w:rsidRPr="00A67BF2" w:rsidRDefault="00A67BF2" w:rsidP="00A67B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13.000,00</w:t>
            </w:r>
          </w:p>
        </w:tc>
      </w:tr>
      <w:tr w:rsidR="00A67BF2" w:rsidRPr="00B82614" w14:paraId="2B4662CA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42CC9766" w14:textId="1EDCB876" w:rsidR="00A67BF2" w:rsidRDefault="004501BE" w:rsidP="00A67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64" w:type="dxa"/>
          </w:tcPr>
          <w:p w14:paraId="3DD8FB92" w14:textId="7012EEB8" w:rsidR="00A67BF2" w:rsidRPr="00A67BF2" w:rsidRDefault="00A67BF2" w:rsidP="00A67B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MRRFEU</w:t>
            </w:r>
          </w:p>
        </w:tc>
        <w:tc>
          <w:tcPr>
            <w:tcW w:w="5329" w:type="dxa"/>
          </w:tcPr>
          <w:p w14:paraId="4837EFDF" w14:textId="215D0574" w:rsidR="00A67BF2" w:rsidRPr="00A67BF2" w:rsidRDefault="00A67BF2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Europa za građane</w:t>
            </w:r>
          </w:p>
        </w:tc>
        <w:tc>
          <w:tcPr>
            <w:tcW w:w="1481" w:type="dxa"/>
          </w:tcPr>
          <w:p w14:paraId="24FA2411" w14:textId="08A6E951" w:rsidR="00A67BF2" w:rsidRPr="00A67BF2" w:rsidRDefault="00A67BF2" w:rsidP="00A67B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16.000,00</w:t>
            </w:r>
          </w:p>
        </w:tc>
      </w:tr>
      <w:tr w:rsidR="00A67BF2" w:rsidRPr="00B82614" w14:paraId="34412E7A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74BDAA56" w14:textId="646BAC59" w:rsidR="00A67BF2" w:rsidRDefault="004501BE" w:rsidP="00A67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64" w:type="dxa"/>
          </w:tcPr>
          <w:p w14:paraId="2B3C9689" w14:textId="5BC75080" w:rsidR="00A67BF2" w:rsidRPr="00A67BF2" w:rsidRDefault="00A67BF2" w:rsidP="00A67B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MROSP</w:t>
            </w:r>
          </w:p>
        </w:tc>
        <w:tc>
          <w:tcPr>
            <w:tcW w:w="5329" w:type="dxa"/>
          </w:tcPr>
          <w:p w14:paraId="4E67D1D2" w14:textId="1D924583" w:rsidR="00A67BF2" w:rsidRPr="00A67BF2" w:rsidRDefault="00A67BF2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 xml:space="preserve">Cjelodnevni boravak osoba starije životne dobi </w:t>
            </w:r>
          </w:p>
        </w:tc>
        <w:tc>
          <w:tcPr>
            <w:tcW w:w="1481" w:type="dxa"/>
          </w:tcPr>
          <w:p w14:paraId="7FE94D23" w14:textId="1EB9796A" w:rsidR="00A67BF2" w:rsidRPr="00A67BF2" w:rsidRDefault="00A67BF2" w:rsidP="00A67B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50.000,00</w:t>
            </w:r>
          </w:p>
        </w:tc>
      </w:tr>
      <w:tr w:rsidR="00A67BF2" w:rsidRPr="00C00085" w14:paraId="5B57E6F8" w14:textId="77777777" w:rsidTr="002879C3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3" w:type="dxa"/>
            <w:gridSpan w:val="3"/>
            <w:vAlign w:val="center"/>
          </w:tcPr>
          <w:p w14:paraId="65A09BDE" w14:textId="1F94E570" w:rsidR="00A67BF2" w:rsidRPr="00A67BF2" w:rsidRDefault="00A67BF2" w:rsidP="00A67BF2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4501BE">
              <w:rPr>
                <w:rFonts w:ascii="Times New Roman" w:hAnsi="Times New Roman" w:cs="Times New Roman"/>
              </w:rPr>
              <w:t xml:space="preserve"> </w:t>
            </w:r>
            <w:r w:rsidR="009605A7">
              <w:rPr>
                <w:rFonts w:ascii="Times New Roman" w:hAnsi="Times New Roman" w:cs="Times New Roman"/>
              </w:rPr>
              <w:t xml:space="preserve"> </w:t>
            </w:r>
            <w:r w:rsidR="004501BE" w:rsidRPr="004501BE">
              <w:rPr>
                <w:rFonts w:ascii="Times New Roman" w:hAnsi="Times New Roman" w:cs="Times New Roman"/>
              </w:rPr>
              <w:t>13.</w:t>
            </w:r>
            <w:r w:rsidRPr="00A67BF2">
              <w:rPr>
                <w:rFonts w:ascii="Times New Roman" w:hAnsi="Times New Roman" w:cs="Times New Roman"/>
                <w:b w:val="0"/>
                <w:bCs w:val="0"/>
              </w:rPr>
              <w:t xml:space="preserve">     </w:t>
            </w:r>
            <w:r w:rsidR="004501BE">
              <w:rPr>
                <w:rFonts w:ascii="Times New Roman" w:hAnsi="Times New Roman" w:cs="Times New Roman"/>
                <w:b w:val="0"/>
                <w:bCs w:val="0"/>
              </w:rPr>
              <w:t xml:space="preserve">MPGI    </w:t>
            </w:r>
            <w:r w:rsidRPr="00A67BF2"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        Izmjene UPU-a za naselje Lepoglava                 </w:t>
            </w:r>
          </w:p>
        </w:tc>
        <w:tc>
          <w:tcPr>
            <w:tcW w:w="1481" w:type="dxa"/>
            <w:vAlign w:val="center"/>
          </w:tcPr>
          <w:p w14:paraId="5D88920D" w14:textId="051CD786" w:rsidR="00A67BF2" w:rsidRPr="00A67BF2" w:rsidRDefault="00A67BF2" w:rsidP="00A67B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67BF2">
              <w:rPr>
                <w:rFonts w:ascii="Times New Roman" w:hAnsi="Times New Roman" w:cs="Times New Roman"/>
              </w:rPr>
              <w:t>80.000,00</w:t>
            </w:r>
          </w:p>
        </w:tc>
      </w:tr>
      <w:tr w:rsidR="00A67BF2" w:rsidRPr="00C00085" w14:paraId="566BA229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3" w:type="dxa"/>
            <w:gridSpan w:val="3"/>
          </w:tcPr>
          <w:p w14:paraId="1D1C9D3E" w14:textId="3E15FE5E" w:rsidR="00A67BF2" w:rsidRPr="00681AE8" w:rsidRDefault="00A67BF2" w:rsidP="00A67BF2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81" w:type="dxa"/>
          </w:tcPr>
          <w:p w14:paraId="6DC9165B" w14:textId="5920C5CF" w:rsidR="00A67BF2" w:rsidRPr="009A057C" w:rsidRDefault="00A67BF2" w:rsidP="00A67B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A67BF2" w:rsidRPr="00C00085" w14:paraId="71B17809" w14:textId="77777777" w:rsidTr="00E5610E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4"/>
            <w:vAlign w:val="center"/>
          </w:tcPr>
          <w:p w14:paraId="7A38D788" w14:textId="1979ADD9" w:rsidR="00A67BF2" w:rsidRPr="00B82614" w:rsidRDefault="00A67BF2" w:rsidP="00A67BF2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82614">
              <w:rPr>
                <w:rFonts w:ascii="Times New Roman" w:hAnsi="Times New Roman" w:cs="Times New Roman"/>
                <w:b w:val="0"/>
                <w:bCs w:val="0"/>
              </w:rPr>
              <w:t>KAPITALNE POMOĆI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                                                                                             </w:t>
            </w:r>
            <w:r w:rsidRPr="00E5610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9</w:t>
            </w:r>
            <w:r w:rsidR="00297629">
              <w:rPr>
                <w:rFonts w:ascii="Times New Roman" w:hAnsi="Times New Roman" w:cs="Times New Roman"/>
              </w:rPr>
              <w:t>54</w:t>
            </w:r>
            <w:r w:rsidRPr="00E5610E">
              <w:rPr>
                <w:rFonts w:ascii="Times New Roman" w:hAnsi="Times New Roman" w:cs="Times New Roman"/>
              </w:rPr>
              <w:t>.000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67BF2" w:rsidRPr="00C00085" w14:paraId="6D7722A8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7956B157" w14:textId="3A83512D" w:rsidR="00A67BF2" w:rsidRPr="00B82614" w:rsidRDefault="004501BE" w:rsidP="00A67BF2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18750537"/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64" w:type="dxa"/>
          </w:tcPr>
          <w:p w14:paraId="0DDE3CA9" w14:textId="19159F88" w:rsidR="00A67BF2" w:rsidRPr="004501BE" w:rsidRDefault="00A67BF2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Hrvatske vode</w:t>
            </w:r>
          </w:p>
        </w:tc>
        <w:tc>
          <w:tcPr>
            <w:tcW w:w="5329" w:type="dxa"/>
          </w:tcPr>
          <w:p w14:paraId="21C9E228" w14:textId="5DE03E6B" w:rsidR="00A67BF2" w:rsidRPr="004501BE" w:rsidRDefault="00A67BF2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 xml:space="preserve">Uređenje izvora rijeke Bednje </w:t>
            </w:r>
          </w:p>
        </w:tc>
        <w:tc>
          <w:tcPr>
            <w:tcW w:w="1481" w:type="dxa"/>
          </w:tcPr>
          <w:p w14:paraId="58F5EC4D" w14:textId="12C9F6F2" w:rsidR="00A67BF2" w:rsidRPr="004501BE" w:rsidRDefault="00AF0EC8" w:rsidP="00A67B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20</w:t>
            </w:r>
            <w:r w:rsidR="00A67BF2" w:rsidRPr="004501BE">
              <w:rPr>
                <w:rFonts w:ascii="Times New Roman" w:hAnsi="Times New Roman" w:cs="Times New Roman"/>
                <w:bCs/>
              </w:rPr>
              <w:t>.000,00</w:t>
            </w:r>
          </w:p>
        </w:tc>
      </w:tr>
      <w:tr w:rsidR="00A67BF2" w:rsidRPr="00C00085" w14:paraId="0AEAE342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4870794C" w14:textId="2E813EE7" w:rsidR="00A67BF2" w:rsidRPr="00B82614" w:rsidRDefault="004501BE" w:rsidP="00A67BF2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</w:t>
            </w:r>
            <w:r w:rsidR="00A67BF2">
              <w:rPr>
                <w:rFonts w:ascii="Times New Roman" w:hAnsi="Times New Roman" w:cs="Times New Roman"/>
                <w:bCs w:val="0"/>
              </w:rPr>
              <w:t>.</w:t>
            </w:r>
          </w:p>
        </w:tc>
        <w:tc>
          <w:tcPr>
            <w:tcW w:w="2464" w:type="dxa"/>
          </w:tcPr>
          <w:p w14:paraId="1DEA27E3" w14:textId="77777777" w:rsidR="00A67BF2" w:rsidRPr="004501BE" w:rsidRDefault="00A67BF2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3B08E9AF" w14:textId="114AA995" w:rsidR="00A67BF2" w:rsidRPr="004501BE" w:rsidRDefault="00A67BF2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Gradska tržnica Lepoglava</w:t>
            </w:r>
          </w:p>
        </w:tc>
        <w:tc>
          <w:tcPr>
            <w:tcW w:w="1481" w:type="dxa"/>
          </w:tcPr>
          <w:p w14:paraId="5FF9BD95" w14:textId="6BCD39C7" w:rsidR="00A67BF2" w:rsidRPr="004501BE" w:rsidRDefault="00A67BF2" w:rsidP="00A67B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160.000,00</w:t>
            </w:r>
          </w:p>
        </w:tc>
      </w:tr>
      <w:tr w:rsidR="00A67BF2" w:rsidRPr="00C00085" w14:paraId="1437907D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36DAF000" w14:textId="33B436CB" w:rsidR="00A67BF2" w:rsidRPr="00B82614" w:rsidRDefault="004501BE" w:rsidP="00A67BF2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</w:t>
            </w:r>
            <w:r w:rsidR="00A67BF2">
              <w:rPr>
                <w:rFonts w:ascii="Times New Roman" w:hAnsi="Times New Roman" w:cs="Times New Roman"/>
                <w:bCs w:val="0"/>
              </w:rPr>
              <w:t>.</w:t>
            </w:r>
          </w:p>
        </w:tc>
        <w:tc>
          <w:tcPr>
            <w:tcW w:w="2464" w:type="dxa"/>
          </w:tcPr>
          <w:p w14:paraId="0835F683" w14:textId="77777777" w:rsidR="00A67BF2" w:rsidRPr="004501BE" w:rsidRDefault="00A67BF2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193EB025" w14:textId="77777777" w:rsidR="00A67BF2" w:rsidRPr="004501BE" w:rsidRDefault="00A67BF2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 xml:space="preserve">Centar za posjetitelje </w:t>
            </w:r>
            <w:proofErr w:type="spellStart"/>
            <w:r w:rsidRPr="004501BE">
              <w:rPr>
                <w:rFonts w:ascii="Times New Roman" w:hAnsi="Times New Roman" w:cs="Times New Roman"/>
                <w:bCs/>
              </w:rPr>
              <w:t>Gaveznica</w:t>
            </w:r>
            <w:proofErr w:type="spellEnd"/>
          </w:p>
        </w:tc>
        <w:tc>
          <w:tcPr>
            <w:tcW w:w="1481" w:type="dxa"/>
          </w:tcPr>
          <w:p w14:paraId="14F849E5" w14:textId="77777777" w:rsidR="00A67BF2" w:rsidRPr="004501BE" w:rsidRDefault="00A67BF2" w:rsidP="00A67B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5.000,00</w:t>
            </w:r>
          </w:p>
        </w:tc>
      </w:tr>
      <w:tr w:rsidR="00A67BF2" w:rsidRPr="00C00085" w14:paraId="1776A4AC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32AECB07" w14:textId="5208DF19" w:rsidR="00A67BF2" w:rsidRPr="00B82614" w:rsidRDefault="004501BE" w:rsidP="00A67BF2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</w:t>
            </w:r>
            <w:r w:rsidR="00A67BF2">
              <w:rPr>
                <w:rFonts w:ascii="Times New Roman" w:hAnsi="Times New Roman" w:cs="Times New Roman"/>
                <w:bCs w:val="0"/>
              </w:rPr>
              <w:t>.</w:t>
            </w:r>
          </w:p>
        </w:tc>
        <w:tc>
          <w:tcPr>
            <w:tcW w:w="2464" w:type="dxa"/>
          </w:tcPr>
          <w:p w14:paraId="76AF872F" w14:textId="77777777" w:rsidR="00A67BF2" w:rsidRPr="004501BE" w:rsidRDefault="00A67BF2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46E20664" w14:textId="77777777" w:rsidR="00A67BF2" w:rsidRPr="004501BE" w:rsidRDefault="00A67BF2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Centar za posjetitelje</w:t>
            </w:r>
          </w:p>
        </w:tc>
        <w:tc>
          <w:tcPr>
            <w:tcW w:w="1481" w:type="dxa"/>
          </w:tcPr>
          <w:p w14:paraId="681C0EF4" w14:textId="77777777" w:rsidR="00A67BF2" w:rsidRPr="004501BE" w:rsidRDefault="00A67BF2" w:rsidP="00A67B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5.000,00</w:t>
            </w:r>
          </w:p>
        </w:tc>
      </w:tr>
      <w:tr w:rsidR="00A67BF2" w:rsidRPr="00C00085" w14:paraId="098B6F4C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50B790CD" w14:textId="172FBE75" w:rsidR="00A67BF2" w:rsidRPr="00B82614" w:rsidRDefault="004501BE" w:rsidP="00A67BF2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</w:t>
            </w:r>
            <w:r w:rsidR="00A67BF2">
              <w:rPr>
                <w:rFonts w:ascii="Times New Roman" w:hAnsi="Times New Roman" w:cs="Times New Roman"/>
                <w:bCs w:val="0"/>
              </w:rPr>
              <w:t>.</w:t>
            </w:r>
          </w:p>
        </w:tc>
        <w:tc>
          <w:tcPr>
            <w:tcW w:w="2464" w:type="dxa"/>
          </w:tcPr>
          <w:p w14:paraId="2D3AEB3B" w14:textId="491E66B9" w:rsidR="00A67BF2" w:rsidRPr="004501BE" w:rsidRDefault="004501BE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MPGI</w:t>
            </w:r>
          </w:p>
        </w:tc>
        <w:tc>
          <w:tcPr>
            <w:tcW w:w="5329" w:type="dxa"/>
          </w:tcPr>
          <w:p w14:paraId="485EF958" w14:textId="080F3676" w:rsidR="00A67BF2" w:rsidRPr="004501BE" w:rsidRDefault="00A67BF2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Izgradnja prometnice Mažuranićeva ulica - groblje</w:t>
            </w:r>
          </w:p>
        </w:tc>
        <w:tc>
          <w:tcPr>
            <w:tcW w:w="1481" w:type="dxa"/>
          </w:tcPr>
          <w:p w14:paraId="7E9086AC" w14:textId="52BCF6D4" w:rsidR="00A67BF2" w:rsidRPr="004501BE" w:rsidRDefault="00A67BF2" w:rsidP="00A67B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575.000,00</w:t>
            </w:r>
          </w:p>
        </w:tc>
      </w:tr>
      <w:tr w:rsidR="00A67BF2" w:rsidRPr="00C00085" w14:paraId="46A6420C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45395EFF" w14:textId="42A23B52" w:rsidR="00A67BF2" w:rsidRPr="00B82614" w:rsidRDefault="004501BE" w:rsidP="00A67BF2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  <w:r w:rsidR="00A67BF2">
              <w:rPr>
                <w:rFonts w:ascii="Times New Roman" w:hAnsi="Times New Roman" w:cs="Times New Roman"/>
                <w:bCs w:val="0"/>
              </w:rPr>
              <w:t>.</w:t>
            </w:r>
          </w:p>
        </w:tc>
        <w:tc>
          <w:tcPr>
            <w:tcW w:w="2464" w:type="dxa"/>
          </w:tcPr>
          <w:p w14:paraId="44FE32CE" w14:textId="4A8F193C" w:rsidR="00A67BF2" w:rsidRPr="004501BE" w:rsidRDefault="00A67BF2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M</w:t>
            </w:r>
            <w:r w:rsidR="004501BE" w:rsidRPr="004501BE">
              <w:rPr>
                <w:rFonts w:ascii="Times New Roman" w:hAnsi="Times New Roman" w:cs="Times New Roman"/>
                <w:bCs/>
              </w:rPr>
              <w:t>PGI</w:t>
            </w:r>
          </w:p>
        </w:tc>
        <w:tc>
          <w:tcPr>
            <w:tcW w:w="5329" w:type="dxa"/>
          </w:tcPr>
          <w:p w14:paraId="66EFDE54" w14:textId="77777777" w:rsidR="00A67BF2" w:rsidRPr="004501BE" w:rsidRDefault="00A67BF2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Oborinska odvodnja i nogostup u Kameničkom Vrhovcu</w:t>
            </w:r>
          </w:p>
        </w:tc>
        <w:tc>
          <w:tcPr>
            <w:tcW w:w="1481" w:type="dxa"/>
          </w:tcPr>
          <w:p w14:paraId="1B312006" w14:textId="75084796" w:rsidR="00A67BF2" w:rsidRPr="004501BE" w:rsidRDefault="00A67BF2" w:rsidP="00A67B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135.000,00</w:t>
            </w:r>
          </w:p>
        </w:tc>
      </w:tr>
      <w:tr w:rsidR="00A67BF2" w:rsidRPr="00C00085" w14:paraId="4ACA64F3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7340A537" w14:textId="2DDAEC09" w:rsidR="00A67BF2" w:rsidRPr="00B82614" w:rsidRDefault="004501BE" w:rsidP="004501BE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</w:t>
            </w:r>
            <w:r w:rsidR="00A67BF2">
              <w:rPr>
                <w:rFonts w:ascii="Times New Roman" w:hAnsi="Times New Roman" w:cs="Times New Roman"/>
                <w:bCs w:val="0"/>
              </w:rPr>
              <w:t>.</w:t>
            </w:r>
          </w:p>
        </w:tc>
        <w:tc>
          <w:tcPr>
            <w:tcW w:w="2464" w:type="dxa"/>
          </w:tcPr>
          <w:p w14:paraId="120F2D8A" w14:textId="4048BA9B" w:rsidR="00A67BF2" w:rsidRPr="004501BE" w:rsidRDefault="00A67BF2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M</w:t>
            </w:r>
            <w:r w:rsidR="004501BE" w:rsidRPr="004501BE">
              <w:rPr>
                <w:rFonts w:ascii="Times New Roman" w:hAnsi="Times New Roman" w:cs="Times New Roman"/>
                <w:bCs/>
              </w:rPr>
              <w:t>PGI</w:t>
            </w:r>
          </w:p>
        </w:tc>
        <w:tc>
          <w:tcPr>
            <w:tcW w:w="5329" w:type="dxa"/>
          </w:tcPr>
          <w:p w14:paraId="6B52B2AA" w14:textId="77777777" w:rsidR="00A67BF2" w:rsidRPr="004501BE" w:rsidRDefault="00A67BF2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Uređenje sa rasvjetom Varaždinska ulica (od Konzuma do DC 35)</w:t>
            </w:r>
          </w:p>
        </w:tc>
        <w:tc>
          <w:tcPr>
            <w:tcW w:w="1481" w:type="dxa"/>
          </w:tcPr>
          <w:p w14:paraId="5E9D120D" w14:textId="34FD44CF" w:rsidR="00A67BF2" w:rsidRPr="004501BE" w:rsidRDefault="00A67BF2" w:rsidP="00A67B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220.000,00</w:t>
            </w:r>
          </w:p>
        </w:tc>
      </w:tr>
      <w:tr w:rsidR="00A67BF2" w:rsidRPr="00C00085" w14:paraId="64D2066D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518F8B27" w14:textId="749DC18D" w:rsidR="00A67BF2" w:rsidRPr="00B82614" w:rsidRDefault="004501BE" w:rsidP="00A67BF2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</w:t>
            </w:r>
            <w:r w:rsidR="00A67BF2">
              <w:rPr>
                <w:rFonts w:ascii="Times New Roman" w:hAnsi="Times New Roman" w:cs="Times New Roman"/>
                <w:bCs w:val="0"/>
              </w:rPr>
              <w:t>.</w:t>
            </w:r>
          </w:p>
        </w:tc>
        <w:tc>
          <w:tcPr>
            <w:tcW w:w="2464" w:type="dxa"/>
          </w:tcPr>
          <w:p w14:paraId="0ADA3EF2" w14:textId="790DEF48" w:rsidR="00A67BF2" w:rsidRPr="004501BE" w:rsidRDefault="00A67BF2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M</w:t>
            </w:r>
            <w:r w:rsidR="004501BE" w:rsidRPr="004501BE">
              <w:rPr>
                <w:rFonts w:ascii="Times New Roman" w:hAnsi="Times New Roman" w:cs="Times New Roman"/>
                <w:bCs/>
              </w:rPr>
              <w:t>PGI</w:t>
            </w:r>
          </w:p>
        </w:tc>
        <w:tc>
          <w:tcPr>
            <w:tcW w:w="5329" w:type="dxa"/>
          </w:tcPr>
          <w:p w14:paraId="71AD9357" w14:textId="77777777" w:rsidR="00A67BF2" w:rsidRPr="004501BE" w:rsidRDefault="00A67BF2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Izgradnja parkirališta i javne rasvjete kod groblja Lepoglava</w:t>
            </w:r>
          </w:p>
        </w:tc>
        <w:tc>
          <w:tcPr>
            <w:tcW w:w="1481" w:type="dxa"/>
          </w:tcPr>
          <w:p w14:paraId="2AFA711C" w14:textId="24DF8DB7" w:rsidR="00A67BF2" w:rsidRPr="004501BE" w:rsidRDefault="00A67BF2" w:rsidP="00A67B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50.000,00</w:t>
            </w:r>
          </w:p>
        </w:tc>
      </w:tr>
      <w:tr w:rsidR="00A67BF2" w:rsidRPr="00C00085" w14:paraId="46B1A58D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219EFD25" w14:textId="0A5314EC" w:rsidR="00A67BF2" w:rsidRDefault="004501BE" w:rsidP="00A67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64" w:type="dxa"/>
          </w:tcPr>
          <w:p w14:paraId="6B62437D" w14:textId="3A463A16" w:rsidR="00A67BF2" w:rsidRPr="004501BE" w:rsidRDefault="004501BE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MPGI</w:t>
            </w:r>
          </w:p>
        </w:tc>
        <w:tc>
          <w:tcPr>
            <w:tcW w:w="5329" w:type="dxa"/>
          </w:tcPr>
          <w:p w14:paraId="33C40474" w14:textId="7639C4CB" w:rsidR="00A67BF2" w:rsidRPr="004501BE" w:rsidRDefault="00A67BF2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 xml:space="preserve">Izgradnja ceste D 35-trgovački centar </w:t>
            </w:r>
          </w:p>
        </w:tc>
        <w:tc>
          <w:tcPr>
            <w:tcW w:w="1481" w:type="dxa"/>
          </w:tcPr>
          <w:p w14:paraId="01EB9B4E" w14:textId="419B09B8" w:rsidR="00A67BF2" w:rsidRPr="004501BE" w:rsidRDefault="00A67BF2" w:rsidP="00A67B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18.000,00</w:t>
            </w:r>
          </w:p>
        </w:tc>
      </w:tr>
      <w:tr w:rsidR="00A67BF2" w:rsidRPr="00C00085" w14:paraId="2C631565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5507041D" w14:textId="339701FA" w:rsidR="00A67BF2" w:rsidRDefault="004501BE" w:rsidP="00A67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64" w:type="dxa"/>
          </w:tcPr>
          <w:p w14:paraId="0935A421" w14:textId="379AA277" w:rsidR="00A67BF2" w:rsidRDefault="004501BE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MPGI</w:t>
            </w:r>
          </w:p>
        </w:tc>
        <w:tc>
          <w:tcPr>
            <w:tcW w:w="5329" w:type="dxa"/>
          </w:tcPr>
          <w:p w14:paraId="69E6466D" w14:textId="64083DE2" w:rsidR="00A67BF2" w:rsidRPr="004501BE" w:rsidRDefault="00A67BF2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 xml:space="preserve">Izgradnja šumske infrastrukture </w:t>
            </w:r>
          </w:p>
        </w:tc>
        <w:tc>
          <w:tcPr>
            <w:tcW w:w="1481" w:type="dxa"/>
          </w:tcPr>
          <w:p w14:paraId="4228A587" w14:textId="4B7AC298" w:rsidR="00A67BF2" w:rsidRPr="004501BE" w:rsidRDefault="00A67BF2" w:rsidP="00A67B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500.000,00</w:t>
            </w:r>
          </w:p>
        </w:tc>
      </w:tr>
      <w:tr w:rsidR="00A67BF2" w:rsidRPr="00C00085" w14:paraId="1E347FFD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684D79D5" w14:textId="30100446" w:rsidR="00A67BF2" w:rsidRPr="00B82614" w:rsidRDefault="00A67BF2" w:rsidP="00A67BF2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</w:t>
            </w:r>
            <w:r w:rsidR="004501BE">
              <w:rPr>
                <w:rFonts w:ascii="Times New Roman" w:hAnsi="Times New Roman" w:cs="Times New Roman"/>
                <w:bCs w:val="0"/>
              </w:rPr>
              <w:t>1</w:t>
            </w:r>
            <w:r>
              <w:rPr>
                <w:rFonts w:ascii="Times New Roman" w:hAnsi="Times New Roman" w:cs="Times New Roman"/>
                <w:bCs w:val="0"/>
              </w:rPr>
              <w:t>.</w:t>
            </w:r>
            <w:r w:rsidR="00193961">
              <w:t xml:space="preserve"> </w:t>
            </w:r>
          </w:p>
        </w:tc>
        <w:tc>
          <w:tcPr>
            <w:tcW w:w="2464" w:type="dxa"/>
          </w:tcPr>
          <w:p w14:paraId="7F47D257" w14:textId="5F438930" w:rsidR="00A67BF2" w:rsidRPr="00B82614" w:rsidRDefault="00193961" w:rsidP="00193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93961">
              <w:rPr>
                <w:rFonts w:ascii="Times New Roman" w:hAnsi="Times New Roman" w:cs="Times New Roman"/>
              </w:rPr>
              <w:t>Središnji državni ured za demografiju i mlade</w:t>
            </w:r>
          </w:p>
        </w:tc>
        <w:tc>
          <w:tcPr>
            <w:tcW w:w="5329" w:type="dxa"/>
          </w:tcPr>
          <w:p w14:paraId="015D5E60" w14:textId="41BB758C" w:rsidR="00A67BF2" w:rsidRPr="004501BE" w:rsidRDefault="00A67BF2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 xml:space="preserve">Opremanje dječjim </w:t>
            </w:r>
            <w:proofErr w:type="spellStart"/>
            <w:r w:rsidRPr="004501BE">
              <w:rPr>
                <w:rFonts w:ascii="Times New Roman" w:hAnsi="Times New Roman" w:cs="Times New Roman"/>
                <w:bCs/>
              </w:rPr>
              <w:t>igralima</w:t>
            </w:r>
            <w:proofErr w:type="spellEnd"/>
            <w:r w:rsidRPr="004501BE">
              <w:rPr>
                <w:rFonts w:ascii="Times New Roman" w:hAnsi="Times New Roman" w:cs="Times New Roman"/>
                <w:bCs/>
              </w:rPr>
              <w:t xml:space="preserve"> DV Odjel </w:t>
            </w:r>
            <w:proofErr w:type="spellStart"/>
            <w:r w:rsidRPr="004501BE">
              <w:rPr>
                <w:rFonts w:ascii="Times New Roman" w:hAnsi="Times New Roman" w:cs="Times New Roman"/>
                <w:bCs/>
              </w:rPr>
              <w:t>Višnjica</w:t>
            </w:r>
            <w:proofErr w:type="spellEnd"/>
            <w:r w:rsidRPr="004501BE">
              <w:rPr>
                <w:rFonts w:ascii="Times New Roman" w:hAnsi="Times New Roman" w:cs="Times New Roman"/>
                <w:bCs/>
              </w:rPr>
              <w:t xml:space="preserve">                        </w:t>
            </w:r>
          </w:p>
        </w:tc>
        <w:tc>
          <w:tcPr>
            <w:tcW w:w="1481" w:type="dxa"/>
          </w:tcPr>
          <w:p w14:paraId="75FA4BA2" w14:textId="455AE858" w:rsidR="00A67BF2" w:rsidRPr="004501BE" w:rsidRDefault="00A67BF2" w:rsidP="00A67B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25.000,00</w:t>
            </w:r>
          </w:p>
        </w:tc>
      </w:tr>
      <w:tr w:rsidR="00A67BF2" w:rsidRPr="00C00085" w14:paraId="5148775A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697CB581" w14:textId="6BDBB2F5" w:rsidR="00A67BF2" w:rsidRDefault="004501BE" w:rsidP="00A67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64" w:type="dxa"/>
          </w:tcPr>
          <w:p w14:paraId="704C1829" w14:textId="77743ACC" w:rsidR="00A67BF2" w:rsidRDefault="00297629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193961">
              <w:rPr>
                <w:rFonts w:ascii="Times New Roman" w:hAnsi="Times New Roman" w:cs="Times New Roman"/>
              </w:rPr>
              <w:t>Središnji državni ured za demografiju i mlade</w:t>
            </w:r>
          </w:p>
        </w:tc>
        <w:tc>
          <w:tcPr>
            <w:tcW w:w="5329" w:type="dxa"/>
          </w:tcPr>
          <w:p w14:paraId="3247D83A" w14:textId="4B3BC25C" w:rsidR="00A67BF2" w:rsidRPr="004501BE" w:rsidRDefault="00A67BF2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 xml:space="preserve">Dječja igrala na Sportskom centru </w:t>
            </w:r>
          </w:p>
        </w:tc>
        <w:tc>
          <w:tcPr>
            <w:tcW w:w="1481" w:type="dxa"/>
          </w:tcPr>
          <w:p w14:paraId="093F0250" w14:textId="434A02E4" w:rsidR="00A67BF2" w:rsidRPr="004501BE" w:rsidRDefault="00A67BF2" w:rsidP="00A67B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38.000,00</w:t>
            </w:r>
          </w:p>
        </w:tc>
      </w:tr>
      <w:tr w:rsidR="00A67BF2" w:rsidRPr="00C00085" w14:paraId="36C44073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6FB8B759" w14:textId="109D70BA" w:rsidR="00A67BF2" w:rsidRDefault="004501BE" w:rsidP="00A67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64" w:type="dxa"/>
          </w:tcPr>
          <w:p w14:paraId="1C5ECFBD" w14:textId="1D0E0DB9" w:rsidR="00A67BF2" w:rsidRDefault="004501BE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MINT</w:t>
            </w:r>
          </w:p>
        </w:tc>
        <w:tc>
          <w:tcPr>
            <w:tcW w:w="5329" w:type="dxa"/>
          </w:tcPr>
          <w:p w14:paraId="7C54499E" w14:textId="5FC3270D" w:rsidR="00A67BF2" w:rsidRPr="004501BE" w:rsidRDefault="00A67BF2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 xml:space="preserve">Izgradnja sanitarnog čvora SRC </w:t>
            </w:r>
          </w:p>
        </w:tc>
        <w:tc>
          <w:tcPr>
            <w:tcW w:w="1481" w:type="dxa"/>
          </w:tcPr>
          <w:p w14:paraId="489928EF" w14:textId="2BE9CDE5" w:rsidR="00A67BF2" w:rsidRPr="004501BE" w:rsidRDefault="00A67BF2" w:rsidP="00A67B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25.000,00</w:t>
            </w:r>
          </w:p>
        </w:tc>
      </w:tr>
      <w:tr w:rsidR="00A67BF2" w:rsidRPr="00C00085" w14:paraId="528943B7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0CAE362B" w14:textId="5B6B5A22" w:rsidR="00A67BF2" w:rsidRDefault="004501BE" w:rsidP="00A67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64" w:type="dxa"/>
          </w:tcPr>
          <w:p w14:paraId="1260C93E" w14:textId="1CF6A588" w:rsidR="00A67BF2" w:rsidRDefault="004501BE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MINT</w:t>
            </w:r>
          </w:p>
        </w:tc>
        <w:tc>
          <w:tcPr>
            <w:tcW w:w="5329" w:type="dxa"/>
          </w:tcPr>
          <w:p w14:paraId="26151D27" w14:textId="0D7E6C95" w:rsidR="00A67BF2" w:rsidRPr="004501BE" w:rsidRDefault="00A67BF2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 xml:space="preserve">Izgradnja tribina </w:t>
            </w:r>
            <w:proofErr w:type="spellStart"/>
            <w:r w:rsidRPr="004501BE">
              <w:rPr>
                <w:rFonts w:ascii="Times New Roman" w:hAnsi="Times New Roman" w:cs="Times New Roman"/>
                <w:bCs/>
              </w:rPr>
              <w:t>Žarovnica</w:t>
            </w:r>
            <w:proofErr w:type="spellEnd"/>
            <w:r w:rsidRPr="004501B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81" w:type="dxa"/>
          </w:tcPr>
          <w:p w14:paraId="130C1B8A" w14:textId="4AA2313C" w:rsidR="00A67BF2" w:rsidRPr="004501BE" w:rsidRDefault="00A67BF2" w:rsidP="00A67B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30.000,00</w:t>
            </w:r>
          </w:p>
        </w:tc>
      </w:tr>
      <w:tr w:rsidR="00A67BF2" w:rsidRPr="00C00085" w14:paraId="7228FAE4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7F53E7CC" w14:textId="375D93F5" w:rsidR="00A67BF2" w:rsidRDefault="004501BE" w:rsidP="00A67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64" w:type="dxa"/>
          </w:tcPr>
          <w:p w14:paraId="50F07E5C" w14:textId="52B53A23" w:rsidR="00A67BF2" w:rsidRDefault="00C13D59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Min. kulture</w:t>
            </w:r>
          </w:p>
        </w:tc>
        <w:tc>
          <w:tcPr>
            <w:tcW w:w="5329" w:type="dxa"/>
          </w:tcPr>
          <w:p w14:paraId="352C7600" w14:textId="6B624BB3" w:rsidR="00A67BF2" w:rsidRPr="00C13D59" w:rsidRDefault="00A67BF2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13D59">
              <w:rPr>
                <w:rFonts w:ascii="Times New Roman" w:hAnsi="Times New Roman" w:cs="Times New Roman"/>
                <w:bCs/>
              </w:rPr>
              <w:t xml:space="preserve">Opremanje - oprema za Dom kulture </w:t>
            </w:r>
          </w:p>
        </w:tc>
        <w:tc>
          <w:tcPr>
            <w:tcW w:w="1481" w:type="dxa"/>
          </w:tcPr>
          <w:p w14:paraId="05B7AB08" w14:textId="5D679D80" w:rsidR="00A67BF2" w:rsidRPr="00C13D59" w:rsidRDefault="00A67BF2" w:rsidP="00A67B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13D59">
              <w:rPr>
                <w:rFonts w:ascii="Times New Roman" w:hAnsi="Times New Roman" w:cs="Times New Roman"/>
                <w:bCs/>
              </w:rPr>
              <w:t>25.000,00</w:t>
            </w:r>
          </w:p>
        </w:tc>
      </w:tr>
      <w:tr w:rsidR="00A67BF2" w:rsidRPr="00C00085" w14:paraId="2658BB5F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5F1ECEC5" w14:textId="109CA184" w:rsidR="00A67BF2" w:rsidRPr="00B82614" w:rsidRDefault="00A67BF2" w:rsidP="00A67BF2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</w:t>
            </w:r>
            <w:r w:rsidR="004501BE">
              <w:rPr>
                <w:rFonts w:ascii="Times New Roman" w:hAnsi="Times New Roman" w:cs="Times New Roman"/>
                <w:bCs w:val="0"/>
              </w:rPr>
              <w:t>6</w:t>
            </w:r>
            <w:r>
              <w:rPr>
                <w:rFonts w:ascii="Times New Roman" w:hAnsi="Times New Roman" w:cs="Times New Roman"/>
                <w:bCs w:val="0"/>
              </w:rPr>
              <w:t>.</w:t>
            </w:r>
          </w:p>
        </w:tc>
        <w:tc>
          <w:tcPr>
            <w:tcW w:w="2464" w:type="dxa"/>
          </w:tcPr>
          <w:p w14:paraId="3BEF4ECF" w14:textId="74A08BC0" w:rsidR="00A67BF2" w:rsidRPr="00B82614" w:rsidRDefault="00A67BF2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</w:t>
            </w:r>
            <w:r w:rsidR="004501BE">
              <w:rPr>
                <w:rFonts w:ascii="Times New Roman" w:hAnsi="Times New Roman" w:cs="Times New Roman"/>
                <w:bCs/>
              </w:rPr>
              <w:t>PGI</w:t>
            </w:r>
          </w:p>
        </w:tc>
        <w:tc>
          <w:tcPr>
            <w:tcW w:w="5329" w:type="dxa"/>
          </w:tcPr>
          <w:p w14:paraId="66AF1C9C" w14:textId="015FDA11" w:rsidR="00A67BF2" w:rsidRPr="004501BE" w:rsidRDefault="00A67BF2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Proširenje javne rasvjete po mjesnim odborima</w:t>
            </w:r>
          </w:p>
        </w:tc>
        <w:tc>
          <w:tcPr>
            <w:tcW w:w="1481" w:type="dxa"/>
          </w:tcPr>
          <w:p w14:paraId="66E97C76" w14:textId="50C02129" w:rsidR="00A67BF2" w:rsidRPr="004501BE" w:rsidRDefault="00A67BF2" w:rsidP="00A67B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50.000,00</w:t>
            </w:r>
          </w:p>
        </w:tc>
      </w:tr>
      <w:tr w:rsidR="00A67BF2" w:rsidRPr="00C00085" w14:paraId="60B7685E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3518F2B2" w14:textId="184D9FBE" w:rsidR="00A67BF2" w:rsidRPr="00B82614" w:rsidRDefault="00A67BF2" w:rsidP="00A67BF2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</w:t>
            </w:r>
            <w:r w:rsidR="004501BE">
              <w:rPr>
                <w:rFonts w:ascii="Times New Roman" w:hAnsi="Times New Roman" w:cs="Times New Roman"/>
                <w:bCs w:val="0"/>
              </w:rPr>
              <w:t>7</w:t>
            </w:r>
            <w:r>
              <w:rPr>
                <w:rFonts w:ascii="Times New Roman" w:hAnsi="Times New Roman" w:cs="Times New Roman"/>
                <w:bCs w:val="0"/>
              </w:rPr>
              <w:t>.</w:t>
            </w:r>
          </w:p>
        </w:tc>
        <w:tc>
          <w:tcPr>
            <w:tcW w:w="2464" w:type="dxa"/>
          </w:tcPr>
          <w:p w14:paraId="19235F92" w14:textId="10590774" w:rsidR="00A67BF2" w:rsidRPr="00B82614" w:rsidRDefault="004501BE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MPGI</w:t>
            </w:r>
          </w:p>
        </w:tc>
        <w:tc>
          <w:tcPr>
            <w:tcW w:w="5329" w:type="dxa"/>
          </w:tcPr>
          <w:p w14:paraId="7D1633C2" w14:textId="77777777" w:rsidR="00A67BF2" w:rsidRPr="004501BE" w:rsidRDefault="00A67BF2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Modernizacija javne rasvjete</w:t>
            </w:r>
          </w:p>
        </w:tc>
        <w:tc>
          <w:tcPr>
            <w:tcW w:w="1481" w:type="dxa"/>
          </w:tcPr>
          <w:p w14:paraId="57CCA3DE" w14:textId="77777777" w:rsidR="00A67BF2" w:rsidRPr="004501BE" w:rsidRDefault="00A67BF2" w:rsidP="00A67B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25.000,00</w:t>
            </w:r>
          </w:p>
        </w:tc>
      </w:tr>
      <w:tr w:rsidR="00A67BF2" w:rsidRPr="00C00085" w14:paraId="14C42C0B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772BCD7D" w14:textId="0C002E4D" w:rsidR="00A67BF2" w:rsidRPr="00B82614" w:rsidRDefault="004501BE" w:rsidP="00A67BF2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18</w:t>
            </w:r>
            <w:r w:rsidR="00A67BF2">
              <w:rPr>
                <w:rFonts w:ascii="Times New Roman" w:hAnsi="Times New Roman" w:cs="Times New Roman"/>
                <w:bCs w:val="0"/>
              </w:rPr>
              <w:t>.</w:t>
            </w:r>
          </w:p>
        </w:tc>
        <w:tc>
          <w:tcPr>
            <w:tcW w:w="2464" w:type="dxa"/>
          </w:tcPr>
          <w:p w14:paraId="66773177" w14:textId="77777777" w:rsidR="00A67BF2" w:rsidRPr="00B82614" w:rsidRDefault="00A67BF2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05B18238" w14:textId="77777777" w:rsidR="00A67BF2" w:rsidRPr="004501BE" w:rsidRDefault="00A67BF2" w:rsidP="00A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Fontana u parku kod zgrade gradske uprave</w:t>
            </w:r>
          </w:p>
        </w:tc>
        <w:tc>
          <w:tcPr>
            <w:tcW w:w="1481" w:type="dxa"/>
          </w:tcPr>
          <w:p w14:paraId="05DD459C" w14:textId="240546BD" w:rsidR="00A67BF2" w:rsidRPr="004501BE" w:rsidRDefault="00A67BF2" w:rsidP="00A67B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40.000,00</w:t>
            </w:r>
          </w:p>
        </w:tc>
      </w:tr>
      <w:tr w:rsidR="00A67BF2" w:rsidRPr="00C00085" w14:paraId="05119889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344135B6" w14:textId="77777777" w:rsidR="00A67BF2" w:rsidRDefault="00A67BF2" w:rsidP="00A67B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14:paraId="44B64F46" w14:textId="77777777" w:rsidR="00A67BF2" w:rsidRDefault="00A67BF2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29" w:type="dxa"/>
          </w:tcPr>
          <w:p w14:paraId="210C0733" w14:textId="74549EB2" w:rsidR="00A67BF2" w:rsidRPr="004501BE" w:rsidRDefault="00A67BF2" w:rsidP="00A67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 xml:space="preserve">Postava sigurnosnih sustava na cestama </w:t>
            </w:r>
          </w:p>
        </w:tc>
        <w:tc>
          <w:tcPr>
            <w:tcW w:w="1481" w:type="dxa"/>
          </w:tcPr>
          <w:p w14:paraId="657CF00A" w14:textId="18D74269" w:rsidR="00A67BF2" w:rsidRPr="004501BE" w:rsidRDefault="00A67BF2" w:rsidP="00A67B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8.000,00</w:t>
            </w:r>
          </w:p>
        </w:tc>
      </w:tr>
      <w:bookmarkEnd w:id="2"/>
      <w:tr w:rsidR="00A67BF2" w:rsidRPr="00C00085" w14:paraId="10C67800" w14:textId="77777777" w:rsidTr="001B57A6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3" w:type="dxa"/>
            <w:gridSpan w:val="3"/>
            <w:vAlign w:val="center"/>
          </w:tcPr>
          <w:p w14:paraId="44DA6894" w14:textId="77777777" w:rsidR="00A67BF2" w:rsidRPr="00041E9E" w:rsidRDefault="00A67BF2" w:rsidP="00A67BF2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41E9E">
              <w:rPr>
                <w:rFonts w:ascii="Times New Roman" w:hAnsi="Times New Roman" w:cs="Times New Roman"/>
                <w:b w:val="0"/>
                <w:bCs w:val="0"/>
              </w:rPr>
              <w:t>SVEUKUPNO</w:t>
            </w:r>
          </w:p>
        </w:tc>
        <w:tc>
          <w:tcPr>
            <w:tcW w:w="1481" w:type="dxa"/>
            <w:vAlign w:val="center"/>
          </w:tcPr>
          <w:p w14:paraId="09EAD3A8" w14:textId="06DEBFDF" w:rsidR="00A67BF2" w:rsidRPr="00041E9E" w:rsidRDefault="00C13D59" w:rsidP="00A67B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5.676.450</w:t>
            </w:r>
            <w:r w:rsidR="00A67BF2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14:paraId="28F652AC" w14:textId="77777777" w:rsidR="008F5B05" w:rsidRPr="00C00085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14:ligatures w14:val="none"/>
        </w:rPr>
      </w:pPr>
    </w:p>
    <w:p w14:paraId="0CCE4C95" w14:textId="023A0FBB" w:rsidR="008F5B05" w:rsidRPr="00C00085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0008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Prihodi od imovine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obuhvaćaju </w:t>
      </w:r>
      <w:r w:rsidRPr="00C0008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prihode od kamata na oročena sredstva i depozite po viđenju te zateznih kamata, prihode s osnove naknada za koncesije, zakupa i iznajmljivanja imovine, naknada za korištenje nefinancijske imovine i ostalih prihoda od nefinancijske imovine - spomenička renta, 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prihode od legalizacije te ostalih prihoda od imovine. Ovi prihodi dijelom se prikupljaju na redovnoj bazi, a dijelom kao jednokratni prihodi. Za 202</w:t>
      </w:r>
      <w:r w:rsidR="006745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godinu planirani su u </w:t>
      </w:r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iznosu od 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96.400</w:t>
      </w:r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,00 </w:t>
      </w:r>
      <w:proofErr w:type="spellStart"/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P</w:t>
      </w:r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rojekcije za 202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i 202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godinu iznose također po 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96</w:t>
      </w:r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00,00 </w:t>
      </w:r>
      <w:proofErr w:type="spellStart"/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615C972A" w14:textId="77777777" w:rsidR="008F5B05" w:rsidRPr="00C00085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8201873" w14:textId="158A9992" w:rsidR="008F5B05" w:rsidRPr="00C00085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C00085">
        <w:rPr>
          <w:rFonts w:ascii="CIDFont+F1" w:hAnsi="CIDFont+F1"/>
          <w:color w:val="000000"/>
          <w:kern w:val="0"/>
          <w14:ligatures w14:val="none"/>
        </w:rPr>
        <w:tab/>
      </w:r>
      <w:r w:rsidRPr="00C0008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Prihodi s osnove upravnih i administrativnih pristojbi, pristojbi po posebnim propisima i naknada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u 202</w:t>
      </w:r>
      <w:r w:rsidR="006745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godini planirani su u iznosu od </w:t>
      </w:r>
      <w:r w:rsidR="001802F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483.730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,00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 w:rsidR="001802F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 Projekcije za naredne dvije godine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1802F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planirane su u jednakim iznosima, odnosno po 483.730,00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Prihodi se odnose na prihode od 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prodaje pristojbi i državnih biljega, ostalih pristojbi i naknada, s osnove doprinosa za šume, mjesnog samodoprinosa i ostalih nespomenutih prihoda te s osnove komunalnog doprinosa i naknada. </w:t>
      </w:r>
    </w:p>
    <w:p w14:paraId="4256C6B9" w14:textId="77777777" w:rsidR="008F5B05" w:rsidRPr="00C00085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4"/>
          <w14:ligatures w14:val="none"/>
        </w:rPr>
      </w:pPr>
    </w:p>
    <w:p w14:paraId="161283F9" w14:textId="04A19943" w:rsidR="008F5B05" w:rsidRDefault="008F5B05" w:rsidP="00041E9E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kern w:val="0"/>
          <w:sz w:val="24"/>
          <w14:ligatures w14:val="none"/>
        </w:rPr>
      </w:pPr>
      <w:r w:rsidRPr="00C00085">
        <w:rPr>
          <w:rFonts w:ascii="Times New Roman" w:hAnsi="Times New Roman" w:cs="Times New Roman"/>
          <w:b/>
          <w:kern w:val="0"/>
          <w:sz w:val="24"/>
          <w14:ligatures w14:val="none"/>
        </w:rPr>
        <w:t>Prihodi od prodaje proizvoda i robe te pruženih usluga i prihodi od donacija</w:t>
      </w:r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 xml:space="preserve"> planirani su u iznosu od</w:t>
      </w:r>
      <w:r w:rsidR="001802F6">
        <w:rPr>
          <w:rFonts w:ascii="Times New Roman" w:hAnsi="Times New Roman" w:cs="Times New Roman"/>
          <w:bCs/>
          <w:kern w:val="0"/>
          <w:sz w:val="24"/>
          <w14:ligatures w14:val="none"/>
        </w:rPr>
        <w:t xml:space="preserve"> 5.300</w:t>
      </w:r>
      <w:r>
        <w:rPr>
          <w:rFonts w:ascii="Times New Roman" w:hAnsi="Times New Roman" w:cs="Times New Roman"/>
          <w:bCs/>
          <w:kern w:val="0"/>
          <w:sz w:val="24"/>
          <w14:ligatures w14:val="none"/>
        </w:rPr>
        <w:t>,00</w:t>
      </w:r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 xml:space="preserve"> </w:t>
      </w:r>
      <w:proofErr w:type="spellStart"/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>eur</w:t>
      </w:r>
      <w:proofErr w:type="spellEnd"/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 xml:space="preserve"> za 202</w:t>
      </w:r>
      <w:r w:rsidR="001802F6">
        <w:rPr>
          <w:rFonts w:ascii="Times New Roman" w:hAnsi="Times New Roman" w:cs="Times New Roman"/>
          <w:bCs/>
          <w:kern w:val="0"/>
          <w:sz w:val="24"/>
          <w14:ligatures w14:val="none"/>
        </w:rPr>
        <w:t>5</w:t>
      </w:r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 xml:space="preserve">. godinu, </w:t>
      </w:r>
      <w:r w:rsidR="001802F6">
        <w:rPr>
          <w:rFonts w:ascii="Times New Roman" w:hAnsi="Times New Roman" w:cs="Times New Roman"/>
          <w:bCs/>
          <w:kern w:val="0"/>
          <w:sz w:val="24"/>
          <w14:ligatures w14:val="none"/>
        </w:rPr>
        <w:t>te</w:t>
      </w:r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 xml:space="preserve"> također i kroz projekcije </w:t>
      </w:r>
      <w:r w:rsidR="001802F6">
        <w:rPr>
          <w:rFonts w:ascii="Times New Roman" w:hAnsi="Times New Roman" w:cs="Times New Roman"/>
          <w:bCs/>
          <w:kern w:val="0"/>
          <w:sz w:val="24"/>
          <w14:ligatures w14:val="none"/>
        </w:rPr>
        <w:t>u jednakim, navedenim iznosima</w:t>
      </w:r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 xml:space="preserve">. </w:t>
      </w:r>
    </w:p>
    <w:p w14:paraId="6A129578" w14:textId="77777777" w:rsidR="001802F6" w:rsidRPr="00041E9E" w:rsidRDefault="001802F6" w:rsidP="00041E9E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color w:val="FF0000"/>
          <w:kern w:val="0"/>
          <w:sz w:val="28"/>
          <w14:ligatures w14:val="none"/>
        </w:rPr>
      </w:pPr>
    </w:p>
    <w:p w14:paraId="5F5D95FC" w14:textId="4FDA78BD" w:rsidR="008F5B05" w:rsidRPr="00041E9E" w:rsidRDefault="008F5B05" w:rsidP="00041E9E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0008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Prihodi od kazni, upravne mjere i ostali prihodi</w:t>
      </w:r>
      <w:r w:rsidRPr="00C00085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ostvaruju se po osnovi 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novčanih kazni za prekršaje koje izdaje komunalni redar i ostalih prihoda (od troškova ovrha, povrata u gradski proračun, uplata po Rješenjima o nasljeđivanju (</w:t>
      </w:r>
      <w:proofErr w:type="spellStart"/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ošasna</w:t>
      </w:r>
      <w:proofErr w:type="spellEnd"/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imovina) i sl.). Ova skupina prihoda planirana je u 202</w:t>
      </w:r>
      <w:r w:rsidR="001802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u iznosu od </w:t>
      </w:r>
      <w:r w:rsidR="001802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10.000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="001802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 kroz projekcije za 202</w:t>
      </w:r>
      <w:r w:rsidR="001802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te 202</w:t>
      </w:r>
      <w:r w:rsidR="001802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također </w:t>
      </w:r>
      <w:r w:rsidR="001802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iznosima od 10.00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,00 </w:t>
      </w:r>
      <w:proofErr w:type="spellStart"/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5B4A621" w14:textId="77777777" w:rsidR="00431E6E" w:rsidRDefault="00431E6E" w:rsidP="008F5B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DE9D7E" w14:textId="77777777" w:rsidR="002E586A" w:rsidRDefault="002E586A" w:rsidP="008F5B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48939E3" w14:textId="77777777" w:rsidR="002E586A" w:rsidRDefault="002E586A" w:rsidP="008F5B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D86DC74" w14:textId="77777777" w:rsidR="002E586A" w:rsidRPr="00C00085" w:rsidRDefault="002E586A" w:rsidP="008F5B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15C4CE2" w14:textId="099EE172" w:rsidR="008F5B05" w:rsidRDefault="008F5B05" w:rsidP="008F5B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15F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Grafikon 1. Struktura planiranih prihoda poslovanja u ukupnim planiranim prihodima poslovanja Proračuna Grada Lepoglave za 202</w:t>
      </w:r>
      <w:r w:rsidR="001802F6" w:rsidRPr="00915F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915F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  <w:r w:rsidRPr="00116A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542E78A" w14:textId="77777777" w:rsidR="00431E6E" w:rsidRDefault="00431E6E" w:rsidP="008F5B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06B2165" w14:textId="77777777" w:rsidR="00431E6E" w:rsidRDefault="00431E6E" w:rsidP="008F5B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6D10C86" w14:textId="19C4322C" w:rsidR="001802F6" w:rsidRPr="002E586A" w:rsidRDefault="00915FBF" w:rsidP="002E586A">
      <w:pPr>
        <w:spacing w:after="0"/>
        <w:jc w:val="both"/>
        <w:rPr>
          <w:rFonts w:ascii="Times New Roman" w:hAnsi="Times New Roman" w:cs="Times New Roman"/>
          <w:kern w:val="0"/>
          <w:sz w:val="28"/>
          <w14:ligatures w14:val="none"/>
        </w:rPr>
      </w:pPr>
      <w:r>
        <w:rPr>
          <w:noProof/>
          <w14:ligatures w14:val="none"/>
        </w:rPr>
        <w:drawing>
          <wp:inline distT="0" distB="0" distL="0" distR="0" wp14:anchorId="2EF399AA" wp14:editId="5030643B">
            <wp:extent cx="5760720" cy="3564467"/>
            <wp:effectExtent l="0" t="0" r="5080" b="4445"/>
            <wp:docPr id="177053049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3B39BA2-4594-A61D-C4B9-7D381C67FB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22D595B" w14:textId="77777777" w:rsidR="002E586A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16A4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40AACF64" w14:textId="07CA97C7" w:rsidR="008F5B05" w:rsidRPr="00116A4A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16A4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PRIHODI OD PRODAJE NEFINANCIJSKE IMOVINE </w:t>
      </w:r>
    </w:p>
    <w:p w14:paraId="73E30F15" w14:textId="77777777" w:rsidR="008F5B05" w:rsidRPr="00116A4A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8C69E13" w14:textId="4F634177" w:rsidR="008F5B05" w:rsidRPr="00116A4A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16A4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1802F6" w:rsidRPr="001802F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Prihodi od prodaje nefinancijske imovine</w:t>
      </w:r>
      <w:r w:rsidR="001802F6" w:rsidRPr="00116A4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1802F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116A4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</w:t>
      </w:r>
      <w:r w:rsidR="001802F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116A4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godini planirani su u iznosu </w:t>
      </w:r>
      <w:r w:rsidR="001802F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390.940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,00</w:t>
      </w:r>
      <w:r w:rsidRPr="00116A4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16A4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 w:rsidR="001802F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 N</w:t>
      </w:r>
      <w:r w:rsidRPr="00116A4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ajveći dio ovih prihoda ostvarit će </w:t>
      </w:r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se prodajom zemljišta te ostatak prodajom stanova sa stanarskim pravom. 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</w:t>
      </w:r>
      <w:r w:rsidR="001802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 godini ukupni prihodi od prodaje nefinancijske imovine projiciraju se u iznosu od 2</w:t>
      </w:r>
      <w:r w:rsidR="001802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85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.940,00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 a u 202</w:t>
      </w:r>
      <w:r w:rsidR="001802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godini u iznosu od </w:t>
      </w:r>
      <w:r w:rsidR="001802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235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.940,00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6AB2C13" w14:textId="77777777" w:rsidR="008F5B05" w:rsidRPr="00116A4A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25BFB9F" w14:textId="1700BFD8" w:rsidR="008F5B05" w:rsidRPr="00B26C1E" w:rsidRDefault="00431E6E" w:rsidP="008F5B05">
      <w:pPr>
        <w:pStyle w:val="Odlomakpopisa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8F5B05"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RASHODI PLANA PRORAČUNA GRADA LEPOGLAVE</w:t>
      </w:r>
    </w:p>
    <w:p w14:paraId="7DD10103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620D2C4" w14:textId="6FBCDBF8" w:rsidR="008F5B05" w:rsidRDefault="008F5B05" w:rsidP="008F5B0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Planirani iznos rashoda i izdataka proračuna za 202</w:t>
      </w:r>
      <w:r w:rsidR="002409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raspodijeljen je na način da planirani rashodi poslovanja iznose </w:t>
      </w:r>
      <w:r w:rsidR="002409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7.440.868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</w:t>
      </w:r>
      <w:r w:rsidR="002409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67,26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% ukupnih rashoda i izdataka, rashodi za nabavu nefinancijske imovine iznose </w:t>
      </w:r>
      <w:r w:rsidR="002409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3.256.640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</w:t>
      </w:r>
      <w:r w:rsidR="002409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29,44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%, te izdaci za financijsku imovinu i otplate zajmova iznose </w:t>
      </w:r>
      <w:r w:rsidR="002409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365.720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,00 </w:t>
      </w:r>
      <w:proofErr w:type="spellStart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</w:t>
      </w:r>
      <w:r w:rsidR="002409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3,31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%</w:t>
      </w:r>
      <w:r w:rsidR="00B308E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C2E2E3C" w14:textId="77777777" w:rsidR="00B308ED" w:rsidRPr="00B26C1E" w:rsidRDefault="00B308ED" w:rsidP="008F5B0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427AA6" w14:textId="77777777" w:rsidR="008F5B05" w:rsidRPr="00B26C1E" w:rsidRDefault="008F5B05" w:rsidP="008F5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Rashodi i izdaci, planirani su u skladu sa stvarnim potrebama svih segmenata koje grad ima obvezu financijski pratiti, odnosno prema mogućnostima prihoda proračuna.</w:t>
      </w:r>
    </w:p>
    <w:p w14:paraId="45681D27" w14:textId="77777777" w:rsidR="008F5B05" w:rsidRPr="00B26C1E" w:rsidRDefault="008F5B05" w:rsidP="008F5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Kao i kod prihodovne strane, tako i na rashodovnoj strani proračuna prikazuju se ukupni rashodi proračunskih korisnika.</w:t>
      </w:r>
    </w:p>
    <w:p w14:paraId="02C78DBA" w14:textId="77777777" w:rsidR="00431E6E" w:rsidRDefault="00431E6E" w:rsidP="008F5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C783DE5" w14:textId="77777777" w:rsidR="00B308ED" w:rsidRDefault="00B308ED" w:rsidP="008F5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8171C12" w14:textId="77777777" w:rsidR="002E586A" w:rsidRDefault="002E586A" w:rsidP="008F5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CE0C6B6" w14:textId="77777777" w:rsidR="002E586A" w:rsidRDefault="002E586A" w:rsidP="008F5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766F1E5" w14:textId="77777777" w:rsidR="002E586A" w:rsidRDefault="002E586A" w:rsidP="008F5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F66221F" w14:textId="77777777" w:rsidR="002E586A" w:rsidRPr="00B26C1E" w:rsidRDefault="002E586A" w:rsidP="008F5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5DC7E5A" w14:textId="0C97D409" w:rsidR="008F5B05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  <w:r w:rsidRPr="00B26C1E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 xml:space="preserve">Tablica 4. Planirani rashodi Proračuna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Grada Lepoglave za razdoblje od 202</w:t>
      </w:r>
      <w:r w:rsidR="008E575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- 202</w:t>
      </w:r>
      <w:r w:rsidR="008E575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</w:t>
      </w:r>
      <w:r w:rsidRPr="00B26C1E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 xml:space="preserve">    </w:t>
      </w:r>
    </w:p>
    <w:p w14:paraId="19526A5F" w14:textId="647B6CD6" w:rsidR="002E586A" w:rsidRDefault="002E586A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  <w:bookmarkStart w:id="3" w:name="_Hlk150758653"/>
    </w:p>
    <w:bookmarkEnd w:id="3"/>
    <w:p w14:paraId="16E814AB" w14:textId="1009EE73" w:rsidR="008F5B05" w:rsidRPr="00B26C1E" w:rsidRDefault="002E586A" w:rsidP="002E586A">
      <w:pPr>
        <w:tabs>
          <w:tab w:val="left" w:pos="0"/>
          <w:tab w:val="left" w:pos="284"/>
        </w:tabs>
        <w:spacing w:after="0"/>
        <w:jc w:val="right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>- u eurima-</w:t>
      </w:r>
    </w:p>
    <w:tbl>
      <w:tblPr>
        <w:tblStyle w:val="Tablicapopisa4-isticanje1"/>
        <w:tblW w:w="9797" w:type="dxa"/>
        <w:jc w:val="center"/>
        <w:tblLook w:val="04A0" w:firstRow="1" w:lastRow="0" w:firstColumn="1" w:lastColumn="0" w:noHBand="0" w:noVBand="1"/>
      </w:tblPr>
      <w:tblGrid>
        <w:gridCol w:w="846"/>
        <w:gridCol w:w="4400"/>
        <w:gridCol w:w="1559"/>
        <w:gridCol w:w="1496"/>
        <w:gridCol w:w="1496"/>
      </w:tblGrid>
      <w:tr w:rsidR="008F5B05" w:rsidRPr="00B26C1E" w14:paraId="719DBB4B" w14:textId="77777777" w:rsidTr="00D3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vAlign w:val="center"/>
          </w:tcPr>
          <w:p w14:paraId="606DB305" w14:textId="77777777" w:rsidR="008F5B05" w:rsidRPr="00B26C1E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Konto</w:t>
            </w:r>
          </w:p>
        </w:tc>
        <w:tc>
          <w:tcPr>
            <w:tcW w:w="4400" w:type="dxa"/>
            <w:noWrap/>
            <w:vAlign w:val="center"/>
          </w:tcPr>
          <w:p w14:paraId="6B79AAEB" w14:textId="77777777" w:rsidR="008F5B05" w:rsidRPr="00B26C1E" w:rsidRDefault="008F5B05" w:rsidP="00756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1559" w:type="dxa"/>
            <w:noWrap/>
            <w:vAlign w:val="center"/>
          </w:tcPr>
          <w:p w14:paraId="359EECFD" w14:textId="29ABB93F" w:rsidR="008F5B05" w:rsidRPr="00B26C1E" w:rsidRDefault="008F5B05" w:rsidP="00756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  202</w:t>
            </w:r>
            <w:r w:rsidR="008E57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B26C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2CF663E1" w14:textId="4257316A" w:rsidR="008F5B05" w:rsidRPr="00B26C1E" w:rsidRDefault="008F5B05" w:rsidP="00756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 w:rsidR="008E57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B26C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03626A89" w14:textId="3BECDA53" w:rsidR="008F5B05" w:rsidRPr="00B26C1E" w:rsidRDefault="008F5B05" w:rsidP="00756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 w:rsidR="008E57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Pr="00B26C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8F5B05" w:rsidRPr="00B26C1E" w14:paraId="739D2F61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4B272EEC" w14:textId="77777777" w:rsidR="008F5B05" w:rsidRPr="008E5753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E5753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400" w:type="dxa"/>
            <w:noWrap/>
            <w:hideMark/>
          </w:tcPr>
          <w:p w14:paraId="393FE52F" w14:textId="77777777" w:rsidR="008F5B05" w:rsidRPr="008E5753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575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Rashodi poslovanja</w:t>
            </w:r>
          </w:p>
        </w:tc>
        <w:tc>
          <w:tcPr>
            <w:tcW w:w="1559" w:type="dxa"/>
            <w:noWrap/>
          </w:tcPr>
          <w:p w14:paraId="6348008F" w14:textId="20A3B38B" w:rsidR="008F5B05" w:rsidRPr="00B26C1E" w:rsidRDefault="008E5753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7.440.868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5C4A4889" w14:textId="2D02B1FA" w:rsidR="008F5B05" w:rsidRPr="00B26C1E" w:rsidRDefault="008E5753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6.645.868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28CDA0C3" w14:textId="62E63154" w:rsidR="008F5B05" w:rsidRPr="00B26C1E" w:rsidRDefault="008E5753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6.666.868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B26C1E" w14:paraId="0303BD6D" w14:textId="77777777" w:rsidTr="00A54A3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02F9492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400" w:type="dxa"/>
          </w:tcPr>
          <w:p w14:paraId="6C639A73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zaposlene</w:t>
            </w:r>
          </w:p>
        </w:tc>
        <w:tc>
          <w:tcPr>
            <w:tcW w:w="1559" w:type="dxa"/>
          </w:tcPr>
          <w:p w14:paraId="44291FE5" w14:textId="334CC35D" w:rsidR="008F5B05" w:rsidRPr="00B26C1E" w:rsidRDefault="008E5753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1.432.720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78B9603E" w14:textId="6572F086" w:rsidR="008F5B05" w:rsidRPr="00B26C1E" w:rsidRDefault="008E5753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1.432.720,00</w:t>
            </w:r>
          </w:p>
        </w:tc>
        <w:tc>
          <w:tcPr>
            <w:tcW w:w="1496" w:type="dxa"/>
          </w:tcPr>
          <w:p w14:paraId="7AAE125F" w14:textId="6F37FF30" w:rsidR="008F5B05" w:rsidRPr="00B26C1E" w:rsidRDefault="008E5753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1.432.720,00</w:t>
            </w:r>
          </w:p>
        </w:tc>
      </w:tr>
      <w:tr w:rsidR="008F5B05" w:rsidRPr="00B26C1E" w14:paraId="38967E1F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186BC44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4400" w:type="dxa"/>
          </w:tcPr>
          <w:p w14:paraId="68F142FC" w14:textId="77777777" w:rsidR="008F5B05" w:rsidRPr="00B26C1E" w:rsidRDefault="008F5B05" w:rsidP="007562E0">
            <w:pPr>
              <w:tabs>
                <w:tab w:val="left" w:pos="30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1559" w:type="dxa"/>
          </w:tcPr>
          <w:p w14:paraId="0AA3BCEE" w14:textId="432EC3B4" w:rsidR="008F5B05" w:rsidRPr="00B26C1E" w:rsidRDefault="008E5753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4.032.968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4693A1D8" w14:textId="4540D491" w:rsidR="008F5B05" w:rsidRPr="00B26C1E" w:rsidRDefault="008E5753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3.223.968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28B4BBD4" w14:textId="0C9456C3" w:rsidR="008F5B05" w:rsidRPr="00B26C1E" w:rsidRDefault="008E5753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3.026.968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B26C1E" w14:paraId="64C2B069" w14:textId="77777777" w:rsidTr="00A54A3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0713765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4400" w:type="dxa"/>
          </w:tcPr>
          <w:p w14:paraId="1266BFC9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Financijski rashodi</w:t>
            </w:r>
          </w:p>
        </w:tc>
        <w:tc>
          <w:tcPr>
            <w:tcW w:w="1559" w:type="dxa"/>
          </w:tcPr>
          <w:p w14:paraId="0AD84E4D" w14:textId="0A9768A0" w:rsidR="008F5B05" w:rsidRPr="00B26C1E" w:rsidRDefault="008E5753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19.700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27409B81" w14:textId="5205043E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19.</w:t>
            </w:r>
            <w:r w:rsidR="008E5753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700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749A768B" w14:textId="6E17917F" w:rsidR="008F5B05" w:rsidRPr="00B26C1E" w:rsidRDefault="008E5753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7.700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B26C1E" w14:paraId="71A76B5F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BF6A2C2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4400" w:type="dxa"/>
          </w:tcPr>
          <w:p w14:paraId="5FCEB48E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Subvencije</w:t>
            </w:r>
          </w:p>
        </w:tc>
        <w:tc>
          <w:tcPr>
            <w:tcW w:w="1559" w:type="dxa"/>
          </w:tcPr>
          <w:p w14:paraId="17F1A1C0" w14:textId="0F066E74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8E5753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35.700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2BD70763" w14:textId="4D68EF32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8E5753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60.700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73432320" w14:textId="78E46330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8E5753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60.700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B26C1E" w14:paraId="62AD7BC9" w14:textId="77777777" w:rsidTr="00A54A35">
        <w:trPr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ECF1951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4400" w:type="dxa"/>
          </w:tcPr>
          <w:p w14:paraId="2A0B115E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</w:tcPr>
          <w:p w14:paraId="05A60DEE" w14:textId="014A63DF" w:rsidR="008F5B05" w:rsidRPr="00B26C1E" w:rsidRDefault="008E5753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289.800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4E712193" w14:textId="67DF391B" w:rsidR="008F5B05" w:rsidRPr="00B26C1E" w:rsidRDefault="008E5753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489.800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6521F47E" w14:textId="1E23139A" w:rsidR="008F5B05" w:rsidRPr="00B26C1E" w:rsidRDefault="008E5753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189.800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B26C1E" w14:paraId="3B7C28A7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72AB15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4400" w:type="dxa"/>
          </w:tcPr>
          <w:p w14:paraId="2E1A0F09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</w:tcPr>
          <w:p w14:paraId="38BF8DE8" w14:textId="6B90135F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8E5753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46.830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27B3DB9E" w14:textId="54F44D7B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8E5753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46.830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39FD0A2D" w14:textId="315ABE0C" w:rsidR="008F5B05" w:rsidRPr="00B26C1E" w:rsidRDefault="008E5753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246.830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B26C1E" w14:paraId="643412CA" w14:textId="77777777" w:rsidTr="00A54A3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5307360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4400" w:type="dxa"/>
          </w:tcPr>
          <w:p w14:paraId="4EC6E225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Ostali</w:t>
            </w: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rashodi</w:t>
            </w:r>
          </w:p>
        </w:tc>
        <w:tc>
          <w:tcPr>
            <w:tcW w:w="1559" w:type="dxa"/>
          </w:tcPr>
          <w:p w14:paraId="3EDE8F17" w14:textId="59B1E876" w:rsidR="008F5B05" w:rsidRPr="00B26C1E" w:rsidRDefault="008E5753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983.150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7B244389" w14:textId="3874A008" w:rsidR="008F5B05" w:rsidRPr="00B26C1E" w:rsidRDefault="008E5753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772.150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393FEB56" w14:textId="4F9FD21F" w:rsidR="008F5B05" w:rsidRPr="00B26C1E" w:rsidRDefault="008E5753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1.302.150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B26C1E" w14:paraId="0096C326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CC1B356" w14:textId="77777777" w:rsidR="008F5B05" w:rsidRPr="008E5753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E5753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400" w:type="dxa"/>
            <w:noWrap/>
            <w:hideMark/>
          </w:tcPr>
          <w:p w14:paraId="6E09CFEB" w14:textId="77777777" w:rsidR="008F5B05" w:rsidRPr="008E5753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575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noWrap/>
          </w:tcPr>
          <w:p w14:paraId="097A56DF" w14:textId="7F4A468C" w:rsidR="008F5B05" w:rsidRPr="00B26C1E" w:rsidRDefault="00690A79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90A7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3.256.640</w:t>
            </w:r>
            <w:r w:rsidR="008F5B05" w:rsidRPr="00690A7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35635D16" w14:textId="70D197F2" w:rsidR="008F5B05" w:rsidRPr="00B26C1E" w:rsidRDefault="00690A79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3.237.640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3FF6F80C" w14:textId="6FBCAF75" w:rsidR="008F5B05" w:rsidRPr="00B26C1E" w:rsidRDefault="00690A79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1.492.640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B26C1E" w14:paraId="5652E17D" w14:textId="77777777" w:rsidTr="00A54A35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2C933AA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4400" w:type="dxa"/>
          </w:tcPr>
          <w:p w14:paraId="6BCFD6B3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nabavu ne proizvedene dugotrajne imovine</w:t>
            </w:r>
          </w:p>
        </w:tc>
        <w:tc>
          <w:tcPr>
            <w:tcW w:w="1559" w:type="dxa"/>
          </w:tcPr>
          <w:p w14:paraId="1F6C837C" w14:textId="5183A52E" w:rsidR="008F5B05" w:rsidRPr="00B26C1E" w:rsidRDefault="00690A79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259.300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20FCDDE0" w14:textId="60F68832" w:rsidR="008F5B05" w:rsidRPr="00B26C1E" w:rsidRDefault="00690A79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263.300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1FD8AC33" w14:textId="5814BC12" w:rsidR="008F5B05" w:rsidRPr="00B26C1E" w:rsidRDefault="00690A79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263.300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B26C1E" w14:paraId="6146A825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4A164C2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4400" w:type="dxa"/>
          </w:tcPr>
          <w:p w14:paraId="7EA332FA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</w:tcPr>
          <w:p w14:paraId="55E78C1E" w14:textId="1948CE14" w:rsidR="008F5B05" w:rsidRPr="00B26C1E" w:rsidRDefault="00690A79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2.850.010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2EF738EF" w14:textId="52763EBF" w:rsidR="008F5B05" w:rsidRPr="00B26C1E" w:rsidRDefault="00690A79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2.927.010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5D500117" w14:textId="7DEECDD4" w:rsidR="008F5B05" w:rsidRPr="00B26C1E" w:rsidRDefault="00690A79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1.227.010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B26C1E" w14:paraId="1C55FC2C" w14:textId="77777777" w:rsidTr="00A54A35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AD76A5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4400" w:type="dxa"/>
          </w:tcPr>
          <w:p w14:paraId="0FAD84AA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</w:tcPr>
          <w:p w14:paraId="0EC736D1" w14:textId="53C33ABE" w:rsidR="008F5B05" w:rsidRPr="00B26C1E" w:rsidRDefault="00690A79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147.330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0B8EA73A" w14:textId="72D1D8BA" w:rsidR="008F5B05" w:rsidRPr="00B26C1E" w:rsidRDefault="00690A79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47.330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7AB2117E" w14:textId="34ED5F17" w:rsidR="008F5B05" w:rsidRPr="00B26C1E" w:rsidRDefault="00690A79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2.330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B26C1E" w14:paraId="77AFD0EE" w14:textId="77777777" w:rsidTr="00A64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vAlign w:val="center"/>
          </w:tcPr>
          <w:p w14:paraId="29B7DEF4" w14:textId="77777777" w:rsidR="008F5B05" w:rsidRPr="00B26C1E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UKUPNO</w:t>
            </w:r>
          </w:p>
        </w:tc>
        <w:tc>
          <w:tcPr>
            <w:tcW w:w="1559" w:type="dxa"/>
            <w:vAlign w:val="center"/>
          </w:tcPr>
          <w:p w14:paraId="0DF10E9C" w14:textId="33A8AA0B" w:rsidR="008F5B05" w:rsidRPr="00B26C1E" w:rsidRDefault="00690A79" w:rsidP="00690A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10.697.508</w:t>
            </w:r>
            <w:r w:rsidR="00041E9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vAlign w:val="center"/>
          </w:tcPr>
          <w:p w14:paraId="73CA3396" w14:textId="4A89FB29" w:rsidR="008F5B05" w:rsidRPr="00B26C1E" w:rsidRDefault="00690A79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9.883.508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vAlign w:val="center"/>
          </w:tcPr>
          <w:p w14:paraId="2F29F52F" w14:textId="5381465B" w:rsidR="008F5B05" w:rsidRPr="00B26C1E" w:rsidRDefault="00690A79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8.159.508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</w:tbl>
    <w:p w14:paraId="2EEF37E4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A40025E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hAnsi="Times New Roman" w:cs="Times New Roman"/>
          <w:b/>
          <w:kern w:val="0"/>
          <w:sz w:val="24"/>
          <w14:ligatures w14:val="none"/>
        </w:rPr>
        <w:t>RASHODI POSLOVANJA</w:t>
      </w:r>
    </w:p>
    <w:p w14:paraId="74A79022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516D33" w14:textId="2177BC49" w:rsidR="008F5B05" w:rsidRPr="00B26C1E" w:rsidRDefault="008F5B05" w:rsidP="008F5B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Udio pojedinih rashoda u strukturi ukupnih rashoda poslovanja planiranih za 202</w:t>
      </w:r>
      <w:r w:rsidR="00690A7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godinu </w:t>
      </w:r>
    </w:p>
    <w:p w14:paraId="5DD71950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iznosi:</w:t>
      </w:r>
    </w:p>
    <w:p w14:paraId="1FF2FF76" w14:textId="5A3A86C3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bookmarkStart w:id="4" w:name="OLE_LINK1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rashodi za zaposlene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</w:t>
      </w:r>
      <w:r w:rsidR="00690A7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9,25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483F0CD6" w14:textId="47D47D44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materijalni rashodi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="00690A7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4,20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35DC45B5" w14:textId="021F0858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financijski rashodi 0,</w:t>
      </w:r>
      <w:r w:rsidR="00690A7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26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</w:p>
    <w:p w14:paraId="5E6B1408" w14:textId="0F1E5253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subvencije </w:t>
      </w:r>
      <w:r w:rsidR="00690A7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5,85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4CEC6A98" w14:textId="2640874E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pomoći dane u inozemstvo i unutar općeg proračuna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  <w:r w:rsidR="00690A7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89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24C23471" w14:textId="1DF446FE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naknade građanima i kućanstvima na temelju osiguranja i druge naknade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  <w:r w:rsidR="00690A7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32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</w:p>
    <w:p w14:paraId="4962AA1E" w14:textId="3604453E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ostali rashodi 1</w:t>
      </w:r>
      <w:r w:rsidR="00690A7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3,21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  <w:bookmarkEnd w:id="4"/>
    </w:p>
    <w:p w14:paraId="69251D48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FE151EF" w14:textId="29A84941" w:rsidR="008F5B05" w:rsidRPr="00B26C1E" w:rsidRDefault="00330B91" w:rsidP="008F5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="008F5B05"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Rashodi za zaposlene </w:t>
      </w:r>
      <w:r w:rsidR="008F5B05"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="00690A7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="008F5B05"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planiraju se u iznosu od </w:t>
      </w:r>
      <w:r w:rsidR="00690A7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1.432.720</w:t>
      </w:r>
      <w:r w:rsidR="008F5B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,00 </w:t>
      </w:r>
      <w:proofErr w:type="spellStart"/>
      <w:r w:rsidR="008F5B05"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="008F5B05"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  a</w:t>
      </w:r>
      <w:r w:rsidR="008F5B05" w:rsidRPr="00B26C1E">
        <w:rPr>
          <w:rFonts w:ascii="Times New Roman" w:hAnsi="Times New Roman" w:cs="Times New Roman"/>
          <w:kern w:val="0"/>
          <w:sz w:val="24"/>
          <w14:ligatures w14:val="none"/>
        </w:rPr>
        <w:t xml:space="preserve"> obuhvaćaju rashode za plaće, ostale rashode za zaposlene i doprinose na plaću za dužnosnika i službenike gradske uprave te proračunskih korisnika</w:t>
      </w:r>
      <w:r w:rsidR="008F5B05">
        <w:rPr>
          <w:rFonts w:ascii="Times New Roman" w:hAnsi="Times New Roman" w:cs="Times New Roman"/>
          <w:kern w:val="0"/>
          <w:sz w:val="24"/>
          <w14:ligatures w14:val="none"/>
        </w:rPr>
        <w:t>.</w:t>
      </w:r>
    </w:p>
    <w:p w14:paraId="1211248E" w14:textId="77777777" w:rsidR="008F5B05" w:rsidRPr="00B26C1E" w:rsidRDefault="008F5B05" w:rsidP="008F5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4DDC88C" w14:textId="380F1DBA" w:rsidR="008F5B05" w:rsidRDefault="00330B91" w:rsidP="008F5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8F5B05"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projekcijama za slijedeće dvije godine rashodi za zaposlene planiraju se </w:t>
      </w:r>
      <w:r w:rsidR="00690A7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također </w:t>
      </w:r>
      <w:r w:rsidR="008F5B05"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</w:t>
      </w:r>
      <w:r w:rsidR="00690A7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istim iznosima, odnosno 1.432.720</w:t>
      </w:r>
      <w:r w:rsidR="008F5B05"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</w:t>
      </w:r>
      <w:r w:rsidR="008F5B05"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F5B05"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="00690A7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ACF40C6" w14:textId="77777777" w:rsidR="00A64C67" w:rsidRPr="00B26C1E" w:rsidRDefault="00A64C67" w:rsidP="008F5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B6364CC" w14:textId="4C95E756" w:rsidR="008F5B05" w:rsidRPr="00B26C1E" w:rsidRDefault="008F5B05" w:rsidP="008F5B05">
      <w:pPr>
        <w:spacing w:after="0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26C1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Materijalni rashodi </w:t>
      </w:r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>u 202</w:t>
      </w:r>
      <w:r w:rsidR="00690A79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godini planiraju se u iznosu od </w:t>
      </w:r>
      <w:r w:rsidR="00690A79">
        <w:rPr>
          <w:rFonts w:ascii="Times New Roman" w:hAnsi="Times New Roman" w:cs="Times New Roman"/>
          <w:kern w:val="0"/>
          <w:sz w:val="24"/>
          <w:szCs w:val="24"/>
          <w14:ligatures w14:val="none"/>
        </w:rPr>
        <w:t>4.032.968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</w:t>
      </w:r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Čine ih rashodi koji se odnose na </w:t>
      </w:r>
      <w:r w:rsidRPr="00B26C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izvršavanje programskih aktivnosti i redovno poslovanje gradske uprave te korisnika proračuna.</w:t>
      </w:r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F1EB9F4" w14:textId="77777777" w:rsidR="008F5B05" w:rsidRPr="00B26C1E" w:rsidRDefault="008F5B05" w:rsidP="008F5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8D0A94D" w14:textId="2D9D1F8E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="00330B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i 202</w:t>
      </w:r>
      <w:r w:rsidR="00330B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ukupni rashodi projicirani su na razini od </w:t>
      </w:r>
      <w:r w:rsidR="00330B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3.223.968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 odnosno </w:t>
      </w:r>
      <w:r w:rsidR="00330B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3.026.968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47FB9290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297D4DC" w14:textId="6E0B37EA" w:rsidR="008F5B05" w:rsidRPr="00B26C1E" w:rsidRDefault="008F5B05" w:rsidP="002E58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Financijski rashodi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koji uključuju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kamate za primljene kredite i zajmove te ostale financijske rashode (rashodi za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b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ankarske usluge i usluge platnog prometa, za zatezne kamate i ostal</w:t>
      </w:r>
      <w:r w:rsidR="00330B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nespomenut</w:t>
      </w:r>
      <w:r w:rsidR="00330B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financijsk</w:t>
      </w:r>
      <w:r w:rsidR="00330B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rashod</w:t>
      </w:r>
      <w:r w:rsidR="00330B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 u 202</w:t>
      </w:r>
      <w:r w:rsidR="00330B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planirani su s iznosom od </w:t>
      </w:r>
      <w:r w:rsidR="00330B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19.700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,00 </w:t>
      </w:r>
      <w:proofErr w:type="spellStart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75CDD95B" w14:textId="7E128BAE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Za naredne dvije godine financijski rashodi su projicirani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također na razini od 19.</w:t>
      </w:r>
      <w:r w:rsidR="00330B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="00330B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u 2026. godini, odnosno 7.700</w:t>
      </w:r>
      <w:r w:rsidR="004B75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,00</w:t>
      </w:r>
      <w:r w:rsidR="00330B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eura u 2027. godini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7518654D" w14:textId="7777777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3F334E2" w14:textId="3367A27A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Rashodi za subvencije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</w:t>
      </w: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202</w:t>
      </w:r>
      <w:r w:rsidR="004B75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godini</w:t>
      </w: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planirani su</w:t>
      </w: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u iznosu od </w:t>
      </w:r>
      <w:r w:rsidR="004B75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435.700,00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Obuhvaćaju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sufinanciranje programa i projekata od važnosti za Grad Lepoglavu</w:t>
      </w:r>
      <w:r w:rsidR="004B75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a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temeljem Sporazuma o suradnji (od 20.10.2014. godine) s Trgovačkim društvom TKIC d.o.o. Lepoglava koji je u 100%-</w:t>
      </w:r>
      <w:proofErr w:type="spellStart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tnom</w:t>
      </w:r>
      <w:proofErr w:type="spellEnd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vlasništvu Grada Lepoglave</w:t>
      </w:r>
      <w:r w:rsidR="004B75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zatim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mjera potpora u poljoprivredi i poticanja razvoja malog gospodarstva, te subvencije za sufinanciranje održavanja sportske infrastrukture</w:t>
      </w:r>
      <w:r w:rsidR="00AA79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rada </w:t>
      </w:r>
      <w:proofErr w:type="spellStart"/>
      <w:r w:rsidR="00AA79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Sortirnice</w:t>
      </w:r>
      <w:proofErr w:type="spellEnd"/>
      <w:r w:rsidR="00AA79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- Čistoća Varaždin, </w:t>
      </w:r>
      <w:r w:rsidR="00AA7945"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sufinanciranje troškova </w:t>
      </w:r>
      <w:r w:rsidR="00AA79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provedbe projekta</w:t>
      </w:r>
      <w:r w:rsidR="00AA7945"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širokopojasnog</w:t>
      </w:r>
      <w:r w:rsidR="00AA79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pristupa</w:t>
      </w:r>
      <w:r w:rsidR="00AA7945"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internet</w:t>
      </w:r>
      <w:r w:rsidR="00AA79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</w:t>
      </w:r>
      <w:r w:rsidR="00AA79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</w:t>
      </w:r>
      <w:r w:rsidR="00C954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subvencije </w:t>
      </w:r>
      <w:r w:rsidR="004B75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predškolsko</w:t>
      </w:r>
      <w:r w:rsidR="004B75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odgoj</w:t>
      </w:r>
      <w:r w:rsidR="004B75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4B75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sufinanciranje participacij</w:t>
      </w:r>
      <w:r w:rsidR="004B75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roditeljima čija djeca pohađaju privatne vrtiće. </w:t>
      </w:r>
    </w:p>
    <w:p w14:paraId="644089F5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AF95D43" w14:textId="17691614" w:rsidR="008F5B05" w:rsidRPr="00B26C1E" w:rsidRDefault="008F5B05" w:rsidP="008F5B05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Projekcije ove skupine rashoda u 202</w:t>
      </w:r>
      <w:r w:rsidR="00256F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i 202</w:t>
      </w:r>
      <w:r w:rsidR="00256F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godini iznos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e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po </w:t>
      </w:r>
      <w:r w:rsidR="00256F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460.700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="00256F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za svaku godinu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6B7BA456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C197A92" w14:textId="69A38D94" w:rsidR="002F0243" w:rsidRDefault="008F5B05" w:rsidP="002F02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FA44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Rashodi za</w:t>
      </w:r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FA44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pomoći dane u inozemstvo i unutar općeg proračuna</w:t>
      </w:r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predviđeni su u iznosu od </w:t>
      </w:r>
      <w:r w:rsidR="00AA79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289.800</w:t>
      </w:r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,00 </w:t>
      </w:r>
      <w:proofErr w:type="spellStart"/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Planirani rashodi obuhvaćaju </w:t>
      </w:r>
      <w:r w:rsidRPr="008A59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projekte </w:t>
      </w:r>
      <w:r w:rsidR="00C95498" w:rsidRPr="008A59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izvanrednog održavanja županijskih cesta</w:t>
      </w:r>
      <w:r w:rsidR="008A59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</w:t>
      </w:r>
      <w:r w:rsidR="008A5978" w:rsidRPr="00186658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zajedničko financiranj</w:t>
      </w:r>
      <w:r w:rsidR="008A597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8A5978" w:rsidRPr="001866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A5978" w:rsidRPr="008A59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sa </w:t>
      </w:r>
      <w:r w:rsidR="008A5978" w:rsidRPr="008A5978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Županijskom upravom za ceste</w:t>
      </w:r>
      <w:r w:rsidR="00C954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 izgradnje autobusnih stajališta,</w:t>
      </w:r>
      <w:r w:rsidR="002F0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Aglomeracije Lepoglava</w:t>
      </w:r>
      <w:r w:rsidR="002F0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te </w:t>
      </w:r>
      <w:r w:rsidR="002F0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vodoopskrba i kanalizacija </w:t>
      </w:r>
      <w:proofErr w:type="spellStart"/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Žarovnica</w:t>
      </w:r>
      <w:proofErr w:type="spellEnd"/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i </w:t>
      </w:r>
      <w:proofErr w:type="spellStart"/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Crkovec</w:t>
      </w:r>
      <w:proofErr w:type="spellEnd"/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zatim </w:t>
      </w:r>
      <w:r w:rsidR="002F0243" w:rsidRPr="00FA44B3">
        <w:rPr>
          <w:rFonts w:ascii="Times New Roman" w:hAnsi="Times New Roman" w:cs="Times New Roman"/>
          <w:kern w:val="0"/>
          <w:sz w:val="24"/>
          <w14:ligatures w14:val="none"/>
        </w:rPr>
        <w:t xml:space="preserve">sufinanciranje izrade </w:t>
      </w:r>
      <w:proofErr w:type="spellStart"/>
      <w:r w:rsidR="002F0243" w:rsidRPr="00FA44B3">
        <w:rPr>
          <w:rFonts w:ascii="Times New Roman" w:hAnsi="Times New Roman" w:cs="Times New Roman"/>
          <w:kern w:val="0"/>
          <w:sz w:val="24"/>
          <w14:ligatures w14:val="none"/>
        </w:rPr>
        <w:t>Sortirnice</w:t>
      </w:r>
      <w:proofErr w:type="spellEnd"/>
      <w:r w:rsidR="002F0243" w:rsidRPr="00FA44B3">
        <w:rPr>
          <w:rFonts w:ascii="Times New Roman" w:hAnsi="Times New Roman" w:cs="Times New Roman"/>
          <w:kern w:val="0"/>
          <w:sz w:val="24"/>
          <w14:ligatures w14:val="none"/>
        </w:rPr>
        <w:t xml:space="preserve"> prema Gradu Varaždinu</w:t>
      </w:r>
      <w:r w:rsidR="002F0243">
        <w:rPr>
          <w:rFonts w:ascii="Times New Roman" w:hAnsi="Times New Roman" w:cs="Times New Roman"/>
          <w:kern w:val="0"/>
          <w:sz w:val="24"/>
          <w14:ligatures w14:val="none"/>
        </w:rPr>
        <w:t xml:space="preserve">, </w:t>
      </w:r>
      <w:r w:rsidR="002F0243" w:rsidRPr="00FA44B3">
        <w:rPr>
          <w:rFonts w:ascii="Times New Roman" w:hAnsi="Times New Roman" w:cs="Times New Roman"/>
          <w:kern w:val="0"/>
          <w:sz w:val="24"/>
          <w14:ligatures w14:val="none"/>
        </w:rPr>
        <w:t>produženog boravka u školi Lepoglava</w:t>
      </w:r>
      <w:r w:rsidR="002F0243">
        <w:rPr>
          <w:rFonts w:ascii="Times New Roman" w:hAnsi="Times New Roman" w:cs="Times New Roman"/>
          <w:kern w:val="0"/>
          <w:sz w:val="24"/>
          <w14:ligatures w14:val="none"/>
        </w:rPr>
        <w:t xml:space="preserve"> te </w:t>
      </w:r>
      <w:r w:rsidR="002F0243" w:rsidRPr="00FA44B3">
        <w:rPr>
          <w:rFonts w:ascii="Times New Roman" w:hAnsi="Times New Roman" w:cs="Times New Roman"/>
          <w:kern w:val="0"/>
          <w:sz w:val="24"/>
          <w14:ligatures w14:val="none"/>
        </w:rPr>
        <w:t>programa u osnovno-školskom obrazovanju iznad standarda za tri škole na području grada Lepoglave</w:t>
      </w:r>
      <w:r w:rsidR="002F0243">
        <w:rPr>
          <w:rFonts w:ascii="Times New Roman" w:hAnsi="Times New Roman" w:cs="Times New Roman"/>
          <w:kern w:val="0"/>
          <w:sz w:val="24"/>
          <w14:ligatures w14:val="none"/>
        </w:rPr>
        <w:t xml:space="preserve">, </w:t>
      </w:r>
      <w:r w:rsidR="002F0243"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s</w:t>
      </w:r>
      <w:r w:rsidR="002F0243" w:rsidRPr="00FA44B3">
        <w:rPr>
          <w:rFonts w:ascii="Times New Roman" w:hAnsi="Times New Roman" w:cs="Times New Roman"/>
          <w:kern w:val="0"/>
          <w:sz w:val="24"/>
          <w14:ligatures w14:val="none"/>
        </w:rPr>
        <w:t>ufinanciranje</w:t>
      </w:r>
      <w:r w:rsidR="002F0243">
        <w:rPr>
          <w:rFonts w:ascii="Times New Roman" w:hAnsi="Times New Roman" w:cs="Times New Roman"/>
          <w:kern w:val="0"/>
          <w:sz w:val="24"/>
          <w14:ligatures w14:val="none"/>
        </w:rPr>
        <w:t xml:space="preserve"> troškova izgradnje sportskih terena kod OŠ Višnjica i troškova izgradnje sportske dvorane kod OŠ Kamenica,.</w:t>
      </w:r>
    </w:p>
    <w:p w14:paraId="4FA7ACE4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EA09592" w14:textId="7640F5D6" w:rsidR="008F5B05" w:rsidRPr="00B26C1E" w:rsidRDefault="008F5B05" w:rsidP="00A77F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="002F02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ukupni rashodi za pomoći projicirani su na razini od </w:t>
      </w:r>
      <w:r w:rsidR="00A77F3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489.800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 a u</w:t>
      </w:r>
      <w:r w:rsidR="00A77F3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202</w:t>
      </w:r>
      <w:r w:rsidR="00A77F3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</w:t>
      </w:r>
      <w:r w:rsidR="00A77F3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189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</w:t>
      </w:r>
      <w:r w:rsidR="00A77F3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80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0,00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2196F92D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7E205FF" w14:textId="7E086DAB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Rashodi za naknade građanima i kućanstvima na temelju osiguranja i druge naknade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="000647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 w:rsidR="000647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246.830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Obuhvaćaju naknade prema Programu raspodjele sredstava za potrebe socijalne skrbi, a sukladno Odluci o socijalnoj skrbi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„Službeni vjesnik Varaždinske županije“ broj </w:t>
      </w:r>
      <w:r w:rsidR="008A59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34/23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50CC886" w14:textId="7777777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75A210" w14:textId="62508873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projekcijama za naredne dvije godine ova skupina rashoda planirana je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također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razini od </w:t>
      </w:r>
      <w:r w:rsidR="000647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246.830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,00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svaku godinu.  </w:t>
      </w:r>
    </w:p>
    <w:p w14:paraId="69D6EA25" w14:textId="7777777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9DEBD51" w14:textId="502BC5D4" w:rsidR="008F5B05" w:rsidRDefault="008F5B05" w:rsidP="000647E5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Skupina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ostalih rashoda,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koja obuhvaća 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tekuće i kapitalne donacije, kazne, penale i naknade šteta te izvanredne rashode, u 202</w:t>
      </w:r>
      <w:r w:rsidR="000647E5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5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 godini planirana je u iznosu od  </w:t>
      </w:r>
      <w:r w:rsidR="000647E5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983.150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,00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eur. U 202</w:t>
      </w:r>
      <w:r w:rsidR="000647E5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6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.</w:t>
      </w:r>
      <w:r w:rsidR="000647E5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godini ovi rashodi projicirani su na razini 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od </w:t>
      </w:r>
      <w:r w:rsidR="000647E5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772.150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,00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eur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, a u 202</w:t>
      </w:r>
      <w:r w:rsidR="000647E5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7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 godini </w:t>
      </w:r>
      <w:r w:rsidR="000647E5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1.302.150,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00 eur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 </w:t>
      </w:r>
    </w:p>
    <w:p w14:paraId="343C5056" w14:textId="77777777" w:rsidR="00431E6E" w:rsidRDefault="00431E6E" w:rsidP="000647E5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7D308F56" w14:textId="77777777" w:rsidR="00431E6E" w:rsidRDefault="00431E6E" w:rsidP="000647E5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1F97746C" w14:textId="77777777" w:rsidR="00431E6E" w:rsidRDefault="00431E6E" w:rsidP="000647E5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6D9CEDCA" w14:textId="77777777" w:rsidR="00431E6E" w:rsidRDefault="00431E6E" w:rsidP="000647E5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2143351B" w14:textId="77777777" w:rsidR="00431E6E" w:rsidRDefault="00431E6E" w:rsidP="000647E5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34D9D1C5" w14:textId="77777777" w:rsidR="00431E6E" w:rsidRDefault="00431E6E" w:rsidP="000647E5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7D2A0EC6" w14:textId="77777777" w:rsidR="00431E6E" w:rsidRDefault="00431E6E" w:rsidP="000647E5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135005DC" w14:textId="77777777" w:rsidR="00431E6E" w:rsidRDefault="00431E6E" w:rsidP="000647E5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51F0CE07" w14:textId="77777777" w:rsidR="002E586A" w:rsidRDefault="002E586A" w:rsidP="000647E5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4E73F8C8" w14:textId="77777777" w:rsidR="002E586A" w:rsidRDefault="002E586A" w:rsidP="000647E5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17279779" w14:textId="77777777" w:rsidR="002E586A" w:rsidRPr="000647E5" w:rsidRDefault="002E586A" w:rsidP="000647E5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41119362" w14:textId="56C58051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31E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Grafikon 2. Struktura planiranih rashoda poslovanja u ukupno planiranim rashodima poslovanja Proračuna Grada Lepoglave za 202</w:t>
      </w:r>
      <w:r w:rsidR="000647E5" w:rsidRPr="00431E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431E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</w:p>
    <w:p w14:paraId="5A4FF0F7" w14:textId="06867D62" w:rsidR="008F5B05" w:rsidRPr="00821B03" w:rsidRDefault="008F5B05" w:rsidP="008F5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5512B24" w14:textId="64EAA8DD" w:rsidR="00431E6E" w:rsidRDefault="00431E6E" w:rsidP="008F5B05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noProof/>
          <w14:ligatures w14:val="none"/>
        </w:rPr>
        <w:drawing>
          <wp:inline distT="0" distB="0" distL="0" distR="0" wp14:anchorId="7E6E4625" wp14:editId="05635E96">
            <wp:extent cx="5760720" cy="4117975"/>
            <wp:effectExtent l="0" t="0" r="5080" b="0"/>
            <wp:docPr id="206141320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0B51E12-40AE-A164-5A0E-82713FC47B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2644012" w14:textId="77777777" w:rsidR="002E586A" w:rsidRDefault="002E586A" w:rsidP="008F5B05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DCE673B" w14:textId="195D1110" w:rsidR="008F5B05" w:rsidRPr="00B26C1E" w:rsidRDefault="008F5B05" w:rsidP="008F5B05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RASHODI ZA NABAVU NEFINANCIJSKE IMOVINE</w:t>
      </w:r>
    </w:p>
    <w:p w14:paraId="125AF58A" w14:textId="77777777" w:rsidR="008F5B05" w:rsidRPr="00B26C1E" w:rsidRDefault="008F5B05" w:rsidP="008F5B05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68A5DF7" w14:textId="28F30AC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Ukupni rashodi za nabavu nefinancijske imovine u 202</w:t>
      </w:r>
      <w:r w:rsidR="000647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 w:rsidR="000647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3.256.640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Udio pojedinih rashoda u strukturi rashoda za nabavu nefinancijske imovine iznosi:  </w:t>
      </w:r>
    </w:p>
    <w:p w14:paraId="4543945D" w14:textId="22B91F34" w:rsidR="008F5B05" w:rsidRPr="00B26C1E" w:rsidRDefault="008F5B05" w:rsidP="008F5B05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rashodi za nabavu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neproizvedene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dugotrajne imovine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7,</w:t>
      </w:r>
      <w:r w:rsidR="000647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96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4C9F8023" w14:textId="6CD4B179" w:rsidR="008F5B05" w:rsidRPr="00B26C1E" w:rsidRDefault="008F5B05" w:rsidP="008F5B05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rashodi za nabavu proizvedene dugotrajne imovine 8</w:t>
      </w:r>
      <w:r w:rsidR="000647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7,51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1E039C14" w14:textId="4E249C20" w:rsidR="008F5B05" w:rsidRPr="00B26C1E" w:rsidRDefault="008F5B05" w:rsidP="008F5B05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rashodi za dodatna ulaganja na nefinancijskoj imovini </w:t>
      </w:r>
      <w:r w:rsidR="000647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4,52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%.</w:t>
      </w:r>
    </w:p>
    <w:p w14:paraId="0B876B2F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5279B3A" w14:textId="77777777" w:rsidR="008F5B05" w:rsidRPr="00B26C1E" w:rsidRDefault="008F5B05" w:rsidP="008F5B0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U okviru ove skupine rashoda planirana su sredstva za kapitalne projekte - kupnja zemljišta, ulaganja u građevinske objekte, postrojenja i opremu, nabava knjižnog fonda za Gradsku knjižnicu I. B. Lepoglava te nabava ostale nematerijalne proizvedene imovine kao i dodatna ulaganja na građevinskim objektima. </w:t>
      </w:r>
    </w:p>
    <w:p w14:paraId="3B7ADFE7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</w:p>
    <w:p w14:paraId="73EC86F8" w14:textId="49520115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="000647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i 202</w:t>
      </w:r>
      <w:r w:rsidR="000647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rashodi ove skupine projicirani su u iznosima od po </w:t>
      </w:r>
      <w:r w:rsidR="000647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3.237.640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i  </w:t>
      </w:r>
      <w:r w:rsidR="000647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1.492.640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5402C111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8B59573" w14:textId="77777777" w:rsidR="008F5B05" w:rsidRPr="00B26C1E" w:rsidRDefault="008F5B05" w:rsidP="008F5B05">
      <w:pPr>
        <w:spacing w:after="0"/>
        <w:ind w:firstLine="284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 w:rsidRPr="00B26C1E">
        <w:rPr>
          <w:rFonts w:ascii="Times New Roman" w:hAnsi="Times New Roman" w:cs="Times New Roman"/>
          <w:kern w:val="0"/>
          <w:sz w:val="24"/>
          <w14:ligatures w14:val="none"/>
        </w:rPr>
        <w:t>Rashodi su raspoređeni u posebnom dijelu proračuna po nositeljima i korisnicima prema programskoj, ekonomskoj i funkcijskoj klasifikaciji.</w:t>
      </w:r>
    </w:p>
    <w:p w14:paraId="39332250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A9BD054" w14:textId="77777777" w:rsidR="00A54A35" w:rsidRDefault="00A54A35" w:rsidP="008F5B0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06D83EC3" w14:textId="77777777" w:rsidR="002E586A" w:rsidRDefault="008F5B05" w:rsidP="002E586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B26C1E">
        <w:rPr>
          <w:rFonts w:ascii="Times New Roman" w:hAnsi="Times New Roman" w:cs="Times New Roman"/>
          <w:kern w:val="0"/>
          <w:sz w:val="24"/>
          <w14:ligatures w14:val="none"/>
        </w:rPr>
        <w:t>Tablica 5.  Ukupni planirani rashodi Proračuna Grada Lepoglave u 202</w:t>
      </w:r>
      <w:r w:rsidR="000647E5">
        <w:rPr>
          <w:rFonts w:ascii="Times New Roman" w:hAnsi="Times New Roman" w:cs="Times New Roman"/>
          <w:kern w:val="0"/>
          <w:sz w:val="24"/>
          <w14:ligatures w14:val="none"/>
        </w:rPr>
        <w:t>5.</w:t>
      </w:r>
      <w:r w:rsidRPr="00B26C1E">
        <w:rPr>
          <w:rFonts w:ascii="Times New Roman" w:hAnsi="Times New Roman" w:cs="Times New Roman"/>
          <w:kern w:val="0"/>
          <w:sz w:val="24"/>
          <w14:ligatures w14:val="none"/>
        </w:rPr>
        <w:t xml:space="preserve"> </w:t>
      </w:r>
      <w:r w:rsidR="000647E5">
        <w:rPr>
          <w:rFonts w:ascii="Times New Roman" w:hAnsi="Times New Roman" w:cs="Times New Roman"/>
          <w:kern w:val="0"/>
          <w:sz w:val="24"/>
          <w14:ligatures w14:val="none"/>
        </w:rPr>
        <w:t xml:space="preserve">godini </w:t>
      </w:r>
      <w:r w:rsidRPr="00B26C1E">
        <w:rPr>
          <w:rFonts w:ascii="Times New Roman" w:hAnsi="Times New Roman" w:cs="Times New Roman"/>
          <w:kern w:val="0"/>
          <w:sz w:val="24"/>
          <w14:ligatures w14:val="none"/>
        </w:rPr>
        <w:t>i projekcije za 202</w:t>
      </w:r>
      <w:r w:rsidR="000647E5">
        <w:rPr>
          <w:rFonts w:ascii="Times New Roman" w:hAnsi="Times New Roman" w:cs="Times New Roman"/>
          <w:kern w:val="0"/>
          <w:sz w:val="24"/>
          <w14:ligatures w14:val="none"/>
        </w:rPr>
        <w:t>6</w:t>
      </w:r>
      <w:r w:rsidRPr="00B26C1E">
        <w:rPr>
          <w:rFonts w:ascii="Times New Roman" w:hAnsi="Times New Roman" w:cs="Times New Roman"/>
          <w:kern w:val="0"/>
          <w:sz w:val="24"/>
          <w14:ligatures w14:val="none"/>
        </w:rPr>
        <w:t>. i 202</w:t>
      </w:r>
      <w:r w:rsidR="000647E5">
        <w:rPr>
          <w:rFonts w:ascii="Times New Roman" w:hAnsi="Times New Roman" w:cs="Times New Roman"/>
          <w:kern w:val="0"/>
          <w:sz w:val="24"/>
          <w14:ligatures w14:val="none"/>
        </w:rPr>
        <w:t>7</w:t>
      </w:r>
      <w:r w:rsidRPr="00B26C1E">
        <w:rPr>
          <w:rFonts w:ascii="Times New Roman" w:hAnsi="Times New Roman" w:cs="Times New Roman"/>
          <w:kern w:val="0"/>
          <w:sz w:val="24"/>
          <w14:ligatures w14:val="none"/>
        </w:rPr>
        <w:t>. godinu po organizacijskoj klasifikaciji</w:t>
      </w:r>
      <w:r w:rsidRPr="00B26C1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</w:t>
      </w:r>
    </w:p>
    <w:tbl>
      <w:tblPr>
        <w:tblStyle w:val="Tablicapopisa4-isticanje1"/>
        <w:tblpPr w:leftFromText="180" w:rightFromText="180" w:vertAnchor="text" w:horzAnchor="margin" w:tblpXSpec="center" w:tblpY="267"/>
        <w:tblW w:w="9823" w:type="dxa"/>
        <w:tblLook w:val="04A0" w:firstRow="1" w:lastRow="0" w:firstColumn="1" w:lastColumn="0" w:noHBand="0" w:noVBand="1"/>
      </w:tblPr>
      <w:tblGrid>
        <w:gridCol w:w="1135"/>
        <w:gridCol w:w="851"/>
        <w:gridCol w:w="3691"/>
        <w:gridCol w:w="1418"/>
        <w:gridCol w:w="1419"/>
        <w:gridCol w:w="1309"/>
      </w:tblGrid>
      <w:tr w:rsidR="002E586A" w:rsidRPr="00B26C1E" w14:paraId="4D49BB0F" w14:textId="77777777" w:rsidTr="002E58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gridSpan w:val="3"/>
            <w:noWrap/>
            <w:vAlign w:val="center"/>
            <w:hideMark/>
          </w:tcPr>
          <w:p w14:paraId="013EC3EB" w14:textId="77777777" w:rsidR="002E586A" w:rsidRPr="00D352E8" w:rsidRDefault="002E586A" w:rsidP="002E586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52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Razdjel, glava, korisnik </w:t>
            </w:r>
          </w:p>
        </w:tc>
        <w:tc>
          <w:tcPr>
            <w:tcW w:w="1418" w:type="dxa"/>
            <w:noWrap/>
            <w:vAlign w:val="center"/>
            <w:hideMark/>
          </w:tcPr>
          <w:p w14:paraId="5FEEBCAD" w14:textId="77777777" w:rsidR="002E586A" w:rsidRPr="00D352E8" w:rsidRDefault="002E586A" w:rsidP="002E5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52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D352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19" w:type="dxa"/>
            <w:noWrap/>
            <w:vAlign w:val="center"/>
            <w:hideMark/>
          </w:tcPr>
          <w:p w14:paraId="64C91C6D" w14:textId="77777777" w:rsidR="002E586A" w:rsidRPr="00D352E8" w:rsidRDefault="002E586A" w:rsidP="002E5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52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D352E8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309" w:type="dxa"/>
            <w:noWrap/>
            <w:vAlign w:val="center"/>
            <w:hideMark/>
          </w:tcPr>
          <w:p w14:paraId="12547644" w14:textId="77777777" w:rsidR="002E586A" w:rsidRPr="00D352E8" w:rsidRDefault="002E586A" w:rsidP="002E5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52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Pr="00D352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2E586A" w:rsidRPr="00B26C1E" w14:paraId="0E18217D" w14:textId="77777777" w:rsidTr="002E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hideMark/>
          </w:tcPr>
          <w:p w14:paraId="209A1CAC" w14:textId="77777777" w:rsidR="002E586A" w:rsidRPr="00B26C1E" w:rsidRDefault="002E586A" w:rsidP="002E586A">
            <w:pPr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RAZDJEL</w:t>
            </w:r>
          </w:p>
        </w:tc>
        <w:tc>
          <w:tcPr>
            <w:tcW w:w="851" w:type="dxa"/>
            <w:noWrap/>
            <w:hideMark/>
          </w:tcPr>
          <w:p w14:paraId="534AAD61" w14:textId="77777777" w:rsidR="002E586A" w:rsidRPr="00B26C1E" w:rsidRDefault="002E586A" w:rsidP="002E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001</w:t>
            </w:r>
          </w:p>
        </w:tc>
        <w:tc>
          <w:tcPr>
            <w:tcW w:w="3691" w:type="dxa"/>
            <w:hideMark/>
          </w:tcPr>
          <w:p w14:paraId="72EA333C" w14:textId="77777777" w:rsidR="002E586A" w:rsidRPr="00B26C1E" w:rsidRDefault="002E586A" w:rsidP="002E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GRADSKO VIJEĆE I  URED GRADONAČELNIKA</w:t>
            </w:r>
          </w:p>
        </w:tc>
        <w:tc>
          <w:tcPr>
            <w:tcW w:w="1418" w:type="dxa"/>
            <w:noWrap/>
          </w:tcPr>
          <w:p w14:paraId="1DBC6C33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292.580,00</w:t>
            </w:r>
          </w:p>
        </w:tc>
        <w:tc>
          <w:tcPr>
            <w:tcW w:w="1419" w:type="dxa"/>
            <w:noWrap/>
          </w:tcPr>
          <w:p w14:paraId="608FAD7A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262.580,00</w:t>
            </w:r>
          </w:p>
        </w:tc>
        <w:tc>
          <w:tcPr>
            <w:tcW w:w="1309" w:type="dxa"/>
            <w:noWrap/>
          </w:tcPr>
          <w:p w14:paraId="02FF1012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262.580,00</w:t>
            </w:r>
          </w:p>
        </w:tc>
      </w:tr>
      <w:tr w:rsidR="002E586A" w:rsidRPr="00B26C1E" w14:paraId="1C72FF15" w14:textId="77777777" w:rsidTr="009605A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4EC96C90" w14:textId="77777777" w:rsidR="002E586A" w:rsidRPr="00B26C1E" w:rsidRDefault="002E586A" w:rsidP="002E58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2056AAFA" w14:textId="77777777" w:rsidR="002E586A" w:rsidRPr="00B26C1E" w:rsidRDefault="002E586A" w:rsidP="002E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00101</w:t>
            </w:r>
          </w:p>
        </w:tc>
        <w:tc>
          <w:tcPr>
            <w:tcW w:w="3691" w:type="dxa"/>
            <w:noWrap/>
            <w:vAlign w:val="center"/>
            <w:hideMark/>
          </w:tcPr>
          <w:p w14:paraId="37EA0A6B" w14:textId="77777777" w:rsidR="002E586A" w:rsidRPr="00B26C1E" w:rsidRDefault="002E586A" w:rsidP="002E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 xml:space="preserve">Gradsko vijeće i mjesni odbori </w:t>
            </w:r>
          </w:p>
        </w:tc>
        <w:tc>
          <w:tcPr>
            <w:tcW w:w="1418" w:type="dxa"/>
            <w:noWrap/>
            <w:vAlign w:val="center"/>
          </w:tcPr>
          <w:p w14:paraId="289E7D4B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76.730,00</w:t>
            </w:r>
          </w:p>
        </w:tc>
        <w:tc>
          <w:tcPr>
            <w:tcW w:w="1419" w:type="dxa"/>
            <w:noWrap/>
            <w:vAlign w:val="center"/>
          </w:tcPr>
          <w:p w14:paraId="63397897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46.730,00</w:t>
            </w:r>
          </w:p>
        </w:tc>
        <w:tc>
          <w:tcPr>
            <w:tcW w:w="1309" w:type="dxa"/>
            <w:noWrap/>
            <w:vAlign w:val="center"/>
          </w:tcPr>
          <w:p w14:paraId="2ED42A99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46.730,00</w:t>
            </w:r>
          </w:p>
        </w:tc>
      </w:tr>
      <w:tr w:rsidR="002E586A" w:rsidRPr="00B26C1E" w14:paraId="2F593E47" w14:textId="77777777" w:rsidTr="00960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02B097C2" w14:textId="77777777" w:rsidR="002E586A" w:rsidRPr="00B26C1E" w:rsidRDefault="002E586A" w:rsidP="002E58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4BBA99C2" w14:textId="77777777" w:rsidR="002E586A" w:rsidRPr="00B26C1E" w:rsidRDefault="002E586A" w:rsidP="002E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00102</w:t>
            </w:r>
          </w:p>
        </w:tc>
        <w:tc>
          <w:tcPr>
            <w:tcW w:w="3691" w:type="dxa"/>
            <w:noWrap/>
            <w:vAlign w:val="center"/>
            <w:hideMark/>
          </w:tcPr>
          <w:p w14:paraId="50A98EBB" w14:textId="77777777" w:rsidR="002E586A" w:rsidRPr="00B26C1E" w:rsidRDefault="002E586A" w:rsidP="002E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Ured gradonačelnika</w:t>
            </w:r>
          </w:p>
        </w:tc>
        <w:tc>
          <w:tcPr>
            <w:tcW w:w="1418" w:type="dxa"/>
            <w:noWrap/>
            <w:vAlign w:val="center"/>
          </w:tcPr>
          <w:p w14:paraId="13D571F4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215.850,00</w:t>
            </w:r>
          </w:p>
        </w:tc>
        <w:tc>
          <w:tcPr>
            <w:tcW w:w="1419" w:type="dxa"/>
            <w:noWrap/>
            <w:vAlign w:val="center"/>
          </w:tcPr>
          <w:p w14:paraId="7E816532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215.850,00</w:t>
            </w:r>
          </w:p>
        </w:tc>
        <w:tc>
          <w:tcPr>
            <w:tcW w:w="1309" w:type="dxa"/>
            <w:noWrap/>
            <w:vAlign w:val="center"/>
          </w:tcPr>
          <w:p w14:paraId="45141AE9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215.850,00</w:t>
            </w:r>
          </w:p>
        </w:tc>
      </w:tr>
      <w:tr w:rsidR="002E586A" w:rsidRPr="00B26C1E" w14:paraId="5C702994" w14:textId="77777777" w:rsidTr="009605A7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0DB6F746" w14:textId="77777777" w:rsidR="002E586A" w:rsidRPr="00B26C1E" w:rsidRDefault="002E586A" w:rsidP="002E586A">
            <w:pPr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RAZDJEL</w:t>
            </w:r>
          </w:p>
        </w:tc>
        <w:tc>
          <w:tcPr>
            <w:tcW w:w="851" w:type="dxa"/>
            <w:noWrap/>
            <w:vAlign w:val="center"/>
            <w:hideMark/>
          </w:tcPr>
          <w:p w14:paraId="3F38E4DD" w14:textId="77777777" w:rsidR="002E586A" w:rsidRPr="00B26C1E" w:rsidRDefault="002E586A" w:rsidP="002E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002</w:t>
            </w:r>
          </w:p>
        </w:tc>
        <w:tc>
          <w:tcPr>
            <w:tcW w:w="3691" w:type="dxa"/>
            <w:noWrap/>
            <w:vAlign w:val="center"/>
            <w:hideMark/>
          </w:tcPr>
          <w:p w14:paraId="04B0C11D" w14:textId="77777777" w:rsidR="002E586A" w:rsidRPr="00B26C1E" w:rsidRDefault="002E586A" w:rsidP="002E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418" w:type="dxa"/>
            <w:noWrap/>
            <w:vAlign w:val="center"/>
          </w:tcPr>
          <w:p w14:paraId="0BED2C50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1.130.600,00</w:t>
            </w:r>
          </w:p>
        </w:tc>
        <w:tc>
          <w:tcPr>
            <w:tcW w:w="1419" w:type="dxa"/>
            <w:noWrap/>
            <w:vAlign w:val="center"/>
          </w:tcPr>
          <w:p w14:paraId="24C9A413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1.130.600,00</w:t>
            </w:r>
          </w:p>
        </w:tc>
        <w:tc>
          <w:tcPr>
            <w:tcW w:w="1309" w:type="dxa"/>
            <w:noWrap/>
            <w:vAlign w:val="center"/>
          </w:tcPr>
          <w:p w14:paraId="66A82A6B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912.880,00</w:t>
            </w:r>
          </w:p>
        </w:tc>
      </w:tr>
      <w:tr w:rsidR="002E586A" w:rsidRPr="00B26C1E" w14:paraId="1A724257" w14:textId="77777777" w:rsidTr="00960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55F80362" w14:textId="77777777" w:rsidR="002E586A" w:rsidRPr="00B26C1E" w:rsidRDefault="002E586A" w:rsidP="002E586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26A6A0AB" w14:textId="77777777" w:rsidR="002E586A" w:rsidRPr="00B26C1E" w:rsidRDefault="002E586A" w:rsidP="002E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00201</w:t>
            </w:r>
          </w:p>
        </w:tc>
        <w:tc>
          <w:tcPr>
            <w:tcW w:w="3691" w:type="dxa"/>
            <w:noWrap/>
            <w:vAlign w:val="center"/>
            <w:hideMark/>
          </w:tcPr>
          <w:p w14:paraId="616E8055" w14:textId="77777777" w:rsidR="002E586A" w:rsidRPr="00B26C1E" w:rsidRDefault="002E586A" w:rsidP="002E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418" w:type="dxa"/>
            <w:noWrap/>
            <w:vAlign w:val="center"/>
          </w:tcPr>
          <w:p w14:paraId="673E3044" w14:textId="77777777" w:rsidR="002E586A" w:rsidRPr="009F2827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9F282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1.130.600,00</w:t>
            </w:r>
          </w:p>
        </w:tc>
        <w:tc>
          <w:tcPr>
            <w:tcW w:w="1419" w:type="dxa"/>
            <w:noWrap/>
            <w:vAlign w:val="center"/>
          </w:tcPr>
          <w:p w14:paraId="57CE966A" w14:textId="77777777" w:rsidR="002E586A" w:rsidRPr="009F2827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9F282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1.130.600,00</w:t>
            </w:r>
          </w:p>
        </w:tc>
        <w:tc>
          <w:tcPr>
            <w:tcW w:w="1309" w:type="dxa"/>
            <w:noWrap/>
            <w:vAlign w:val="center"/>
          </w:tcPr>
          <w:p w14:paraId="2B6D480F" w14:textId="77777777" w:rsidR="002E586A" w:rsidRPr="009F2827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 w:rsidRPr="009F2827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912.880,00</w:t>
            </w:r>
          </w:p>
        </w:tc>
      </w:tr>
      <w:tr w:rsidR="002E586A" w:rsidRPr="00B26C1E" w14:paraId="6150D366" w14:textId="77777777" w:rsidTr="009605A7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2C67C3BF" w14:textId="77777777" w:rsidR="002E586A" w:rsidRPr="00B26C1E" w:rsidRDefault="002E586A" w:rsidP="002E586A">
            <w:pPr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RAZDJEL</w:t>
            </w:r>
          </w:p>
        </w:tc>
        <w:tc>
          <w:tcPr>
            <w:tcW w:w="851" w:type="dxa"/>
            <w:noWrap/>
            <w:vAlign w:val="center"/>
            <w:hideMark/>
          </w:tcPr>
          <w:p w14:paraId="23CD3C72" w14:textId="77777777" w:rsidR="002E586A" w:rsidRPr="00B26C1E" w:rsidRDefault="002E586A" w:rsidP="002E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003</w:t>
            </w:r>
          </w:p>
        </w:tc>
        <w:tc>
          <w:tcPr>
            <w:tcW w:w="3691" w:type="dxa"/>
            <w:noWrap/>
            <w:vAlign w:val="center"/>
            <w:hideMark/>
          </w:tcPr>
          <w:p w14:paraId="1394B4E3" w14:textId="77777777" w:rsidR="002E586A" w:rsidRPr="00B26C1E" w:rsidRDefault="002E586A" w:rsidP="002E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KOMUNALNA DJELATNOST</w:t>
            </w:r>
          </w:p>
        </w:tc>
        <w:tc>
          <w:tcPr>
            <w:tcW w:w="1418" w:type="dxa"/>
            <w:noWrap/>
            <w:vAlign w:val="center"/>
          </w:tcPr>
          <w:p w14:paraId="4AEC2947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6.331.330,00</w:t>
            </w:r>
          </w:p>
        </w:tc>
        <w:tc>
          <w:tcPr>
            <w:tcW w:w="1419" w:type="dxa"/>
            <w:noWrap/>
            <w:vAlign w:val="center"/>
          </w:tcPr>
          <w:p w14:paraId="60F86733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5.593.330,00</w:t>
            </w:r>
          </w:p>
        </w:tc>
        <w:tc>
          <w:tcPr>
            <w:tcW w:w="1309" w:type="dxa"/>
            <w:noWrap/>
            <w:vAlign w:val="center"/>
          </w:tcPr>
          <w:p w14:paraId="349C0AA3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3.676.330,00</w:t>
            </w:r>
          </w:p>
        </w:tc>
      </w:tr>
      <w:tr w:rsidR="002E586A" w:rsidRPr="00B26C1E" w14:paraId="32593A8F" w14:textId="77777777" w:rsidTr="00960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74CAD521" w14:textId="77777777" w:rsidR="002E586A" w:rsidRPr="00B26C1E" w:rsidRDefault="002E586A" w:rsidP="002E58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245F5477" w14:textId="77777777" w:rsidR="002E586A" w:rsidRPr="00B26C1E" w:rsidRDefault="002E586A" w:rsidP="002E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00301</w:t>
            </w:r>
          </w:p>
        </w:tc>
        <w:tc>
          <w:tcPr>
            <w:tcW w:w="3691" w:type="dxa"/>
            <w:vAlign w:val="center"/>
            <w:hideMark/>
          </w:tcPr>
          <w:p w14:paraId="78382E45" w14:textId="77777777" w:rsidR="002E586A" w:rsidRPr="00B26C1E" w:rsidRDefault="002E586A" w:rsidP="002E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Komunalna djelatnost - tekuće održavanje</w:t>
            </w:r>
          </w:p>
        </w:tc>
        <w:tc>
          <w:tcPr>
            <w:tcW w:w="1418" w:type="dxa"/>
            <w:noWrap/>
            <w:vAlign w:val="center"/>
          </w:tcPr>
          <w:p w14:paraId="1E54137D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2.561.490,00</w:t>
            </w:r>
          </w:p>
        </w:tc>
        <w:tc>
          <w:tcPr>
            <w:tcW w:w="1419" w:type="dxa"/>
            <w:noWrap/>
            <w:vAlign w:val="center"/>
          </w:tcPr>
          <w:p w14:paraId="1A7C7728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1.921.490,00</w:t>
            </w:r>
          </w:p>
        </w:tc>
        <w:tc>
          <w:tcPr>
            <w:tcW w:w="1309" w:type="dxa"/>
            <w:noWrap/>
            <w:vAlign w:val="center"/>
          </w:tcPr>
          <w:p w14:paraId="33F3FDB8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11.896.490,00</w:t>
            </w:r>
          </w:p>
        </w:tc>
      </w:tr>
      <w:tr w:rsidR="002E586A" w:rsidRPr="00B26C1E" w14:paraId="470AAF99" w14:textId="77777777" w:rsidTr="009605A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24285B10" w14:textId="77777777" w:rsidR="002E586A" w:rsidRPr="00B26C1E" w:rsidRDefault="002E586A" w:rsidP="002E58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3B3A49DB" w14:textId="77777777" w:rsidR="002E586A" w:rsidRPr="00B26C1E" w:rsidRDefault="002E586A" w:rsidP="002E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00302</w:t>
            </w:r>
          </w:p>
        </w:tc>
        <w:tc>
          <w:tcPr>
            <w:tcW w:w="3691" w:type="dxa"/>
            <w:vAlign w:val="center"/>
            <w:hideMark/>
          </w:tcPr>
          <w:p w14:paraId="4630369E" w14:textId="77777777" w:rsidR="002E586A" w:rsidRPr="00B26C1E" w:rsidRDefault="002E586A" w:rsidP="002E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Komunalna djelatnost - kapitalna ulaganja</w:t>
            </w:r>
          </w:p>
        </w:tc>
        <w:tc>
          <w:tcPr>
            <w:tcW w:w="1418" w:type="dxa"/>
            <w:noWrap/>
            <w:vAlign w:val="center"/>
          </w:tcPr>
          <w:p w14:paraId="42AC1FFE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3.769.840,00</w:t>
            </w:r>
          </w:p>
        </w:tc>
        <w:tc>
          <w:tcPr>
            <w:tcW w:w="1419" w:type="dxa"/>
            <w:noWrap/>
            <w:vAlign w:val="center"/>
          </w:tcPr>
          <w:p w14:paraId="60542FE2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3.671.840,00</w:t>
            </w:r>
          </w:p>
        </w:tc>
        <w:tc>
          <w:tcPr>
            <w:tcW w:w="1309" w:type="dxa"/>
            <w:noWrap/>
            <w:vAlign w:val="center"/>
          </w:tcPr>
          <w:p w14:paraId="18BDDE6D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1.779.840,00</w:t>
            </w:r>
          </w:p>
        </w:tc>
      </w:tr>
      <w:tr w:rsidR="002E586A" w:rsidRPr="00B26C1E" w14:paraId="5A361DDC" w14:textId="77777777" w:rsidTr="00960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7FFF5CAA" w14:textId="77777777" w:rsidR="002E586A" w:rsidRPr="00B26C1E" w:rsidRDefault="002E586A" w:rsidP="002E586A">
            <w:pPr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RAZDJEL</w:t>
            </w:r>
          </w:p>
        </w:tc>
        <w:tc>
          <w:tcPr>
            <w:tcW w:w="851" w:type="dxa"/>
            <w:noWrap/>
            <w:vAlign w:val="center"/>
            <w:hideMark/>
          </w:tcPr>
          <w:p w14:paraId="0292EF08" w14:textId="77777777" w:rsidR="002E586A" w:rsidRPr="00B26C1E" w:rsidRDefault="002E586A" w:rsidP="002E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004</w:t>
            </w:r>
          </w:p>
        </w:tc>
        <w:tc>
          <w:tcPr>
            <w:tcW w:w="3691" w:type="dxa"/>
            <w:noWrap/>
            <w:vAlign w:val="center"/>
            <w:hideMark/>
          </w:tcPr>
          <w:p w14:paraId="59E8B064" w14:textId="77777777" w:rsidR="002E586A" w:rsidRPr="00B26C1E" w:rsidRDefault="002E586A" w:rsidP="002E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DRUŠTVENE DJELATNOSTI</w:t>
            </w:r>
          </w:p>
        </w:tc>
        <w:tc>
          <w:tcPr>
            <w:tcW w:w="1418" w:type="dxa"/>
            <w:noWrap/>
            <w:vAlign w:val="center"/>
          </w:tcPr>
          <w:p w14:paraId="4EC3C5CB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3.308.718,00</w:t>
            </w:r>
          </w:p>
        </w:tc>
        <w:tc>
          <w:tcPr>
            <w:tcW w:w="1419" w:type="dxa"/>
            <w:noWrap/>
            <w:vAlign w:val="center"/>
          </w:tcPr>
          <w:p w14:paraId="4787E8F1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3.262.718,00</w:t>
            </w:r>
          </w:p>
        </w:tc>
        <w:tc>
          <w:tcPr>
            <w:tcW w:w="1309" w:type="dxa"/>
            <w:noWrap/>
            <w:vAlign w:val="center"/>
          </w:tcPr>
          <w:p w14:paraId="44004A7B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3.467.718,00</w:t>
            </w:r>
          </w:p>
        </w:tc>
      </w:tr>
      <w:tr w:rsidR="002E586A" w:rsidRPr="00B26C1E" w14:paraId="2327DC65" w14:textId="77777777" w:rsidTr="009605A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69245E35" w14:textId="77777777" w:rsidR="002E586A" w:rsidRPr="00B26C1E" w:rsidRDefault="002E586A" w:rsidP="002E58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333EF690" w14:textId="77777777" w:rsidR="002E586A" w:rsidRPr="00B26C1E" w:rsidRDefault="002E586A" w:rsidP="002E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004 01</w:t>
            </w:r>
          </w:p>
        </w:tc>
        <w:tc>
          <w:tcPr>
            <w:tcW w:w="3691" w:type="dxa"/>
            <w:noWrap/>
            <w:vAlign w:val="center"/>
            <w:hideMark/>
          </w:tcPr>
          <w:p w14:paraId="1185CDF4" w14:textId="77777777" w:rsidR="002E586A" w:rsidRPr="00B26C1E" w:rsidRDefault="002E586A" w:rsidP="002E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Gospodarstvo</w:t>
            </w:r>
          </w:p>
        </w:tc>
        <w:tc>
          <w:tcPr>
            <w:tcW w:w="1418" w:type="dxa"/>
            <w:noWrap/>
            <w:vAlign w:val="center"/>
          </w:tcPr>
          <w:p w14:paraId="553AC2BC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197.000,00</w:t>
            </w:r>
          </w:p>
        </w:tc>
        <w:tc>
          <w:tcPr>
            <w:tcW w:w="1419" w:type="dxa"/>
            <w:noWrap/>
            <w:vAlign w:val="center"/>
          </w:tcPr>
          <w:p w14:paraId="4A4D8FDF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222.000,00</w:t>
            </w:r>
          </w:p>
        </w:tc>
        <w:tc>
          <w:tcPr>
            <w:tcW w:w="1309" w:type="dxa"/>
            <w:noWrap/>
            <w:vAlign w:val="center"/>
          </w:tcPr>
          <w:p w14:paraId="1C95353B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222.000,00</w:t>
            </w:r>
          </w:p>
        </w:tc>
      </w:tr>
      <w:tr w:rsidR="002E586A" w:rsidRPr="00B26C1E" w14:paraId="395FD37E" w14:textId="77777777" w:rsidTr="00960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4B3EDEDD" w14:textId="77777777" w:rsidR="002E586A" w:rsidRPr="00B26C1E" w:rsidRDefault="002E586A" w:rsidP="002E58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45F8ABC3" w14:textId="77777777" w:rsidR="002E586A" w:rsidRPr="00B26C1E" w:rsidRDefault="002E586A" w:rsidP="002E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004 02</w:t>
            </w:r>
          </w:p>
        </w:tc>
        <w:tc>
          <w:tcPr>
            <w:tcW w:w="3691" w:type="dxa"/>
            <w:noWrap/>
            <w:vAlign w:val="center"/>
            <w:hideMark/>
          </w:tcPr>
          <w:p w14:paraId="6FE22BC2" w14:textId="77777777" w:rsidR="002E586A" w:rsidRPr="00B26C1E" w:rsidRDefault="002E586A" w:rsidP="002E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Turizam i kultura</w:t>
            </w:r>
          </w:p>
        </w:tc>
        <w:tc>
          <w:tcPr>
            <w:tcW w:w="1418" w:type="dxa"/>
            <w:noWrap/>
            <w:vAlign w:val="center"/>
          </w:tcPr>
          <w:p w14:paraId="52B59C19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521.430,00</w:t>
            </w:r>
          </w:p>
        </w:tc>
        <w:tc>
          <w:tcPr>
            <w:tcW w:w="1419" w:type="dxa"/>
            <w:noWrap/>
            <w:vAlign w:val="center"/>
          </w:tcPr>
          <w:p w14:paraId="1C325735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509.430,00</w:t>
            </w:r>
          </w:p>
        </w:tc>
        <w:tc>
          <w:tcPr>
            <w:tcW w:w="1309" w:type="dxa"/>
            <w:noWrap/>
            <w:vAlign w:val="center"/>
          </w:tcPr>
          <w:p w14:paraId="524843DA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386.230,00</w:t>
            </w:r>
          </w:p>
        </w:tc>
      </w:tr>
      <w:tr w:rsidR="002E586A" w:rsidRPr="00B26C1E" w14:paraId="2C38FFFD" w14:textId="77777777" w:rsidTr="009605A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2C4165B0" w14:textId="77777777" w:rsidR="002E586A" w:rsidRPr="00B26C1E" w:rsidRDefault="002E586A" w:rsidP="002E58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63E6CD67" w14:textId="77777777" w:rsidR="002E586A" w:rsidRPr="00B26C1E" w:rsidRDefault="002E586A" w:rsidP="002E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004 03</w:t>
            </w:r>
          </w:p>
        </w:tc>
        <w:tc>
          <w:tcPr>
            <w:tcW w:w="3691" w:type="dxa"/>
            <w:noWrap/>
            <w:vAlign w:val="center"/>
            <w:hideMark/>
          </w:tcPr>
          <w:p w14:paraId="2862D8AA" w14:textId="77777777" w:rsidR="002E586A" w:rsidRPr="00B26C1E" w:rsidRDefault="002E586A" w:rsidP="002E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 xml:space="preserve">Sport i rekreacija </w:t>
            </w:r>
          </w:p>
        </w:tc>
        <w:tc>
          <w:tcPr>
            <w:tcW w:w="1418" w:type="dxa"/>
            <w:noWrap/>
            <w:vAlign w:val="center"/>
          </w:tcPr>
          <w:p w14:paraId="731EA8FA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322.000,00</w:t>
            </w:r>
          </w:p>
        </w:tc>
        <w:tc>
          <w:tcPr>
            <w:tcW w:w="1419" w:type="dxa"/>
            <w:noWrap/>
            <w:vAlign w:val="center"/>
          </w:tcPr>
          <w:p w14:paraId="7A457A00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282.000,00</w:t>
            </w:r>
          </w:p>
        </w:tc>
        <w:tc>
          <w:tcPr>
            <w:tcW w:w="1309" w:type="dxa"/>
            <w:noWrap/>
            <w:vAlign w:val="center"/>
          </w:tcPr>
          <w:p w14:paraId="56664384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282.000,00</w:t>
            </w:r>
          </w:p>
        </w:tc>
      </w:tr>
      <w:tr w:rsidR="002E586A" w:rsidRPr="00B26C1E" w14:paraId="1DC413C1" w14:textId="77777777" w:rsidTr="00960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21C14901" w14:textId="77777777" w:rsidR="002E586A" w:rsidRPr="00B26C1E" w:rsidRDefault="002E586A" w:rsidP="002E58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0F1A78C4" w14:textId="77777777" w:rsidR="002E586A" w:rsidRPr="00B26C1E" w:rsidRDefault="002E586A" w:rsidP="002E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004 04</w:t>
            </w:r>
          </w:p>
        </w:tc>
        <w:tc>
          <w:tcPr>
            <w:tcW w:w="3691" w:type="dxa"/>
            <w:noWrap/>
            <w:vAlign w:val="center"/>
            <w:hideMark/>
          </w:tcPr>
          <w:p w14:paraId="0597C309" w14:textId="77777777" w:rsidR="002E586A" w:rsidRPr="00B26C1E" w:rsidRDefault="002E586A" w:rsidP="002E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 xml:space="preserve">Odgoj i obrazovanje </w:t>
            </w:r>
          </w:p>
        </w:tc>
        <w:tc>
          <w:tcPr>
            <w:tcW w:w="1418" w:type="dxa"/>
            <w:noWrap/>
            <w:vAlign w:val="center"/>
          </w:tcPr>
          <w:p w14:paraId="2A21DCDB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1.492.638,00</w:t>
            </w:r>
          </w:p>
        </w:tc>
        <w:tc>
          <w:tcPr>
            <w:tcW w:w="1419" w:type="dxa"/>
            <w:noWrap/>
            <w:vAlign w:val="center"/>
          </w:tcPr>
          <w:p w14:paraId="702273F4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1.677.638,00</w:t>
            </w:r>
          </w:p>
        </w:tc>
        <w:tc>
          <w:tcPr>
            <w:tcW w:w="1309" w:type="dxa"/>
            <w:noWrap/>
            <w:vAlign w:val="center"/>
          </w:tcPr>
          <w:p w14:paraId="74C752E5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1.367.638,00</w:t>
            </w:r>
          </w:p>
        </w:tc>
      </w:tr>
      <w:tr w:rsidR="002E586A" w:rsidRPr="00B26C1E" w14:paraId="451CC1E4" w14:textId="77777777" w:rsidTr="009605A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063690A2" w14:textId="77777777" w:rsidR="002E586A" w:rsidRPr="00B26C1E" w:rsidRDefault="002E586A" w:rsidP="002E58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76574F32" w14:textId="77777777" w:rsidR="002E586A" w:rsidRPr="00B26C1E" w:rsidRDefault="002E586A" w:rsidP="002E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004 05</w:t>
            </w:r>
          </w:p>
        </w:tc>
        <w:tc>
          <w:tcPr>
            <w:tcW w:w="3691" w:type="dxa"/>
            <w:noWrap/>
            <w:vAlign w:val="center"/>
            <w:hideMark/>
          </w:tcPr>
          <w:p w14:paraId="0E8621C9" w14:textId="77777777" w:rsidR="002E586A" w:rsidRPr="00B26C1E" w:rsidRDefault="002E586A" w:rsidP="002E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Zdravstvo</w:t>
            </w:r>
          </w:p>
        </w:tc>
        <w:tc>
          <w:tcPr>
            <w:tcW w:w="1418" w:type="dxa"/>
            <w:noWrap/>
            <w:vAlign w:val="center"/>
          </w:tcPr>
          <w:p w14:paraId="4ACACFCB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2.650,00</w:t>
            </w:r>
          </w:p>
        </w:tc>
        <w:tc>
          <w:tcPr>
            <w:tcW w:w="1419" w:type="dxa"/>
            <w:noWrap/>
            <w:vAlign w:val="center"/>
          </w:tcPr>
          <w:p w14:paraId="61928C4A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2.650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,00</w:t>
            </w:r>
          </w:p>
        </w:tc>
        <w:tc>
          <w:tcPr>
            <w:tcW w:w="1309" w:type="dxa"/>
            <w:noWrap/>
            <w:vAlign w:val="center"/>
          </w:tcPr>
          <w:p w14:paraId="4E1CE227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2.650</w:t>
            </w: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,00</w:t>
            </w:r>
          </w:p>
        </w:tc>
      </w:tr>
      <w:tr w:rsidR="002E586A" w:rsidRPr="00B26C1E" w14:paraId="368B55E5" w14:textId="77777777" w:rsidTr="00960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7B472BDB" w14:textId="77777777" w:rsidR="002E586A" w:rsidRPr="00B26C1E" w:rsidRDefault="002E586A" w:rsidP="002E58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746A5D34" w14:textId="77777777" w:rsidR="002E586A" w:rsidRPr="00B26C1E" w:rsidRDefault="002E586A" w:rsidP="002E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004 06</w:t>
            </w:r>
          </w:p>
        </w:tc>
        <w:tc>
          <w:tcPr>
            <w:tcW w:w="3691" w:type="dxa"/>
            <w:noWrap/>
            <w:vAlign w:val="center"/>
            <w:hideMark/>
          </w:tcPr>
          <w:p w14:paraId="2F867C6B" w14:textId="77777777" w:rsidR="002E586A" w:rsidRPr="00B26C1E" w:rsidRDefault="002E586A" w:rsidP="002E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 xml:space="preserve">Zaštita i spašavanje </w:t>
            </w:r>
          </w:p>
        </w:tc>
        <w:tc>
          <w:tcPr>
            <w:tcW w:w="1418" w:type="dxa"/>
            <w:noWrap/>
            <w:vAlign w:val="center"/>
          </w:tcPr>
          <w:p w14:paraId="555FD755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478.000,00</w:t>
            </w:r>
          </w:p>
        </w:tc>
        <w:tc>
          <w:tcPr>
            <w:tcW w:w="1419" w:type="dxa"/>
            <w:noWrap/>
            <w:vAlign w:val="center"/>
          </w:tcPr>
          <w:p w14:paraId="58D4B623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278.000,00</w:t>
            </w:r>
          </w:p>
        </w:tc>
        <w:tc>
          <w:tcPr>
            <w:tcW w:w="1309" w:type="dxa"/>
            <w:noWrap/>
            <w:vAlign w:val="center"/>
          </w:tcPr>
          <w:p w14:paraId="735C49E2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808.000,00</w:t>
            </w:r>
          </w:p>
        </w:tc>
      </w:tr>
      <w:tr w:rsidR="002E586A" w:rsidRPr="00B26C1E" w14:paraId="00115B72" w14:textId="77777777" w:rsidTr="009605A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1A6AF029" w14:textId="77777777" w:rsidR="002E586A" w:rsidRPr="00B26C1E" w:rsidRDefault="002E586A" w:rsidP="002E58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138C10B1" w14:textId="77777777" w:rsidR="002E586A" w:rsidRPr="00B26C1E" w:rsidRDefault="002E586A" w:rsidP="002E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004 07</w:t>
            </w:r>
          </w:p>
        </w:tc>
        <w:tc>
          <w:tcPr>
            <w:tcW w:w="3691" w:type="dxa"/>
            <w:noWrap/>
            <w:vAlign w:val="center"/>
            <w:hideMark/>
          </w:tcPr>
          <w:p w14:paraId="7F6907D3" w14:textId="77777777" w:rsidR="002E586A" w:rsidRPr="00B26C1E" w:rsidRDefault="002E586A" w:rsidP="002E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Socijalna skrb</w:t>
            </w:r>
          </w:p>
        </w:tc>
        <w:tc>
          <w:tcPr>
            <w:tcW w:w="1418" w:type="dxa"/>
            <w:noWrap/>
            <w:vAlign w:val="center"/>
          </w:tcPr>
          <w:p w14:paraId="7B5E2C53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227.000,00</w:t>
            </w:r>
          </w:p>
        </w:tc>
        <w:tc>
          <w:tcPr>
            <w:tcW w:w="1419" w:type="dxa"/>
            <w:noWrap/>
            <w:vAlign w:val="center"/>
          </w:tcPr>
          <w:p w14:paraId="66D763F6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227.000,00</w:t>
            </w:r>
          </w:p>
        </w:tc>
        <w:tc>
          <w:tcPr>
            <w:tcW w:w="1309" w:type="dxa"/>
            <w:noWrap/>
            <w:vAlign w:val="center"/>
          </w:tcPr>
          <w:p w14:paraId="7022BF4A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227.000,00</w:t>
            </w:r>
          </w:p>
        </w:tc>
      </w:tr>
      <w:tr w:rsidR="002E586A" w:rsidRPr="00B26C1E" w14:paraId="11835321" w14:textId="77777777" w:rsidTr="00960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vAlign w:val="center"/>
            <w:hideMark/>
          </w:tcPr>
          <w:p w14:paraId="34EDC4B6" w14:textId="77777777" w:rsidR="002E586A" w:rsidRPr="00B26C1E" w:rsidRDefault="002E586A" w:rsidP="002E58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20A0389C" w14:textId="77777777" w:rsidR="002E586A" w:rsidRPr="00B26C1E" w:rsidRDefault="002E586A" w:rsidP="002E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004 08</w:t>
            </w:r>
          </w:p>
        </w:tc>
        <w:tc>
          <w:tcPr>
            <w:tcW w:w="3691" w:type="dxa"/>
            <w:noWrap/>
            <w:vAlign w:val="center"/>
            <w:hideMark/>
          </w:tcPr>
          <w:p w14:paraId="3DA88C84" w14:textId="77777777" w:rsidR="002E586A" w:rsidRPr="00B26C1E" w:rsidRDefault="002E586A" w:rsidP="002E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Udruge građana</w:t>
            </w:r>
          </w:p>
        </w:tc>
        <w:tc>
          <w:tcPr>
            <w:tcW w:w="1418" w:type="dxa"/>
            <w:noWrap/>
            <w:vAlign w:val="center"/>
          </w:tcPr>
          <w:p w14:paraId="0623879D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68.000,00</w:t>
            </w:r>
          </w:p>
        </w:tc>
        <w:tc>
          <w:tcPr>
            <w:tcW w:w="1419" w:type="dxa"/>
            <w:noWrap/>
            <w:vAlign w:val="center"/>
          </w:tcPr>
          <w:p w14:paraId="1C16357B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64.000,00</w:t>
            </w:r>
          </w:p>
        </w:tc>
        <w:tc>
          <w:tcPr>
            <w:tcW w:w="1309" w:type="dxa"/>
            <w:noWrap/>
            <w:vAlign w:val="center"/>
          </w:tcPr>
          <w:p w14:paraId="1B0E5FF1" w14:textId="77777777" w:rsidR="002E586A" w:rsidRPr="00B26C1E" w:rsidRDefault="002E586A" w:rsidP="002E58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64.000,00</w:t>
            </w:r>
          </w:p>
        </w:tc>
      </w:tr>
      <w:tr w:rsidR="002E586A" w:rsidRPr="00B26C1E" w14:paraId="72E32A7F" w14:textId="77777777" w:rsidTr="009605A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gridSpan w:val="3"/>
            <w:noWrap/>
            <w:vAlign w:val="center"/>
            <w:hideMark/>
          </w:tcPr>
          <w:p w14:paraId="7618E3C4" w14:textId="77777777" w:rsidR="002E586A" w:rsidRPr="00B26C1E" w:rsidRDefault="002E586A" w:rsidP="002E586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UKUPNO</w:t>
            </w:r>
          </w:p>
        </w:tc>
        <w:tc>
          <w:tcPr>
            <w:tcW w:w="1418" w:type="dxa"/>
            <w:noWrap/>
            <w:vAlign w:val="center"/>
          </w:tcPr>
          <w:p w14:paraId="33E6BAAF" w14:textId="77777777" w:rsidR="002E586A" w:rsidRPr="00B26C1E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11.063.228,00</w:t>
            </w:r>
          </w:p>
        </w:tc>
        <w:tc>
          <w:tcPr>
            <w:tcW w:w="1419" w:type="dxa"/>
            <w:noWrap/>
            <w:vAlign w:val="center"/>
          </w:tcPr>
          <w:p w14:paraId="35949561" w14:textId="77777777" w:rsidR="002E586A" w:rsidRPr="007C1C4B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7C1C4B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10.249.228,00</w:t>
            </w:r>
          </w:p>
        </w:tc>
        <w:tc>
          <w:tcPr>
            <w:tcW w:w="1309" w:type="dxa"/>
            <w:noWrap/>
            <w:vAlign w:val="center"/>
          </w:tcPr>
          <w:p w14:paraId="203380DC" w14:textId="77777777" w:rsidR="002E586A" w:rsidRPr="007C1C4B" w:rsidRDefault="002E586A" w:rsidP="002E58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8.319.508,00</w:t>
            </w:r>
          </w:p>
        </w:tc>
      </w:tr>
    </w:tbl>
    <w:p w14:paraId="01E99BD9" w14:textId="6AE6ABCD" w:rsidR="002E586A" w:rsidRPr="00B26C1E" w:rsidRDefault="008F5B05" w:rsidP="002E586A">
      <w:pPr>
        <w:tabs>
          <w:tab w:val="left" w:pos="0"/>
          <w:tab w:val="left" w:pos="284"/>
        </w:tabs>
        <w:spacing w:after="0"/>
        <w:jc w:val="right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B26C1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</w:t>
      </w:r>
      <w:r w:rsidR="002E586A" w:rsidRPr="00B26C1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</w:t>
      </w:r>
      <w:r w:rsidR="002E586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</w:t>
      </w:r>
      <w:r w:rsidR="002E586A" w:rsidRPr="00B26C1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</w:t>
      </w:r>
      <w:r w:rsidR="002E586A" w:rsidRPr="003D35AF"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>- u eurima-</w:t>
      </w:r>
    </w:p>
    <w:p w14:paraId="54F21CEF" w14:textId="7A0C970A" w:rsidR="002E586A" w:rsidRDefault="002E586A" w:rsidP="002E586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7142BBD3" w14:textId="5ACADE0F" w:rsidR="001B5BB7" w:rsidRPr="002E586A" w:rsidRDefault="008F5B05" w:rsidP="002E586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14:ligatures w14:val="none"/>
        </w:rPr>
      </w:pPr>
      <w:r w:rsidRPr="00B26C1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</w:t>
      </w:r>
    </w:p>
    <w:p w14:paraId="282C926D" w14:textId="7C9DDEF0" w:rsidR="001B5BB7" w:rsidRDefault="001B5BB7" w:rsidP="001B5B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3A6">
        <w:rPr>
          <w:rFonts w:ascii="Times New Roman" w:eastAsia="Times New Roman" w:hAnsi="Times New Roman" w:cs="Times New Roman"/>
          <w:sz w:val="24"/>
          <w:szCs w:val="24"/>
          <w:lang w:eastAsia="hr-HR"/>
        </w:rPr>
        <w:t>Grafikon 3. Udio rashoda planiranih po pojedinim razdjelima u ukupnim rashodima u 202</w:t>
      </w:r>
      <w:r w:rsidR="007C1C4B" w:rsidRPr="00E173A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173A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</w:p>
    <w:p w14:paraId="56279C0E" w14:textId="77777777" w:rsidR="001B5BB7" w:rsidRDefault="001B5BB7" w:rsidP="00E17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E4DE81" w14:textId="4BDB0412" w:rsidR="008F5B05" w:rsidRDefault="00E173A6" w:rsidP="00E173A6">
      <w:pPr>
        <w:jc w:val="center"/>
        <w:rPr>
          <w:rFonts w:cstheme="minorHAnsi"/>
          <w:sz w:val="44"/>
          <w:szCs w:val="44"/>
        </w:rPr>
      </w:pPr>
      <w:r>
        <w:rPr>
          <w:noProof/>
          <w14:ligatures w14:val="none"/>
        </w:rPr>
        <w:drawing>
          <wp:inline distT="0" distB="0" distL="0" distR="0" wp14:anchorId="2C37FA89" wp14:editId="07A75CB1">
            <wp:extent cx="5689600" cy="3149600"/>
            <wp:effectExtent l="0" t="0" r="12700" b="12700"/>
            <wp:docPr id="18381425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4F7E429-3575-F831-93A5-92AA892C91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DDAF660" w14:textId="25A266E6" w:rsidR="00EB255E" w:rsidRPr="00A54A35" w:rsidRDefault="00EB255E" w:rsidP="00A54A35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54A35">
        <w:rPr>
          <w:rFonts w:cstheme="minorHAnsi"/>
          <w:sz w:val="44"/>
          <w:szCs w:val="44"/>
        </w:rPr>
        <w:br w:type="page"/>
      </w:r>
      <w:r w:rsidRPr="00A54A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RAČUN FINANCIRANJA - PRIMICI OD FINANCIJSKE IMOVINE I ZADUŽIVANJA</w:t>
      </w:r>
    </w:p>
    <w:p w14:paraId="042AB398" w14:textId="77777777" w:rsidR="00EB255E" w:rsidRPr="00835098" w:rsidRDefault="00EB255E" w:rsidP="00EB25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538854A" w14:textId="77777777" w:rsidR="00EB255E" w:rsidRPr="003A470C" w:rsidRDefault="00EB255E" w:rsidP="00EB255E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val="pl-PL" w:eastAsia="hr-HR"/>
        </w:rPr>
      </w:pPr>
      <w:r w:rsidRPr="003A47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Zaduživanje jedinica lokalne i područne (regionalne) samouprave kao i davanje jamstava i suglasnosti pravnim osobama u većinskom vlasništvu ili suvlasništvu jedinice lokalne i područne (regionalne) samouprave i ustanovama čiji je osnivač regulirano je Zakonom o proračunu.</w:t>
      </w:r>
    </w:p>
    <w:p w14:paraId="145E5522" w14:textId="77777777" w:rsidR="00EB255E" w:rsidRPr="003A470C" w:rsidRDefault="00EB255E" w:rsidP="00EB255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47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Jedinica lokalne samouprave može se dugoročno zadužiti samo za investiciju koja se financira iz njezina proračuna, a koju potvrdi njezino predstavničko tijelo uz suglasnost Vlade, a na prijedlog ministra financija. </w:t>
      </w:r>
    </w:p>
    <w:p w14:paraId="01F4A68A" w14:textId="77777777" w:rsidR="00EB255E" w:rsidRPr="003A470C" w:rsidRDefault="00EB255E" w:rsidP="00EB255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47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Visina zaduživanja ograničena je Zakonom na način da ukupna godišnja obveza za otplatu kredita i zajmova (godišnji anuitet) jedinice lokalne i područne (regionalne) samouprave može iznositi najviše 20% ostvarenih izvornih prihoda u godini koja prethodi godini u kojoj se zadužuje. Pod ostvarenim proračunskim prihodima podrazumijevaju se ostvareni prihodi umanjeni za prihode od domaćih i stranih pomoći i donacija, prihode iz posebnih ugovora (sufinanciranje građana za mjesnu samoupravu) te prihode ostvarene s osnove dodatnih udjela u porezu na dohodak i pomoći izravnanja za financiranje decentraliziranih funkcija. Međutim, to ograničenje ne odnosi se na projekte koji se sufinanciraju iz pretpristupnih programa i fondova EU i na projekte iz područja unapređenja energetske učinkovitosti. </w:t>
      </w:r>
    </w:p>
    <w:p w14:paraId="699A0483" w14:textId="77777777" w:rsidR="00EB255E" w:rsidRDefault="00EB255E" w:rsidP="00EB2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EA9034" w14:textId="09DA9730" w:rsidR="009A389A" w:rsidRDefault="009A389A" w:rsidP="009A389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Manjak proračuna Grada Lepoglave u 2025. godini financirat će se razlikom ukupnih primitaka od financijske imovine i zaduživanja te ukupnih izdataka za financijsku imovinu i otplate zajmova, pri čemu ukupni primici od financijske imovine i zaduživanja iznose 460.000,00 kuna, a ukupni izdaci za financijsku imovinu i otplate zajmova iznose 365.720,00 kuna. </w:t>
      </w:r>
    </w:p>
    <w:p w14:paraId="36A3B9CC" w14:textId="77777777" w:rsidR="009A389A" w:rsidRDefault="009A389A" w:rsidP="00EB2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AC01B6" w14:textId="77777777" w:rsidR="000F2373" w:rsidRDefault="000F2373" w:rsidP="00EB255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strukturi ukupnih primitaka od financijske imovine, to jest primitaka od zaduživanja planira se zaduženje za slijedeće kapitalne projekte. </w:t>
      </w:r>
    </w:p>
    <w:p w14:paraId="65CA8113" w14:textId="5DFB4A8D" w:rsidR="000F2373" w:rsidRDefault="000F2373" w:rsidP="000F2373">
      <w:pPr>
        <w:pStyle w:val="Odlomakpopis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K1014 12 </w:t>
      </w:r>
      <w:r w:rsidR="00426D20" w:rsidRPr="00426D20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Izgradnja vatrogasno-društvenog doma u Kamenici</w:t>
      </w:r>
    </w:p>
    <w:p w14:paraId="451239F3" w14:textId="3D5416CB" w:rsidR="007C1C4B" w:rsidRDefault="007C1C4B" w:rsidP="007C1C4B">
      <w:pPr>
        <w:pStyle w:val="Odlomakpopis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K1029 01 </w:t>
      </w:r>
      <w:r w:rsidRPr="00426D20"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Sufinanciranje energetske učinkovitosti DVD Višnjica</w:t>
      </w:r>
    </w:p>
    <w:p w14:paraId="0B80D37C" w14:textId="33EB6E6A" w:rsidR="007C1C4B" w:rsidRPr="007C1C4B" w:rsidRDefault="007C1C4B" w:rsidP="007C1C4B">
      <w:pPr>
        <w:pStyle w:val="Odlomakpopis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K1029 03 </w:t>
      </w:r>
      <w:r w:rsidRPr="00426D20"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izgradnje vatrogasnog </w:t>
      </w:r>
      <w:r w:rsidR="007F752F">
        <w:rPr>
          <w:rFonts w:ascii="Times New Roman" w:eastAsia="Times New Roman" w:hAnsi="Times New Roman" w:cs="Times New Roman"/>
          <w:sz w:val="24"/>
          <w:szCs w:val="24"/>
          <w:lang w:eastAsia="hr-HR"/>
        </w:rPr>
        <w:t>doma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Lepoglava</w:t>
      </w:r>
    </w:p>
    <w:p w14:paraId="1D353315" w14:textId="77777777" w:rsidR="006B6B1E" w:rsidRDefault="006B6B1E" w:rsidP="006B6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3CB594" w14:textId="217C7C15" w:rsidR="006B6B1E" w:rsidRDefault="006B6B1E" w:rsidP="006B6B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strukturi ukupnih izdataka za financijsku imovinu i otplate zajmova iznos od 205.720,00 eura odnosi se na otplatu glavnice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dugoročnog kredita kod Hrvatske banke za obnovu i razvitak za provođenje kapitalnog projekta K1014 03: Rekonstrukcija i adaptacija Dječjeg vrtića Lepoglava. Kredit je iskorišten u cijelosti u 2020. godini te je razdoblje otplate kredita 6 godina uključujući jednu godinu počeka pri čemu prva rata dospijeva na plaćanje 31.01.2022. godine, a posljednja 31.12.2026. godine. Ostatak iznosa od 160.000,00 eura čini povrat zajma isplaćenog na ime povrata poreza na dohodak temeljem utvrđenog godišnjeg obračuna za 2024. godinu u 2025. godini, a koji je namiren iz državnog proračuna radi nedostajućih sredstava na računu poreza na dohodak i prireza porezu na dohodak</w:t>
      </w:r>
      <w:r w:rsidRPr="006B6B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 se isplaćuje u četiri rate u 2025. godini. </w:t>
      </w:r>
    </w:p>
    <w:p w14:paraId="2A9828A1" w14:textId="0A8B7B5B" w:rsidR="00EB255E" w:rsidRPr="006B6B1E" w:rsidRDefault="00EB255E" w:rsidP="006B6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A5B6B40" w14:textId="3D67C056" w:rsidR="00EB255E" w:rsidRDefault="00EB255E" w:rsidP="00EB255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projekcijama za 202</w:t>
      </w:r>
      <w:r w:rsidR="00BA009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 w:rsidR="00BA0092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planirani su</w:t>
      </w:r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primici </w:t>
      </w:r>
      <w:r w:rsidR="00BA0092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</w:t>
      </w:r>
      <w:r w:rsidR="00BA009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imovin</w:t>
      </w:r>
      <w:r w:rsidR="00BA0092">
        <w:rPr>
          <w:rFonts w:ascii="Times New Roman" w:eastAsia="Times New Roman" w:hAnsi="Times New Roman" w:cs="Times New Roman"/>
          <w:sz w:val="24"/>
          <w:szCs w:val="24"/>
          <w:lang w:eastAsia="hr-HR"/>
        </w:rPr>
        <w:t>e i zaduživanja</w:t>
      </w:r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iznosu od </w:t>
      </w:r>
      <w:r w:rsidR="00BA0092">
        <w:rPr>
          <w:rFonts w:ascii="Times New Roman" w:eastAsia="Times New Roman" w:hAnsi="Times New Roman" w:cs="Times New Roman"/>
          <w:sz w:val="24"/>
          <w:szCs w:val="24"/>
          <w:lang w:eastAsia="hr-HR"/>
        </w:rPr>
        <w:t>300.000</w:t>
      </w:r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proofErr w:type="spellStart"/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proofErr w:type="spellEnd"/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A0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730.000,00 </w:t>
      </w:r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>dok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izdaci za financijsku imovinu i otplate zajmova iznos</w:t>
      </w:r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="00BA0092">
        <w:rPr>
          <w:rFonts w:ascii="Times New Roman" w:eastAsia="Times New Roman" w:hAnsi="Times New Roman" w:cs="Times New Roman"/>
          <w:sz w:val="24"/>
          <w:szCs w:val="24"/>
          <w:lang w:eastAsia="hr-HR"/>
        </w:rPr>
        <w:t>365.720,0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</w:t>
      </w:r>
      <w:r w:rsidR="00BA0092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proofErr w:type="spellEnd"/>
      <w:r w:rsidR="00BA0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odnosno 160.000,00 </w:t>
      </w:r>
      <w:proofErr w:type="spellStart"/>
      <w:r w:rsidR="00BA0092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proofErr w:type="spellEnd"/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02E4A06" w14:textId="77777777" w:rsidR="008F5B05" w:rsidRDefault="008F5B05" w:rsidP="008F5B05">
      <w:pPr>
        <w:rPr>
          <w:rFonts w:cstheme="minorHAnsi"/>
          <w:sz w:val="44"/>
          <w:szCs w:val="44"/>
        </w:rPr>
      </w:pPr>
    </w:p>
    <w:p w14:paraId="5ADA7E80" w14:textId="24080F34" w:rsidR="008F5B05" w:rsidRDefault="006B6B1E" w:rsidP="006B6B1E">
      <w:pPr>
        <w:ind w:firstLine="284"/>
        <w:rPr>
          <w:rFonts w:cstheme="minorHAnsi"/>
          <w:sz w:val="44"/>
          <w:szCs w:val="4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prijedlogu plana proračuna za 2025. godinu manjak prihoda i primitaka nad rashodima i izdacima iznosi 145.000,00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Pokriće istog se planira prenesenim viškovima iz prethodnih razdoblja u istom iznosu. </w:t>
      </w:r>
    </w:p>
    <w:sectPr w:rsidR="008F5B05" w:rsidSect="000607A7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CACC0" w14:textId="77777777" w:rsidR="004116B2" w:rsidRDefault="004116B2" w:rsidP="000607A7">
      <w:pPr>
        <w:spacing w:after="0" w:line="240" w:lineRule="auto"/>
      </w:pPr>
      <w:r>
        <w:separator/>
      </w:r>
    </w:p>
  </w:endnote>
  <w:endnote w:type="continuationSeparator" w:id="0">
    <w:p w14:paraId="7467D4B9" w14:textId="77777777" w:rsidR="004116B2" w:rsidRDefault="004116B2" w:rsidP="00060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YInterstate Light">
    <w:altName w:val="Calibri"/>
    <w:charset w:val="EE"/>
    <w:family w:val="auto"/>
    <w:pitch w:val="variable"/>
    <w:sig w:usb0="00000001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2182743"/>
      <w:docPartObj>
        <w:docPartGallery w:val="Page Numbers (Bottom of Page)"/>
        <w:docPartUnique/>
      </w:docPartObj>
    </w:sdtPr>
    <w:sdtContent>
      <w:p w14:paraId="4696A8E0" w14:textId="77777777" w:rsidR="000607A7" w:rsidRDefault="000607A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D977B6" w14:textId="77777777" w:rsidR="000607A7" w:rsidRDefault="000607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2F486" w14:textId="77777777" w:rsidR="004116B2" w:rsidRDefault="004116B2" w:rsidP="000607A7">
      <w:pPr>
        <w:spacing w:after="0" w:line="240" w:lineRule="auto"/>
      </w:pPr>
      <w:r>
        <w:separator/>
      </w:r>
    </w:p>
  </w:footnote>
  <w:footnote w:type="continuationSeparator" w:id="0">
    <w:p w14:paraId="7CEFEC2F" w14:textId="77777777" w:rsidR="004116B2" w:rsidRDefault="004116B2" w:rsidP="00060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249"/>
    <w:multiLevelType w:val="hybridMultilevel"/>
    <w:tmpl w:val="79D08D3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D25"/>
    <w:multiLevelType w:val="hybridMultilevel"/>
    <w:tmpl w:val="FDFA2DD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9D47E7"/>
    <w:multiLevelType w:val="hybridMultilevel"/>
    <w:tmpl w:val="7D3AB15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E5739"/>
    <w:multiLevelType w:val="hybridMultilevel"/>
    <w:tmpl w:val="C7DE4BDE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E154D"/>
    <w:multiLevelType w:val="hybridMultilevel"/>
    <w:tmpl w:val="D16E0C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42273"/>
    <w:multiLevelType w:val="hybridMultilevel"/>
    <w:tmpl w:val="4EBE3B7A"/>
    <w:lvl w:ilvl="0" w:tplc="C7744840">
      <w:numFmt w:val="bullet"/>
      <w:lvlText w:val="-"/>
      <w:lvlJc w:val="left"/>
      <w:pPr>
        <w:ind w:left="814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6" w15:restartNumberingAfterBreak="0">
    <w:nsid w:val="0D971E82"/>
    <w:multiLevelType w:val="hybridMultilevel"/>
    <w:tmpl w:val="B8E00E5E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FF"/>
    <w:multiLevelType w:val="hybridMultilevel"/>
    <w:tmpl w:val="FB3A908A"/>
    <w:lvl w:ilvl="0" w:tplc="AB205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B2D5A"/>
    <w:multiLevelType w:val="multilevel"/>
    <w:tmpl w:val="C17C2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A17D06"/>
    <w:multiLevelType w:val="hybridMultilevel"/>
    <w:tmpl w:val="5A5275C8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163F5"/>
    <w:multiLevelType w:val="multilevel"/>
    <w:tmpl w:val="C17C2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F7912C5"/>
    <w:multiLevelType w:val="hybridMultilevel"/>
    <w:tmpl w:val="DB06269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340A8"/>
    <w:multiLevelType w:val="hybridMultilevel"/>
    <w:tmpl w:val="3B8499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56837"/>
    <w:multiLevelType w:val="hybridMultilevel"/>
    <w:tmpl w:val="AAAC1C6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C57DF"/>
    <w:multiLevelType w:val="hybridMultilevel"/>
    <w:tmpl w:val="A8928E7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C4456"/>
    <w:multiLevelType w:val="hybridMultilevel"/>
    <w:tmpl w:val="BBDA11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36FBE"/>
    <w:multiLevelType w:val="hybridMultilevel"/>
    <w:tmpl w:val="56DA54E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0453C"/>
    <w:multiLevelType w:val="hybridMultilevel"/>
    <w:tmpl w:val="C0D076CE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D36C1"/>
    <w:multiLevelType w:val="hybridMultilevel"/>
    <w:tmpl w:val="A5AE831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A7805"/>
    <w:multiLevelType w:val="hybridMultilevel"/>
    <w:tmpl w:val="0C2E94FA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52845"/>
    <w:multiLevelType w:val="hybridMultilevel"/>
    <w:tmpl w:val="46B6450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412DE"/>
    <w:multiLevelType w:val="hybridMultilevel"/>
    <w:tmpl w:val="EB0846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F5BB9"/>
    <w:multiLevelType w:val="hybridMultilevel"/>
    <w:tmpl w:val="E286D20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3382A"/>
    <w:multiLevelType w:val="multilevel"/>
    <w:tmpl w:val="71CE4A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5" w15:restartNumberingAfterBreak="0">
    <w:nsid w:val="47FE219F"/>
    <w:multiLevelType w:val="hybridMultilevel"/>
    <w:tmpl w:val="170C974E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504BC"/>
    <w:multiLevelType w:val="hybridMultilevel"/>
    <w:tmpl w:val="E2402BB8"/>
    <w:lvl w:ilvl="0" w:tplc="66F2B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138FE"/>
    <w:multiLevelType w:val="hybridMultilevel"/>
    <w:tmpl w:val="6FC40E8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84B12"/>
    <w:multiLevelType w:val="hybridMultilevel"/>
    <w:tmpl w:val="34B45398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61C33"/>
    <w:multiLevelType w:val="hybridMultilevel"/>
    <w:tmpl w:val="05B08EB0"/>
    <w:lvl w:ilvl="0" w:tplc="66F2B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23A40"/>
    <w:multiLevelType w:val="hybridMultilevel"/>
    <w:tmpl w:val="EE8E524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0306"/>
    <w:multiLevelType w:val="hybridMultilevel"/>
    <w:tmpl w:val="786A1EC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B4832"/>
    <w:multiLevelType w:val="hybridMultilevel"/>
    <w:tmpl w:val="E6DC01C6"/>
    <w:lvl w:ilvl="0" w:tplc="94700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50B415C"/>
    <w:multiLevelType w:val="hybridMultilevel"/>
    <w:tmpl w:val="B440787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57AF7"/>
    <w:multiLevelType w:val="hybridMultilevel"/>
    <w:tmpl w:val="3AECF984"/>
    <w:lvl w:ilvl="0" w:tplc="57EA0522">
      <w:numFmt w:val="bullet"/>
      <w:lvlText w:val="-"/>
      <w:lvlJc w:val="left"/>
      <w:pPr>
        <w:ind w:left="213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5" w15:restartNumberingAfterBreak="0">
    <w:nsid w:val="5C5A3E7A"/>
    <w:multiLevelType w:val="hybridMultilevel"/>
    <w:tmpl w:val="3BBCF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679F3"/>
    <w:multiLevelType w:val="hybridMultilevel"/>
    <w:tmpl w:val="AE768C8A"/>
    <w:lvl w:ilvl="0" w:tplc="B0425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247C3"/>
    <w:multiLevelType w:val="hybridMultilevel"/>
    <w:tmpl w:val="240083DA"/>
    <w:lvl w:ilvl="0" w:tplc="820212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67A190F"/>
    <w:multiLevelType w:val="hybridMultilevel"/>
    <w:tmpl w:val="684816BC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57805"/>
    <w:multiLevelType w:val="hybridMultilevel"/>
    <w:tmpl w:val="70A2713C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15A10"/>
    <w:multiLevelType w:val="hybridMultilevel"/>
    <w:tmpl w:val="D3D4F48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D67E0"/>
    <w:multiLevelType w:val="hybridMultilevel"/>
    <w:tmpl w:val="394EF94A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C1882"/>
    <w:multiLevelType w:val="hybridMultilevel"/>
    <w:tmpl w:val="EEC235E8"/>
    <w:lvl w:ilvl="0" w:tplc="66F2B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F4C49"/>
    <w:multiLevelType w:val="hybridMultilevel"/>
    <w:tmpl w:val="C60423E2"/>
    <w:lvl w:ilvl="0" w:tplc="947001E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17635125">
    <w:abstractNumId w:val="8"/>
  </w:num>
  <w:num w:numId="2" w16cid:durableId="1488401227">
    <w:abstractNumId w:val="17"/>
  </w:num>
  <w:num w:numId="3" w16cid:durableId="1727491976">
    <w:abstractNumId w:val="7"/>
  </w:num>
  <w:num w:numId="4" w16cid:durableId="895508277">
    <w:abstractNumId w:val="28"/>
  </w:num>
  <w:num w:numId="5" w16cid:durableId="288098733">
    <w:abstractNumId w:val="22"/>
  </w:num>
  <w:num w:numId="6" w16cid:durableId="1032651213">
    <w:abstractNumId w:val="39"/>
  </w:num>
  <w:num w:numId="7" w16cid:durableId="1485318775">
    <w:abstractNumId w:val="16"/>
  </w:num>
  <w:num w:numId="8" w16cid:durableId="326831967">
    <w:abstractNumId w:val="0"/>
  </w:num>
  <w:num w:numId="9" w16cid:durableId="446774818">
    <w:abstractNumId w:val="4"/>
  </w:num>
  <w:num w:numId="10" w16cid:durableId="1731070808">
    <w:abstractNumId w:val="36"/>
  </w:num>
  <w:num w:numId="11" w16cid:durableId="638537961">
    <w:abstractNumId w:val="24"/>
  </w:num>
  <w:num w:numId="12" w16cid:durableId="1130587581">
    <w:abstractNumId w:val="27"/>
  </w:num>
  <w:num w:numId="13" w16cid:durableId="599025815">
    <w:abstractNumId w:val="26"/>
  </w:num>
  <w:num w:numId="14" w16cid:durableId="90518787">
    <w:abstractNumId w:val="42"/>
  </w:num>
  <w:num w:numId="15" w16cid:durableId="1432582938">
    <w:abstractNumId w:val="29"/>
  </w:num>
  <w:num w:numId="16" w16cid:durableId="1864826904">
    <w:abstractNumId w:val="1"/>
  </w:num>
  <w:num w:numId="17" w16cid:durableId="1425764004">
    <w:abstractNumId w:val="9"/>
  </w:num>
  <w:num w:numId="18" w16cid:durableId="322389508">
    <w:abstractNumId w:val="5"/>
  </w:num>
  <w:num w:numId="19" w16cid:durableId="62096402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2115249">
    <w:abstractNumId w:val="34"/>
  </w:num>
  <w:num w:numId="21" w16cid:durableId="771628038">
    <w:abstractNumId w:val="13"/>
  </w:num>
  <w:num w:numId="22" w16cid:durableId="530413099">
    <w:abstractNumId w:val="35"/>
  </w:num>
  <w:num w:numId="23" w16cid:durableId="760878040">
    <w:abstractNumId w:val="21"/>
  </w:num>
  <w:num w:numId="24" w16cid:durableId="86121317">
    <w:abstractNumId w:val="41"/>
  </w:num>
  <w:num w:numId="25" w16cid:durableId="1113287507">
    <w:abstractNumId w:val="19"/>
  </w:num>
  <w:num w:numId="26" w16cid:durableId="455948625">
    <w:abstractNumId w:val="23"/>
  </w:num>
  <w:num w:numId="27" w16cid:durableId="462427849">
    <w:abstractNumId w:val="25"/>
  </w:num>
  <w:num w:numId="28" w16cid:durableId="1166163572">
    <w:abstractNumId w:val="12"/>
  </w:num>
  <w:num w:numId="29" w16cid:durableId="1498034828">
    <w:abstractNumId w:val="2"/>
  </w:num>
  <w:num w:numId="30" w16cid:durableId="1333413605">
    <w:abstractNumId w:val="18"/>
  </w:num>
  <w:num w:numId="31" w16cid:durableId="1876035690">
    <w:abstractNumId w:val="15"/>
  </w:num>
  <w:num w:numId="32" w16cid:durableId="763918078">
    <w:abstractNumId w:val="32"/>
  </w:num>
  <w:num w:numId="33" w16cid:durableId="451560049">
    <w:abstractNumId w:val="6"/>
  </w:num>
  <w:num w:numId="34" w16cid:durableId="2086099475">
    <w:abstractNumId w:val="14"/>
  </w:num>
  <w:num w:numId="35" w16cid:durableId="731271600">
    <w:abstractNumId w:val="38"/>
  </w:num>
  <w:num w:numId="36" w16cid:durableId="1438915091">
    <w:abstractNumId w:val="40"/>
  </w:num>
  <w:num w:numId="37" w16cid:durableId="1578637425">
    <w:abstractNumId w:val="20"/>
  </w:num>
  <w:num w:numId="38" w16cid:durableId="1514342098">
    <w:abstractNumId w:val="10"/>
  </w:num>
  <w:num w:numId="39" w16cid:durableId="1671373786">
    <w:abstractNumId w:val="30"/>
  </w:num>
  <w:num w:numId="40" w16cid:durableId="59452852">
    <w:abstractNumId w:val="31"/>
  </w:num>
  <w:num w:numId="41" w16cid:durableId="781345504">
    <w:abstractNumId w:val="33"/>
  </w:num>
  <w:num w:numId="42" w16cid:durableId="1676104407">
    <w:abstractNumId w:val="3"/>
  </w:num>
  <w:num w:numId="43" w16cid:durableId="1129277125">
    <w:abstractNumId w:val="11"/>
  </w:num>
  <w:num w:numId="44" w16cid:durableId="19966854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05"/>
    <w:rsid w:val="0000030D"/>
    <w:rsid w:val="00041E9E"/>
    <w:rsid w:val="000607A7"/>
    <w:rsid w:val="000647E5"/>
    <w:rsid w:val="00093AC1"/>
    <w:rsid w:val="000F2373"/>
    <w:rsid w:val="00113BF8"/>
    <w:rsid w:val="0015473F"/>
    <w:rsid w:val="001802F6"/>
    <w:rsid w:val="00193961"/>
    <w:rsid w:val="00196DEE"/>
    <w:rsid w:val="001B57A6"/>
    <w:rsid w:val="001B5BB7"/>
    <w:rsid w:val="001D359A"/>
    <w:rsid w:val="002409EE"/>
    <w:rsid w:val="00256F06"/>
    <w:rsid w:val="002879C3"/>
    <w:rsid w:val="00297629"/>
    <w:rsid w:val="002E586A"/>
    <w:rsid w:val="002F0243"/>
    <w:rsid w:val="00304A50"/>
    <w:rsid w:val="00330B91"/>
    <w:rsid w:val="003359AC"/>
    <w:rsid w:val="003377FE"/>
    <w:rsid w:val="004116B2"/>
    <w:rsid w:val="00426D20"/>
    <w:rsid w:val="00427BFF"/>
    <w:rsid w:val="00431E6E"/>
    <w:rsid w:val="00432981"/>
    <w:rsid w:val="004501BE"/>
    <w:rsid w:val="00476B9B"/>
    <w:rsid w:val="00492AE3"/>
    <w:rsid w:val="004B528C"/>
    <w:rsid w:val="004B75E0"/>
    <w:rsid w:val="005004D1"/>
    <w:rsid w:val="00515173"/>
    <w:rsid w:val="00556315"/>
    <w:rsid w:val="00567C36"/>
    <w:rsid w:val="005D5978"/>
    <w:rsid w:val="00614667"/>
    <w:rsid w:val="00666E54"/>
    <w:rsid w:val="0067458A"/>
    <w:rsid w:val="00681AE8"/>
    <w:rsid w:val="00690A79"/>
    <w:rsid w:val="006B6B1E"/>
    <w:rsid w:val="006F13A3"/>
    <w:rsid w:val="007017D0"/>
    <w:rsid w:val="007451E1"/>
    <w:rsid w:val="007562E0"/>
    <w:rsid w:val="0076688C"/>
    <w:rsid w:val="00782288"/>
    <w:rsid w:val="007C1C4B"/>
    <w:rsid w:val="007F752F"/>
    <w:rsid w:val="00865708"/>
    <w:rsid w:val="00885838"/>
    <w:rsid w:val="008A5978"/>
    <w:rsid w:val="008E5753"/>
    <w:rsid w:val="008F5B05"/>
    <w:rsid w:val="00915FBF"/>
    <w:rsid w:val="009605A7"/>
    <w:rsid w:val="009A057C"/>
    <w:rsid w:val="009A389A"/>
    <w:rsid w:val="009D2299"/>
    <w:rsid w:val="009F2827"/>
    <w:rsid w:val="00A156FC"/>
    <w:rsid w:val="00A417DC"/>
    <w:rsid w:val="00A54A35"/>
    <w:rsid w:val="00A55246"/>
    <w:rsid w:val="00A6006F"/>
    <w:rsid w:val="00A64C67"/>
    <w:rsid w:val="00A67BF2"/>
    <w:rsid w:val="00A77F31"/>
    <w:rsid w:val="00A942B6"/>
    <w:rsid w:val="00AA7945"/>
    <w:rsid w:val="00AC5D34"/>
    <w:rsid w:val="00AD0B54"/>
    <w:rsid w:val="00AF0EC8"/>
    <w:rsid w:val="00AF49D7"/>
    <w:rsid w:val="00B308ED"/>
    <w:rsid w:val="00B82614"/>
    <w:rsid w:val="00BA0092"/>
    <w:rsid w:val="00C13D59"/>
    <w:rsid w:val="00C62481"/>
    <w:rsid w:val="00C95498"/>
    <w:rsid w:val="00CA7276"/>
    <w:rsid w:val="00D352E8"/>
    <w:rsid w:val="00D739F0"/>
    <w:rsid w:val="00D83DA5"/>
    <w:rsid w:val="00DD5868"/>
    <w:rsid w:val="00E110C8"/>
    <w:rsid w:val="00E173A6"/>
    <w:rsid w:val="00E5610E"/>
    <w:rsid w:val="00E642F8"/>
    <w:rsid w:val="00E974E7"/>
    <w:rsid w:val="00EB255E"/>
    <w:rsid w:val="00F318EC"/>
    <w:rsid w:val="00F4118D"/>
    <w:rsid w:val="00FA44B3"/>
    <w:rsid w:val="00FD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1F19"/>
  <w15:chartTrackingRefBased/>
  <w15:docId w15:val="{9122BCC7-97BE-4234-AD86-85B83937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B05"/>
    <w:rPr>
      <w:kern w:val="2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rsid w:val="008F5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5B0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Zaglavlje">
    <w:name w:val="header"/>
    <w:basedOn w:val="Normal"/>
    <w:link w:val="ZaglavljeChar"/>
    <w:uiPriority w:val="99"/>
    <w:unhideWhenUsed/>
    <w:rsid w:val="008F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5B05"/>
    <w:rPr>
      <w:kern w:val="2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8F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5B05"/>
    <w:rPr>
      <w:kern w:val="2"/>
      <w14:ligatures w14:val="standardContextual"/>
    </w:rPr>
  </w:style>
  <w:style w:type="paragraph" w:styleId="TOCNaslov">
    <w:name w:val="TOC Heading"/>
    <w:basedOn w:val="Naslov1"/>
    <w:next w:val="Normal"/>
    <w:uiPriority w:val="39"/>
    <w:unhideWhenUsed/>
    <w:qFormat/>
    <w:rsid w:val="008F5B05"/>
    <w:pPr>
      <w:outlineLvl w:val="9"/>
    </w:pPr>
    <w:rPr>
      <w:kern w:val="0"/>
      <w:lang w:eastAsia="hr-HR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8F5B05"/>
    <w:pPr>
      <w:tabs>
        <w:tab w:val="right" w:leader="dot" w:pos="9062"/>
      </w:tabs>
      <w:spacing w:after="100"/>
    </w:pPr>
    <w:rPr>
      <w:rFonts w:ascii="Arial" w:eastAsia="Times New Roman" w:hAnsi="Arial" w:cs="Arial"/>
      <w:b/>
      <w:bCs/>
      <w:noProof/>
      <w:kern w:val="0"/>
      <w:lang w:eastAsia="hr-HR"/>
      <w14:ligatures w14:val="none"/>
    </w:rPr>
  </w:style>
  <w:style w:type="paragraph" w:styleId="Sadraj3">
    <w:name w:val="toc 3"/>
    <w:basedOn w:val="Normal"/>
    <w:next w:val="Normal"/>
    <w:autoRedefine/>
    <w:uiPriority w:val="39"/>
    <w:unhideWhenUsed/>
    <w:rsid w:val="008F5B05"/>
    <w:pPr>
      <w:spacing w:after="100"/>
      <w:ind w:left="440"/>
    </w:pPr>
  </w:style>
  <w:style w:type="paragraph" w:styleId="Sadraj2">
    <w:name w:val="toc 2"/>
    <w:basedOn w:val="Normal"/>
    <w:next w:val="Normal"/>
    <w:autoRedefine/>
    <w:uiPriority w:val="39"/>
    <w:unhideWhenUsed/>
    <w:rsid w:val="008F5B05"/>
    <w:pPr>
      <w:spacing w:after="100"/>
      <w:ind w:left="220"/>
    </w:pPr>
    <w:rPr>
      <w:rFonts w:eastAsiaTheme="minorEastAsia"/>
      <w:lang w:eastAsia="hr-HR"/>
    </w:rPr>
  </w:style>
  <w:style w:type="paragraph" w:styleId="Sadraj4">
    <w:name w:val="toc 4"/>
    <w:basedOn w:val="Normal"/>
    <w:next w:val="Normal"/>
    <w:autoRedefine/>
    <w:uiPriority w:val="39"/>
    <w:unhideWhenUsed/>
    <w:rsid w:val="008F5B05"/>
    <w:pPr>
      <w:spacing w:after="100"/>
      <w:ind w:left="660"/>
    </w:pPr>
    <w:rPr>
      <w:rFonts w:eastAsiaTheme="minorEastAsia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8F5B05"/>
    <w:pPr>
      <w:spacing w:after="100"/>
      <w:ind w:left="880"/>
    </w:pPr>
    <w:rPr>
      <w:rFonts w:eastAsiaTheme="minorEastAsia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8F5B05"/>
    <w:pPr>
      <w:spacing w:after="100"/>
      <w:ind w:left="1100"/>
    </w:pPr>
    <w:rPr>
      <w:rFonts w:eastAsiaTheme="minorEastAsia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8F5B05"/>
    <w:pPr>
      <w:spacing w:after="100"/>
      <w:ind w:left="1320"/>
    </w:pPr>
    <w:rPr>
      <w:rFonts w:eastAsiaTheme="minorEastAsia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8F5B05"/>
    <w:pPr>
      <w:spacing w:after="100"/>
      <w:ind w:left="1540"/>
    </w:pPr>
    <w:rPr>
      <w:rFonts w:eastAsiaTheme="minorEastAsia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8F5B05"/>
    <w:pPr>
      <w:spacing w:after="100"/>
      <w:ind w:left="1760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8F5B0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5B0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F5B05"/>
    <w:pPr>
      <w:ind w:left="720"/>
      <w:contextualSpacing/>
    </w:pPr>
  </w:style>
  <w:style w:type="paragraph" w:styleId="StandardWeb">
    <w:name w:val="Normal (Web)"/>
    <w:basedOn w:val="Normal"/>
    <w:rsid w:val="008F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qFormat/>
    <w:rsid w:val="008F5B05"/>
    <w:rPr>
      <w:b/>
      <w:bCs/>
    </w:rPr>
  </w:style>
  <w:style w:type="table" w:styleId="Tablicareetke3-isticanje1">
    <w:name w:val="Grid Table 3 Accent 1"/>
    <w:basedOn w:val="Obinatablica"/>
    <w:uiPriority w:val="48"/>
    <w:rsid w:val="008F5B0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icapopisa3-isticanje1">
    <w:name w:val="List Table 3 Accent 1"/>
    <w:basedOn w:val="Obinatablica"/>
    <w:uiPriority w:val="48"/>
    <w:rsid w:val="008F5B0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Reetkatablice">
    <w:name w:val="Table Grid"/>
    <w:basedOn w:val="Obinatablica"/>
    <w:uiPriority w:val="39"/>
    <w:rsid w:val="008F5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8F5B0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popisa4-isticanje1">
    <w:name w:val="List Table 4 Accent 1"/>
    <w:basedOn w:val="Obinatablica"/>
    <w:uiPriority w:val="49"/>
    <w:rsid w:val="008F5B0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Istaknuto">
    <w:name w:val="Emphasis"/>
    <w:basedOn w:val="Zadanifontodlomka"/>
    <w:uiPriority w:val="20"/>
    <w:qFormat/>
    <w:rsid w:val="008F5B05"/>
    <w:rPr>
      <w:i/>
      <w:iCs/>
    </w:rPr>
  </w:style>
  <w:style w:type="table" w:styleId="Tablicareetke4-isticanje1">
    <w:name w:val="Grid Table 4 Accent 1"/>
    <w:basedOn w:val="Obinatablica"/>
    <w:uiPriority w:val="49"/>
    <w:rsid w:val="00041E9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olumes\ADATA%20UFD\prorac&#780;un%202025\Prorac&#780;un%202025\PLAN%202025.%20IZVORI%20DJEC&#780;JI%20VRTIC&#769;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olumes\ADATA%20UFD\prorac&#780;un%202025\Prorac&#780;un%202025\PLAN%202025.%20IZVORI%20DJEC&#780;JI%20VRTIC&#769;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Volumes\ADATA%20UFD\prorac&#780;un%202025\Prorac&#780;un%202025\PLAN%202025.%20IZVORI%20DJEC&#780;JI%20VRTIC&#769;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5345172974873471E-2"/>
          <c:y val="7.5567116610423701E-2"/>
          <c:w val="0.83378483939507564"/>
          <c:h val="0.5360163624656484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11E-E849-93D2-C386454C61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11E-E849-93D2-C386454C61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11E-E849-93D2-C386454C61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11E-E849-93D2-C386454C61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11E-E849-93D2-C386454C614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11E-E849-93D2-C386454C6148}"/>
              </c:ext>
            </c:extLst>
          </c:dPt>
          <c:dLbls>
            <c:dLbl>
              <c:idx val="2"/>
              <c:layout>
                <c:manualLayout>
                  <c:x val="6.5297393381382879E-3"/>
                  <c:y val="-1.0751894292575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11E-E849-93D2-C386454C6148}"/>
                </c:ext>
              </c:extLst>
            </c:dLbl>
            <c:dLbl>
              <c:idx val="4"/>
              <c:layout>
                <c:manualLayout>
                  <c:x val="-1.3922825619019846E-2"/>
                  <c:y val="-1.79038398353903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11E-E849-93D2-C386454C61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Sheet1!$D$5:$D$10</c:f>
              <c:strCache>
                <c:ptCount val="6"/>
                <c:pt idx="0">
                  <c:v>Prihodi od poreza </c:v>
                </c:pt>
                <c:pt idx="1">
                  <c:v>Pomoći iz inozemstva i od subjekata unutar općeg proračuna </c:v>
                </c:pt>
                <c:pt idx="2">
                  <c:v>Prihodi od imovine </c:v>
                </c:pt>
                <c:pt idx="3">
                  <c:v>Prihod od upravnih i administrativnih pristojbi, pristojbi po posebnim propisima i naknada </c:v>
                </c:pt>
                <c:pt idx="4">
                  <c:v>Prihodi od prodaje proizvoda i robe te pruženih usluga i prihodi od donacija </c:v>
                </c:pt>
                <c:pt idx="5">
                  <c:v>Kazne, upravne mjere i ostali prihodi </c:v>
                </c:pt>
              </c:strCache>
            </c:strRef>
          </c:cat>
          <c:val>
            <c:numRef>
              <c:f>Sheet1!$E$5:$E$10</c:f>
              <c:numCache>
                <c:formatCode>0.0</c:formatCode>
                <c:ptCount val="6"/>
                <c:pt idx="0">
                  <c:v>37.57</c:v>
                </c:pt>
                <c:pt idx="1">
                  <c:v>56.51</c:v>
                </c:pt>
                <c:pt idx="2">
                  <c:v>0.96</c:v>
                </c:pt>
                <c:pt idx="3">
                  <c:v>4.8</c:v>
                </c:pt>
                <c:pt idx="4">
                  <c:v>0.05</c:v>
                </c:pt>
                <c:pt idx="5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11E-E849-93D2-C386454C61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170516879834465E-2"/>
          <c:y val="0.65440390516675995"/>
          <c:w val="0.83927026482800759"/>
          <c:h val="0.323040915197345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4588211195822743E-2"/>
          <c:y val="5.0281995398223645E-2"/>
          <c:w val="0.83819678790151231"/>
          <c:h val="0.5161060958359388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0F8-F241-9232-AF5D19CDF77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0F8-F241-9232-AF5D19CDF77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0F8-F241-9232-AF5D19CDF7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0F8-F241-9232-AF5D19CDF7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0F8-F241-9232-AF5D19CDF77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0F8-F241-9232-AF5D19CDF77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0F8-F241-9232-AF5D19CDF77B}"/>
              </c:ext>
            </c:extLst>
          </c:dPt>
          <c:dLbls>
            <c:dLbl>
              <c:idx val="1"/>
              <c:layout>
                <c:manualLayout>
                  <c:x val="-3.2024642752989212E-3"/>
                  <c:y val="-0.1826033426623522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0F8-F241-9232-AF5D19CDF77B}"/>
                </c:ext>
              </c:extLst>
            </c:dLbl>
            <c:dLbl>
              <c:idx val="5"/>
              <c:layout>
                <c:manualLayout>
                  <c:x val="8.2177227846518784E-3"/>
                  <c:y val="-3.6702748316830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0F8-F241-9232-AF5D19CDF77B}"/>
                </c:ext>
              </c:extLst>
            </c:dLbl>
            <c:dLbl>
              <c:idx val="6"/>
              <c:layout>
                <c:manualLayout>
                  <c:x val="1.1638996514324599E-2"/>
                  <c:y val="-1.55996575986983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0F8-F241-9232-AF5D19CDF7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Sheet1!$D$22:$D$28</c:f>
              <c:strCache>
                <c:ptCount val="7"/>
                <c:pt idx="0">
                  <c:v>Rashodi za zaposlene </c:v>
                </c:pt>
                <c:pt idx="1">
                  <c:v>Materijalni rashodi  </c:v>
                </c:pt>
                <c:pt idx="2">
                  <c:v>Financijski rashodi </c:v>
                </c:pt>
                <c:pt idx="3">
                  <c:v>Subvencije  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  </c:v>
                </c:pt>
                <c:pt idx="6">
                  <c:v>Ostali rashodi </c:v>
                </c:pt>
              </c:strCache>
            </c:strRef>
          </c:cat>
          <c:val>
            <c:numRef>
              <c:f>Sheet1!$E$22:$E$28</c:f>
              <c:numCache>
                <c:formatCode>0.0</c:formatCode>
                <c:ptCount val="7"/>
                <c:pt idx="0">
                  <c:v>19.25</c:v>
                </c:pt>
                <c:pt idx="1">
                  <c:v>54.2</c:v>
                </c:pt>
                <c:pt idx="2">
                  <c:v>0.26</c:v>
                </c:pt>
                <c:pt idx="3">
                  <c:v>5.85</c:v>
                </c:pt>
                <c:pt idx="4">
                  <c:v>3.89</c:v>
                </c:pt>
                <c:pt idx="5">
                  <c:v>3.32</c:v>
                </c:pt>
                <c:pt idx="6">
                  <c:v>13.21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0F8-F241-9232-AF5D19CDF7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324396950381202E-2"/>
          <c:y val="0.61383179839605628"/>
          <c:w val="0.68014328070102348"/>
          <c:h val="0.361495880863774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020603674540682"/>
          <c:y val="7.407407407407407E-2"/>
          <c:w val="0.7953495188101487"/>
          <c:h val="0.73996135899679205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Sheet1!$D$42:$D$45</c:f>
              <c:strCache>
                <c:ptCount val="4"/>
                <c:pt idx="0">
                  <c:v>GRADSKO VIJEĆE I URED GRADONAČELNIKA</c:v>
                </c:pt>
                <c:pt idx="1">
                  <c:v>JEDINSTVENI UPRAVNI ODJEL</c:v>
                </c:pt>
                <c:pt idx="2">
                  <c:v>KOMUNALNA DJELATNOST</c:v>
                </c:pt>
                <c:pt idx="3">
                  <c:v>DRUŠTVENE DJELATNOSTI</c:v>
                </c:pt>
              </c:strCache>
            </c:strRef>
          </c:cat>
          <c:val>
            <c:numRef>
              <c:f>Sheet1!$E$42:$E$45</c:f>
              <c:numCache>
                <c:formatCode>#,##0.00</c:formatCode>
                <c:ptCount val="4"/>
                <c:pt idx="0">
                  <c:v>292580</c:v>
                </c:pt>
                <c:pt idx="1">
                  <c:v>1130600</c:v>
                </c:pt>
                <c:pt idx="2">
                  <c:v>6331330</c:v>
                </c:pt>
                <c:pt idx="3">
                  <c:v>3308718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3E-BA4A-A453-83B3F1E208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8791103"/>
        <c:axId val="1569312655"/>
      </c:lineChart>
      <c:catAx>
        <c:axId val="15687911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569312655"/>
        <c:crosses val="autoZero"/>
        <c:auto val="1"/>
        <c:lblAlgn val="ctr"/>
        <c:lblOffset val="100"/>
        <c:noMultiLvlLbl val="0"/>
      </c:catAx>
      <c:valAx>
        <c:axId val="1569312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5687911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n>
            <a:noFill/>
          </a:ln>
        </a:defRPr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55D50-67E7-40ED-BFFC-A273DA13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3792</Words>
  <Characters>21620</Characters>
  <Application>Microsoft Office Word</Application>
  <DocSecurity>0</DocSecurity>
  <Lines>180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bvresk@gmail.com</dc:creator>
  <cp:keywords/>
  <dc:description/>
  <cp:lastModifiedBy>Marija Horvat</cp:lastModifiedBy>
  <cp:revision>2</cp:revision>
  <dcterms:created xsi:type="dcterms:W3CDTF">2024-12-13T09:51:00Z</dcterms:created>
  <dcterms:modified xsi:type="dcterms:W3CDTF">2024-12-13T09:51:00Z</dcterms:modified>
</cp:coreProperties>
</file>