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2E6EA" w14:textId="3350AF30" w:rsidR="00CE33A6" w:rsidRPr="00596100" w:rsidRDefault="00CE33A6" w:rsidP="00D42240">
      <w:pPr>
        <w:pStyle w:val="Povratnaomotnica"/>
        <w:jc w:val="right"/>
        <w:rPr>
          <w:rFonts w:ascii="Arial Narrow" w:hAnsi="Arial Narrow"/>
          <w:b/>
          <w:bCs/>
          <w:sz w:val="22"/>
          <w:szCs w:val="22"/>
          <w:lang w:val="sv-SE"/>
        </w:rPr>
      </w:pPr>
      <w:r w:rsidRPr="00D42240">
        <w:rPr>
          <w:rFonts w:ascii="Arial Narrow" w:hAnsi="Arial Narrow"/>
          <w:b/>
          <w:bCs/>
          <w:noProof/>
          <w:sz w:val="22"/>
          <w:szCs w:val="22"/>
          <w:lang w:val="hr-HR"/>
        </w:rPr>
        <w:drawing>
          <wp:anchor distT="0" distB="0" distL="114300" distR="114300" simplePos="0" relativeHeight="251660288" behindDoc="0" locked="0" layoutInCell="1" allowOverlap="1" wp14:anchorId="2AF8264B" wp14:editId="6D208840">
            <wp:simplePos x="0" y="0"/>
            <wp:positionH relativeFrom="column">
              <wp:posOffset>762000</wp:posOffset>
            </wp:positionH>
            <wp:positionV relativeFrom="paragraph">
              <wp:posOffset>0</wp:posOffset>
            </wp:positionV>
            <wp:extent cx="600075" cy="800100"/>
            <wp:effectExtent l="19050" t="0" r="9525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96100">
        <w:rPr>
          <w:rFonts w:ascii="Arial Narrow" w:hAnsi="Arial Narrow"/>
          <w:b/>
          <w:bCs/>
          <w:sz w:val="22"/>
          <w:szCs w:val="22"/>
          <w:lang w:val="sv-SE"/>
        </w:rPr>
        <w:t xml:space="preserve"> </w:t>
      </w:r>
      <w:r w:rsidR="00D42240" w:rsidRPr="00596100">
        <w:rPr>
          <w:rFonts w:ascii="Arial Narrow" w:hAnsi="Arial Narrow"/>
          <w:b/>
          <w:bCs/>
          <w:sz w:val="22"/>
          <w:szCs w:val="22"/>
          <w:lang w:val="sv-SE"/>
        </w:rPr>
        <w:t xml:space="preserve"> </w:t>
      </w:r>
    </w:p>
    <w:p w14:paraId="446147EB" w14:textId="77777777" w:rsidR="00CE33A6" w:rsidRPr="001E7347" w:rsidRDefault="00CE33A6" w:rsidP="00A14AF7">
      <w:pPr>
        <w:jc w:val="both"/>
        <w:rPr>
          <w:rFonts w:ascii="Arial Narrow" w:hAnsi="Arial Narrow"/>
        </w:rPr>
      </w:pPr>
    </w:p>
    <w:p w14:paraId="6310E2F4" w14:textId="77777777" w:rsidR="00CE33A6" w:rsidRPr="001E7347" w:rsidRDefault="00CE33A6" w:rsidP="00A14AF7">
      <w:pPr>
        <w:spacing w:before="0" w:beforeAutospacing="0" w:after="0" w:afterAutospacing="0" w:line="240" w:lineRule="atLeast"/>
        <w:jc w:val="both"/>
        <w:rPr>
          <w:rFonts w:ascii="Arial Narrow" w:hAnsi="Arial Narrow"/>
        </w:rPr>
      </w:pPr>
      <w:r w:rsidRPr="001E7347">
        <w:rPr>
          <w:rFonts w:ascii="Arial Narrow" w:hAnsi="Arial Narrow"/>
        </w:rPr>
        <w:t xml:space="preserve">                          </w:t>
      </w:r>
    </w:p>
    <w:p w14:paraId="19DFA0A8" w14:textId="77777777" w:rsidR="00CE33A6" w:rsidRPr="001E7347" w:rsidRDefault="00CE33A6" w:rsidP="00A14AF7">
      <w:pPr>
        <w:spacing w:before="0" w:beforeAutospacing="0" w:after="0" w:afterAutospacing="0" w:line="240" w:lineRule="atLeast"/>
        <w:jc w:val="both"/>
        <w:rPr>
          <w:rFonts w:ascii="Arial Narrow" w:hAnsi="Arial Narrow"/>
        </w:rPr>
      </w:pPr>
      <w:r w:rsidRPr="001E7347">
        <w:rPr>
          <w:rFonts w:ascii="Arial Narrow" w:hAnsi="Arial Narrow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FDA81" wp14:editId="06572E5D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2114550" cy="1245235"/>
                <wp:effectExtent l="0" t="0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245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17132" w14:textId="77777777" w:rsidR="00E358E6" w:rsidRPr="00D56823" w:rsidRDefault="00E358E6" w:rsidP="00CE33A6">
                            <w:pPr>
                              <w:pStyle w:val="Naslov3"/>
                              <w:rPr>
                                <w:sz w:val="20"/>
                              </w:rPr>
                            </w:pPr>
                            <w:r w:rsidRPr="00D56823">
                              <w:rPr>
                                <w:sz w:val="20"/>
                              </w:rPr>
                              <w:t>REPUBLIKA HRVATSKA</w:t>
                            </w:r>
                          </w:p>
                          <w:p w14:paraId="23504FCD" w14:textId="77777777" w:rsidR="00E358E6" w:rsidRPr="00D56823" w:rsidRDefault="00E358E6" w:rsidP="00CE33A6">
                            <w:pPr>
                              <w:pStyle w:val="Naslov3"/>
                              <w:rPr>
                                <w:b w:val="0"/>
                                <w:bCs/>
                                <w:sz w:val="20"/>
                              </w:rPr>
                            </w:pPr>
                            <w:r w:rsidRPr="00D56823">
                              <w:rPr>
                                <w:b w:val="0"/>
                                <w:bCs/>
                                <w:sz w:val="20"/>
                              </w:rPr>
                              <w:t>VARAŽDINSKA ŽUPANIJA</w:t>
                            </w:r>
                          </w:p>
                          <w:p w14:paraId="5B122DA2" w14:textId="77777777" w:rsidR="00E358E6" w:rsidRPr="00D56823" w:rsidRDefault="00E358E6" w:rsidP="00CE33A6">
                            <w:pPr>
                              <w:pStyle w:val="Naslov3"/>
                              <w:rPr>
                                <w:bCs/>
                                <w:sz w:val="20"/>
                              </w:rPr>
                            </w:pPr>
                            <w:r w:rsidRPr="00D56823">
                              <w:rPr>
                                <w:bCs/>
                                <w:sz w:val="20"/>
                              </w:rPr>
                              <w:t>GRAD LEPOGLAVA</w:t>
                            </w:r>
                          </w:p>
                          <w:p w14:paraId="636D8899" w14:textId="77777777" w:rsidR="00E358E6" w:rsidRPr="00D56823" w:rsidRDefault="00E358E6" w:rsidP="00CE33A6">
                            <w:pPr>
                              <w:pStyle w:val="Naslov3"/>
                              <w:rPr>
                                <w:b w:val="0"/>
                                <w:bCs/>
                                <w:sz w:val="20"/>
                              </w:rPr>
                            </w:pPr>
                            <w:r w:rsidRPr="00D56823">
                              <w:rPr>
                                <w:b w:val="0"/>
                                <w:bCs/>
                                <w:sz w:val="20"/>
                              </w:rPr>
                              <w:t>Antuna Mihanovića 12</w:t>
                            </w:r>
                          </w:p>
                          <w:p w14:paraId="7C1E533C" w14:textId="77777777" w:rsidR="00E358E6" w:rsidRPr="00D56823" w:rsidRDefault="00E358E6" w:rsidP="00CE33A6">
                            <w:pPr>
                              <w:pStyle w:val="Naslov3"/>
                              <w:rPr>
                                <w:b w:val="0"/>
                                <w:bCs/>
                                <w:sz w:val="20"/>
                              </w:rPr>
                            </w:pPr>
                            <w:r w:rsidRPr="00D56823">
                              <w:rPr>
                                <w:b w:val="0"/>
                                <w:bCs/>
                                <w:sz w:val="20"/>
                              </w:rPr>
                              <w:t>42250 Lepoglava</w:t>
                            </w:r>
                          </w:p>
                          <w:p w14:paraId="326C1617" w14:textId="77777777" w:rsidR="00E358E6" w:rsidRPr="00D56823" w:rsidRDefault="00E358E6" w:rsidP="00CE33A6">
                            <w:pPr>
                              <w:pStyle w:val="Naslov3"/>
                              <w:rPr>
                                <w:b w:val="0"/>
                                <w:bCs/>
                                <w:sz w:val="20"/>
                              </w:rPr>
                            </w:pPr>
                            <w:r w:rsidRPr="00D56823">
                              <w:rPr>
                                <w:b w:val="0"/>
                                <w:bCs/>
                                <w:sz w:val="20"/>
                              </w:rPr>
                              <w:t>tel. 042 770 411, fax 042 770 419</w:t>
                            </w:r>
                          </w:p>
                          <w:p w14:paraId="77983C68" w14:textId="58E46582" w:rsidR="00E358E6" w:rsidRPr="00D56823" w:rsidRDefault="00E358E6" w:rsidP="00CE33A6">
                            <w:pPr>
                              <w:pStyle w:val="Naslov3"/>
                              <w:rPr>
                                <w:b w:val="0"/>
                                <w:sz w:val="20"/>
                              </w:rPr>
                            </w:pPr>
                            <w:r w:rsidRPr="00D56823">
                              <w:rPr>
                                <w:b w:val="0"/>
                                <w:bCs/>
                                <w:sz w:val="20"/>
                              </w:rPr>
                              <w:t xml:space="preserve">email: </w:t>
                            </w:r>
                            <w:hyperlink r:id="rId8" w:history="1">
                              <w:r w:rsidRPr="00D56823">
                                <w:rPr>
                                  <w:rStyle w:val="Hiperveza"/>
                                  <w:b w:val="0"/>
                                  <w:bCs/>
                                  <w:sz w:val="20"/>
                                </w:rPr>
                                <w:t>lepoglava@lepoglava.hr</w:t>
                              </w:r>
                            </w:hyperlink>
                            <w:r w:rsidRPr="00D56823">
                              <w:rPr>
                                <w:b w:val="0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265249A2" w14:textId="77777777" w:rsidR="00E358E6" w:rsidRPr="00D56823" w:rsidRDefault="00E358E6" w:rsidP="00CE33A6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4FDA81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0;margin-top:2.25pt;width:166.5pt;height:98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" stroked="f">
                <v:textbox>
                  <w:txbxContent>
                    <w:p w14:paraId="25B17132" w14:textId="77777777" w:rsidR="00E358E6" w:rsidRPr="00D56823" w:rsidRDefault="00E358E6" w:rsidP="00CE33A6">
                      <w:pPr>
                        <w:pStyle w:val="Naslov3"/>
                        <w:rPr>
                          <w:sz w:val="20"/>
                        </w:rPr>
                      </w:pPr>
                      <w:r w:rsidRPr="00D56823">
                        <w:rPr>
                          <w:sz w:val="20"/>
                        </w:rPr>
                        <w:t>REPUBLIKA HRVATSKA</w:t>
                      </w:r>
                    </w:p>
                    <w:p w14:paraId="23504FCD" w14:textId="77777777" w:rsidR="00E358E6" w:rsidRPr="00D56823" w:rsidRDefault="00E358E6" w:rsidP="00CE33A6">
                      <w:pPr>
                        <w:pStyle w:val="Naslov3"/>
                        <w:rPr>
                          <w:b w:val="0"/>
                          <w:bCs/>
                          <w:sz w:val="20"/>
                        </w:rPr>
                      </w:pPr>
                      <w:r w:rsidRPr="00D56823">
                        <w:rPr>
                          <w:b w:val="0"/>
                          <w:bCs/>
                          <w:sz w:val="20"/>
                        </w:rPr>
                        <w:t>VARAŽDINSKA ŽUPANIJA</w:t>
                      </w:r>
                    </w:p>
                    <w:p w14:paraId="5B122DA2" w14:textId="77777777" w:rsidR="00E358E6" w:rsidRPr="00D56823" w:rsidRDefault="00E358E6" w:rsidP="00CE33A6">
                      <w:pPr>
                        <w:pStyle w:val="Naslov3"/>
                        <w:rPr>
                          <w:bCs/>
                          <w:sz w:val="20"/>
                        </w:rPr>
                      </w:pPr>
                      <w:r w:rsidRPr="00D56823">
                        <w:rPr>
                          <w:bCs/>
                          <w:sz w:val="20"/>
                        </w:rPr>
                        <w:t>GRAD LEPOGLAVA</w:t>
                      </w:r>
                    </w:p>
                    <w:p w14:paraId="636D8899" w14:textId="77777777" w:rsidR="00E358E6" w:rsidRPr="00D56823" w:rsidRDefault="00E358E6" w:rsidP="00CE33A6">
                      <w:pPr>
                        <w:pStyle w:val="Naslov3"/>
                        <w:rPr>
                          <w:b w:val="0"/>
                          <w:bCs/>
                          <w:sz w:val="20"/>
                        </w:rPr>
                      </w:pPr>
                      <w:r w:rsidRPr="00D56823">
                        <w:rPr>
                          <w:b w:val="0"/>
                          <w:bCs/>
                          <w:sz w:val="20"/>
                        </w:rPr>
                        <w:t>Antuna Mihanovića 12</w:t>
                      </w:r>
                    </w:p>
                    <w:p w14:paraId="7C1E533C" w14:textId="77777777" w:rsidR="00E358E6" w:rsidRPr="00D56823" w:rsidRDefault="00E358E6" w:rsidP="00CE33A6">
                      <w:pPr>
                        <w:pStyle w:val="Naslov3"/>
                        <w:rPr>
                          <w:b w:val="0"/>
                          <w:bCs/>
                          <w:sz w:val="20"/>
                        </w:rPr>
                      </w:pPr>
                      <w:r w:rsidRPr="00D56823">
                        <w:rPr>
                          <w:b w:val="0"/>
                          <w:bCs/>
                          <w:sz w:val="20"/>
                        </w:rPr>
                        <w:t>42250 Lepoglava</w:t>
                      </w:r>
                    </w:p>
                    <w:p w14:paraId="326C1617" w14:textId="77777777" w:rsidR="00E358E6" w:rsidRPr="00D56823" w:rsidRDefault="00E358E6" w:rsidP="00CE33A6">
                      <w:pPr>
                        <w:pStyle w:val="Naslov3"/>
                        <w:rPr>
                          <w:b w:val="0"/>
                          <w:bCs/>
                          <w:sz w:val="20"/>
                        </w:rPr>
                      </w:pPr>
                      <w:r w:rsidRPr="00D56823">
                        <w:rPr>
                          <w:b w:val="0"/>
                          <w:bCs/>
                          <w:sz w:val="20"/>
                        </w:rPr>
                        <w:t>tel. 042 770 411, fax 042 770 419</w:t>
                      </w:r>
                    </w:p>
                    <w:p w14:paraId="77983C68" w14:textId="58E46582" w:rsidR="00E358E6" w:rsidRPr="00D56823" w:rsidRDefault="00E358E6" w:rsidP="00CE33A6">
                      <w:pPr>
                        <w:pStyle w:val="Naslov3"/>
                        <w:rPr>
                          <w:b w:val="0"/>
                          <w:sz w:val="20"/>
                        </w:rPr>
                      </w:pPr>
                      <w:r w:rsidRPr="00D56823">
                        <w:rPr>
                          <w:b w:val="0"/>
                          <w:bCs/>
                          <w:sz w:val="20"/>
                        </w:rPr>
                        <w:t xml:space="preserve">email: </w:t>
                      </w:r>
                      <w:hyperlink r:id="rId9" w:history="1">
                        <w:r w:rsidRPr="00D56823">
                          <w:rPr>
                            <w:rStyle w:val="Hiperveza"/>
                            <w:b w:val="0"/>
                            <w:bCs/>
                            <w:sz w:val="20"/>
                          </w:rPr>
                          <w:t>lepoglava@lepoglava.hr</w:t>
                        </w:r>
                      </w:hyperlink>
                      <w:r w:rsidRPr="00D56823">
                        <w:rPr>
                          <w:b w:val="0"/>
                          <w:bCs/>
                          <w:sz w:val="20"/>
                        </w:rPr>
                        <w:t xml:space="preserve"> </w:t>
                      </w:r>
                    </w:p>
                    <w:p w14:paraId="265249A2" w14:textId="77777777" w:rsidR="00E358E6" w:rsidRPr="00D56823" w:rsidRDefault="00E358E6" w:rsidP="00CE33A6">
                      <w:pPr>
                        <w:ind w:left="-56"/>
                        <w:jc w:val="center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2303BB" w14:textId="77777777" w:rsidR="00CE33A6" w:rsidRPr="001E7347" w:rsidRDefault="00CE33A6" w:rsidP="00A14AF7">
      <w:pPr>
        <w:spacing w:before="0" w:beforeAutospacing="0" w:after="0" w:afterAutospacing="0" w:line="240" w:lineRule="atLeast"/>
        <w:jc w:val="both"/>
        <w:rPr>
          <w:rFonts w:ascii="Arial Narrow" w:hAnsi="Arial Narrow"/>
        </w:rPr>
      </w:pPr>
      <w:r w:rsidRPr="001E7347">
        <w:rPr>
          <w:rFonts w:ascii="Arial Narrow" w:hAnsi="Arial Narrow"/>
        </w:rPr>
        <w:t>KLASA :551-06/03-01/01</w:t>
      </w:r>
    </w:p>
    <w:p w14:paraId="6152E756" w14:textId="77777777" w:rsidR="00CE33A6" w:rsidRPr="001E7347" w:rsidRDefault="00CE33A6" w:rsidP="00A14AF7">
      <w:pPr>
        <w:spacing w:before="0" w:beforeAutospacing="0" w:after="0" w:afterAutospacing="0" w:line="240" w:lineRule="atLeast"/>
        <w:jc w:val="both"/>
        <w:rPr>
          <w:rFonts w:ascii="Arial Narrow" w:hAnsi="Arial Narrow"/>
        </w:rPr>
      </w:pPr>
      <w:r w:rsidRPr="001E7347">
        <w:rPr>
          <w:rFonts w:ascii="Arial Narrow" w:hAnsi="Arial Narrow"/>
        </w:rPr>
        <w:t>URBROJ: 2186/016-01-03</w:t>
      </w:r>
    </w:p>
    <w:p w14:paraId="4481B63E" w14:textId="77777777" w:rsidR="00CE33A6" w:rsidRPr="001E7347" w:rsidRDefault="00CE33A6" w:rsidP="00A14AF7">
      <w:pPr>
        <w:pStyle w:val="Tijeloteksta"/>
        <w:spacing w:line="240" w:lineRule="atLeast"/>
        <w:rPr>
          <w:rFonts w:ascii="Arial Narrow" w:hAnsi="Arial Narrow"/>
          <w:sz w:val="22"/>
          <w:szCs w:val="22"/>
        </w:rPr>
      </w:pPr>
      <w:r w:rsidRPr="001E7347">
        <w:rPr>
          <w:rFonts w:ascii="Arial Narrow" w:hAnsi="Arial Narrow"/>
          <w:sz w:val="22"/>
          <w:szCs w:val="22"/>
        </w:rPr>
        <w:t>Lepoglava, 30.10.2003.</w:t>
      </w:r>
    </w:p>
    <w:p w14:paraId="3F3946DC" w14:textId="77777777" w:rsidR="00CE33A6" w:rsidRPr="001E7347" w:rsidRDefault="00CE33A6" w:rsidP="00A14AF7">
      <w:pPr>
        <w:spacing w:before="0" w:beforeAutospacing="0" w:after="0" w:afterAutospacing="0" w:line="240" w:lineRule="atLeast"/>
        <w:jc w:val="both"/>
        <w:rPr>
          <w:rFonts w:ascii="Arial Narrow" w:hAnsi="Arial Narrow"/>
        </w:rPr>
      </w:pPr>
    </w:p>
    <w:p w14:paraId="136033B3" w14:textId="77777777" w:rsidR="00CE33A6" w:rsidRPr="001E7347" w:rsidRDefault="00CE33A6" w:rsidP="00A14AF7">
      <w:pPr>
        <w:pStyle w:val="Podnoje"/>
        <w:tabs>
          <w:tab w:val="left" w:pos="708"/>
        </w:tabs>
        <w:spacing w:beforeAutospacing="0" w:afterAutospacing="0" w:line="240" w:lineRule="atLeast"/>
        <w:jc w:val="both"/>
        <w:rPr>
          <w:rFonts w:ascii="Arial Narrow" w:hAnsi="Arial Narrow" w:cs="Tahoma"/>
        </w:rPr>
      </w:pPr>
    </w:p>
    <w:p w14:paraId="6CAC2255" w14:textId="77777777" w:rsidR="00CE33A6" w:rsidRPr="001E7347" w:rsidRDefault="00CE33A6" w:rsidP="00A14AF7">
      <w:pPr>
        <w:pStyle w:val="Podnoje"/>
        <w:tabs>
          <w:tab w:val="left" w:pos="708"/>
        </w:tabs>
        <w:spacing w:beforeAutospacing="0" w:afterAutospacing="0" w:line="240" w:lineRule="atLeast"/>
        <w:jc w:val="both"/>
        <w:rPr>
          <w:rFonts w:ascii="Arial Narrow" w:hAnsi="Arial Narrow" w:cs="Tahoma"/>
        </w:rPr>
      </w:pPr>
    </w:p>
    <w:p w14:paraId="22ADFB96" w14:textId="77777777" w:rsidR="0034420A" w:rsidRPr="001E7347" w:rsidRDefault="0034420A" w:rsidP="00A14AF7">
      <w:pPr>
        <w:pStyle w:val="Podnoje"/>
        <w:tabs>
          <w:tab w:val="left" w:pos="708"/>
        </w:tabs>
        <w:spacing w:beforeAutospacing="0" w:afterAutospacing="0" w:line="240" w:lineRule="atLeast"/>
        <w:jc w:val="both"/>
        <w:rPr>
          <w:rFonts w:ascii="Arial Narrow" w:hAnsi="Arial Narrow"/>
          <w:highlight w:val="yellow"/>
        </w:rPr>
      </w:pPr>
    </w:p>
    <w:p w14:paraId="079961C4" w14:textId="77777777" w:rsidR="00CE33A6" w:rsidRPr="000B7D42" w:rsidRDefault="00CE33A6" w:rsidP="00A14AF7">
      <w:pPr>
        <w:pStyle w:val="Podnoje"/>
        <w:tabs>
          <w:tab w:val="left" w:pos="708"/>
        </w:tabs>
        <w:spacing w:beforeAutospacing="0" w:afterAutospacing="0" w:line="240" w:lineRule="atLeast"/>
        <w:jc w:val="both"/>
        <w:rPr>
          <w:rFonts w:ascii="Arial Narrow" w:hAnsi="Arial Narrow"/>
        </w:rPr>
      </w:pPr>
      <w:r w:rsidRPr="000B7D42">
        <w:rPr>
          <w:rFonts w:ascii="Arial Narrow" w:hAnsi="Arial Narrow"/>
        </w:rPr>
        <w:t>Gradsko vijeće</w:t>
      </w:r>
    </w:p>
    <w:p w14:paraId="22485F7E" w14:textId="0775255F" w:rsidR="00CE33A6" w:rsidRPr="000B7D42" w:rsidRDefault="00CE33A6" w:rsidP="00A14AF7">
      <w:pPr>
        <w:pStyle w:val="Podnoje"/>
        <w:tabs>
          <w:tab w:val="left" w:pos="708"/>
        </w:tabs>
        <w:spacing w:beforeAutospacing="0" w:afterAutospacing="0" w:line="240" w:lineRule="atLeast"/>
        <w:jc w:val="both"/>
        <w:rPr>
          <w:rFonts w:ascii="Arial Narrow" w:hAnsi="Arial Narrow"/>
        </w:rPr>
      </w:pPr>
      <w:r w:rsidRPr="000B7D42">
        <w:rPr>
          <w:rFonts w:ascii="Arial Narrow" w:hAnsi="Arial Narrow"/>
        </w:rPr>
        <w:t>K</w:t>
      </w:r>
      <w:r w:rsidR="001904C2">
        <w:rPr>
          <w:rFonts w:ascii="Arial Narrow" w:hAnsi="Arial Narrow"/>
        </w:rPr>
        <w:t>LASA</w:t>
      </w:r>
      <w:r w:rsidRPr="000B7D42">
        <w:rPr>
          <w:rFonts w:ascii="Arial Narrow" w:hAnsi="Arial Narrow"/>
        </w:rPr>
        <w:t>:</w:t>
      </w:r>
      <w:r w:rsidR="001904C2">
        <w:rPr>
          <w:rFonts w:ascii="Arial Narrow" w:hAnsi="Arial Narrow"/>
        </w:rPr>
        <w:t xml:space="preserve"> </w:t>
      </w:r>
      <w:r w:rsidR="00895743">
        <w:rPr>
          <w:rFonts w:ascii="Arial Narrow" w:hAnsi="Arial Narrow"/>
        </w:rPr>
        <w:t>410-22/23-01/</w:t>
      </w:r>
      <w:r w:rsidR="00392FDE">
        <w:rPr>
          <w:rFonts w:ascii="Arial Narrow" w:hAnsi="Arial Narrow"/>
        </w:rPr>
        <w:t>2</w:t>
      </w:r>
    </w:p>
    <w:p w14:paraId="4D841C98" w14:textId="49712D93" w:rsidR="00CE33A6" w:rsidRPr="000B7D42" w:rsidRDefault="00CE33A6" w:rsidP="00A14AF7">
      <w:pPr>
        <w:pStyle w:val="Podnoje"/>
        <w:tabs>
          <w:tab w:val="left" w:pos="708"/>
        </w:tabs>
        <w:spacing w:beforeAutospacing="0" w:afterAutospacing="0" w:line="240" w:lineRule="atLeast"/>
        <w:jc w:val="both"/>
        <w:rPr>
          <w:rFonts w:ascii="Arial Narrow" w:hAnsi="Arial Narrow"/>
        </w:rPr>
      </w:pPr>
      <w:r w:rsidRPr="000B7D42">
        <w:rPr>
          <w:rFonts w:ascii="Arial Narrow" w:hAnsi="Arial Narrow"/>
        </w:rPr>
        <w:t>U</w:t>
      </w:r>
      <w:r w:rsidR="001904C2">
        <w:rPr>
          <w:rFonts w:ascii="Arial Narrow" w:hAnsi="Arial Narrow"/>
        </w:rPr>
        <w:t>RBROJ</w:t>
      </w:r>
      <w:r w:rsidRPr="000B7D42">
        <w:rPr>
          <w:rFonts w:ascii="Arial Narrow" w:hAnsi="Arial Narrow"/>
        </w:rPr>
        <w:t>:</w:t>
      </w:r>
      <w:r w:rsidR="001904C2">
        <w:rPr>
          <w:rFonts w:ascii="Arial Narrow" w:hAnsi="Arial Narrow"/>
        </w:rPr>
        <w:t xml:space="preserve"> </w:t>
      </w:r>
      <w:r w:rsidR="000B7D42">
        <w:rPr>
          <w:rFonts w:ascii="Arial Narrow" w:hAnsi="Arial Narrow"/>
        </w:rPr>
        <w:t>2186-9-02-23-</w:t>
      </w:r>
      <w:r w:rsidR="00CB5E9A">
        <w:rPr>
          <w:rFonts w:ascii="Arial Narrow" w:hAnsi="Arial Narrow"/>
        </w:rPr>
        <w:t>3</w:t>
      </w:r>
    </w:p>
    <w:p w14:paraId="6049D96B" w14:textId="3741832D" w:rsidR="00CE33A6" w:rsidRPr="001E7347" w:rsidRDefault="00CE33A6" w:rsidP="00A14AF7">
      <w:pPr>
        <w:pStyle w:val="Podnoje"/>
        <w:tabs>
          <w:tab w:val="left" w:pos="708"/>
        </w:tabs>
        <w:spacing w:beforeAutospacing="0" w:afterAutospacing="0" w:line="240" w:lineRule="atLeast"/>
        <w:jc w:val="both"/>
        <w:rPr>
          <w:rFonts w:ascii="Arial Narrow" w:hAnsi="Arial Narrow"/>
        </w:rPr>
      </w:pPr>
      <w:r w:rsidRPr="000B7D42">
        <w:rPr>
          <w:rFonts w:ascii="Arial Narrow" w:hAnsi="Arial Narrow"/>
        </w:rPr>
        <w:t>Lepoglava,</w:t>
      </w:r>
      <w:r w:rsidRPr="001E7347">
        <w:rPr>
          <w:rFonts w:ascii="Arial Narrow" w:hAnsi="Arial Narrow"/>
        </w:rPr>
        <w:t xml:space="preserve"> </w:t>
      </w:r>
      <w:r w:rsidR="00CB5E9A">
        <w:rPr>
          <w:rFonts w:ascii="Arial Narrow" w:hAnsi="Arial Narrow"/>
        </w:rPr>
        <w:t>30.11.</w:t>
      </w:r>
      <w:r w:rsidR="00D42240">
        <w:rPr>
          <w:rFonts w:ascii="Arial Narrow" w:hAnsi="Arial Narrow"/>
        </w:rPr>
        <w:t xml:space="preserve"> 2023.</w:t>
      </w:r>
    </w:p>
    <w:p w14:paraId="75BA580B" w14:textId="77777777" w:rsidR="00D42240" w:rsidRDefault="00D42240" w:rsidP="00A14AF7">
      <w:pPr>
        <w:pStyle w:val="StandardWeb"/>
        <w:spacing w:before="0" w:beforeAutospacing="0" w:after="0" w:afterAutospacing="0" w:line="240" w:lineRule="atLeast"/>
        <w:jc w:val="both"/>
        <w:rPr>
          <w:rFonts w:ascii="Arial Narrow" w:hAnsi="Arial Narrow"/>
          <w:sz w:val="22"/>
          <w:szCs w:val="22"/>
        </w:rPr>
      </w:pPr>
    </w:p>
    <w:p w14:paraId="27ED7D72" w14:textId="7D3D8510" w:rsidR="00D42240" w:rsidRPr="007A626B" w:rsidRDefault="007A626B" w:rsidP="00D42240">
      <w:pPr>
        <w:pStyle w:val="StandardWeb"/>
        <w:spacing w:before="0" w:beforeAutospacing="0" w:after="0" w:afterAutospacing="0" w:line="240" w:lineRule="atLeast"/>
        <w:jc w:val="both"/>
        <w:rPr>
          <w:rFonts w:ascii="Arial Narrow" w:hAnsi="Arial Narrow"/>
          <w:sz w:val="22"/>
          <w:szCs w:val="22"/>
        </w:rPr>
      </w:pPr>
      <w:r w:rsidRPr="007A626B">
        <w:rPr>
          <w:rFonts w:ascii="Arial Narrow" w:hAnsi="Arial Narrow"/>
          <w:sz w:val="22"/>
          <w:szCs w:val="22"/>
        </w:rPr>
        <w:t>Na temelju članka 41. stavak 4. i članka 42. stavak 1., a u vezi sa člankom 20. Zakona o lokalnim porezima (“Narodne novine” br</w:t>
      </w:r>
      <w:r w:rsidR="00CB5E9A">
        <w:rPr>
          <w:rFonts w:ascii="Arial Narrow" w:hAnsi="Arial Narrow"/>
          <w:sz w:val="22"/>
          <w:szCs w:val="22"/>
        </w:rPr>
        <w:t>.</w:t>
      </w:r>
      <w:r w:rsidRPr="007A626B">
        <w:rPr>
          <w:rFonts w:ascii="Arial Narrow" w:hAnsi="Arial Narrow"/>
          <w:sz w:val="22"/>
          <w:szCs w:val="22"/>
        </w:rPr>
        <w:t xml:space="preserve"> 115/16, 101/17, 114/22 i 114/23</w:t>
      </w:r>
      <w:r>
        <w:rPr>
          <w:rFonts w:ascii="Arial Narrow" w:hAnsi="Arial Narrow"/>
          <w:sz w:val="22"/>
          <w:szCs w:val="22"/>
        </w:rPr>
        <w:t xml:space="preserve"> ) </w:t>
      </w:r>
      <w:r w:rsidR="0034420A" w:rsidRPr="007A626B">
        <w:rPr>
          <w:rFonts w:ascii="Arial Narrow" w:hAnsi="Arial Narrow"/>
          <w:sz w:val="22"/>
          <w:szCs w:val="22"/>
        </w:rPr>
        <w:t xml:space="preserve">i </w:t>
      </w:r>
      <w:r w:rsidR="006378EB" w:rsidRPr="007A626B">
        <w:rPr>
          <w:rFonts w:ascii="Arial Narrow" w:hAnsi="Arial Narrow"/>
          <w:sz w:val="22"/>
          <w:szCs w:val="22"/>
        </w:rPr>
        <w:t xml:space="preserve">članka 22. Statuta Grada Lepoglave ( ''Službeni vjesnik Varaždinske županije br. 64/20, 18/21) </w:t>
      </w:r>
      <w:r w:rsidR="00CE33A6" w:rsidRPr="007A626B">
        <w:rPr>
          <w:rFonts w:ascii="Arial Narrow" w:hAnsi="Arial Narrow"/>
          <w:sz w:val="22"/>
          <w:szCs w:val="22"/>
        </w:rPr>
        <w:t>Grad</w:t>
      </w:r>
      <w:r w:rsidR="00C031E7" w:rsidRPr="007A626B">
        <w:rPr>
          <w:rFonts w:ascii="Arial Narrow" w:hAnsi="Arial Narrow"/>
          <w:sz w:val="22"/>
          <w:szCs w:val="22"/>
        </w:rPr>
        <w:t>sko vijeće Grada Lepoglave na</w:t>
      </w:r>
      <w:r w:rsidR="00D42240" w:rsidRPr="007A626B">
        <w:rPr>
          <w:rFonts w:ascii="Arial Narrow" w:hAnsi="Arial Narrow"/>
          <w:sz w:val="22"/>
          <w:szCs w:val="22"/>
        </w:rPr>
        <w:t xml:space="preserve"> </w:t>
      </w:r>
      <w:r w:rsidR="00CB5E9A">
        <w:rPr>
          <w:rFonts w:ascii="Arial Narrow" w:hAnsi="Arial Narrow"/>
          <w:sz w:val="22"/>
          <w:szCs w:val="22"/>
        </w:rPr>
        <w:t>19.</w:t>
      </w:r>
      <w:r w:rsidR="00CE33A6" w:rsidRPr="007A626B">
        <w:rPr>
          <w:rFonts w:ascii="Arial Narrow" w:hAnsi="Arial Narrow"/>
          <w:sz w:val="22"/>
          <w:szCs w:val="22"/>
        </w:rPr>
        <w:t xml:space="preserve"> sjednici održanoj</w:t>
      </w:r>
      <w:r w:rsidR="00CB5E9A">
        <w:rPr>
          <w:rFonts w:ascii="Arial Narrow" w:hAnsi="Arial Narrow"/>
          <w:sz w:val="22"/>
          <w:szCs w:val="22"/>
        </w:rPr>
        <w:t xml:space="preserve"> 30.11.2023. godine</w:t>
      </w:r>
      <w:r w:rsidR="005D70F2" w:rsidRPr="007A626B">
        <w:rPr>
          <w:rFonts w:ascii="Arial Narrow" w:hAnsi="Arial Narrow"/>
          <w:sz w:val="22"/>
          <w:szCs w:val="22"/>
        </w:rPr>
        <w:t xml:space="preserve"> </w:t>
      </w:r>
      <w:r w:rsidR="00CE33A6" w:rsidRPr="007A626B">
        <w:rPr>
          <w:rFonts w:ascii="Arial Narrow" w:hAnsi="Arial Narrow"/>
          <w:sz w:val="22"/>
          <w:szCs w:val="22"/>
        </w:rPr>
        <w:t>donosi</w:t>
      </w:r>
    </w:p>
    <w:p w14:paraId="075790A1" w14:textId="218FEF3B" w:rsidR="00392FDE" w:rsidRPr="00392FDE" w:rsidRDefault="00392FDE" w:rsidP="007A626B">
      <w:pPr>
        <w:shd w:val="clear" w:color="auto" w:fill="FFFFFF"/>
        <w:spacing w:before="153" w:after="0"/>
        <w:jc w:val="center"/>
        <w:textAlignment w:val="baseline"/>
        <w:rPr>
          <w:rFonts w:ascii="Arial Narrow" w:eastAsia="Times New Roman" w:hAnsi="Arial Narrow" w:cs="Times New Roman"/>
          <w:b/>
          <w:bCs/>
          <w:color w:val="231F20"/>
          <w:lang w:eastAsia="hr-HR"/>
        </w:rPr>
      </w:pPr>
      <w:r w:rsidRPr="00392FDE">
        <w:rPr>
          <w:rFonts w:ascii="Arial Narrow" w:eastAsia="Times New Roman" w:hAnsi="Arial Narrow" w:cs="Times New Roman"/>
          <w:b/>
          <w:bCs/>
          <w:color w:val="231F20"/>
          <w:lang w:eastAsia="hr-HR"/>
        </w:rPr>
        <w:t>ODLUKU O GRADSKIM POREZIMA</w:t>
      </w:r>
    </w:p>
    <w:p w14:paraId="4554234A" w14:textId="77777777" w:rsidR="00392FDE" w:rsidRPr="007A3CFA" w:rsidRDefault="00392FDE" w:rsidP="007A3CFA">
      <w:pPr>
        <w:shd w:val="clear" w:color="auto" w:fill="FFFFFF"/>
        <w:spacing w:before="272" w:after="0" w:afterAutospacing="0"/>
        <w:textAlignment w:val="baseline"/>
        <w:rPr>
          <w:rFonts w:ascii="Arial Narrow" w:eastAsia="Times New Roman" w:hAnsi="Arial Narrow" w:cs="Times New Roman"/>
          <w:b/>
          <w:bCs/>
          <w:color w:val="231F20"/>
          <w:lang w:eastAsia="hr-HR"/>
        </w:rPr>
      </w:pPr>
      <w:r w:rsidRPr="007A3CFA">
        <w:rPr>
          <w:rFonts w:ascii="Arial Narrow" w:eastAsia="Times New Roman" w:hAnsi="Arial Narrow" w:cs="Times New Roman"/>
          <w:b/>
          <w:bCs/>
          <w:color w:val="231F20"/>
          <w:lang w:eastAsia="hr-HR"/>
        </w:rPr>
        <w:t>I. OPĆE ODREDBE</w:t>
      </w:r>
    </w:p>
    <w:p w14:paraId="47DAAD91" w14:textId="77777777" w:rsidR="00392FDE" w:rsidRPr="00392FDE" w:rsidRDefault="00392FDE" w:rsidP="007A3CFA">
      <w:pPr>
        <w:shd w:val="clear" w:color="auto" w:fill="FFFFFF"/>
        <w:spacing w:before="103" w:after="0" w:afterAutospacing="0"/>
        <w:jc w:val="center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  <w:r w:rsidRPr="00392FDE">
        <w:rPr>
          <w:rFonts w:ascii="Arial Narrow" w:eastAsia="Times New Roman" w:hAnsi="Arial Narrow" w:cs="Times New Roman"/>
          <w:color w:val="231F20"/>
          <w:lang w:eastAsia="hr-HR"/>
        </w:rPr>
        <w:t>Članak 1.</w:t>
      </w:r>
    </w:p>
    <w:p w14:paraId="07D1159A" w14:textId="62177841" w:rsidR="00392FDE" w:rsidRPr="00392FDE" w:rsidRDefault="00392FDE" w:rsidP="00392FDE">
      <w:pPr>
        <w:shd w:val="clear" w:color="auto" w:fill="FFFFFF"/>
        <w:spacing w:after="48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  <w:r w:rsidRPr="00392FDE">
        <w:rPr>
          <w:rFonts w:ascii="Arial Narrow" w:eastAsia="Times New Roman" w:hAnsi="Arial Narrow" w:cs="Times New Roman"/>
          <w:color w:val="231F20"/>
          <w:lang w:eastAsia="hr-HR"/>
        </w:rPr>
        <w:t xml:space="preserve">Ovom se Odlukom propisuju vrste poreza koji pripadaju Gradu Lepoglavi, obveznici plaćanja, porezna stopa i osnovica, stope i visina poreza te način obračuna i plaćanja poreza u </w:t>
      </w:r>
      <w:r w:rsidR="007A626B">
        <w:rPr>
          <w:rFonts w:ascii="Arial Narrow" w:eastAsia="Times New Roman" w:hAnsi="Arial Narrow" w:cs="Times New Roman"/>
          <w:color w:val="231F20"/>
          <w:lang w:eastAsia="hr-HR"/>
        </w:rPr>
        <w:t xml:space="preserve">skladu sa Zakonom o lokalnim porezima kako slijedi: </w:t>
      </w:r>
    </w:p>
    <w:p w14:paraId="7B367A07" w14:textId="7FA3ED57" w:rsidR="00392FDE" w:rsidRPr="00392FDE" w:rsidRDefault="00392FDE" w:rsidP="00392FDE">
      <w:pPr>
        <w:shd w:val="clear" w:color="auto" w:fill="FFFFFF"/>
        <w:spacing w:before="0" w:beforeAutospacing="0" w:after="0" w:afterAutospacing="0"/>
        <w:ind w:firstLine="408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  <w:r w:rsidRPr="00392FDE">
        <w:rPr>
          <w:rFonts w:ascii="Arial Narrow" w:eastAsia="Times New Roman" w:hAnsi="Arial Narrow" w:cs="Times New Roman"/>
          <w:color w:val="231F20"/>
          <w:lang w:eastAsia="hr-HR"/>
        </w:rPr>
        <w:t>1. porez na potrošnju,</w:t>
      </w:r>
    </w:p>
    <w:p w14:paraId="73F44A83" w14:textId="4AF172A4" w:rsidR="00392FDE" w:rsidRPr="00392FDE" w:rsidRDefault="00392FDE" w:rsidP="00392FDE">
      <w:pPr>
        <w:shd w:val="clear" w:color="auto" w:fill="FFFFFF"/>
        <w:spacing w:before="0" w:beforeAutospacing="0" w:after="0" w:afterAutospacing="0"/>
        <w:ind w:firstLine="408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  <w:r w:rsidRPr="00392FDE">
        <w:rPr>
          <w:rFonts w:ascii="Arial Narrow" w:eastAsia="Times New Roman" w:hAnsi="Arial Narrow" w:cs="Times New Roman"/>
          <w:color w:val="231F20"/>
          <w:lang w:eastAsia="hr-HR"/>
        </w:rPr>
        <w:t>2. porez na kuće za odmor,</w:t>
      </w:r>
    </w:p>
    <w:p w14:paraId="7DDB7A0C" w14:textId="396D34A0" w:rsidR="00392FDE" w:rsidRPr="00392FDE" w:rsidRDefault="00392FDE" w:rsidP="00392FDE">
      <w:pPr>
        <w:shd w:val="clear" w:color="auto" w:fill="FFFFFF"/>
        <w:spacing w:before="0" w:beforeAutospacing="0" w:after="0" w:afterAutospacing="0"/>
        <w:ind w:firstLine="408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  <w:r w:rsidRPr="00392FDE">
        <w:rPr>
          <w:rFonts w:ascii="Arial Narrow" w:eastAsia="Times New Roman" w:hAnsi="Arial Narrow" w:cs="Times New Roman"/>
          <w:color w:val="231F20"/>
          <w:lang w:eastAsia="hr-HR"/>
        </w:rPr>
        <w:t>3. porez na korištenje javnih površina</w:t>
      </w:r>
    </w:p>
    <w:p w14:paraId="328F66DC" w14:textId="77777777" w:rsidR="007A626B" w:rsidRPr="007A3CFA" w:rsidRDefault="00392FDE" w:rsidP="007A626B">
      <w:pPr>
        <w:shd w:val="clear" w:color="auto" w:fill="FFFFFF"/>
        <w:spacing w:before="272" w:after="72"/>
        <w:textAlignment w:val="baseline"/>
        <w:rPr>
          <w:rFonts w:ascii="Arial Narrow" w:eastAsia="Times New Roman" w:hAnsi="Arial Narrow" w:cs="Times New Roman"/>
          <w:b/>
          <w:bCs/>
          <w:color w:val="231F20"/>
          <w:lang w:eastAsia="hr-HR"/>
        </w:rPr>
      </w:pPr>
      <w:r w:rsidRPr="007A3CFA">
        <w:rPr>
          <w:rFonts w:ascii="Arial Narrow" w:eastAsia="Times New Roman" w:hAnsi="Arial Narrow" w:cs="Times New Roman"/>
          <w:b/>
          <w:bCs/>
          <w:color w:val="231F20"/>
          <w:lang w:eastAsia="hr-HR"/>
        </w:rPr>
        <w:t>II. POREZ NA POTROŠNJU</w:t>
      </w:r>
    </w:p>
    <w:p w14:paraId="67145383" w14:textId="77777777" w:rsidR="007A3CFA" w:rsidRDefault="00392FDE" w:rsidP="007A3CFA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  <w:r w:rsidRPr="00392FDE">
        <w:rPr>
          <w:rFonts w:ascii="Arial Narrow" w:eastAsia="Times New Roman" w:hAnsi="Arial Narrow" w:cs="Times New Roman"/>
          <w:color w:val="231F20"/>
          <w:lang w:eastAsia="hr-HR"/>
        </w:rPr>
        <w:t xml:space="preserve">Članak </w:t>
      </w:r>
      <w:r w:rsidR="007A3CFA">
        <w:rPr>
          <w:rFonts w:ascii="Arial Narrow" w:eastAsia="Times New Roman" w:hAnsi="Arial Narrow" w:cs="Times New Roman"/>
          <w:color w:val="231F20"/>
          <w:lang w:eastAsia="hr-HR"/>
        </w:rPr>
        <w:t>2</w:t>
      </w:r>
      <w:r w:rsidRPr="00392FDE">
        <w:rPr>
          <w:rFonts w:ascii="Arial Narrow" w:eastAsia="Times New Roman" w:hAnsi="Arial Narrow" w:cs="Times New Roman"/>
          <w:color w:val="231F20"/>
          <w:lang w:eastAsia="hr-HR"/>
        </w:rPr>
        <w:t>.</w:t>
      </w:r>
    </w:p>
    <w:p w14:paraId="13ECB405" w14:textId="41F4CAC9" w:rsidR="00392FDE" w:rsidRPr="00392FDE" w:rsidRDefault="00392FDE" w:rsidP="007A3CFA">
      <w:pPr>
        <w:shd w:val="clear" w:color="auto" w:fill="FFFFFF"/>
        <w:spacing w:before="0" w:beforeAutospacing="0" w:after="0" w:afterAutospacing="0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  <w:r w:rsidRPr="00392FDE">
        <w:rPr>
          <w:rFonts w:ascii="Arial Narrow" w:eastAsia="Times New Roman" w:hAnsi="Arial Narrow" w:cs="Times New Roman"/>
          <w:color w:val="231F20"/>
          <w:lang w:eastAsia="hr-HR"/>
        </w:rPr>
        <w:t>Porez na potrošnju plaća se na potrošnju alkoholnih pića (vinjak, rakiju i žestoka pića), prirodnih vina, specijalnih vina, piva i bezalkoholnih pića u ugostiteljskim objektima, a koji se nalaze na području grada Lepoglave.</w:t>
      </w:r>
    </w:p>
    <w:p w14:paraId="1174AD7C" w14:textId="56DAE4CA" w:rsidR="00392FDE" w:rsidRPr="00392FDE" w:rsidRDefault="00392FDE" w:rsidP="00392FDE">
      <w:pPr>
        <w:shd w:val="clear" w:color="auto" w:fill="FFFFFF"/>
        <w:spacing w:before="103" w:after="48"/>
        <w:jc w:val="center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  <w:r w:rsidRPr="00392FDE">
        <w:rPr>
          <w:rFonts w:ascii="Arial Narrow" w:eastAsia="Times New Roman" w:hAnsi="Arial Narrow" w:cs="Times New Roman"/>
          <w:color w:val="231F20"/>
          <w:lang w:eastAsia="hr-HR"/>
        </w:rPr>
        <w:t xml:space="preserve">Članak </w:t>
      </w:r>
      <w:r w:rsidR="007A3CFA">
        <w:rPr>
          <w:rFonts w:ascii="Arial Narrow" w:eastAsia="Times New Roman" w:hAnsi="Arial Narrow" w:cs="Times New Roman"/>
          <w:color w:val="231F20"/>
          <w:lang w:eastAsia="hr-HR"/>
        </w:rPr>
        <w:t>3</w:t>
      </w:r>
      <w:r w:rsidRPr="00392FDE">
        <w:rPr>
          <w:rFonts w:ascii="Arial Narrow" w:eastAsia="Times New Roman" w:hAnsi="Arial Narrow" w:cs="Times New Roman"/>
          <w:color w:val="231F20"/>
          <w:lang w:eastAsia="hr-HR"/>
        </w:rPr>
        <w:t>.</w:t>
      </w:r>
    </w:p>
    <w:p w14:paraId="443031EF" w14:textId="389827C1" w:rsidR="00392FDE" w:rsidRPr="00392FDE" w:rsidRDefault="00392FDE" w:rsidP="00392FDE">
      <w:pPr>
        <w:shd w:val="clear" w:color="auto" w:fill="FFFFFF"/>
        <w:spacing w:after="48"/>
        <w:jc w:val="both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  <w:r w:rsidRPr="00392FDE">
        <w:rPr>
          <w:rFonts w:ascii="Arial Narrow" w:eastAsia="Times New Roman" w:hAnsi="Arial Narrow" w:cs="Times New Roman"/>
          <w:color w:val="231F20"/>
          <w:lang w:eastAsia="hr-HR"/>
        </w:rPr>
        <w:t xml:space="preserve">Obveznik poreza na potrošnju iz članka </w:t>
      </w:r>
      <w:r w:rsidR="003D1F7E">
        <w:rPr>
          <w:rFonts w:ascii="Arial Narrow" w:eastAsia="Times New Roman" w:hAnsi="Arial Narrow" w:cs="Times New Roman"/>
          <w:color w:val="231F20"/>
          <w:lang w:eastAsia="hr-HR"/>
        </w:rPr>
        <w:t>2</w:t>
      </w:r>
      <w:r w:rsidRPr="00392FDE">
        <w:rPr>
          <w:rFonts w:ascii="Arial Narrow" w:eastAsia="Times New Roman" w:hAnsi="Arial Narrow" w:cs="Times New Roman"/>
          <w:color w:val="231F20"/>
          <w:lang w:eastAsia="hr-HR"/>
        </w:rPr>
        <w:t>. ove Odluke je pravna i fizička osoba koja pruža ugostiteljske usluge, a koji se nalaze na području grada Lepoglave.</w:t>
      </w:r>
    </w:p>
    <w:p w14:paraId="6156C2EE" w14:textId="77777777" w:rsidR="007A3CFA" w:rsidRDefault="00392FDE" w:rsidP="007A3CFA">
      <w:pPr>
        <w:shd w:val="clear" w:color="auto" w:fill="FFFFFF"/>
        <w:spacing w:before="103" w:after="0" w:afterAutospacing="0"/>
        <w:jc w:val="center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  <w:r w:rsidRPr="00392FDE">
        <w:rPr>
          <w:rFonts w:ascii="Arial Narrow" w:eastAsia="Times New Roman" w:hAnsi="Arial Narrow" w:cs="Times New Roman"/>
          <w:color w:val="231F20"/>
          <w:lang w:eastAsia="hr-HR"/>
        </w:rPr>
        <w:t xml:space="preserve">Članak </w:t>
      </w:r>
      <w:r w:rsidR="007A3CFA">
        <w:rPr>
          <w:rFonts w:ascii="Arial Narrow" w:eastAsia="Times New Roman" w:hAnsi="Arial Narrow" w:cs="Times New Roman"/>
          <w:color w:val="231F20"/>
          <w:lang w:eastAsia="hr-HR"/>
        </w:rPr>
        <w:t>4</w:t>
      </w:r>
      <w:r w:rsidRPr="00392FDE">
        <w:rPr>
          <w:rFonts w:ascii="Arial Narrow" w:eastAsia="Times New Roman" w:hAnsi="Arial Narrow" w:cs="Times New Roman"/>
          <w:color w:val="231F20"/>
          <w:lang w:eastAsia="hr-HR"/>
        </w:rPr>
        <w:t>.</w:t>
      </w:r>
    </w:p>
    <w:p w14:paraId="5F956323" w14:textId="0879225A" w:rsidR="00392FDE" w:rsidRPr="00392FDE" w:rsidRDefault="00392FDE" w:rsidP="007A3CFA">
      <w:pPr>
        <w:shd w:val="clear" w:color="auto" w:fill="FFFFFF"/>
        <w:spacing w:before="103" w:after="0" w:afterAutospacing="0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  <w:r w:rsidRPr="00392FDE">
        <w:rPr>
          <w:rFonts w:ascii="Arial Narrow" w:eastAsia="Times New Roman" w:hAnsi="Arial Narrow" w:cs="Times New Roman"/>
          <w:color w:val="231F20"/>
          <w:lang w:eastAsia="hr-HR"/>
        </w:rPr>
        <w:t xml:space="preserve">Osnovica za porez na potrošnju iz članka </w:t>
      </w:r>
      <w:r w:rsidR="003D1F7E">
        <w:rPr>
          <w:rFonts w:ascii="Arial Narrow" w:eastAsia="Times New Roman" w:hAnsi="Arial Narrow" w:cs="Times New Roman"/>
          <w:color w:val="231F20"/>
          <w:lang w:eastAsia="hr-HR"/>
        </w:rPr>
        <w:t>2</w:t>
      </w:r>
      <w:r w:rsidRPr="00392FDE">
        <w:rPr>
          <w:rFonts w:ascii="Arial Narrow" w:eastAsia="Times New Roman" w:hAnsi="Arial Narrow" w:cs="Times New Roman"/>
          <w:color w:val="231F20"/>
          <w:lang w:eastAsia="hr-HR"/>
        </w:rPr>
        <w:t>. ove Odluke je prodajna cijena pića koja se proda u ugostiteljskim objektima, a u koju nije uključen porez na dodanu vrijednost.</w:t>
      </w:r>
    </w:p>
    <w:p w14:paraId="01092FA1" w14:textId="0E581CE1" w:rsidR="00392FDE" w:rsidRPr="00392FDE" w:rsidRDefault="00392FDE" w:rsidP="00392FDE">
      <w:pPr>
        <w:shd w:val="clear" w:color="auto" w:fill="FFFFFF"/>
        <w:spacing w:before="103" w:after="48"/>
        <w:jc w:val="center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  <w:r w:rsidRPr="00392FDE">
        <w:rPr>
          <w:rFonts w:ascii="Arial Narrow" w:eastAsia="Times New Roman" w:hAnsi="Arial Narrow" w:cs="Times New Roman"/>
          <w:color w:val="231F20"/>
          <w:lang w:eastAsia="hr-HR"/>
        </w:rPr>
        <w:lastRenderedPageBreak/>
        <w:t xml:space="preserve">Članak </w:t>
      </w:r>
      <w:r w:rsidR="007A3CFA">
        <w:rPr>
          <w:rFonts w:ascii="Arial Narrow" w:eastAsia="Times New Roman" w:hAnsi="Arial Narrow" w:cs="Times New Roman"/>
          <w:color w:val="231F20"/>
          <w:lang w:eastAsia="hr-HR"/>
        </w:rPr>
        <w:t>5</w:t>
      </w:r>
      <w:r w:rsidRPr="00392FDE">
        <w:rPr>
          <w:rFonts w:ascii="Arial Narrow" w:eastAsia="Times New Roman" w:hAnsi="Arial Narrow" w:cs="Times New Roman"/>
          <w:color w:val="231F20"/>
          <w:lang w:eastAsia="hr-HR"/>
        </w:rPr>
        <w:t>.</w:t>
      </w:r>
    </w:p>
    <w:p w14:paraId="5874D4E8" w14:textId="77777777" w:rsidR="00392FDE" w:rsidRPr="00392FDE" w:rsidRDefault="00392FDE" w:rsidP="00392FDE">
      <w:pPr>
        <w:shd w:val="clear" w:color="auto" w:fill="FFFFFF"/>
        <w:spacing w:after="48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  <w:r w:rsidRPr="00392FDE">
        <w:rPr>
          <w:rFonts w:ascii="Arial Narrow" w:eastAsia="Times New Roman" w:hAnsi="Arial Narrow" w:cs="Times New Roman"/>
          <w:color w:val="231F20"/>
          <w:lang w:eastAsia="hr-HR"/>
        </w:rPr>
        <w:t>Porez na potrošnju plaća se po stopi od 3%.</w:t>
      </w:r>
    </w:p>
    <w:p w14:paraId="1518A293" w14:textId="12ADEAA8" w:rsidR="00392FDE" w:rsidRPr="00392FDE" w:rsidRDefault="00392FDE" w:rsidP="007A3CFA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  <w:r w:rsidRPr="00392FDE">
        <w:rPr>
          <w:rFonts w:ascii="Arial Narrow" w:eastAsia="Times New Roman" w:hAnsi="Arial Narrow" w:cs="Times New Roman"/>
          <w:color w:val="231F20"/>
          <w:lang w:eastAsia="hr-HR"/>
        </w:rPr>
        <w:t xml:space="preserve">Članak </w:t>
      </w:r>
      <w:r w:rsidR="007A3CFA">
        <w:rPr>
          <w:rFonts w:ascii="Arial Narrow" w:eastAsia="Times New Roman" w:hAnsi="Arial Narrow" w:cs="Times New Roman"/>
          <w:color w:val="231F20"/>
          <w:lang w:eastAsia="hr-HR"/>
        </w:rPr>
        <w:t>6</w:t>
      </w:r>
      <w:r w:rsidRPr="00392FDE">
        <w:rPr>
          <w:rFonts w:ascii="Arial Narrow" w:eastAsia="Times New Roman" w:hAnsi="Arial Narrow" w:cs="Times New Roman"/>
          <w:color w:val="231F20"/>
          <w:lang w:eastAsia="hr-HR"/>
        </w:rPr>
        <w:t>.</w:t>
      </w:r>
    </w:p>
    <w:p w14:paraId="6D219B9F" w14:textId="77777777" w:rsidR="00392FDE" w:rsidRPr="00392FDE" w:rsidRDefault="00392FDE" w:rsidP="007A3CFA">
      <w:pPr>
        <w:shd w:val="clear" w:color="auto" w:fill="FFFFFF"/>
        <w:spacing w:before="0" w:beforeAutospacing="0" w:after="0" w:afterAutospacing="0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  <w:r w:rsidRPr="00392FDE">
        <w:rPr>
          <w:rFonts w:ascii="Arial Narrow" w:eastAsia="Times New Roman" w:hAnsi="Arial Narrow" w:cs="Times New Roman"/>
          <w:color w:val="231F20"/>
          <w:lang w:eastAsia="hr-HR"/>
        </w:rPr>
        <w:t>Porez na potrošnju iskazuje se na Obrascu PP-MI-PO i predaje do 20. dana u mjesecu za prethodni mjesec. Obračunati porez na potrošnju obveznik poreza plaća do posljednjeg dana u mjesecu za prethodni mjesec.</w:t>
      </w:r>
    </w:p>
    <w:p w14:paraId="3D5C01C5" w14:textId="77777777" w:rsidR="00392FDE" w:rsidRDefault="00392FDE" w:rsidP="007A3CFA">
      <w:pPr>
        <w:shd w:val="clear" w:color="auto" w:fill="FFFFFF"/>
        <w:spacing w:before="0" w:beforeAutospacing="0" w:after="0" w:afterAutospacing="0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  <w:r w:rsidRPr="00392FDE">
        <w:rPr>
          <w:rFonts w:ascii="Arial Narrow" w:eastAsia="Times New Roman" w:hAnsi="Arial Narrow" w:cs="Times New Roman"/>
          <w:color w:val="231F20"/>
          <w:lang w:eastAsia="hr-HR"/>
        </w:rPr>
        <w:t>Poslove u vezi s utvrđivanjem i naplatom poreza na potrošnju obavlja Ministarstvo financija, Porezna uprava.</w:t>
      </w:r>
    </w:p>
    <w:p w14:paraId="1A5FD68D" w14:textId="77777777" w:rsidR="007A3CFA" w:rsidRPr="00392FDE" w:rsidRDefault="007A3CFA" w:rsidP="007A3CFA">
      <w:pPr>
        <w:shd w:val="clear" w:color="auto" w:fill="FFFFFF"/>
        <w:spacing w:before="0" w:beforeAutospacing="0" w:after="0" w:afterAutospacing="0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</w:p>
    <w:p w14:paraId="0DBCC8B2" w14:textId="6556B8C1" w:rsidR="00392FDE" w:rsidRPr="007A3CFA" w:rsidRDefault="00392FDE" w:rsidP="00CA7EFA">
      <w:pPr>
        <w:shd w:val="clear" w:color="auto" w:fill="FFFFFF"/>
        <w:spacing w:before="272" w:after="72"/>
        <w:textAlignment w:val="baseline"/>
        <w:rPr>
          <w:rFonts w:ascii="Arial Narrow" w:eastAsia="Times New Roman" w:hAnsi="Arial Narrow" w:cs="Times New Roman"/>
          <w:b/>
          <w:bCs/>
          <w:color w:val="231F20"/>
          <w:lang w:eastAsia="hr-HR"/>
        </w:rPr>
      </w:pPr>
      <w:r w:rsidRPr="007A3CFA">
        <w:rPr>
          <w:rFonts w:ascii="Arial Narrow" w:eastAsia="Times New Roman" w:hAnsi="Arial Narrow" w:cs="Times New Roman"/>
          <w:b/>
          <w:bCs/>
          <w:color w:val="231F20"/>
          <w:lang w:eastAsia="hr-HR"/>
        </w:rPr>
        <w:t>III. POREZ NA KUĆE ZA ODMOR</w:t>
      </w:r>
    </w:p>
    <w:p w14:paraId="1E6C1E3F" w14:textId="3D6027AD" w:rsidR="00392FDE" w:rsidRPr="00392FDE" w:rsidRDefault="00392FDE" w:rsidP="007A3CFA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  <w:r w:rsidRPr="00392FDE">
        <w:rPr>
          <w:rFonts w:ascii="Arial Narrow" w:eastAsia="Times New Roman" w:hAnsi="Arial Narrow" w:cs="Times New Roman"/>
          <w:color w:val="231F20"/>
          <w:lang w:eastAsia="hr-HR"/>
        </w:rPr>
        <w:t xml:space="preserve">Članak </w:t>
      </w:r>
      <w:r w:rsidR="007A3CFA">
        <w:rPr>
          <w:rFonts w:ascii="Arial Narrow" w:eastAsia="Times New Roman" w:hAnsi="Arial Narrow" w:cs="Times New Roman"/>
          <w:color w:val="231F20"/>
          <w:lang w:eastAsia="hr-HR"/>
        </w:rPr>
        <w:t>7</w:t>
      </w:r>
      <w:r w:rsidRPr="00392FDE">
        <w:rPr>
          <w:rFonts w:ascii="Arial Narrow" w:eastAsia="Times New Roman" w:hAnsi="Arial Narrow" w:cs="Times New Roman"/>
          <w:color w:val="231F20"/>
          <w:lang w:eastAsia="hr-HR"/>
        </w:rPr>
        <w:t>.</w:t>
      </w:r>
    </w:p>
    <w:p w14:paraId="34D1189A" w14:textId="77777777" w:rsidR="00392FDE" w:rsidRPr="00392FDE" w:rsidRDefault="00392FDE" w:rsidP="007A3CFA">
      <w:pPr>
        <w:shd w:val="clear" w:color="auto" w:fill="FFFFFF"/>
        <w:spacing w:before="0" w:beforeAutospacing="0" w:after="0" w:afterAutospacing="0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  <w:r w:rsidRPr="00392FDE">
        <w:rPr>
          <w:rFonts w:ascii="Arial Narrow" w:eastAsia="Times New Roman" w:hAnsi="Arial Narrow" w:cs="Times New Roman"/>
          <w:color w:val="231F20"/>
          <w:lang w:eastAsia="hr-HR"/>
        </w:rPr>
        <w:t>Porez na kuće za odmor plaćaju pravne i fizičke osobe koji su vlasnici kuća za odmor, a koje se nalaze na području grada Lepoglave.</w:t>
      </w:r>
    </w:p>
    <w:p w14:paraId="54A98AE2" w14:textId="7DCE56EB" w:rsidR="00392FDE" w:rsidRPr="00392FDE" w:rsidRDefault="00392FDE" w:rsidP="00392FDE">
      <w:pPr>
        <w:shd w:val="clear" w:color="auto" w:fill="FFFFFF"/>
        <w:spacing w:before="103" w:after="48"/>
        <w:jc w:val="center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  <w:r w:rsidRPr="00392FDE">
        <w:rPr>
          <w:rFonts w:ascii="Arial Narrow" w:eastAsia="Times New Roman" w:hAnsi="Arial Narrow" w:cs="Times New Roman"/>
          <w:color w:val="231F20"/>
          <w:lang w:eastAsia="hr-HR"/>
        </w:rPr>
        <w:t xml:space="preserve">Članak </w:t>
      </w:r>
      <w:r w:rsidR="007A3CFA">
        <w:rPr>
          <w:rFonts w:ascii="Arial Narrow" w:eastAsia="Times New Roman" w:hAnsi="Arial Narrow" w:cs="Times New Roman"/>
          <w:color w:val="231F20"/>
          <w:lang w:eastAsia="hr-HR"/>
        </w:rPr>
        <w:t>8</w:t>
      </w:r>
      <w:r w:rsidRPr="00392FDE">
        <w:rPr>
          <w:rFonts w:ascii="Arial Narrow" w:eastAsia="Times New Roman" w:hAnsi="Arial Narrow" w:cs="Times New Roman"/>
          <w:color w:val="231F20"/>
          <w:lang w:eastAsia="hr-HR"/>
        </w:rPr>
        <w:t>.</w:t>
      </w:r>
    </w:p>
    <w:p w14:paraId="0741F020" w14:textId="5B1FB493" w:rsidR="00392FDE" w:rsidRPr="00392FDE" w:rsidRDefault="00392FDE" w:rsidP="002818C2">
      <w:pPr>
        <w:shd w:val="clear" w:color="auto" w:fill="FFFFFF"/>
        <w:spacing w:after="48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  <w:r w:rsidRPr="00392FDE">
        <w:rPr>
          <w:rFonts w:ascii="Arial Narrow" w:eastAsia="Times New Roman" w:hAnsi="Arial Narrow" w:cs="Times New Roman"/>
          <w:color w:val="231F20"/>
          <w:lang w:eastAsia="hr-HR"/>
        </w:rPr>
        <w:t>Porez na kuće za odmor plaća se u iznosu od 1,00 euro/m</w:t>
      </w:r>
      <w:r w:rsidRPr="00392FDE">
        <w:rPr>
          <w:rFonts w:ascii="Arial Narrow" w:eastAsia="Times New Roman" w:hAnsi="Arial Narrow" w:cs="Times New Roman"/>
          <w:color w:val="231F20"/>
          <w:vertAlign w:val="superscript"/>
          <w:lang w:eastAsia="hr-HR"/>
        </w:rPr>
        <w:t>2</w:t>
      </w:r>
      <w:r w:rsidRPr="00392FDE">
        <w:rPr>
          <w:rFonts w:ascii="Arial Narrow" w:eastAsia="Times New Roman" w:hAnsi="Arial Narrow" w:cs="Times New Roman"/>
          <w:color w:val="231F20"/>
          <w:lang w:eastAsia="hr-HR"/>
        </w:rPr>
        <w:t> godišnje po metru korisne površine kuće za odmor.</w:t>
      </w:r>
    </w:p>
    <w:p w14:paraId="07A59DF2" w14:textId="257A25F6" w:rsidR="00392FDE" w:rsidRPr="00392FDE" w:rsidRDefault="00392FDE" w:rsidP="007A3CFA">
      <w:pPr>
        <w:shd w:val="clear" w:color="auto" w:fill="FFFFFF"/>
        <w:spacing w:before="103" w:after="0" w:afterAutospacing="0"/>
        <w:jc w:val="center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  <w:r w:rsidRPr="00392FDE">
        <w:rPr>
          <w:rFonts w:ascii="Arial Narrow" w:eastAsia="Times New Roman" w:hAnsi="Arial Narrow" w:cs="Times New Roman"/>
          <w:color w:val="231F20"/>
          <w:lang w:eastAsia="hr-HR"/>
        </w:rPr>
        <w:t xml:space="preserve">Članak </w:t>
      </w:r>
      <w:r w:rsidR="007A3CFA">
        <w:rPr>
          <w:rFonts w:ascii="Arial Narrow" w:eastAsia="Times New Roman" w:hAnsi="Arial Narrow" w:cs="Times New Roman"/>
          <w:color w:val="231F20"/>
          <w:lang w:eastAsia="hr-HR"/>
        </w:rPr>
        <w:t>9</w:t>
      </w:r>
      <w:r w:rsidRPr="00392FDE">
        <w:rPr>
          <w:rFonts w:ascii="Arial Narrow" w:eastAsia="Times New Roman" w:hAnsi="Arial Narrow" w:cs="Times New Roman"/>
          <w:color w:val="231F20"/>
          <w:lang w:eastAsia="hr-HR"/>
        </w:rPr>
        <w:t>.</w:t>
      </w:r>
    </w:p>
    <w:p w14:paraId="0E848308" w14:textId="0CA37751" w:rsidR="007A3CFA" w:rsidRPr="00392FDE" w:rsidRDefault="00392FDE" w:rsidP="007A3CFA">
      <w:pPr>
        <w:shd w:val="clear" w:color="auto" w:fill="FFFFFF"/>
        <w:spacing w:after="0" w:afterAutospacing="0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  <w:r w:rsidRPr="00392FDE">
        <w:rPr>
          <w:rFonts w:ascii="Arial Narrow" w:eastAsia="Times New Roman" w:hAnsi="Arial Narrow" w:cs="Times New Roman"/>
          <w:color w:val="231F20"/>
          <w:lang w:eastAsia="hr-HR"/>
        </w:rPr>
        <w:t>Porez na kuće za odmor ne plaća se na kuće za odmor koje se ne mogu koristiti (zbog starosti i trošnosti, zbog ratnih razaranja i prirodnih nepogoda npr. poplava, požara, potresa).</w:t>
      </w:r>
    </w:p>
    <w:p w14:paraId="2A9A8154" w14:textId="77777777" w:rsidR="00392FDE" w:rsidRPr="00392FDE" w:rsidRDefault="00392FDE" w:rsidP="002818C2">
      <w:pPr>
        <w:shd w:val="clear" w:color="auto" w:fill="FFFFFF"/>
        <w:spacing w:after="48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  <w:r w:rsidRPr="00392FDE">
        <w:rPr>
          <w:rFonts w:ascii="Arial Narrow" w:eastAsia="Times New Roman" w:hAnsi="Arial Narrow" w:cs="Times New Roman"/>
          <w:color w:val="231F20"/>
          <w:lang w:eastAsia="hr-HR"/>
        </w:rPr>
        <w:t>Porez na kuće za odmor ne plaća se niti na kuće za odmor za vrijeme dok su u njima smješteni prognanici i izbjeglice te na odmarališta u vlasništvu Grada Lepoglave koja služe za smještaj djece u dobi do 15 godina starosti.</w:t>
      </w:r>
    </w:p>
    <w:p w14:paraId="046038AE" w14:textId="10C01F5D" w:rsidR="00392FDE" w:rsidRPr="00392FDE" w:rsidRDefault="00392FDE" w:rsidP="007A3CFA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  <w:r w:rsidRPr="00392FDE">
        <w:rPr>
          <w:rFonts w:ascii="Arial Narrow" w:eastAsia="Times New Roman" w:hAnsi="Arial Narrow" w:cs="Times New Roman"/>
          <w:color w:val="231F20"/>
          <w:lang w:eastAsia="hr-HR"/>
        </w:rPr>
        <w:t>Članak 1</w:t>
      </w:r>
      <w:r w:rsidR="007A3CFA">
        <w:rPr>
          <w:rFonts w:ascii="Arial Narrow" w:eastAsia="Times New Roman" w:hAnsi="Arial Narrow" w:cs="Times New Roman"/>
          <w:color w:val="231F20"/>
          <w:lang w:eastAsia="hr-HR"/>
        </w:rPr>
        <w:t>0</w:t>
      </w:r>
      <w:r w:rsidRPr="00392FDE">
        <w:rPr>
          <w:rFonts w:ascii="Arial Narrow" w:eastAsia="Times New Roman" w:hAnsi="Arial Narrow" w:cs="Times New Roman"/>
          <w:color w:val="231F20"/>
          <w:lang w:eastAsia="hr-HR"/>
        </w:rPr>
        <w:t>.</w:t>
      </w:r>
    </w:p>
    <w:p w14:paraId="7A6B116C" w14:textId="77777777" w:rsidR="00392FDE" w:rsidRDefault="00392FDE" w:rsidP="007A3CFA">
      <w:pPr>
        <w:shd w:val="clear" w:color="auto" w:fill="FFFFFF"/>
        <w:spacing w:before="0" w:beforeAutospacing="0" w:after="0" w:afterAutospacing="0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  <w:r w:rsidRPr="00392FDE">
        <w:rPr>
          <w:rFonts w:ascii="Arial Narrow" w:eastAsia="Times New Roman" w:hAnsi="Arial Narrow" w:cs="Times New Roman"/>
          <w:color w:val="231F20"/>
          <w:lang w:eastAsia="hr-HR"/>
        </w:rPr>
        <w:t>Obveznici poreza na kuće za odmor moraju nadležnoj ispostavi Porezne uprave dostaviti podatke o kućama za odmor, koji se odnose na mjesto gdje se nalaze ti objekti, te korisnu površinu, kao i podatke o poreznom obvezniku, najkasnije do 31. ožujka godine za koju se utvrđuje porez na kuće za odmor. Porez na kuće za odmor plaća se u roku od 15 dana od dana dostave rješenja o utvrđivanju tog poreza.</w:t>
      </w:r>
    </w:p>
    <w:p w14:paraId="085BA60F" w14:textId="77777777" w:rsidR="007A3CFA" w:rsidRPr="00392FDE" w:rsidRDefault="007A3CFA" w:rsidP="007A3CFA">
      <w:pPr>
        <w:shd w:val="clear" w:color="auto" w:fill="FFFFFF"/>
        <w:spacing w:before="0" w:beforeAutospacing="0" w:after="0" w:afterAutospacing="0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</w:p>
    <w:p w14:paraId="78884E7F" w14:textId="233DCCC4" w:rsidR="00392FDE" w:rsidRPr="007A3CFA" w:rsidRDefault="00041066" w:rsidP="00CA7EFA">
      <w:pPr>
        <w:shd w:val="clear" w:color="auto" w:fill="FFFFFF"/>
        <w:spacing w:before="272" w:after="72"/>
        <w:textAlignment w:val="baseline"/>
        <w:rPr>
          <w:rFonts w:ascii="Arial Narrow" w:eastAsia="Times New Roman" w:hAnsi="Arial Narrow" w:cs="Times New Roman"/>
          <w:b/>
          <w:bCs/>
          <w:color w:val="231F20"/>
          <w:lang w:eastAsia="hr-HR"/>
        </w:rPr>
      </w:pPr>
      <w:r w:rsidRPr="007A3CFA">
        <w:rPr>
          <w:rFonts w:ascii="Arial Narrow" w:eastAsia="Times New Roman" w:hAnsi="Arial Narrow" w:cs="Times New Roman"/>
          <w:b/>
          <w:bCs/>
          <w:color w:val="231F20"/>
          <w:lang w:eastAsia="hr-HR"/>
        </w:rPr>
        <w:t>I</w:t>
      </w:r>
      <w:r w:rsidR="00392FDE" w:rsidRPr="007A3CFA">
        <w:rPr>
          <w:rFonts w:ascii="Arial Narrow" w:eastAsia="Times New Roman" w:hAnsi="Arial Narrow" w:cs="Times New Roman"/>
          <w:b/>
          <w:bCs/>
          <w:color w:val="231F20"/>
          <w:lang w:eastAsia="hr-HR"/>
        </w:rPr>
        <w:t>V. POREZ NA KORIŠTENJE JAVNIH POVRŠINA</w:t>
      </w:r>
    </w:p>
    <w:p w14:paraId="20385E7E" w14:textId="0677EC9A" w:rsidR="00392FDE" w:rsidRPr="00392FDE" w:rsidRDefault="00392FDE" w:rsidP="00392FDE">
      <w:pPr>
        <w:shd w:val="clear" w:color="auto" w:fill="FFFFFF"/>
        <w:spacing w:before="103" w:after="48"/>
        <w:jc w:val="center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  <w:r w:rsidRPr="00392FDE">
        <w:rPr>
          <w:rFonts w:ascii="Arial Narrow" w:eastAsia="Times New Roman" w:hAnsi="Arial Narrow" w:cs="Times New Roman"/>
          <w:color w:val="231F20"/>
          <w:lang w:eastAsia="hr-HR"/>
        </w:rPr>
        <w:t>Članak 1</w:t>
      </w:r>
      <w:r w:rsidR="007A3CFA">
        <w:rPr>
          <w:rFonts w:ascii="Arial Narrow" w:eastAsia="Times New Roman" w:hAnsi="Arial Narrow" w:cs="Times New Roman"/>
          <w:color w:val="231F20"/>
          <w:lang w:eastAsia="hr-HR"/>
        </w:rPr>
        <w:t>1</w:t>
      </w:r>
      <w:r w:rsidRPr="00392FDE">
        <w:rPr>
          <w:rFonts w:ascii="Arial Narrow" w:eastAsia="Times New Roman" w:hAnsi="Arial Narrow" w:cs="Times New Roman"/>
          <w:color w:val="231F20"/>
          <w:lang w:eastAsia="hr-HR"/>
        </w:rPr>
        <w:t>.</w:t>
      </w:r>
    </w:p>
    <w:p w14:paraId="2D8DC118" w14:textId="77777777" w:rsidR="00392FDE" w:rsidRDefault="00392FDE" w:rsidP="00ED282B">
      <w:pPr>
        <w:shd w:val="clear" w:color="auto" w:fill="FFFFFF"/>
        <w:spacing w:after="48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  <w:r w:rsidRPr="00392FDE">
        <w:rPr>
          <w:rFonts w:ascii="Arial Narrow" w:eastAsia="Times New Roman" w:hAnsi="Arial Narrow" w:cs="Times New Roman"/>
          <w:color w:val="231F20"/>
          <w:lang w:eastAsia="hr-HR"/>
        </w:rPr>
        <w:t>Porez na korištenje javnih površina plaćaju pravne i fizičke osobe koje privremeno koriste javnu površinu na području grada Lepoglave.</w:t>
      </w:r>
    </w:p>
    <w:p w14:paraId="28CF2AFB" w14:textId="77777777" w:rsidR="00ED282B" w:rsidRPr="00CA7EFA" w:rsidRDefault="00ED282B" w:rsidP="00ED282B">
      <w:pPr>
        <w:shd w:val="clear" w:color="auto" w:fill="FFFFFF"/>
        <w:spacing w:after="48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  <w:r w:rsidRPr="00CA7EFA">
        <w:rPr>
          <w:rFonts w:ascii="Arial Narrow" w:eastAsia="Times New Roman" w:hAnsi="Arial Narrow" w:cs="Times New Roman"/>
          <w:color w:val="231F20"/>
          <w:lang w:eastAsia="hr-HR"/>
        </w:rPr>
        <w:t>Javnom površinom, u smislu ove Odluke, smatraju se javne površine definirane relevantnim zakonskim odredbama te utvrđene Odukom o komunalnom redu i neizgrađeno građevinsko zemljište u vlasništvu Grada Lepoglave.</w:t>
      </w:r>
    </w:p>
    <w:p w14:paraId="491F163C" w14:textId="77777777" w:rsidR="00ED282B" w:rsidRPr="00392FDE" w:rsidRDefault="00ED282B" w:rsidP="00ED282B">
      <w:pPr>
        <w:shd w:val="clear" w:color="auto" w:fill="FFFFFF"/>
        <w:spacing w:after="48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  <w:r w:rsidRPr="002818C2">
        <w:rPr>
          <w:rFonts w:ascii="Arial Narrow" w:eastAsia="Times New Roman" w:hAnsi="Arial Narrow" w:cs="Times New Roman"/>
          <w:color w:val="231F20"/>
          <w:lang w:eastAsia="hr-HR"/>
        </w:rPr>
        <w:t>Privremenim objektima, u smislu ove Odluke, smatraju se kiosci, manji montažni objekti, pokretne naprave i ugostiteljske</w:t>
      </w:r>
      <w:r w:rsidRPr="00392FDE">
        <w:rPr>
          <w:rFonts w:ascii="Arial Narrow" w:eastAsia="Times New Roman" w:hAnsi="Arial Narrow" w:cs="Times New Roman"/>
          <w:color w:val="231F20"/>
          <w:lang w:eastAsia="hr-HR"/>
        </w:rPr>
        <w:t xml:space="preserve"> terase, definirane Odlukom o komunalnom redu Grada Lepoglave i relevantnim zakonskim odredbama.</w:t>
      </w:r>
    </w:p>
    <w:p w14:paraId="6C16267B" w14:textId="77777777" w:rsidR="00ED282B" w:rsidRPr="00392FDE" w:rsidRDefault="00ED282B" w:rsidP="00392FDE">
      <w:pPr>
        <w:shd w:val="clear" w:color="auto" w:fill="FFFFFF"/>
        <w:spacing w:after="48"/>
        <w:ind w:firstLine="408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</w:p>
    <w:tbl>
      <w:tblPr>
        <w:tblpPr w:leftFromText="180" w:rightFromText="180" w:vertAnchor="page" w:horzAnchor="margin" w:tblpXSpec="center" w:tblpY="2551"/>
        <w:tblW w:w="104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2"/>
        <w:gridCol w:w="2392"/>
      </w:tblGrid>
      <w:tr w:rsidR="00041066" w:rsidRPr="00041066" w14:paraId="5F6CDA4F" w14:textId="77777777" w:rsidTr="007A3CFA">
        <w:trPr>
          <w:trHeight w:val="237"/>
        </w:trPr>
        <w:tc>
          <w:tcPr>
            <w:tcW w:w="8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5D1F4C" w14:textId="77777777" w:rsidR="00041066" w:rsidRPr="00041066" w:rsidRDefault="00041066" w:rsidP="00041066">
            <w:pPr>
              <w:spacing w:after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0410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lastRenderedPageBreak/>
              <w:t>1. kiosci, montažni objekti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869E1E" w14:textId="27A9E721" w:rsidR="00041066" w:rsidRPr="00041066" w:rsidRDefault="002818C2" w:rsidP="00041066">
            <w:pPr>
              <w:spacing w:after="0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4,00 eura</w:t>
            </w:r>
            <w:r w:rsidR="00041066" w:rsidRPr="000410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/m</w:t>
            </w:r>
            <w:r w:rsidR="00041066" w:rsidRPr="0004106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hr-HR"/>
              </w:rPr>
              <w:t>2</w:t>
            </w:r>
            <w:r w:rsidR="00041066" w:rsidRPr="000410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/mjesečno</w:t>
            </w:r>
          </w:p>
        </w:tc>
      </w:tr>
      <w:tr w:rsidR="00041066" w:rsidRPr="00041066" w14:paraId="661151F3" w14:textId="77777777" w:rsidTr="007A3CFA">
        <w:trPr>
          <w:trHeight w:val="222"/>
        </w:trPr>
        <w:tc>
          <w:tcPr>
            <w:tcW w:w="8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FFFAD0" w14:textId="77777777" w:rsidR="00041066" w:rsidRPr="00041066" w:rsidRDefault="00041066" w:rsidP="00041066">
            <w:pPr>
              <w:spacing w:after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0410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2. ugostiteljske terase (od 1. 4. do 31. 10.)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45EFE8" w14:textId="142A6C11" w:rsidR="00041066" w:rsidRPr="00041066" w:rsidRDefault="002818C2" w:rsidP="00041066">
            <w:pPr>
              <w:spacing w:after="0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2,00 eura</w:t>
            </w:r>
            <w:r w:rsidR="00041066" w:rsidRPr="000410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/m</w:t>
            </w:r>
            <w:r w:rsidR="00041066" w:rsidRPr="0004106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hr-HR"/>
              </w:rPr>
              <w:t>2/</w:t>
            </w:r>
            <w:r w:rsidR="00041066" w:rsidRPr="000410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mjesečno</w:t>
            </w:r>
          </w:p>
        </w:tc>
      </w:tr>
      <w:tr w:rsidR="00041066" w:rsidRPr="00041066" w14:paraId="496F54DB" w14:textId="77777777" w:rsidTr="007A3CFA">
        <w:trPr>
          <w:trHeight w:val="237"/>
        </w:trPr>
        <w:tc>
          <w:tcPr>
            <w:tcW w:w="8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81B9BC" w14:textId="77777777" w:rsidR="00041066" w:rsidRPr="00041066" w:rsidRDefault="00041066" w:rsidP="00041066">
            <w:pPr>
              <w:spacing w:after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0410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3. ugostiteljske i slične pokretne prikolice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BF2EB3" w14:textId="1AB984A0" w:rsidR="00041066" w:rsidRPr="00041066" w:rsidRDefault="002818C2" w:rsidP="00041066">
            <w:pPr>
              <w:spacing w:after="0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2,70 eura</w:t>
            </w:r>
            <w:r w:rsidR="00041066" w:rsidRPr="000410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/m</w:t>
            </w:r>
            <w:r w:rsidR="00041066" w:rsidRPr="0004106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hr-HR"/>
              </w:rPr>
              <w:t>2</w:t>
            </w:r>
            <w:r w:rsidR="00041066" w:rsidRPr="000410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/dnevno</w:t>
            </w:r>
          </w:p>
        </w:tc>
      </w:tr>
      <w:tr w:rsidR="00041066" w:rsidRPr="00041066" w14:paraId="46D30405" w14:textId="77777777" w:rsidTr="007A3CFA">
        <w:trPr>
          <w:trHeight w:val="237"/>
        </w:trPr>
        <w:tc>
          <w:tcPr>
            <w:tcW w:w="8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172881" w14:textId="77777777" w:rsidR="00041066" w:rsidRPr="00041066" w:rsidRDefault="00041066" w:rsidP="00041066">
            <w:pPr>
              <w:spacing w:after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0410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4. šatori u kojima se obavlja ugostiteljska djelatnost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79B9A0" w14:textId="1A8DA8F3" w:rsidR="00041066" w:rsidRPr="00041066" w:rsidRDefault="002818C2" w:rsidP="00041066">
            <w:pPr>
              <w:spacing w:after="0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1,50 eura</w:t>
            </w:r>
            <w:r w:rsidR="00041066" w:rsidRPr="000410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/m</w:t>
            </w:r>
            <w:r w:rsidR="00041066" w:rsidRPr="0004106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hr-HR"/>
              </w:rPr>
              <w:t>2</w:t>
            </w:r>
            <w:r w:rsidR="00041066" w:rsidRPr="000410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/dnevno</w:t>
            </w:r>
          </w:p>
        </w:tc>
      </w:tr>
      <w:tr w:rsidR="00041066" w:rsidRPr="00041066" w14:paraId="3535B30B" w14:textId="77777777" w:rsidTr="007A3CFA">
        <w:trPr>
          <w:trHeight w:val="222"/>
        </w:trPr>
        <w:tc>
          <w:tcPr>
            <w:tcW w:w="8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E05F1" w14:textId="77777777" w:rsidR="00041066" w:rsidRPr="00041066" w:rsidRDefault="00041066" w:rsidP="00041066">
            <w:pPr>
              <w:spacing w:after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0410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5. cirkusi, luna park, zabavne radnje i slično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46A506" w14:textId="3EFB0241" w:rsidR="00041066" w:rsidRPr="00041066" w:rsidRDefault="002818C2" w:rsidP="00041066">
            <w:pPr>
              <w:spacing w:after="0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40,00 eura</w:t>
            </w:r>
            <w:r w:rsidR="00041066" w:rsidRPr="000410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/dnevno</w:t>
            </w:r>
          </w:p>
        </w:tc>
      </w:tr>
      <w:tr w:rsidR="00041066" w:rsidRPr="00041066" w14:paraId="4EB10E2C" w14:textId="77777777" w:rsidTr="007A3CFA">
        <w:trPr>
          <w:trHeight w:val="237"/>
        </w:trPr>
        <w:tc>
          <w:tcPr>
            <w:tcW w:w="8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227AFF" w14:textId="77777777" w:rsidR="00041066" w:rsidRPr="00041066" w:rsidRDefault="00041066" w:rsidP="00041066">
            <w:pPr>
              <w:spacing w:after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0410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6. prigodne prodaje na stolovima, klupama i štandovima ili bez postavljanja pokretnih naprava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D565DA" w14:textId="60AA6AB0" w:rsidR="00041066" w:rsidRPr="00041066" w:rsidRDefault="002818C2" w:rsidP="00041066">
            <w:pPr>
              <w:spacing w:after="0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2,70 eura</w:t>
            </w:r>
            <w:r w:rsidR="00041066" w:rsidRPr="000410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/m</w:t>
            </w:r>
            <w:r w:rsidR="00041066" w:rsidRPr="0004106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hr-HR"/>
              </w:rPr>
              <w:t>2/</w:t>
            </w:r>
            <w:r w:rsidR="00041066" w:rsidRPr="000410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dnevno</w:t>
            </w:r>
          </w:p>
        </w:tc>
      </w:tr>
      <w:tr w:rsidR="00041066" w:rsidRPr="00041066" w14:paraId="6CAEA5FA" w14:textId="77777777" w:rsidTr="007A3CFA">
        <w:trPr>
          <w:trHeight w:val="237"/>
        </w:trPr>
        <w:tc>
          <w:tcPr>
            <w:tcW w:w="8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798DBD" w14:textId="77777777" w:rsidR="00041066" w:rsidRPr="00041066" w:rsidRDefault="00041066" w:rsidP="00041066">
            <w:pPr>
              <w:spacing w:after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0410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7. postavljanje stolova, klupa ili štandova u svrhu izborne promidžbe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F911B" w14:textId="18E0A069" w:rsidR="00041066" w:rsidRPr="00041066" w:rsidRDefault="002818C2" w:rsidP="00041066">
            <w:pPr>
              <w:spacing w:after="0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2,00 eura</w:t>
            </w:r>
            <w:r w:rsidR="00041066" w:rsidRPr="000410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/m²/dnevno</w:t>
            </w:r>
          </w:p>
        </w:tc>
      </w:tr>
      <w:tr w:rsidR="00041066" w:rsidRPr="00041066" w14:paraId="51E29D28" w14:textId="77777777" w:rsidTr="007A3CFA">
        <w:trPr>
          <w:trHeight w:val="237"/>
        </w:trPr>
        <w:tc>
          <w:tcPr>
            <w:tcW w:w="8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225A9D" w14:textId="77777777" w:rsidR="00041066" w:rsidRPr="00041066" w:rsidRDefault="00041066" w:rsidP="00041066">
            <w:pPr>
              <w:spacing w:after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0410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8. zamrzivači, uslužne naprave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FAF700" w14:textId="2B8CC0A1" w:rsidR="00041066" w:rsidRPr="00041066" w:rsidRDefault="002818C2" w:rsidP="00041066">
            <w:pPr>
              <w:spacing w:after="0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0,70 eura</w:t>
            </w:r>
            <w:r w:rsidR="00041066" w:rsidRPr="000410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/m</w:t>
            </w:r>
            <w:r w:rsidR="00041066" w:rsidRPr="0004106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hr-HR"/>
              </w:rPr>
              <w:t>2/</w:t>
            </w:r>
            <w:r w:rsidR="00041066" w:rsidRPr="000410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dnevno</w:t>
            </w:r>
          </w:p>
        </w:tc>
      </w:tr>
      <w:tr w:rsidR="00041066" w:rsidRPr="00041066" w14:paraId="619EDED0" w14:textId="77777777" w:rsidTr="007A3CFA">
        <w:trPr>
          <w:trHeight w:val="222"/>
        </w:trPr>
        <w:tc>
          <w:tcPr>
            <w:tcW w:w="8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3F66C" w14:textId="77777777" w:rsidR="00041066" w:rsidRPr="00041066" w:rsidRDefault="00041066" w:rsidP="00041066">
            <w:pPr>
              <w:spacing w:after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0410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9. javne površine ispred trgovina koja se koriste za izlaganje i prodaju robe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0186D7" w14:textId="3D5D22CA" w:rsidR="00041066" w:rsidRPr="00041066" w:rsidRDefault="002818C2" w:rsidP="00041066">
            <w:pPr>
              <w:spacing w:after="0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0,15 eura</w:t>
            </w:r>
            <w:r w:rsidR="00041066" w:rsidRPr="000410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/m</w:t>
            </w:r>
            <w:r w:rsidR="00041066" w:rsidRPr="0004106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hr-HR"/>
              </w:rPr>
              <w:t>2/</w:t>
            </w:r>
            <w:r w:rsidR="00041066" w:rsidRPr="000410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dnevno</w:t>
            </w:r>
          </w:p>
        </w:tc>
      </w:tr>
      <w:tr w:rsidR="00041066" w:rsidRPr="00041066" w14:paraId="0DC988C3" w14:textId="77777777" w:rsidTr="007A3CFA">
        <w:trPr>
          <w:trHeight w:val="459"/>
        </w:trPr>
        <w:tc>
          <w:tcPr>
            <w:tcW w:w="8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D6C361" w14:textId="77777777" w:rsidR="00041066" w:rsidRPr="00041066" w:rsidRDefault="00041066" w:rsidP="00041066">
            <w:pPr>
              <w:spacing w:after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0410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10. javne površine koje se koriste za utovar, istovar i smještaj građevinskog materijala, postavu skela, ograda gradilišta te u svrhu izvođenja građevinskih radova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1236B5" w14:textId="01B33DE2" w:rsidR="00041066" w:rsidRPr="00041066" w:rsidRDefault="002818C2" w:rsidP="00041066">
            <w:pPr>
              <w:spacing w:after="0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0,15 eura</w:t>
            </w:r>
            <w:r w:rsidR="00041066" w:rsidRPr="000410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/m</w:t>
            </w:r>
            <w:r w:rsidR="00041066" w:rsidRPr="0004106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hr-HR"/>
              </w:rPr>
              <w:t>2/</w:t>
            </w:r>
            <w:r w:rsidR="00041066" w:rsidRPr="000410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dnevno</w:t>
            </w:r>
          </w:p>
        </w:tc>
      </w:tr>
      <w:tr w:rsidR="00041066" w:rsidRPr="00041066" w14:paraId="1ECDE96C" w14:textId="77777777" w:rsidTr="007A3CFA">
        <w:trPr>
          <w:trHeight w:val="459"/>
        </w:trPr>
        <w:tc>
          <w:tcPr>
            <w:tcW w:w="8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04D80" w14:textId="77777777" w:rsidR="00041066" w:rsidRPr="00041066" w:rsidRDefault="00041066" w:rsidP="00041066">
            <w:pPr>
              <w:spacing w:after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0410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11. javne površine koje se koriste radi građenja, rekonstrukcije i održavanja komunalne i druge infrastrukture te izvođenja istraživačkih i drugih građevinskih radova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F9E4DE" w14:textId="71033843" w:rsidR="00041066" w:rsidRPr="00041066" w:rsidRDefault="002818C2" w:rsidP="00041066">
            <w:pPr>
              <w:spacing w:after="0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0,20 eura</w:t>
            </w:r>
            <w:r w:rsidR="00041066" w:rsidRPr="000410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/m</w:t>
            </w:r>
            <w:r w:rsidR="00041066" w:rsidRPr="0004106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hr-HR"/>
              </w:rPr>
              <w:t>2/</w:t>
            </w:r>
            <w:r w:rsidR="00041066" w:rsidRPr="000410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dnevno</w:t>
            </w:r>
          </w:p>
        </w:tc>
      </w:tr>
      <w:tr w:rsidR="00041066" w:rsidRPr="00041066" w14:paraId="7F99B781" w14:textId="77777777" w:rsidTr="007A3CFA">
        <w:trPr>
          <w:trHeight w:val="237"/>
        </w:trPr>
        <w:tc>
          <w:tcPr>
            <w:tcW w:w="8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80A6BB" w14:textId="77777777" w:rsidR="00041066" w:rsidRPr="00041066" w:rsidRDefault="00041066" w:rsidP="00041066">
            <w:pPr>
              <w:spacing w:after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0410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12. postavljanje reklamnih i oglasnih panoa, ploča i drugih objekata koji služe informiranju i reklamiranju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92D3F" w14:textId="3E005E4C" w:rsidR="00041066" w:rsidRPr="00041066" w:rsidRDefault="002818C2" w:rsidP="00041066">
            <w:pPr>
              <w:spacing w:after="0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0,15 eura</w:t>
            </w:r>
            <w:r w:rsidR="00041066" w:rsidRPr="000410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/dnevno, paušal</w:t>
            </w:r>
          </w:p>
        </w:tc>
      </w:tr>
      <w:tr w:rsidR="00041066" w:rsidRPr="00041066" w14:paraId="6D1D3381" w14:textId="77777777" w:rsidTr="007A3CFA">
        <w:trPr>
          <w:trHeight w:val="237"/>
        </w:trPr>
        <w:tc>
          <w:tcPr>
            <w:tcW w:w="8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21C61A" w14:textId="77777777" w:rsidR="00041066" w:rsidRPr="00041066" w:rsidRDefault="00041066" w:rsidP="00041066">
            <w:pPr>
              <w:spacing w:after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0410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13. putokazi i slične naprave na javnim površinama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99F32" w14:textId="46D59986" w:rsidR="00041066" w:rsidRPr="00041066" w:rsidRDefault="002818C2" w:rsidP="00041066">
            <w:pPr>
              <w:spacing w:after="0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0,15 eura</w:t>
            </w:r>
            <w:r w:rsidR="00041066" w:rsidRPr="000410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/dnevno, paušal</w:t>
            </w:r>
          </w:p>
        </w:tc>
      </w:tr>
      <w:tr w:rsidR="00041066" w:rsidRPr="00041066" w14:paraId="15B4B094" w14:textId="77777777" w:rsidTr="007A3CFA">
        <w:trPr>
          <w:trHeight w:val="222"/>
        </w:trPr>
        <w:tc>
          <w:tcPr>
            <w:tcW w:w="8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4DBCE6" w14:textId="77777777" w:rsidR="00041066" w:rsidRPr="00041066" w:rsidRDefault="00041066" w:rsidP="00041066">
            <w:pPr>
              <w:spacing w:after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0410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14. pokretne trgovine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547FBA" w14:textId="405EAC27" w:rsidR="00041066" w:rsidRPr="00041066" w:rsidRDefault="002818C2" w:rsidP="00041066">
            <w:pPr>
              <w:spacing w:after="0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26,60 eura</w:t>
            </w:r>
            <w:r w:rsidR="00041066" w:rsidRPr="000410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/mjesečno, paušal</w:t>
            </w:r>
          </w:p>
        </w:tc>
      </w:tr>
      <w:tr w:rsidR="00041066" w:rsidRPr="00041066" w14:paraId="1C0F4B09" w14:textId="77777777" w:rsidTr="007A3CFA">
        <w:trPr>
          <w:trHeight w:val="237"/>
        </w:trPr>
        <w:tc>
          <w:tcPr>
            <w:tcW w:w="8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E6E579" w14:textId="77777777" w:rsidR="00041066" w:rsidRPr="00041066" w:rsidRDefault="00041066" w:rsidP="00041066">
            <w:pPr>
              <w:spacing w:after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0410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15. izlaganje robe bez mogućnosti prodaje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FE2646" w14:textId="102F9579" w:rsidR="00041066" w:rsidRPr="00041066" w:rsidRDefault="002818C2" w:rsidP="00041066">
            <w:pPr>
              <w:spacing w:after="0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 xml:space="preserve">0,70 eura </w:t>
            </w:r>
            <w:r w:rsidR="00041066" w:rsidRPr="00041066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/m²/dnevno</w:t>
            </w:r>
          </w:p>
        </w:tc>
      </w:tr>
    </w:tbl>
    <w:p w14:paraId="4B3C53AA" w14:textId="3E0D133D" w:rsidR="00392FDE" w:rsidRPr="00392FDE" w:rsidRDefault="00392FDE" w:rsidP="007A3CFA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  <w:r w:rsidRPr="00392FDE">
        <w:rPr>
          <w:rFonts w:ascii="Arial Narrow" w:eastAsia="Times New Roman" w:hAnsi="Arial Narrow" w:cs="Times New Roman"/>
          <w:color w:val="231F20"/>
          <w:lang w:eastAsia="hr-HR"/>
        </w:rPr>
        <w:t>Članak 1</w:t>
      </w:r>
      <w:r w:rsidR="007A3CFA">
        <w:rPr>
          <w:rFonts w:ascii="Arial Narrow" w:eastAsia="Times New Roman" w:hAnsi="Arial Narrow" w:cs="Times New Roman"/>
          <w:color w:val="231F20"/>
          <w:lang w:eastAsia="hr-HR"/>
        </w:rPr>
        <w:t>2</w:t>
      </w:r>
      <w:r w:rsidRPr="00392FDE">
        <w:rPr>
          <w:rFonts w:ascii="Arial Narrow" w:eastAsia="Times New Roman" w:hAnsi="Arial Narrow" w:cs="Times New Roman"/>
          <w:color w:val="231F20"/>
          <w:lang w:eastAsia="hr-HR"/>
        </w:rPr>
        <w:t>.</w:t>
      </w:r>
    </w:p>
    <w:p w14:paraId="64628CBA" w14:textId="77777777" w:rsidR="00392FDE" w:rsidRPr="00392FDE" w:rsidRDefault="00392FDE" w:rsidP="007A3CFA">
      <w:pPr>
        <w:shd w:val="clear" w:color="auto" w:fill="FFFFFF"/>
        <w:spacing w:before="0" w:beforeAutospacing="0" w:after="0" w:afterAutospacing="0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  <w:r w:rsidRPr="00392FDE">
        <w:rPr>
          <w:rFonts w:ascii="Arial Narrow" w:eastAsia="Times New Roman" w:hAnsi="Arial Narrow" w:cs="Times New Roman"/>
          <w:color w:val="231F20"/>
          <w:lang w:eastAsia="hr-HR"/>
        </w:rPr>
        <w:t>Za korištenje javnih površina, ovisno o namjeni, utvrđuje se visina poreza na korištenje javnih površina kako slijedi:</w:t>
      </w:r>
    </w:p>
    <w:p w14:paraId="43BF9085" w14:textId="77777777" w:rsidR="00ED282B" w:rsidRDefault="00ED282B" w:rsidP="002818C2">
      <w:pPr>
        <w:shd w:val="clear" w:color="auto" w:fill="FFFFFF"/>
        <w:spacing w:after="48"/>
        <w:jc w:val="both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</w:p>
    <w:p w14:paraId="417BBDD9" w14:textId="77777777" w:rsidR="00ED282B" w:rsidRDefault="00ED282B" w:rsidP="00ED282B">
      <w:pPr>
        <w:shd w:val="clear" w:color="auto" w:fill="FFFFFF"/>
        <w:spacing w:before="0" w:beforeAutospacing="0" w:after="0" w:afterAutospacing="0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</w:p>
    <w:p w14:paraId="29E77BD8" w14:textId="3086E13D" w:rsidR="00ED282B" w:rsidRDefault="00ED282B" w:rsidP="00ED282B">
      <w:pPr>
        <w:shd w:val="clear" w:color="auto" w:fill="FFFFFF"/>
        <w:spacing w:before="0" w:beforeAutospacing="0" w:after="0" w:afterAutospacing="0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  <w:r w:rsidRPr="00392FDE">
        <w:rPr>
          <w:rFonts w:ascii="Arial Narrow" w:eastAsia="Times New Roman" w:hAnsi="Arial Narrow" w:cs="Times New Roman"/>
          <w:color w:val="231F20"/>
          <w:lang w:eastAsia="hr-HR"/>
        </w:rPr>
        <w:t xml:space="preserve">Za višednevno korištenje javne površine (minimalno tri dana) iz stavka 1. točke 3., 4. i 6. ovog članka, utvrđuje se porez na korištenje javne površine od </w:t>
      </w:r>
      <w:r>
        <w:rPr>
          <w:rFonts w:ascii="Arial Narrow" w:eastAsia="Times New Roman" w:hAnsi="Arial Narrow" w:cs="Times New Roman"/>
          <w:color w:val="231F20"/>
          <w:lang w:eastAsia="hr-HR"/>
        </w:rPr>
        <w:t>0,70 eura</w:t>
      </w:r>
      <w:r w:rsidRPr="00392FDE">
        <w:rPr>
          <w:rFonts w:ascii="Arial Narrow" w:eastAsia="Times New Roman" w:hAnsi="Arial Narrow" w:cs="Times New Roman"/>
          <w:color w:val="231F20"/>
          <w:lang w:eastAsia="hr-HR"/>
        </w:rPr>
        <w:t>/m</w:t>
      </w:r>
      <w:r w:rsidRPr="00392FDE">
        <w:rPr>
          <w:rFonts w:ascii="Arial Narrow" w:eastAsia="Times New Roman" w:hAnsi="Arial Narrow" w:cs="Times New Roman"/>
          <w:color w:val="231F20"/>
          <w:vertAlign w:val="superscript"/>
          <w:lang w:eastAsia="hr-HR"/>
        </w:rPr>
        <w:t>2</w:t>
      </w:r>
      <w:r w:rsidRPr="00392FDE">
        <w:rPr>
          <w:rFonts w:ascii="Arial Narrow" w:eastAsia="Times New Roman" w:hAnsi="Arial Narrow" w:cs="Times New Roman"/>
          <w:color w:val="231F20"/>
          <w:lang w:eastAsia="hr-HR"/>
        </w:rPr>
        <w:t> za svaki dan korištenja.</w:t>
      </w:r>
    </w:p>
    <w:p w14:paraId="22968D74" w14:textId="77777777" w:rsidR="00ED282B" w:rsidRPr="00392FDE" w:rsidRDefault="00ED282B" w:rsidP="00ED282B">
      <w:pPr>
        <w:shd w:val="clear" w:color="auto" w:fill="FFFFFF"/>
        <w:spacing w:before="0" w:beforeAutospacing="0" w:after="0" w:afterAutospacing="0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</w:p>
    <w:p w14:paraId="176012C8" w14:textId="77777777" w:rsidR="00ED282B" w:rsidRDefault="00ED282B" w:rsidP="00ED282B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  <w:r>
        <w:rPr>
          <w:rFonts w:ascii="Arial Narrow" w:eastAsia="Times New Roman" w:hAnsi="Arial Narrow" w:cs="Times New Roman"/>
          <w:color w:val="231F20"/>
          <w:lang w:eastAsia="hr-HR"/>
        </w:rPr>
        <w:t>Članak 13.</w:t>
      </w:r>
    </w:p>
    <w:p w14:paraId="36861B42" w14:textId="23127D5D" w:rsidR="00392FDE" w:rsidRPr="00392FDE" w:rsidRDefault="00392FDE" w:rsidP="00ED282B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  <w:r w:rsidRPr="00392FDE">
        <w:rPr>
          <w:rFonts w:ascii="Arial Narrow" w:eastAsia="Times New Roman" w:hAnsi="Arial Narrow" w:cs="Times New Roman"/>
          <w:color w:val="231F20"/>
          <w:lang w:eastAsia="hr-HR"/>
        </w:rPr>
        <w:t>Za korištenje javne površine podnosi se zahtjev gradskom upravnom tijelu nadležnom za komunalne poslove, sukladno Odluci o komunalnom redu.</w:t>
      </w:r>
    </w:p>
    <w:p w14:paraId="51D0834D" w14:textId="77777777" w:rsidR="00392FDE" w:rsidRPr="00392FDE" w:rsidRDefault="00392FDE" w:rsidP="00ED282B">
      <w:pPr>
        <w:shd w:val="clear" w:color="auto" w:fill="FFFFFF"/>
        <w:spacing w:after="0" w:afterAutospacing="0"/>
        <w:jc w:val="both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  <w:r w:rsidRPr="00392FDE">
        <w:rPr>
          <w:rFonts w:ascii="Arial Narrow" w:eastAsia="Times New Roman" w:hAnsi="Arial Narrow" w:cs="Times New Roman"/>
          <w:color w:val="231F20"/>
          <w:lang w:eastAsia="hr-HR"/>
        </w:rPr>
        <w:t>Gradsko upravno tijelo nadležno za komunalne poslove rješenjem odobrava privremeno korištenje javne površine, sukladno Odluci o komunalnom redu i ovoj Odluci.</w:t>
      </w:r>
    </w:p>
    <w:p w14:paraId="4749F006" w14:textId="77777777" w:rsidR="00392FDE" w:rsidRPr="00392FDE" w:rsidRDefault="00392FDE" w:rsidP="00ED282B">
      <w:pPr>
        <w:shd w:val="clear" w:color="auto" w:fill="FFFFFF"/>
        <w:spacing w:after="0" w:afterAutospacing="0"/>
        <w:jc w:val="both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  <w:r w:rsidRPr="00392FDE">
        <w:rPr>
          <w:rFonts w:ascii="Arial Narrow" w:eastAsia="Times New Roman" w:hAnsi="Arial Narrow" w:cs="Times New Roman"/>
          <w:color w:val="231F20"/>
          <w:lang w:eastAsia="hr-HR"/>
        </w:rPr>
        <w:t>Ukoliko podnositelj zahtjeva ima dospjelog dugovanja prema Gradu Lepoglavi s bilo koje osnove, ne može se odobriti korištenje javne površine.</w:t>
      </w:r>
    </w:p>
    <w:p w14:paraId="7A89E1DB" w14:textId="77777777" w:rsidR="00392FDE" w:rsidRDefault="00392FDE" w:rsidP="00ED282B">
      <w:pPr>
        <w:shd w:val="clear" w:color="auto" w:fill="FFFFFF"/>
        <w:spacing w:after="0" w:afterAutospacing="0"/>
        <w:jc w:val="both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  <w:r w:rsidRPr="00392FDE">
        <w:rPr>
          <w:rFonts w:ascii="Arial Narrow" w:eastAsia="Times New Roman" w:hAnsi="Arial Narrow" w:cs="Times New Roman"/>
          <w:color w:val="231F20"/>
          <w:lang w:eastAsia="hr-HR"/>
        </w:rPr>
        <w:t>Poslove u vezi s naplatom poreza na korištenje javne površine obavlja Odsjek za proračun i financije Jedinstvenog upravnog odjela Grada Lepoglave.</w:t>
      </w:r>
    </w:p>
    <w:p w14:paraId="472453FB" w14:textId="77777777" w:rsidR="00CB5E9A" w:rsidRDefault="00CB5E9A" w:rsidP="00ED282B">
      <w:pPr>
        <w:shd w:val="clear" w:color="auto" w:fill="FFFFFF"/>
        <w:spacing w:after="0" w:afterAutospacing="0"/>
        <w:jc w:val="both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</w:p>
    <w:p w14:paraId="164601EC" w14:textId="77777777" w:rsidR="00CB5E9A" w:rsidRPr="00392FDE" w:rsidRDefault="00CB5E9A" w:rsidP="00ED282B">
      <w:pPr>
        <w:shd w:val="clear" w:color="auto" w:fill="FFFFFF"/>
        <w:spacing w:after="0" w:afterAutospacing="0"/>
        <w:jc w:val="both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</w:p>
    <w:p w14:paraId="16AA79EF" w14:textId="3729E46F" w:rsidR="00392FDE" w:rsidRPr="00392FDE" w:rsidRDefault="00392FDE" w:rsidP="007A3CFA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  <w:r w:rsidRPr="00392FDE">
        <w:rPr>
          <w:rFonts w:ascii="Arial Narrow" w:eastAsia="Times New Roman" w:hAnsi="Arial Narrow" w:cs="Times New Roman"/>
          <w:color w:val="231F20"/>
          <w:lang w:eastAsia="hr-HR"/>
        </w:rPr>
        <w:t>Članak 1</w:t>
      </w:r>
      <w:r w:rsidR="007A3CFA">
        <w:rPr>
          <w:rFonts w:ascii="Arial Narrow" w:eastAsia="Times New Roman" w:hAnsi="Arial Narrow" w:cs="Times New Roman"/>
          <w:color w:val="231F20"/>
          <w:lang w:eastAsia="hr-HR"/>
        </w:rPr>
        <w:t>4</w:t>
      </w:r>
      <w:r w:rsidRPr="00392FDE">
        <w:rPr>
          <w:rFonts w:ascii="Arial Narrow" w:eastAsia="Times New Roman" w:hAnsi="Arial Narrow" w:cs="Times New Roman"/>
          <w:color w:val="231F20"/>
          <w:lang w:eastAsia="hr-HR"/>
        </w:rPr>
        <w:t>.</w:t>
      </w:r>
    </w:p>
    <w:p w14:paraId="2514848B" w14:textId="4BB2B739" w:rsidR="00392FDE" w:rsidRPr="00392FDE" w:rsidRDefault="00392FDE" w:rsidP="007A3CFA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  <w:r w:rsidRPr="00392FDE">
        <w:rPr>
          <w:rFonts w:ascii="Arial Narrow" w:eastAsia="Times New Roman" w:hAnsi="Arial Narrow" w:cs="Times New Roman"/>
          <w:color w:val="231F20"/>
          <w:lang w:eastAsia="hr-HR"/>
        </w:rPr>
        <w:t>Iznimno od odredaba članka 1</w:t>
      </w:r>
      <w:r w:rsidR="003D1F7E">
        <w:rPr>
          <w:rFonts w:ascii="Arial Narrow" w:eastAsia="Times New Roman" w:hAnsi="Arial Narrow" w:cs="Times New Roman"/>
          <w:color w:val="231F20"/>
          <w:lang w:eastAsia="hr-HR"/>
        </w:rPr>
        <w:t>3</w:t>
      </w:r>
      <w:r w:rsidRPr="00392FDE">
        <w:rPr>
          <w:rFonts w:ascii="Arial Narrow" w:eastAsia="Times New Roman" w:hAnsi="Arial Narrow" w:cs="Times New Roman"/>
          <w:color w:val="231F20"/>
          <w:lang w:eastAsia="hr-HR"/>
        </w:rPr>
        <w:t>. ove Odluke, gradonačelnik može odobriti privremenu uporabu javne površine i osloboditi obveznika plaćanja poreza na korištenje javne površine, u svrhu održavanja akcije zaštite okoliša, humanitarne, kulturne, sportske i druge akcije od interesa za Grad Lepoglavu te za manifestacije za koje je organizator i pokrovitelj.</w:t>
      </w:r>
    </w:p>
    <w:p w14:paraId="0D3782EA" w14:textId="736F2384" w:rsidR="00392FDE" w:rsidRPr="007A3CFA" w:rsidRDefault="00392FDE" w:rsidP="00CA7EFA">
      <w:pPr>
        <w:shd w:val="clear" w:color="auto" w:fill="FFFFFF"/>
        <w:spacing w:before="272" w:after="72"/>
        <w:textAlignment w:val="baseline"/>
        <w:rPr>
          <w:rFonts w:ascii="Arial Narrow" w:eastAsia="Times New Roman" w:hAnsi="Arial Narrow" w:cs="Times New Roman"/>
          <w:b/>
          <w:bCs/>
          <w:color w:val="231F20"/>
          <w:lang w:eastAsia="hr-HR"/>
        </w:rPr>
      </w:pPr>
      <w:r w:rsidRPr="007A3CFA">
        <w:rPr>
          <w:rFonts w:ascii="Arial Narrow" w:eastAsia="Times New Roman" w:hAnsi="Arial Narrow" w:cs="Times New Roman"/>
          <w:b/>
          <w:bCs/>
          <w:color w:val="231F20"/>
          <w:lang w:eastAsia="hr-HR"/>
        </w:rPr>
        <w:t>V. PRIJELAZNE I ZAVRŠNE ODREDBE</w:t>
      </w:r>
    </w:p>
    <w:p w14:paraId="25A60142" w14:textId="320920A7" w:rsidR="00392FDE" w:rsidRPr="007A626B" w:rsidRDefault="00392FDE" w:rsidP="007A3CFA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  <w:r w:rsidRPr="007A626B">
        <w:rPr>
          <w:rFonts w:ascii="Arial Narrow" w:eastAsia="Times New Roman" w:hAnsi="Arial Narrow" w:cs="Times New Roman"/>
          <w:color w:val="231F20"/>
          <w:lang w:eastAsia="hr-HR"/>
        </w:rPr>
        <w:t xml:space="preserve">Članak </w:t>
      </w:r>
      <w:r w:rsidR="007A3CFA">
        <w:rPr>
          <w:rFonts w:ascii="Arial Narrow" w:eastAsia="Times New Roman" w:hAnsi="Arial Narrow" w:cs="Times New Roman"/>
          <w:color w:val="231F20"/>
          <w:lang w:eastAsia="hr-HR"/>
        </w:rPr>
        <w:t>1</w:t>
      </w:r>
      <w:r w:rsidR="00C6352E">
        <w:rPr>
          <w:rFonts w:ascii="Arial Narrow" w:eastAsia="Times New Roman" w:hAnsi="Arial Narrow" w:cs="Times New Roman"/>
          <w:color w:val="231F20"/>
          <w:lang w:eastAsia="hr-HR"/>
        </w:rPr>
        <w:t>5</w:t>
      </w:r>
      <w:r w:rsidRPr="007A626B">
        <w:rPr>
          <w:rFonts w:ascii="Arial Narrow" w:eastAsia="Times New Roman" w:hAnsi="Arial Narrow" w:cs="Times New Roman"/>
          <w:color w:val="231F20"/>
          <w:lang w:eastAsia="hr-HR"/>
        </w:rPr>
        <w:t>.</w:t>
      </w:r>
    </w:p>
    <w:p w14:paraId="65D389CF" w14:textId="1A01D763" w:rsidR="00CA7EFA" w:rsidRPr="007A626B" w:rsidRDefault="00CA7EFA" w:rsidP="007A3CFA">
      <w:pPr>
        <w:shd w:val="clear" w:color="auto" w:fill="FFFFFF"/>
        <w:spacing w:before="0" w:beforeAutospacing="0" w:after="0" w:afterAutospacing="0" w:line="240" w:lineRule="atLeast"/>
        <w:jc w:val="both"/>
        <w:rPr>
          <w:rFonts w:ascii="Arial Narrow" w:hAnsi="Arial Narrow"/>
          <w:lang w:eastAsia="hr-HR"/>
        </w:rPr>
      </w:pPr>
      <w:r w:rsidRPr="007A626B">
        <w:rPr>
          <w:rFonts w:ascii="Arial Narrow" w:hAnsi="Arial Narrow"/>
          <w:lang w:eastAsia="hr-HR"/>
        </w:rPr>
        <w:t>Postupci utvrđivanja i naplate poreza započeti po odredbama Odluke o porezima Grada Lepoglave („Narodne novine“ broj 47/2017 i „Službeni vjesnik Varaždinske županije“ broj</w:t>
      </w:r>
      <w:r w:rsidR="007A626B" w:rsidRPr="007A626B">
        <w:rPr>
          <w:rFonts w:ascii="Arial Narrow" w:hAnsi="Arial Narrow"/>
          <w:lang w:eastAsia="hr-HR"/>
        </w:rPr>
        <w:t xml:space="preserve"> 21/17</w:t>
      </w:r>
      <w:r w:rsidRPr="007A626B">
        <w:rPr>
          <w:rFonts w:ascii="Arial Narrow" w:hAnsi="Arial Narrow"/>
          <w:lang w:eastAsia="hr-HR"/>
        </w:rPr>
        <w:t xml:space="preserve"> ), završit će se prema odredbama te Odluke.</w:t>
      </w:r>
    </w:p>
    <w:p w14:paraId="7F5AC959" w14:textId="6B500B29" w:rsidR="00CA7EFA" w:rsidRPr="002818C2" w:rsidRDefault="00CA7EFA" w:rsidP="00CA7EFA">
      <w:pPr>
        <w:shd w:val="clear" w:color="auto" w:fill="FFFFFF"/>
        <w:spacing w:line="240" w:lineRule="atLeast"/>
        <w:jc w:val="center"/>
        <w:rPr>
          <w:rFonts w:ascii="Arial Narrow" w:hAnsi="Arial Narrow"/>
          <w:color w:val="333333"/>
          <w:lang w:eastAsia="hr-HR"/>
        </w:rPr>
      </w:pPr>
      <w:r w:rsidRPr="002818C2">
        <w:rPr>
          <w:rFonts w:ascii="Arial Narrow" w:hAnsi="Arial Narrow"/>
          <w:lang w:eastAsia="hr-HR"/>
        </w:rPr>
        <w:t xml:space="preserve">Članak </w:t>
      </w:r>
      <w:r w:rsidR="007A3CFA">
        <w:rPr>
          <w:rFonts w:ascii="Arial Narrow" w:hAnsi="Arial Narrow"/>
          <w:lang w:eastAsia="hr-HR"/>
        </w:rPr>
        <w:t>16</w:t>
      </w:r>
      <w:r w:rsidRPr="002818C2">
        <w:rPr>
          <w:rFonts w:ascii="Arial Narrow" w:hAnsi="Arial Narrow"/>
          <w:lang w:eastAsia="hr-HR"/>
        </w:rPr>
        <w:t>.</w:t>
      </w:r>
      <w:r w:rsidRPr="002818C2">
        <w:rPr>
          <w:rFonts w:ascii="Arial Narrow" w:hAnsi="Arial Narrow"/>
          <w:color w:val="333333"/>
          <w:lang w:eastAsia="hr-HR"/>
        </w:rPr>
        <w:t> </w:t>
      </w:r>
    </w:p>
    <w:p w14:paraId="598AB846" w14:textId="390EDA74" w:rsidR="00CA7EFA" w:rsidRPr="007A626B" w:rsidRDefault="00CA7EFA" w:rsidP="00CA7EFA">
      <w:pPr>
        <w:shd w:val="clear" w:color="auto" w:fill="FFFFFF"/>
        <w:spacing w:line="240" w:lineRule="atLeast"/>
        <w:jc w:val="both"/>
        <w:rPr>
          <w:rFonts w:ascii="Arial Narrow" w:hAnsi="Arial Narrow"/>
          <w:lang w:eastAsia="hr-HR"/>
        </w:rPr>
      </w:pPr>
      <w:r w:rsidRPr="007A626B">
        <w:rPr>
          <w:rFonts w:ascii="Arial Narrow" w:hAnsi="Arial Narrow"/>
          <w:lang w:eastAsia="hr-HR"/>
        </w:rPr>
        <w:t xml:space="preserve">Stupanjem na snagu ove Odluke prestaje važiti Odluka o porezima Grada Lepoglave („Narodne novine“ broj </w:t>
      </w:r>
      <w:r w:rsidR="007A626B" w:rsidRPr="007A626B">
        <w:rPr>
          <w:rFonts w:ascii="Arial Narrow" w:hAnsi="Arial Narrow"/>
          <w:lang w:eastAsia="hr-HR"/>
        </w:rPr>
        <w:t xml:space="preserve">47/2017 </w:t>
      </w:r>
      <w:r w:rsidRPr="007A626B">
        <w:rPr>
          <w:rFonts w:ascii="Arial Narrow" w:hAnsi="Arial Narrow"/>
          <w:lang w:eastAsia="hr-HR"/>
        </w:rPr>
        <w:t xml:space="preserve"> i „Službeni vjesnik Varaždinske županije“ broj 21/17 </w:t>
      </w:r>
      <w:r w:rsidR="005F715C">
        <w:rPr>
          <w:rFonts w:ascii="Arial Narrow" w:hAnsi="Arial Narrow"/>
          <w:lang w:eastAsia="hr-HR"/>
        </w:rPr>
        <w:t xml:space="preserve"> i 78/17</w:t>
      </w:r>
      <w:r w:rsidRPr="007A626B">
        <w:rPr>
          <w:rFonts w:ascii="Arial Narrow" w:hAnsi="Arial Narrow"/>
          <w:lang w:eastAsia="hr-HR"/>
        </w:rPr>
        <w:t>)</w:t>
      </w:r>
      <w:r w:rsidR="007A626B">
        <w:rPr>
          <w:rFonts w:ascii="Arial Narrow" w:hAnsi="Arial Narrow"/>
          <w:lang w:eastAsia="hr-HR"/>
        </w:rPr>
        <w:t>.</w:t>
      </w:r>
    </w:p>
    <w:p w14:paraId="39CC44C6" w14:textId="5F02928C" w:rsidR="00CA7EFA" w:rsidRPr="002818C2" w:rsidRDefault="00CA7EFA" w:rsidP="007A3CFA">
      <w:pPr>
        <w:shd w:val="clear" w:color="auto" w:fill="FFFFFF"/>
        <w:spacing w:before="0" w:beforeAutospacing="0" w:after="0" w:afterAutospacing="0" w:line="240" w:lineRule="atLeast"/>
        <w:jc w:val="center"/>
        <w:rPr>
          <w:rFonts w:ascii="Arial Narrow" w:hAnsi="Arial Narrow"/>
          <w:color w:val="333333"/>
          <w:lang w:eastAsia="hr-HR"/>
        </w:rPr>
      </w:pPr>
      <w:r w:rsidRPr="002818C2">
        <w:rPr>
          <w:rFonts w:ascii="Arial Narrow" w:hAnsi="Arial Narrow"/>
          <w:color w:val="333333"/>
          <w:lang w:eastAsia="hr-HR"/>
        </w:rPr>
        <w:t xml:space="preserve">Članak </w:t>
      </w:r>
      <w:r w:rsidR="007A3CFA">
        <w:rPr>
          <w:rFonts w:ascii="Arial Narrow" w:hAnsi="Arial Narrow"/>
          <w:color w:val="333333"/>
          <w:lang w:eastAsia="hr-HR"/>
        </w:rPr>
        <w:t>17</w:t>
      </w:r>
      <w:r w:rsidRPr="002818C2">
        <w:rPr>
          <w:rFonts w:ascii="Arial Narrow" w:hAnsi="Arial Narrow"/>
          <w:color w:val="333333"/>
          <w:lang w:eastAsia="hr-HR"/>
        </w:rPr>
        <w:t>.</w:t>
      </w:r>
    </w:p>
    <w:p w14:paraId="3894E066" w14:textId="41B3101C" w:rsidR="00CA7EFA" w:rsidRDefault="00CA7EFA" w:rsidP="007A3CFA">
      <w:pPr>
        <w:shd w:val="clear" w:color="auto" w:fill="FFFFFF"/>
        <w:spacing w:before="0" w:beforeAutospacing="0" w:after="0" w:afterAutospacing="0" w:line="240" w:lineRule="atLeast"/>
        <w:jc w:val="both"/>
        <w:rPr>
          <w:rFonts w:ascii="Arial Narrow" w:hAnsi="Arial Narrow"/>
          <w:color w:val="333333"/>
          <w:lang w:eastAsia="hr-HR"/>
        </w:rPr>
      </w:pPr>
      <w:r w:rsidRPr="007A626B">
        <w:rPr>
          <w:rFonts w:ascii="Arial Narrow" w:hAnsi="Arial Narrow"/>
          <w:color w:val="333333"/>
          <w:lang w:eastAsia="hr-HR"/>
        </w:rPr>
        <w:t>Ova Odluka objavit će se u</w:t>
      </w:r>
      <w:r w:rsidR="001904C2">
        <w:rPr>
          <w:rFonts w:ascii="Arial Narrow" w:hAnsi="Arial Narrow"/>
          <w:color w:val="333333"/>
          <w:lang w:eastAsia="hr-HR"/>
        </w:rPr>
        <w:t xml:space="preserve"> „Narodnim novinama“ i</w:t>
      </w:r>
      <w:r w:rsidRPr="007A626B">
        <w:rPr>
          <w:rFonts w:ascii="Arial Narrow" w:hAnsi="Arial Narrow"/>
          <w:color w:val="333333"/>
          <w:lang w:eastAsia="hr-HR"/>
        </w:rPr>
        <w:t xml:space="preserve"> „Službenom vjesniku Varaždinske županije”, a stupa na snagu 1. siječnja </w:t>
      </w:r>
      <w:r w:rsidRPr="007A626B">
        <w:rPr>
          <w:rFonts w:ascii="Arial Narrow" w:hAnsi="Arial Narrow"/>
          <w:lang w:eastAsia="hr-HR"/>
        </w:rPr>
        <w:t>2024.</w:t>
      </w:r>
      <w:r w:rsidRPr="007A626B">
        <w:rPr>
          <w:rFonts w:ascii="Arial Narrow" w:hAnsi="Arial Narrow"/>
          <w:color w:val="333333"/>
          <w:lang w:eastAsia="hr-HR"/>
        </w:rPr>
        <w:t xml:space="preserve"> godine.</w:t>
      </w:r>
    </w:p>
    <w:p w14:paraId="4D0D17F6" w14:textId="77777777" w:rsidR="007A3CFA" w:rsidRDefault="007A3CFA" w:rsidP="007A3CFA">
      <w:pPr>
        <w:shd w:val="clear" w:color="auto" w:fill="FFFFFF"/>
        <w:spacing w:before="0" w:beforeAutospacing="0" w:after="0" w:afterAutospacing="0" w:line="240" w:lineRule="atLeast"/>
        <w:jc w:val="both"/>
        <w:rPr>
          <w:rFonts w:ascii="Arial Narrow" w:hAnsi="Arial Narrow"/>
          <w:color w:val="333333"/>
          <w:lang w:eastAsia="hr-HR"/>
        </w:rPr>
      </w:pPr>
    </w:p>
    <w:p w14:paraId="3305A518" w14:textId="77777777" w:rsidR="007A3CFA" w:rsidRDefault="007A3CFA" w:rsidP="007A3CFA">
      <w:pPr>
        <w:shd w:val="clear" w:color="auto" w:fill="FFFFFF"/>
        <w:spacing w:before="0" w:beforeAutospacing="0" w:after="0" w:afterAutospacing="0" w:line="240" w:lineRule="atLeast"/>
        <w:jc w:val="both"/>
        <w:rPr>
          <w:rFonts w:ascii="Arial Narrow" w:hAnsi="Arial Narrow"/>
          <w:color w:val="333333"/>
          <w:lang w:eastAsia="hr-HR"/>
        </w:rPr>
      </w:pPr>
    </w:p>
    <w:p w14:paraId="35B77D17" w14:textId="77777777" w:rsidR="007A3CFA" w:rsidRPr="002818C2" w:rsidRDefault="007A3CFA" w:rsidP="007A3CFA">
      <w:pPr>
        <w:shd w:val="clear" w:color="auto" w:fill="FFFFFF"/>
        <w:spacing w:before="0" w:beforeAutospacing="0" w:after="0" w:afterAutospacing="0" w:line="240" w:lineRule="atLeast"/>
        <w:jc w:val="both"/>
        <w:rPr>
          <w:rFonts w:ascii="Arial Narrow" w:hAnsi="Arial Narrow"/>
          <w:color w:val="333333"/>
          <w:lang w:eastAsia="hr-HR"/>
        </w:rPr>
      </w:pPr>
    </w:p>
    <w:p w14:paraId="0AF71A06" w14:textId="4125896B" w:rsidR="00CA7EFA" w:rsidRPr="00CB5E9A" w:rsidRDefault="00CB5E9A" w:rsidP="00CA7EFA">
      <w:pPr>
        <w:shd w:val="clear" w:color="auto" w:fill="FFFFFF"/>
        <w:spacing w:before="0" w:beforeAutospacing="0" w:after="0" w:afterAutospacing="0"/>
        <w:ind w:left="2712"/>
        <w:jc w:val="right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  <w:r w:rsidRPr="00CB5E9A">
        <w:rPr>
          <w:rFonts w:ascii="Arial Narrow" w:eastAsia="Times New Roman" w:hAnsi="Arial Narrow" w:cs="Times New Roman"/>
          <w:color w:val="231F20"/>
          <w:lang w:eastAsia="hr-HR"/>
        </w:rPr>
        <w:t>PREDSJEDNIK GRADSKOG VIJEĆA</w:t>
      </w:r>
    </w:p>
    <w:p w14:paraId="685623B1" w14:textId="4B25F5FD" w:rsidR="00392FDE" w:rsidRPr="00392FDE" w:rsidRDefault="00CB5E9A" w:rsidP="00CB5E9A">
      <w:pPr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rFonts w:ascii="Arial Narrow" w:eastAsia="Times New Roman" w:hAnsi="Arial Narrow" w:cs="Times New Roman"/>
          <w:color w:val="231F20"/>
          <w:lang w:eastAsia="hr-HR"/>
        </w:rPr>
      </w:pPr>
      <w:r>
        <w:rPr>
          <w:rFonts w:ascii="Arial Narrow" w:eastAsia="Times New Roman" w:hAnsi="Arial Narrow" w:cs="Times New Roman"/>
          <w:color w:val="231F20"/>
          <w:lang w:eastAsia="hr-HR"/>
        </w:rPr>
        <w:t xml:space="preserve">                                                                       </w:t>
      </w:r>
      <w:r w:rsidR="00CA7EFA" w:rsidRPr="00CB5E9A">
        <w:rPr>
          <w:rFonts w:ascii="Arial Narrow" w:eastAsia="Times New Roman" w:hAnsi="Arial Narrow" w:cs="Times New Roman"/>
          <w:color w:val="231F20"/>
          <w:lang w:eastAsia="hr-HR"/>
        </w:rPr>
        <w:t xml:space="preserve">Robert </w:t>
      </w:r>
      <w:proofErr w:type="spellStart"/>
      <w:r w:rsidR="00CA7EFA" w:rsidRPr="00CB5E9A">
        <w:rPr>
          <w:rFonts w:ascii="Arial Narrow" w:eastAsia="Times New Roman" w:hAnsi="Arial Narrow" w:cs="Times New Roman"/>
          <w:color w:val="231F20"/>
          <w:lang w:eastAsia="hr-HR"/>
        </w:rPr>
        <w:t>Dukarić</w:t>
      </w:r>
      <w:proofErr w:type="spellEnd"/>
      <w:r w:rsidR="00392FDE" w:rsidRPr="00392FDE">
        <w:rPr>
          <w:rFonts w:ascii="Arial Narrow" w:eastAsia="Times New Roman" w:hAnsi="Arial Narrow" w:cs="Times New Roman"/>
          <w:color w:val="231F20"/>
          <w:lang w:eastAsia="hr-HR"/>
        </w:rPr>
        <w:br/>
      </w:r>
      <w:r w:rsidR="00392FDE" w:rsidRPr="00392FDE">
        <w:rPr>
          <w:rFonts w:ascii="Arial Narrow" w:eastAsia="Times New Roman" w:hAnsi="Arial Narrow" w:cs="Times New Roman"/>
          <w:color w:val="231F20"/>
          <w:lang w:eastAsia="hr-HR"/>
        </w:rPr>
        <w:br/>
      </w:r>
      <w:r w:rsidR="00392FDE" w:rsidRPr="00392FDE">
        <w:rPr>
          <w:rFonts w:ascii="Arial Narrow" w:eastAsia="Times New Roman" w:hAnsi="Arial Narrow" w:cs="Times New Roman"/>
          <w:b/>
          <w:bCs/>
          <w:color w:val="231F20"/>
          <w:bdr w:val="none" w:sz="0" w:space="0" w:color="auto" w:frame="1"/>
          <w:lang w:eastAsia="hr-HR"/>
        </w:rPr>
        <w:t xml:space="preserve"> </w:t>
      </w:r>
    </w:p>
    <w:p w14:paraId="4BA438DB" w14:textId="77777777" w:rsidR="00392FDE" w:rsidRPr="00392FDE" w:rsidRDefault="00392FDE" w:rsidP="00392FDE">
      <w:pPr>
        <w:rPr>
          <w:rFonts w:ascii="Arial Narrow" w:hAnsi="Arial Narrow"/>
        </w:rPr>
      </w:pPr>
    </w:p>
    <w:p w14:paraId="375EA65A" w14:textId="77777777" w:rsidR="00CE33A6" w:rsidRPr="00392FDE" w:rsidRDefault="00CE33A6" w:rsidP="00A14AF7">
      <w:pPr>
        <w:pStyle w:val="StandardWeb"/>
        <w:spacing w:before="0" w:beforeAutospacing="0" w:after="0" w:afterAutospacing="0" w:line="240" w:lineRule="atLeast"/>
        <w:jc w:val="both"/>
        <w:rPr>
          <w:rFonts w:ascii="Arial Narrow" w:hAnsi="Arial Narrow"/>
          <w:sz w:val="22"/>
          <w:szCs w:val="22"/>
        </w:rPr>
      </w:pPr>
    </w:p>
    <w:sectPr w:rsidR="00CE33A6" w:rsidRPr="00392FDE" w:rsidSect="00E358E6">
      <w:headerReference w:type="default" r:id="rId10"/>
      <w:footerReference w:type="default" r:id="rId11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AA526" w14:textId="77777777" w:rsidR="00AC4C26" w:rsidRDefault="00AC4C26">
      <w:pPr>
        <w:spacing w:before="0" w:after="0"/>
      </w:pPr>
      <w:r>
        <w:separator/>
      </w:r>
    </w:p>
  </w:endnote>
  <w:endnote w:type="continuationSeparator" w:id="0">
    <w:p w14:paraId="2E1ECB75" w14:textId="77777777" w:rsidR="00AC4C26" w:rsidRDefault="00AC4C2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B05E2" w14:textId="77777777" w:rsidR="00E358E6" w:rsidRDefault="00E358E6">
    <w:pPr>
      <w:pStyle w:val="Podnoje"/>
      <w:jc w:val="center"/>
    </w:pPr>
  </w:p>
  <w:p w14:paraId="4DBD893D" w14:textId="77777777" w:rsidR="00E358E6" w:rsidRDefault="00E358E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3B04C" w14:textId="77777777" w:rsidR="00AC4C26" w:rsidRDefault="00AC4C26">
      <w:pPr>
        <w:spacing w:before="0" w:after="0"/>
      </w:pPr>
      <w:r>
        <w:separator/>
      </w:r>
    </w:p>
  </w:footnote>
  <w:footnote w:type="continuationSeparator" w:id="0">
    <w:p w14:paraId="1A429917" w14:textId="77777777" w:rsidR="00AC4C26" w:rsidRDefault="00AC4C2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7087B" w14:textId="7DFEA3B6" w:rsidR="00D56823" w:rsidRPr="00D56823" w:rsidRDefault="00D56823">
    <w:pPr>
      <w:pStyle w:val="Zaglavlje"/>
      <w:rPr>
        <w:rFonts w:ascii="Times New Roman" w:hAnsi="Times New Roman" w:cs="Times New Roman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C608B"/>
    <w:multiLevelType w:val="hybridMultilevel"/>
    <w:tmpl w:val="2884CD76"/>
    <w:lvl w:ilvl="0" w:tplc="B82E5BF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F4242"/>
    <w:multiLevelType w:val="hybridMultilevel"/>
    <w:tmpl w:val="51327F3C"/>
    <w:lvl w:ilvl="0" w:tplc="B82E5BF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16892"/>
    <w:multiLevelType w:val="hybridMultilevel"/>
    <w:tmpl w:val="1020FD20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66A03A6"/>
    <w:multiLevelType w:val="hybridMultilevel"/>
    <w:tmpl w:val="C2EEDBA4"/>
    <w:lvl w:ilvl="0" w:tplc="786A13CC">
      <w:numFmt w:val="bullet"/>
      <w:lvlText w:val="–"/>
      <w:lvlJc w:val="left"/>
      <w:pPr>
        <w:ind w:left="592" w:hanging="18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57470550"/>
    <w:multiLevelType w:val="hybridMultilevel"/>
    <w:tmpl w:val="674E97CA"/>
    <w:lvl w:ilvl="0" w:tplc="A7D4EE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93BFF"/>
    <w:multiLevelType w:val="hybridMultilevel"/>
    <w:tmpl w:val="443077E8"/>
    <w:lvl w:ilvl="0" w:tplc="9872D9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486531">
    <w:abstractNumId w:val="0"/>
  </w:num>
  <w:num w:numId="2" w16cid:durableId="1331984647">
    <w:abstractNumId w:val="2"/>
  </w:num>
  <w:num w:numId="3" w16cid:durableId="1665666524">
    <w:abstractNumId w:val="1"/>
  </w:num>
  <w:num w:numId="4" w16cid:durableId="1815609560">
    <w:abstractNumId w:val="3"/>
  </w:num>
  <w:num w:numId="5" w16cid:durableId="198396605">
    <w:abstractNumId w:val="5"/>
  </w:num>
  <w:num w:numId="6" w16cid:durableId="1723213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3A6"/>
    <w:rsid w:val="00041066"/>
    <w:rsid w:val="00067BB9"/>
    <w:rsid w:val="000B7D42"/>
    <w:rsid w:val="000E3AD1"/>
    <w:rsid w:val="001904C2"/>
    <w:rsid w:val="001E7347"/>
    <w:rsid w:val="002308E4"/>
    <w:rsid w:val="002818C2"/>
    <w:rsid w:val="00292BFF"/>
    <w:rsid w:val="0034420A"/>
    <w:rsid w:val="00392FDE"/>
    <w:rsid w:val="003D1F7E"/>
    <w:rsid w:val="003E6353"/>
    <w:rsid w:val="004433B2"/>
    <w:rsid w:val="0049044B"/>
    <w:rsid w:val="00512335"/>
    <w:rsid w:val="00596100"/>
    <w:rsid w:val="005D70F2"/>
    <w:rsid w:val="005F715C"/>
    <w:rsid w:val="006378EB"/>
    <w:rsid w:val="00642D3B"/>
    <w:rsid w:val="00646A1E"/>
    <w:rsid w:val="00670D14"/>
    <w:rsid w:val="007A3CFA"/>
    <w:rsid w:val="007A626B"/>
    <w:rsid w:val="008007D0"/>
    <w:rsid w:val="00843DDB"/>
    <w:rsid w:val="00895743"/>
    <w:rsid w:val="008A4DF8"/>
    <w:rsid w:val="009C596A"/>
    <w:rsid w:val="00A0352D"/>
    <w:rsid w:val="00A14AF7"/>
    <w:rsid w:val="00A97C24"/>
    <w:rsid w:val="00AC4C26"/>
    <w:rsid w:val="00B4586F"/>
    <w:rsid w:val="00B72D04"/>
    <w:rsid w:val="00C031E7"/>
    <w:rsid w:val="00C32BE1"/>
    <w:rsid w:val="00C6352E"/>
    <w:rsid w:val="00CA7EFA"/>
    <w:rsid w:val="00CB5E9A"/>
    <w:rsid w:val="00CE33A6"/>
    <w:rsid w:val="00D02922"/>
    <w:rsid w:val="00D42240"/>
    <w:rsid w:val="00D56823"/>
    <w:rsid w:val="00DB27AE"/>
    <w:rsid w:val="00DC3B12"/>
    <w:rsid w:val="00DC72B1"/>
    <w:rsid w:val="00E2110C"/>
    <w:rsid w:val="00E230FB"/>
    <w:rsid w:val="00E32B3B"/>
    <w:rsid w:val="00E358E6"/>
    <w:rsid w:val="00ED282B"/>
    <w:rsid w:val="00FC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E6EB"/>
  <w15:chartTrackingRefBased/>
  <w15:docId w15:val="{CA5288D2-BD2B-416E-8CF3-ED5432D0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3A6"/>
    <w:pPr>
      <w:spacing w:before="100" w:beforeAutospacing="1" w:after="100" w:afterAutospacing="1" w:line="240" w:lineRule="auto"/>
    </w:pPr>
    <w:rPr>
      <w:rFonts w:asciiTheme="minorHAnsi" w:hAnsiTheme="minorHAnsi" w:cstheme="minorBidi"/>
    </w:rPr>
  </w:style>
  <w:style w:type="paragraph" w:styleId="Naslov3">
    <w:name w:val="heading 3"/>
    <w:basedOn w:val="Normal"/>
    <w:next w:val="Normal"/>
    <w:link w:val="Naslov3Char"/>
    <w:qFormat/>
    <w:rsid w:val="00CE33A6"/>
    <w:pPr>
      <w:keepNext/>
      <w:spacing w:before="0" w:beforeAutospacing="0" w:after="0" w:afterAutospacing="0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CE33A6"/>
    <w:rPr>
      <w:rFonts w:ascii="Tahoma" w:eastAsia="Times New Roman" w:hAnsi="Tahoma"/>
      <w:b/>
      <w:kern w:val="28"/>
      <w:sz w:val="16"/>
      <w:szCs w:val="20"/>
    </w:rPr>
  </w:style>
  <w:style w:type="paragraph" w:styleId="StandardWeb">
    <w:name w:val="Normal (Web)"/>
    <w:basedOn w:val="Normal"/>
    <w:uiPriority w:val="99"/>
    <w:unhideWhenUsed/>
    <w:rsid w:val="00CE33A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E33A6"/>
    <w:pPr>
      <w:ind w:left="720"/>
      <w:contextualSpacing/>
    </w:pPr>
  </w:style>
  <w:style w:type="paragraph" w:styleId="Podnoje">
    <w:name w:val="footer"/>
    <w:basedOn w:val="Normal"/>
    <w:link w:val="PodnojeChar"/>
    <w:unhideWhenUsed/>
    <w:rsid w:val="00CE33A6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rsid w:val="00CE33A6"/>
    <w:rPr>
      <w:rFonts w:asciiTheme="minorHAnsi" w:hAnsiTheme="minorHAnsi" w:cstheme="minorBidi"/>
    </w:rPr>
  </w:style>
  <w:style w:type="character" w:styleId="Hiperveza">
    <w:name w:val="Hyperlink"/>
    <w:basedOn w:val="Zadanifontodlomka"/>
    <w:rsid w:val="00CE33A6"/>
    <w:rPr>
      <w:color w:val="0000FF"/>
      <w:u w:val="single"/>
    </w:rPr>
  </w:style>
  <w:style w:type="paragraph" w:styleId="Povratnaomotnica">
    <w:name w:val="envelope return"/>
    <w:basedOn w:val="Normal"/>
    <w:rsid w:val="00CE33A6"/>
    <w:pPr>
      <w:spacing w:before="0" w:beforeAutospacing="0" w:after="0" w:afterAutospacing="0"/>
    </w:pPr>
    <w:rPr>
      <w:rFonts w:ascii="Arial" w:eastAsia="Times New Roman" w:hAnsi="Arial" w:cs="Times New Roman"/>
      <w:kern w:val="28"/>
      <w:sz w:val="20"/>
      <w:szCs w:val="20"/>
      <w:lang w:val="en-AU" w:eastAsia="hr-HR"/>
    </w:rPr>
  </w:style>
  <w:style w:type="paragraph" w:styleId="Tijeloteksta">
    <w:name w:val="Body Text"/>
    <w:basedOn w:val="Normal"/>
    <w:link w:val="TijelotekstaChar"/>
    <w:rsid w:val="00CE33A6"/>
    <w:pPr>
      <w:spacing w:before="0" w:beforeAutospacing="0" w:after="0" w:afterAutospacing="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CE33A6"/>
    <w:rPr>
      <w:rFonts w:ascii="Times New Roman" w:eastAsia="Times New Roman" w:hAnsi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D42240"/>
  </w:style>
  <w:style w:type="paragraph" w:styleId="Zaglavlje">
    <w:name w:val="header"/>
    <w:basedOn w:val="Normal"/>
    <w:link w:val="ZaglavljeChar"/>
    <w:uiPriority w:val="99"/>
    <w:unhideWhenUsed/>
    <w:rsid w:val="00D56823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D56823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Snježana Varović</cp:lastModifiedBy>
  <cp:revision>11</cp:revision>
  <cp:lastPrinted>2023-12-01T08:06:00Z</cp:lastPrinted>
  <dcterms:created xsi:type="dcterms:W3CDTF">2023-10-31T11:14:00Z</dcterms:created>
  <dcterms:modified xsi:type="dcterms:W3CDTF">2023-12-01T08:19:00Z</dcterms:modified>
</cp:coreProperties>
</file>