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DF1AC" w14:textId="77777777" w:rsidR="00F672B2" w:rsidRDefault="00EF7854" w:rsidP="00F672B2">
      <w:pPr>
        <w:pStyle w:val="Povratnaomotnica"/>
        <w:rPr>
          <w:rFonts w:cs="Arial"/>
          <w:noProof/>
          <w:color w:val="0000FF"/>
          <w:lang w:val="hr-HR"/>
        </w:rPr>
      </w:pPr>
      <w:r w:rsidRPr="00421001">
        <w:rPr>
          <w:rFonts w:ascii="Arial Narrow" w:hAnsi="Arial Narrow"/>
          <w:noProof/>
          <w:sz w:val="24"/>
          <w:szCs w:val="24"/>
          <w:lang w:val="hr-HR"/>
        </w:rPr>
        <w:drawing>
          <wp:anchor distT="0" distB="0" distL="114300" distR="114300" simplePos="0" relativeHeight="251662336" behindDoc="0" locked="0" layoutInCell="1" allowOverlap="1" wp14:anchorId="1855087E" wp14:editId="11339741">
            <wp:simplePos x="0" y="0"/>
            <wp:positionH relativeFrom="column">
              <wp:posOffset>717550</wp:posOffset>
            </wp:positionH>
            <wp:positionV relativeFrom="paragraph">
              <wp:posOffset>-216535</wp:posOffset>
            </wp:positionV>
            <wp:extent cx="600075" cy="800100"/>
            <wp:effectExtent l="0" t="0" r="9525" b="0"/>
            <wp:wrapNone/>
            <wp:docPr id="4" name="Slika 4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2B2">
        <w:t xml:space="preserve">               </w:t>
      </w:r>
    </w:p>
    <w:p w14:paraId="0FBD4468" w14:textId="77777777" w:rsidR="00EF7854" w:rsidRDefault="00EF7854" w:rsidP="00F672B2">
      <w:pPr>
        <w:pStyle w:val="Povratnaomotnica"/>
        <w:rPr>
          <w:rFonts w:cs="Arial"/>
          <w:noProof/>
          <w:color w:val="0000FF"/>
          <w:lang w:val="hr-HR"/>
        </w:rPr>
      </w:pPr>
    </w:p>
    <w:p w14:paraId="6AF5F310" w14:textId="77777777" w:rsidR="00EF7854" w:rsidRDefault="00EF7854" w:rsidP="00F672B2">
      <w:pPr>
        <w:pStyle w:val="Povratnaomotnica"/>
        <w:rPr>
          <w:rFonts w:cs="Arial"/>
          <w:noProof/>
          <w:color w:val="0000FF"/>
          <w:lang w:val="hr-HR"/>
        </w:rPr>
      </w:pPr>
    </w:p>
    <w:p w14:paraId="787AB03C" w14:textId="77777777" w:rsidR="00EF7854" w:rsidRDefault="00EF7854" w:rsidP="00F672B2">
      <w:pPr>
        <w:pStyle w:val="Povratnaomotnica"/>
        <w:rPr>
          <w:sz w:val="18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3E450D" wp14:editId="06EBAC30">
                <wp:simplePos x="0" y="0"/>
                <wp:positionH relativeFrom="column">
                  <wp:posOffset>-387350</wp:posOffset>
                </wp:positionH>
                <wp:positionV relativeFrom="paragraph">
                  <wp:posOffset>170180</wp:posOffset>
                </wp:positionV>
                <wp:extent cx="2857500" cy="1257300"/>
                <wp:effectExtent l="4445" t="0" r="0" b="444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74446" w14:textId="77777777" w:rsidR="00F672B2" w:rsidRDefault="00F672B2" w:rsidP="00EF7854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76F3096E" w14:textId="77777777" w:rsidR="00F672B2" w:rsidRDefault="00F672B2" w:rsidP="00EF7854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64BDBAF1" w14:textId="77777777" w:rsidR="00F672B2" w:rsidRDefault="00F672B2" w:rsidP="00EF785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  <w:t>GRAD LEPOGLAVA</w:t>
                            </w:r>
                          </w:p>
                          <w:p w14:paraId="5DB9A4AA" w14:textId="77777777" w:rsidR="00F672B2" w:rsidRDefault="00F672B2" w:rsidP="00EF785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35EEE3ED" w14:textId="77777777" w:rsidR="00F672B2" w:rsidRDefault="00F672B2" w:rsidP="00EF785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28AAD098" w14:textId="77777777" w:rsidR="00F672B2" w:rsidRDefault="00F672B2" w:rsidP="00EF785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tel. 042 770 411, fax 042 770 419</w:t>
                            </w:r>
                          </w:p>
                          <w:p w14:paraId="3C11145C" w14:textId="53AD3585" w:rsidR="00F672B2" w:rsidRDefault="00F672B2" w:rsidP="00EF785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email: </w:t>
                            </w:r>
                            <w:hyperlink r:id="rId9" w:history="1">
                              <w:r>
                                <w:rPr>
                                  <w:rStyle w:val="Hiperveza"/>
                                  <w:rFonts w:ascii="Tahoma" w:hAnsi="Tahoma"/>
                                  <w:bCs/>
                                  <w:sz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</w:p>
                          <w:p w14:paraId="7646EFA6" w14:textId="77777777" w:rsidR="00F672B2" w:rsidRDefault="00F672B2" w:rsidP="00F672B2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E450D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30.5pt;margin-top:13.4pt;width:22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" stroked="f">
                <v:textbox>
                  <w:txbxContent>
                    <w:p w14:paraId="47A74446" w14:textId="77777777" w:rsidR="00F672B2" w:rsidRDefault="00F672B2" w:rsidP="00EF7854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14:paraId="76F3096E" w14:textId="77777777" w:rsidR="00F672B2" w:rsidRDefault="00F672B2" w:rsidP="00EF7854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14:paraId="64BDBAF1" w14:textId="77777777" w:rsidR="00F672B2" w:rsidRDefault="00F672B2" w:rsidP="00EF7854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/>
                          <w:lang w:eastAsia="en-US"/>
                        </w:rPr>
                        <w:t>GRAD LEPOGLAVA</w:t>
                      </w:r>
                    </w:p>
                    <w:p w14:paraId="5DB9A4AA" w14:textId="77777777" w:rsidR="00F672B2" w:rsidRDefault="00F672B2" w:rsidP="00EF7854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Antuna Mihanovića 12</w:t>
                      </w:r>
                    </w:p>
                    <w:p w14:paraId="35EEE3ED" w14:textId="77777777" w:rsidR="00F672B2" w:rsidRDefault="00F672B2" w:rsidP="00EF7854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42250 Lepoglava</w:t>
                      </w:r>
                    </w:p>
                    <w:p w14:paraId="28AAD098" w14:textId="77777777" w:rsidR="00F672B2" w:rsidRDefault="00F672B2" w:rsidP="00EF7854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tel. 042 770 411, fax 042 770 419</w:t>
                      </w:r>
                    </w:p>
                    <w:p w14:paraId="3C11145C" w14:textId="53AD3585" w:rsidR="00F672B2" w:rsidRDefault="00F672B2" w:rsidP="00EF7854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email: </w:t>
                      </w:r>
                      <w:hyperlink r:id="rId10" w:history="1">
                        <w:r>
                          <w:rPr>
                            <w:rStyle w:val="Hiperveza"/>
                            <w:rFonts w:ascii="Tahoma" w:hAnsi="Tahoma"/>
                            <w:bCs/>
                            <w:sz w:val="20"/>
                            <w:lang w:eastAsia="en-US"/>
                          </w:rPr>
                          <w:t>lepoglava@lepoglava.hr</w:t>
                        </w:r>
                      </w:hyperlink>
                    </w:p>
                    <w:p w14:paraId="7646EFA6" w14:textId="77777777" w:rsidR="00F672B2" w:rsidRDefault="00F672B2" w:rsidP="00F672B2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C7DEB7" w14:textId="77777777" w:rsidR="00F672B2" w:rsidRDefault="00F672B2" w:rsidP="00F672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96437" wp14:editId="26C653FC">
                <wp:simplePos x="0" y="0"/>
                <wp:positionH relativeFrom="column">
                  <wp:posOffset>-114300</wp:posOffset>
                </wp:positionH>
                <wp:positionV relativeFrom="paragraph">
                  <wp:posOffset>13335</wp:posOffset>
                </wp:positionV>
                <wp:extent cx="2857500" cy="1257300"/>
                <wp:effectExtent l="4445" t="0" r="0" b="1270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7EB63" w14:textId="77777777" w:rsidR="00F672B2" w:rsidRDefault="00F672B2" w:rsidP="00F672B2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  <w:p w14:paraId="3BDDEE5C" w14:textId="77777777" w:rsidR="00F672B2" w:rsidRDefault="00F672B2" w:rsidP="00F672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3" o:spid="_x0000_s1027" type="#_x0000_t202" style="position:absolute;margin-left:-9pt;margin-top:1.05pt;width:2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" stroked="f">
                <v:textbox>
                  <w:txbxContent>
                    <w:p w:rsidR="00F672B2" w:rsidRDefault="00F672B2" w:rsidP="00F672B2">
                      <w:pPr>
                        <w:rPr>
                          <w:rFonts w:ascii="Tahoma" w:hAnsi="Tahoma"/>
                        </w:rPr>
                      </w:pPr>
                    </w:p>
                    <w:p w:rsidR="00F672B2" w:rsidRDefault="00F672B2" w:rsidP="00F672B2"/>
                  </w:txbxContent>
                </v:textbox>
              </v:shape>
            </w:pict>
          </mc:Fallback>
        </mc:AlternateContent>
      </w:r>
    </w:p>
    <w:p w14:paraId="2FB7E221" w14:textId="77777777" w:rsidR="00F672B2" w:rsidRDefault="00F672B2" w:rsidP="00F672B2"/>
    <w:p w14:paraId="3C6AE90D" w14:textId="77777777" w:rsidR="00F672B2" w:rsidRDefault="00F672B2" w:rsidP="00F672B2">
      <w:pPr>
        <w:rPr>
          <w:sz w:val="32"/>
        </w:rPr>
      </w:pPr>
      <w:r>
        <w:rPr>
          <w:sz w:val="32"/>
        </w:rPr>
        <w:t xml:space="preserve">                          </w:t>
      </w:r>
    </w:p>
    <w:p w14:paraId="6C7B6220" w14:textId="77777777" w:rsidR="00F672B2" w:rsidRDefault="00F672B2" w:rsidP="00F672B2">
      <w:pPr>
        <w:rPr>
          <w:sz w:val="32"/>
        </w:rPr>
      </w:pPr>
    </w:p>
    <w:p w14:paraId="54704DA0" w14:textId="77777777" w:rsidR="00F672B2" w:rsidRDefault="00F672B2" w:rsidP="00F672B2"/>
    <w:p w14:paraId="735ED175" w14:textId="77777777" w:rsidR="00F672B2" w:rsidRDefault="00F672B2" w:rsidP="00F672B2">
      <w:pPr>
        <w:jc w:val="both"/>
      </w:pPr>
      <w:r>
        <w:t>KLASA :551-06/03-01/01</w:t>
      </w:r>
    </w:p>
    <w:p w14:paraId="179669A5" w14:textId="77777777" w:rsidR="00F672B2" w:rsidRDefault="00F672B2" w:rsidP="00F672B2">
      <w:pPr>
        <w:pStyle w:val="Tijeloteksta"/>
      </w:pPr>
    </w:p>
    <w:p w14:paraId="005FA767" w14:textId="77777777" w:rsidR="00F672B2" w:rsidRPr="00C655EB" w:rsidRDefault="00F672B2" w:rsidP="00F672B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Gradsko vijeće</w:t>
      </w:r>
    </w:p>
    <w:p w14:paraId="70A5C054" w14:textId="4DD422D1" w:rsidR="00F672B2" w:rsidRPr="00C655EB" w:rsidRDefault="0086495B" w:rsidP="00F672B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KLASA</w:t>
      </w:r>
      <w:r w:rsidR="00F672B2" w:rsidRPr="00C655EB">
        <w:rPr>
          <w:rFonts w:ascii="Arial Narrow" w:hAnsi="Arial Narrow" w:cs="Arial"/>
        </w:rPr>
        <w:t>:</w:t>
      </w:r>
      <w:r w:rsidR="00C309CA">
        <w:rPr>
          <w:rFonts w:ascii="Arial Narrow" w:hAnsi="Arial Narrow" w:cs="Arial"/>
        </w:rPr>
        <w:t xml:space="preserve"> 024-04/24-01/1</w:t>
      </w:r>
    </w:p>
    <w:p w14:paraId="21D05346" w14:textId="0C79D3BC" w:rsidR="00F672B2" w:rsidRPr="00C655EB" w:rsidRDefault="0086495B" w:rsidP="00F672B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URBROJ</w:t>
      </w:r>
      <w:r w:rsidR="00F672B2">
        <w:rPr>
          <w:rFonts w:ascii="Arial Narrow" w:hAnsi="Arial Narrow" w:cs="Arial"/>
        </w:rPr>
        <w:t>:</w:t>
      </w:r>
      <w:r w:rsidR="00C309CA">
        <w:rPr>
          <w:rFonts w:ascii="Arial Narrow" w:hAnsi="Arial Narrow" w:cs="Arial"/>
        </w:rPr>
        <w:t xml:space="preserve"> 2186-9-02-24-</w:t>
      </w:r>
      <w:r w:rsidR="00775423">
        <w:rPr>
          <w:rFonts w:ascii="Arial Narrow" w:hAnsi="Arial Narrow" w:cs="Arial"/>
        </w:rPr>
        <w:t>3</w:t>
      </w:r>
    </w:p>
    <w:p w14:paraId="501776ED" w14:textId="217A15C5" w:rsidR="00F672B2" w:rsidRDefault="00F672B2" w:rsidP="00F672B2">
      <w:pPr>
        <w:tabs>
          <w:tab w:val="left" w:pos="1080"/>
        </w:tabs>
        <w:rPr>
          <w:rFonts w:ascii="Arial Narrow" w:hAnsi="Arial Narrow" w:cs="Arial"/>
        </w:rPr>
      </w:pPr>
      <w:r w:rsidRPr="007B434B">
        <w:rPr>
          <w:rFonts w:ascii="Arial Narrow" w:hAnsi="Arial Narrow" w:cs="Arial"/>
        </w:rPr>
        <w:t>Lepoglava,</w:t>
      </w:r>
      <w:r w:rsidR="00775423">
        <w:rPr>
          <w:rFonts w:ascii="Arial Narrow" w:hAnsi="Arial Narrow" w:cs="Arial"/>
        </w:rPr>
        <w:t xml:space="preserve"> 19.12.2024. godine</w:t>
      </w:r>
      <w:r w:rsidRPr="007B434B">
        <w:rPr>
          <w:rFonts w:ascii="Arial Narrow" w:hAnsi="Arial Narrow" w:cs="Arial"/>
        </w:rPr>
        <w:t xml:space="preserve"> </w:t>
      </w:r>
    </w:p>
    <w:p w14:paraId="2F3A3B6A" w14:textId="77777777" w:rsidR="00F672B2" w:rsidRPr="007B434B" w:rsidRDefault="00F672B2" w:rsidP="00F672B2">
      <w:pPr>
        <w:tabs>
          <w:tab w:val="left" w:pos="1080"/>
        </w:tabs>
        <w:rPr>
          <w:rFonts w:ascii="Arial Narrow" w:hAnsi="Arial Narrow" w:cs="Arial"/>
        </w:rPr>
      </w:pPr>
    </w:p>
    <w:p w14:paraId="680618C3" w14:textId="333D433F" w:rsidR="00F672B2" w:rsidRDefault="00F672B2" w:rsidP="00384D4B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 w:cs="Arial"/>
        </w:rPr>
        <w:tab/>
      </w:r>
      <w:r w:rsidRPr="007B434B">
        <w:rPr>
          <w:rFonts w:ascii="Arial Narrow" w:hAnsi="Arial Narrow" w:cs="Arial"/>
        </w:rPr>
        <w:t xml:space="preserve">Na temelju </w:t>
      </w:r>
      <w:r w:rsidRPr="00F672B2">
        <w:rPr>
          <w:rFonts w:ascii="Arial Narrow" w:hAnsi="Arial Narrow"/>
        </w:rPr>
        <w:t xml:space="preserve">članka </w:t>
      </w:r>
      <w:r>
        <w:rPr>
          <w:rFonts w:ascii="Arial Narrow" w:hAnsi="Arial Narrow"/>
        </w:rPr>
        <w:t xml:space="preserve">35. </w:t>
      </w:r>
      <w:r w:rsidR="00B90DDD">
        <w:rPr>
          <w:rFonts w:ascii="Arial Narrow" w:hAnsi="Arial Narrow"/>
        </w:rPr>
        <w:t xml:space="preserve">točka </w:t>
      </w:r>
      <w:r w:rsidR="00384D4B">
        <w:rPr>
          <w:rFonts w:ascii="Arial Narrow" w:hAnsi="Arial Narrow"/>
        </w:rPr>
        <w:t xml:space="preserve">4. i </w:t>
      </w:r>
      <w:r w:rsidRPr="00F672B2">
        <w:rPr>
          <w:rFonts w:ascii="Arial Narrow" w:hAnsi="Arial Narrow"/>
        </w:rPr>
        <w:t>53. Zakona o lokalnoj i</w:t>
      </w:r>
      <w:r w:rsidRPr="007B434B">
        <w:rPr>
          <w:rFonts w:ascii="Arial Narrow" w:hAnsi="Arial Narrow"/>
        </w:rPr>
        <w:t xml:space="preserve"> područnoj (regionalnoj) samoupravi (“Narodne novine” br. 33/01, 6</w:t>
      </w:r>
      <w:r w:rsidR="00C62AC7">
        <w:rPr>
          <w:rFonts w:ascii="Arial Narrow" w:hAnsi="Arial Narrow"/>
        </w:rPr>
        <w:t xml:space="preserve">0/01-vjerodostojno tumačenje, </w:t>
      </w:r>
      <w:r w:rsidRPr="007B434B">
        <w:rPr>
          <w:rFonts w:ascii="Arial Narrow" w:hAnsi="Arial Narrow"/>
        </w:rPr>
        <w:t>129/05</w:t>
      </w:r>
      <w:r>
        <w:rPr>
          <w:rFonts w:ascii="Arial Narrow" w:hAnsi="Arial Narrow"/>
        </w:rPr>
        <w:t>,109/07,</w:t>
      </w:r>
      <w:r w:rsidRPr="007B434B">
        <w:rPr>
          <w:rFonts w:ascii="Arial Narrow" w:hAnsi="Arial Narrow"/>
        </w:rPr>
        <w:t>125/08</w:t>
      </w:r>
      <w:r>
        <w:rPr>
          <w:rFonts w:ascii="Arial Narrow" w:hAnsi="Arial Narrow"/>
        </w:rPr>
        <w:t>, 36/09,</w:t>
      </w:r>
      <w:r w:rsidRPr="00F672B2">
        <w:rPr>
          <w:rFonts w:ascii="Arial Narrow" w:hAnsi="Arial Narrow"/>
        </w:rPr>
        <w:t xml:space="preserve"> </w:t>
      </w:r>
      <w:hyperlink r:id="rId11" w:tgtFrame="_blank" w:history="1">
        <w:r w:rsidRPr="00F672B2">
          <w:rPr>
            <w:rFonts w:ascii="Arial Narrow" w:hAnsi="Arial Narrow"/>
          </w:rPr>
          <w:t>150/11</w:t>
        </w:r>
      </w:hyperlink>
      <w:r w:rsidRPr="00F672B2">
        <w:rPr>
          <w:rFonts w:ascii="Arial Narrow" w:hAnsi="Arial Narrow"/>
        </w:rPr>
        <w:t xml:space="preserve">, </w:t>
      </w:r>
      <w:hyperlink r:id="rId12" w:tgtFrame="_blank" w:history="1">
        <w:r w:rsidRPr="00F672B2">
          <w:rPr>
            <w:rFonts w:ascii="Arial Narrow" w:hAnsi="Arial Narrow"/>
          </w:rPr>
          <w:t>144/12</w:t>
        </w:r>
      </w:hyperlink>
      <w:r w:rsidRPr="00F672B2">
        <w:rPr>
          <w:rFonts w:ascii="Arial Narrow" w:hAnsi="Arial Narrow"/>
        </w:rPr>
        <w:t xml:space="preserve">, </w:t>
      </w:r>
      <w:hyperlink r:id="rId13" w:tgtFrame="_blank" w:history="1">
        <w:r w:rsidRPr="00F672B2">
          <w:rPr>
            <w:rFonts w:ascii="Arial Narrow" w:hAnsi="Arial Narrow"/>
          </w:rPr>
          <w:t>19/13</w:t>
        </w:r>
      </w:hyperlink>
      <w:r w:rsidRPr="00F672B2">
        <w:rPr>
          <w:rFonts w:ascii="Arial Narrow" w:hAnsi="Arial Narrow"/>
        </w:rPr>
        <w:t xml:space="preserve">, </w:t>
      </w:r>
      <w:hyperlink r:id="rId14" w:tgtFrame="_blank" w:history="1">
        <w:r w:rsidRPr="00F672B2">
          <w:rPr>
            <w:rFonts w:ascii="Arial Narrow" w:hAnsi="Arial Narrow"/>
          </w:rPr>
          <w:t>137/15</w:t>
        </w:r>
      </w:hyperlink>
      <w:r w:rsidRPr="00F672B2">
        <w:rPr>
          <w:rFonts w:ascii="Arial Narrow" w:hAnsi="Arial Narrow"/>
        </w:rPr>
        <w:t xml:space="preserve">, </w:t>
      </w:r>
      <w:hyperlink r:id="rId15" w:tgtFrame="_blank" w:history="1">
        <w:r w:rsidRPr="00F672B2">
          <w:rPr>
            <w:rFonts w:ascii="Arial Narrow" w:hAnsi="Arial Narrow"/>
          </w:rPr>
          <w:t>123/17</w:t>
        </w:r>
      </w:hyperlink>
      <w:r w:rsidRPr="00F672B2">
        <w:rPr>
          <w:rFonts w:ascii="Arial Narrow" w:hAnsi="Arial Narrow"/>
        </w:rPr>
        <w:t>, </w:t>
      </w:r>
      <w:hyperlink r:id="rId16" w:tgtFrame="_blank" w:history="1">
        <w:r w:rsidRPr="00F672B2">
          <w:rPr>
            <w:rFonts w:ascii="Arial Narrow" w:hAnsi="Arial Narrow"/>
          </w:rPr>
          <w:t>98/19</w:t>
        </w:r>
      </w:hyperlink>
      <w:r w:rsidRPr="00F672B2">
        <w:rPr>
          <w:rFonts w:ascii="Arial Narrow" w:hAnsi="Arial Narrow"/>
        </w:rPr>
        <w:t xml:space="preserve">, </w:t>
      </w:r>
      <w:hyperlink r:id="rId17" w:tgtFrame="_blank" w:history="1">
        <w:r w:rsidRPr="00F672B2">
          <w:rPr>
            <w:rFonts w:ascii="Arial Narrow" w:hAnsi="Arial Narrow"/>
          </w:rPr>
          <w:t>144/20</w:t>
        </w:r>
      </w:hyperlink>
      <w:r>
        <w:rPr>
          <w:rFonts w:ascii="Arial Narrow" w:hAnsi="Arial Narrow"/>
        </w:rPr>
        <w:t xml:space="preserve"> </w:t>
      </w:r>
      <w:r w:rsidRPr="007B434B">
        <w:rPr>
          <w:rFonts w:ascii="Arial Narrow" w:hAnsi="Arial Narrow"/>
        </w:rPr>
        <w:t xml:space="preserve">) </w:t>
      </w:r>
      <w:r>
        <w:rPr>
          <w:rFonts w:ascii="Arial Narrow" w:hAnsi="Arial Narrow"/>
        </w:rPr>
        <w:t>i članka 22.</w:t>
      </w:r>
      <w:r w:rsidR="00384D4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Statuta Grada Lepoglave</w:t>
      </w:r>
      <w:r w:rsidR="00384D4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(„Službeni vjesnik Varaždinske županije“</w:t>
      </w:r>
      <w:r w:rsidR="00384D4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broj </w:t>
      </w:r>
      <w:r w:rsidR="00384D4B">
        <w:rPr>
          <w:rFonts w:ascii="Arial Narrow" w:hAnsi="Arial Narrow"/>
        </w:rPr>
        <w:t>64/20 i 18/21</w:t>
      </w:r>
      <w:r>
        <w:rPr>
          <w:rFonts w:ascii="Arial Narrow" w:hAnsi="Arial Narrow"/>
        </w:rPr>
        <w:t xml:space="preserve">), </w:t>
      </w:r>
      <w:r w:rsidRPr="007B434B">
        <w:rPr>
          <w:rFonts w:ascii="Arial Narrow" w:hAnsi="Arial Narrow"/>
        </w:rPr>
        <w:t>Gra</w:t>
      </w:r>
      <w:r>
        <w:rPr>
          <w:rFonts w:ascii="Arial Narrow" w:hAnsi="Arial Narrow"/>
        </w:rPr>
        <w:t>ds</w:t>
      </w:r>
      <w:r w:rsidR="00384D4B">
        <w:rPr>
          <w:rFonts w:ascii="Arial Narrow" w:hAnsi="Arial Narrow"/>
        </w:rPr>
        <w:t xml:space="preserve">ko vijeće Grada Lepoglave na </w:t>
      </w:r>
      <w:r w:rsidR="00775423">
        <w:rPr>
          <w:rFonts w:ascii="Arial Narrow" w:hAnsi="Arial Narrow"/>
        </w:rPr>
        <w:t xml:space="preserve">27. </w:t>
      </w:r>
      <w:r w:rsidR="00384D4B">
        <w:rPr>
          <w:rFonts w:ascii="Arial Narrow" w:hAnsi="Arial Narrow"/>
        </w:rPr>
        <w:t xml:space="preserve">sjednici održanoj  </w:t>
      </w:r>
      <w:r>
        <w:rPr>
          <w:rFonts w:ascii="Arial Narrow" w:hAnsi="Arial Narrow"/>
        </w:rPr>
        <w:t xml:space="preserve"> </w:t>
      </w:r>
      <w:r w:rsidR="00775423">
        <w:rPr>
          <w:rFonts w:ascii="Arial Narrow" w:hAnsi="Arial Narrow"/>
        </w:rPr>
        <w:t>19.12.</w:t>
      </w:r>
      <w:r w:rsidR="00384D4B">
        <w:rPr>
          <w:rFonts w:ascii="Arial Narrow" w:hAnsi="Arial Narrow"/>
        </w:rPr>
        <w:t>2024</w:t>
      </w:r>
      <w:r w:rsidRPr="007B434B">
        <w:rPr>
          <w:rFonts w:ascii="Arial Narrow" w:hAnsi="Arial Narrow"/>
        </w:rPr>
        <w:t>. godine, donosi</w:t>
      </w:r>
    </w:p>
    <w:p w14:paraId="4CF0E714" w14:textId="77777777" w:rsidR="00F672B2" w:rsidRPr="007B434B" w:rsidRDefault="00F672B2" w:rsidP="00F672B2">
      <w:pPr>
        <w:tabs>
          <w:tab w:val="left" w:pos="1080"/>
        </w:tabs>
        <w:rPr>
          <w:rFonts w:ascii="Arial Narrow" w:hAnsi="Arial Narrow" w:cs="Arial"/>
        </w:rPr>
      </w:pPr>
    </w:p>
    <w:p w14:paraId="50DDB5DE" w14:textId="77777777" w:rsidR="00F672B2" w:rsidRPr="007B434B" w:rsidRDefault="00F672B2" w:rsidP="00F672B2">
      <w:pPr>
        <w:jc w:val="center"/>
        <w:rPr>
          <w:rFonts w:ascii="Arial Narrow" w:hAnsi="Arial Narrow"/>
          <w:color w:val="000000"/>
        </w:rPr>
      </w:pPr>
      <w:r w:rsidRPr="007B434B">
        <w:rPr>
          <w:rFonts w:ascii="Arial Narrow" w:hAnsi="Arial Narrow"/>
          <w:b/>
          <w:bCs/>
          <w:color w:val="000000"/>
        </w:rPr>
        <w:t>O D L U K U</w:t>
      </w:r>
    </w:p>
    <w:p w14:paraId="6496EA0D" w14:textId="77777777" w:rsidR="00F672B2" w:rsidRDefault="00F672B2" w:rsidP="00F672B2">
      <w:pPr>
        <w:jc w:val="center"/>
        <w:rPr>
          <w:rFonts w:ascii="Arial Narrow" w:hAnsi="Arial Narrow"/>
          <w:b/>
          <w:bCs/>
          <w:color w:val="000000"/>
        </w:rPr>
      </w:pPr>
      <w:r w:rsidRPr="00C655EB">
        <w:rPr>
          <w:rFonts w:ascii="Arial Narrow" w:hAnsi="Arial Narrow"/>
          <w:b/>
          <w:bCs/>
          <w:color w:val="000000"/>
        </w:rPr>
        <w:t xml:space="preserve">o </w:t>
      </w:r>
      <w:r w:rsidR="001F3CFB">
        <w:rPr>
          <w:rFonts w:ascii="Arial Narrow" w:hAnsi="Arial Narrow"/>
          <w:b/>
          <w:bCs/>
          <w:color w:val="000000"/>
        </w:rPr>
        <w:t>ustrojstvu i djelokrugu upravnih tijela</w:t>
      </w:r>
      <w:r w:rsidRPr="00C655EB">
        <w:rPr>
          <w:rFonts w:ascii="Arial Narrow" w:hAnsi="Arial Narrow"/>
          <w:b/>
          <w:bCs/>
          <w:color w:val="000000"/>
        </w:rPr>
        <w:t xml:space="preserve"> Grada Lepoglave</w:t>
      </w:r>
    </w:p>
    <w:p w14:paraId="0C9DDDDA" w14:textId="77777777" w:rsidR="00853D76" w:rsidRPr="00C655EB" w:rsidRDefault="00853D76" w:rsidP="00F672B2">
      <w:pPr>
        <w:jc w:val="center"/>
        <w:rPr>
          <w:rFonts w:ascii="Arial Narrow" w:hAnsi="Arial Narrow"/>
          <w:b/>
          <w:bCs/>
          <w:color w:val="000000"/>
        </w:rPr>
      </w:pPr>
    </w:p>
    <w:p w14:paraId="1F54A19B" w14:textId="77777777" w:rsidR="00F672B2" w:rsidRPr="00C655EB" w:rsidRDefault="003A3CFB" w:rsidP="00F672B2">
      <w:pPr>
        <w:pStyle w:val="StandardWeb"/>
        <w:rPr>
          <w:rFonts w:ascii="Arial Narrow" w:hAnsi="Arial Narrow"/>
          <w:color w:val="000000"/>
        </w:rPr>
      </w:pPr>
      <w:r>
        <w:rPr>
          <w:rFonts w:ascii="Arial Narrow" w:hAnsi="Arial Narrow"/>
          <w:b/>
          <w:bCs/>
          <w:color w:val="000000"/>
        </w:rPr>
        <w:t>1</w:t>
      </w:r>
      <w:r w:rsidR="00F672B2" w:rsidRPr="00C655EB">
        <w:rPr>
          <w:rFonts w:ascii="Arial Narrow" w:hAnsi="Arial Narrow"/>
          <w:b/>
          <w:bCs/>
          <w:color w:val="000000"/>
        </w:rPr>
        <w:t>. OPĆE ODREDBE</w:t>
      </w:r>
    </w:p>
    <w:p w14:paraId="0CC86DA3" w14:textId="77777777" w:rsidR="00F672B2" w:rsidRPr="00C655EB" w:rsidRDefault="00F672B2" w:rsidP="00F672B2">
      <w:pPr>
        <w:pStyle w:val="StandardWeb"/>
        <w:jc w:val="center"/>
        <w:rPr>
          <w:rFonts w:ascii="Arial Narrow" w:hAnsi="Arial Narrow"/>
          <w:color w:val="000000"/>
        </w:rPr>
      </w:pPr>
      <w:r w:rsidRPr="00C655EB">
        <w:rPr>
          <w:rFonts w:ascii="Arial Narrow" w:hAnsi="Arial Narrow"/>
          <w:color w:val="000000"/>
        </w:rPr>
        <w:t>Članak 1.</w:t>
      </w:r>
    </w:p>
    <w:p w14:paraId="0022ADC8" w14:textId="77777777" w:rsidR="00F672B2" w:rsidRDefault="00F672B2" w:rsidP="00514739">
      <w:pPr>
        <w:pStyle w:val="StandardWeb"/>
        <w:jc w:val="both"/>
        <w:rPr>
          <w:rFonts w:ascii="Arial Narrow" w:hAnsi="Arial Narrow"/>
          <w:color w:val="000000"/>
        </w:rPr>
      </w:pPr>
      <w:r w:rsidRPr="00C655EB">
        <w:rPr>
          <w:rFonts w:ascii="Arial Narrow" w:hAnsi="Arial Narrow"/>
          <w:color w:val="000000"/>
        </w:rPr>
        <w:t xml:space="preserve">Ovom Odlukom uređuje se ustrojstvo </w:t>
      </w:r>
      <w:r w:rsidR="00B90DDD">
        <w:rPr>
          <w:rFonts w:ascii="Arial Narrow" w:hAnsi="Arial Narrow"/>
          <w:color w:val="000000"/>
        </w:rPr>
        <w:t xml:space="preserve">i djelokrug </w:t>
      </w:r>
      <w:r w:rsidRPr="00C655EB">
        <w:rPr>
          <w:rFonts w:ascii="Arial Narrow" w:hAnsi="Arial Narrow"/>
          <w:color w:val="000000"/>
        </w:rPr>
        <w:t>upravnih tijela Grada Lepoglave</w:t>
      </w:r>
      <w:r w:rsidR="00B90DDD">
        <w:rPr>
          <w:rFonts w:ascii="Arial Narrow" w:hAnsi="Arial Narrow"/>
        </w:rPr>
        <w:t xml:space="preserve"> </w:t>
      </w:r>
      <w:r w:rsidR="005C7D8C" w:rsidRPr="005C7D8C">
        <w:rPr>
          <w:rFonts w:ascii="Arial Narrow" w:hAnsi="Arial Narrow"/>
        </w:rPr>
        <w:t>i druga pi</w:t>
      </w:r>
      <w:r w:rsidR="00C62AC7">
        <w:rPr>
          <w:rFonts w:ascii="Arial Narrow" w:hAnsi="Arial Narrow"/>
        </w:rPr>
        <w:t>tanja značajna za njihov rad.</w:t>
      </w:r>
    </w:p>
    <w:p w14:paraId="4D718189" w14:textId="77777777" w:rsidR="00F672B2" w:rsidRPr="00C655EB" w:rsidRDefault="00F672B2" w:rsidP="00F672B2">
      <w:pPr>
        <w:pStyle w:val="StandardWeb"/>
        <w:jc w:val="center"/>
        <w:rPr>
          <w:rFonts w:ascii="Arial Narrow" w:hAnsi="Arial Narrow"/>
          <w:color w:val="000000"/>
        </w:rPr>
      </w:pPr>
      <w:r w:rsidRPr="00C655EB">
        <w:rPr>
          <w:rFonts w:ascii="Arial Narrow" w:hAnsi="Arial Narrow"/>
          <w:color w:val="000000"/>
        </w:rPr>
        <w:t>Članak 2.</w:t>
      </w:r>
    </w:p>
    <w:p w14:paraId="1683413C" w14:textId="77777777" w:rsidR="00F672B2" w:rsidRDefault="00F672B2" w:rsidP="00F672B2">
      <w:pPr>
        <w:pStyle w:val="StandardWeb"/>
        <w:rPr>
          <w:rFonts w:ascii="Arial Narrow" w:hAnsi="Arial Narrow"/>
          <w:color w:val="000000"/>
        </w:rPr>
      </w:pPr>
      <w:r w:rsidRPr="00C655EB">
        <w:rPr>
          <w:rFonts w:ascii="Arial Narrow" w:hAnsi="Arial Narrow"/>
          <w:color w:val="000000"/>
        </w:rPr>
        <w:t xml:space="preserve">Upravna tijela </w:t>
      </w:r>
      <w:r w:rsidR="00C62AC7">
        <w:rPr>
          <w:rFonts w:ascii="Arial Narrow" w:hAnsi="Arial Narrow"/>
          <w:color w:val="000000"/>
        </w:rPr>
        <w:t xml:space="preserve">Grada Lepoglave </w:t>
      </w:r>
      <w:r w:rsidRPr="00C655EB">
        <w:rPr>
          <w:rFonts w:ascii="Arial Narrow" w:hAnsi="Arial Narrow"/>
          <w:color w:val="000000"/>
        </w:rPr>
        <w:t>dužna su svojim radom omogućiti ostvarivanje prava i potreba građana i prav</w:t>
      </w:r>
      <w:r w:rsidR="005A53F7">
        <w:rPr>
          <w:rFonts w:ascii="Arial Narrow" w:hAnsi="Arial Narrow"/>
          <w:color w:val="000000"/>
        </w:rPr>
        <w:t>nih osoba u skladu s odredbama z</w:t>
      </w:r>
      <w:r w:rsidRPr="00C655EB">
        <w:rPr>
          <w:rFonts w:ascii="Arial Narrow" w:hAnsi="Arial Narrow"/>
          <w:color w:val="000000"/>
        </w:rPr>
        <w:t>akona</w:t>
      </w:r>
      <w:r w:rsidR="005A53F7">
        <w:rPr>
          <w:rFonts w:ascii="Arial Narrow" w:hAnsi="Arial Narrow"/>
          <w:color w:val="000000"/>
        </w:rPr>
        <w:t xml:space="preserve"> </w:t>
      </w:r>
      <w:r w:rsidRPr="00C655EB">
        <w:rPr>
          <w:rFonts w:ascii="Arial Narrow" w:hAnsi="Arial Narrow"/>
          <w:color w:val="000000"/>
        </w:rPr>
        <w:t>i odluka gradskih tijela.</w:t>
      </w:r>
    </w:p>
    <w:p w14:paraId="446A6234" w14:textId="77777777" w:rsidR="00F672B2" w:rsidRDefault="00F672B2" w:rsidP="00F672B2">
      <w:pPr>
        <w:pStyle w:val="StandardWeb"/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Članak 3.</w:t>
      </w:r>
    </w:p>
    <w:p w14:paraId="404642B3" w14:textId="77777777" w:rsidR="005C7D8C" w:rsidRDefault="00F672B2" w:rsidP="00E073CF">
      <w:pPr>
        <w:pStyle w:val="StandardWeb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Riječi i pojmovi </w:t>
      </w:r>
      <w:r w:rsidR="00B90DDD">
        <w:rPr>
          <w:rFonts w:ascii="Arial Narrow" w:hAnsi="Arial Narrow"/>
          <w:color w:val="000000"/>
        </w:rPr>
        <w:t xml:space="preserve">korišteni u ovoj Odluci </w:t>
      </w:r>
      <w:r>
        <w:rPr>
          <w:rFonts w:ascii="Arial Narrow" w:hAnsi="Arial Narrow"/>
          <w:color w:val="000000"/>
        </w:rPr>
        <w:t xml:space="preserve">koji imaju rodno značenje, odnose se jednako na muški i ženski rod, bez obzira </w:t>
      </w:r>
      <w:r w:rsidR="00B90DDD">
        <w:rPr>
          <w:rFonts w:ascii="Arial Narrow" w:hAnsi="Arial Narrow"/>
          <w:color w:val="000000"/>
        </w:rPr>
        <w:t>u kojem su rodu korišteni.</w:t>
      </w:r>
    </w:p>
    <w:p w14:paraId="6279B6C0" w14:textId="77777777" w:rsidR="005C7D8C" w:rsidRPr="00AC2892" w:rsidRDefault="005C7D8C" w:rsidP="00FE1799">
      <w:pPr>
        <w:jc w:val="center"/>
        <w:rPr>
          <w:rFonts w:ascii="Arial Narrow" w:hAnsi="Arial Narrow"/>
          <w:color w:val="000000"/>
        </w:rPr>
      </w:pPr>
      <w:r w:rsidRPr="00AC2892">
        <w:rPr>
          <w:rFonts w:ascii="Arial Narrow" w:hAnsi="Arial Narrow"/>
          <w:color w:val="000000"/>
        </w:rPr>
        <w:t xml:space="preserve">Članak 4. </w:t>
      </w:r>
    </w:p>
    <w:p w14:paraId="7264C8E7" w14:textId="77777777" w:rsidR="005C7D8C" w:rsidRPr="005C7D8C" w:rsidRDefault="005C7D8C" w:rsidP="006E4FEF">
      <w:pPr>
        <w:pStyle w:val="StandardWeb"/>
        <w:jc w:val="both"/>
        <w:rPr>
          <w:rFonts w:ascii="Arial Narrow" w:hAnsi="Arial Narrow"/>
          <w:color w:val="000000"/>
        </w:rPr>
      </w:pPr>
      <w:r w:rsidRPr="005C7D8C">
        <w:rPr>
          <w:rFonts w:ascii="Arial Narrow" w:hAnsi="Arial Narrow"/>
          <w:color w:val="000000"/>
        </w:rPr>
        <w:t xml:space="preserve">Za obavljanje poslova iz samoupravnog djelokruga Grada </w:t>
      </w:r>
      <w:r>
        <w:rPr>
          <w:rFonts w:ascii="Arial Narrow" w:hAnsi="Arial Narrow"/>
          <w:color w:val="000000"/>
        </w:rPr>
        <w:t>Lepoglave</w:t>
      </w:r>
      <w:r w:rsidRPr="005C7D8C">
        <w:rPr>
          <w:rFonts w:ascii="Arial Narrow" w:hAnsi="Arial Narrow"/>
          <w:color w:val="000000"/>
        </w:rPr>
        <w:t xml:space="preserve"> (u daljnjem tekstu: Grad) i poslova državne uprave prenijetih na Grad ustrojavaju se upravni odjeli Grada (u daljnjem tekstu: upravna tijela Grada</w:t>
      </w:r>
      <w:r w:rsidR="00AF4E44">
        <w:rPr>
          <w:rFonts w:ascii="Arial Narrow" w:hAnsi="Arial Narrow"/>
          <w:color w:val="000000"/>
        </w:rPr>
        <w:t xml:space="preserve">). </w:t>
      </w:r>
    </w:p>
    <w:p w14:paraId="1F7C2800" w14:textId="77777777" w:rsidR="005C7D8C" w:rsidRPr="00853D76" w:rsidRDefault="005C7D8C" w:rsidP="00853D76">
      <w:pPr>
        <w:pStyle w:val="StandardWeb"/>
        <w:jc w:val="both"/>
        <w:rPr>
          <w:rFonts w:ascii="Arial Narrow" w:hAnsi="Arial Narrow"/>
          <w:color w:val="000000"/>
        </w:rPr>
      </w:pPr>
      <w:r w:rsidRPr="005C7D8C">
        <w:rPr>
          <w:rFonts w:ascii="Arial Narrow" w:hAnsi="Arial Narrow"/>
          <w:color w:val="000000"/>
        </w:rPr>
        <w:lastRenderedPageBreak/>
        <w:t>Upravna tijela Grada ustrojavaju se za obavljanje srodnih i međusobno povezanih poslova iz stavka 1. ovoga članka, čije obavljanje zahtijeva određenu samostalnost i povezanost u radu u okvirima njihovog djelokruga.</w:t>
      </w:r>
    </w:p>
    <w:p w14:paraId="791758FF" w14:textId="77777777" w:rsidR="005C7D8C" w:rsidRPr="00FE1799" w:rsidRDefault="005C7D8C" w:rsidP="00FE1799">
      <w:pPr>
        <w:jc w:val="center"/>
        <w:rPr>
          <w:rFonts w:ascii="Arial Narrow" w:hAnsi="Arial Narrow"/>
          <w:color w:val="000000"/>
        </w:rPr>
      </w:pPr>
      <w:r w:rsidRPr="0022684B">
        <w:rPr>
          <w:rFonts w:ascii="Arial Narrow" w:hAnsi="Arial Narrow"/>
          <w:color w:val="000000"/>
        </w:rPr>
        <w:t xml:space="preserve">Članak 5. </w:t>
      </w:r>
    </w:p>
    <w:p w14:paraId="0FBE160B" w14:textId="77777777" w:rsidR="005C7D8C" w:rsidRPr="00AF4E44" w:rsidRDefault="005C7D8C" w:rsidP="00B90DDD">
      <w:pPr>
        <w:pStyle w:val="StandardWeb"/>
        <w:jc w:val="both"/>
        <w:rPr>
          <w:rFonts w:ascii="Arial Narrow" w:hAnsi="Arial Narrow"/>
          <w:color w:val="000000"/>
        </w:rPr>
      </w:pPr>
      <w:r w:rsidRPr="005C7D8C">
        <w:rPr>
          <w:rFonts w:ascii="Arial Narrow" w:hAnsi="Arial Narrow"/>
          <w:color w:val="000000"/>
        </w:rPr>
        <w:t>Upravna tijela Grad</w:t>
      </w:r>
      <w:r w:rsidR="00FE1799">
        <w:rPr>
          <w:rFonts w:ascii="Arial Narrow" w:hAnsi="Arial Narrow"/>
          <w:color w:val="000000"/>
        </w:rPr>
        <w:t>a dužna su svojim radom omogući</w:t>
      </w:r>
      <w:r w:rsidR="009737EB">
        <w:rPr>
          <w:rFonts w:ascii="Arial Narrow" w:hAnsi="Arial Narrow"/>
          <w:color w:val="000000"/>
        </w:rPr>
        <w:t>ti</w:t>
      </w:r>
      <w:r w:rsidRPr="005C7D8C">
        <w:rPr>
          <w:rFonts w:ascii="Arial Narrow" w:hAnsi="Arial Narrow"/>
          <w:color w:val="000000"/>
        </w:rPr>
        <w:t xml:space="preserve"> ostvarivanje prava i interesa fizičkih i pravnih os</w:t>
      </w:r>
      <w:r>
        <w:rPr>
          <w:rFonts w:ascii="Arial Narrow" w:hAnsi="Arial Narrow"/>
          <w:color w:val="000000"/>
        </w:rPr>
        <w:t>oba u skladu s odredbama za</w:t>
      </w:r>
      <w:r w:rsidR="005A53F7">
        <w:rPr>
          <w:rFonts w:ascii="Arial Narrow" w:hAnsi="Arial Narrow"/>
          <w:color w:val="000000"/>
        </w:rPr>
        <w:t xml:space="preserve">kona, </w:t>
      </w:r>
      <w:r w:rsidRPr="005C7D8C">
        <w:rPr>
          <w:rFonts w:ascii="Arial Narrow" w:hAnsi="Arial Narrow"/>
          <w:color w:val="000000"/>
        </w:rPr>
        <w:t xml:space="preserve">Statuta Grada </w:t>
      </w:r>
      <w:r w:rsidRPr="005A53F7">
        <w:rPr>
          <w:rFonts w:ascii="Arial Narrow" w:hAnsi="Arial Narrow"/>
        </w:rPr>
        <w:t>Lepoglave</w:t>
      </w:r>
      <w:r w:rsidR="00C71C8E" w:rsidRPr="005A53F7">
        <w:rPr>
          <w:rFonts w:ascii="Arial Narrow" w:hAnsi="Arial Narrow"/>
        </w:rPr>
        <w:t xml:space="preserve"> i drugih općih akata Grada Lepoglave</w:t>
      </w:r>
      <w:r w:rsidRPr="005A53F7">
        <w:rPr>
          <w:rFonts w:ascii="Arial Narrow" w:hAnsi="Arial Narrow"/>
        </w:rPr>
        <w:t>.</w:t>
      </w:r>
    </w:p>
    <w:p w14:paraId="0A604A96" w14:textId="77777777" w:rsidR="005C7D8C" w:rsidRPr="00FE1799" w:rsidRDefault="005C7D8C" w:rsidP="006E4FEF">
      <w:pPr>
        <w:pStyle w:val="StandardWeb"/>
        <w:jc w:val="both"/>
        <w:rPr>
          <w:rFonts w:ascii="Arial Narrow" w:hAnsi="Arial Narrow"/>
          <w:color w:val="000000"/>
        </w:rPr>
      </w:pPr>
      <w:r w:rsidRPr="0022684B">
        <w:rPr>
          <w:rFonts w:ascii="Arial Narrow" w:hAnsi="Arial Narrow"/>
          <w:color w:val="000000"/>
        </w:rPr>
        <w:t>Upravna tijela Grada odgovorna su gradonačelniku za stručnu i zakonsku utemeljenost podnesenih prijedloga i provedenih radnji te za pravodobno, zakonito i potpuno izvršenje poslova i zadaća iz svog djelokruga.</w:t>
      </w:r>
    </w:p>
    <w:p w14:paraId="2B1A24E0" w14:textId="77777777" w:rsidR="005C7D8C" w:rsidRPr="008C20EC" w:rsidRDefault="005C7D8C" w:rsidP="005C7D8C">
      <w:pPr>
        <w:rPr>
          <w:rFonts w:ascii="Arial" w:hAnsi="Arial" w:cs="Arial"/>
        </w:rPr>
      </w:pPr>
    </w:p>
    <w:p w14:paraId="25056AB0" w14:textId="77777777" w:rsidR="005C7D8C" w:rsidRPr="0022684B" w:rsidRDefault="005C7D8C" w:rsidP="005C7D8C">
      <w:pPr>
        <w:jc w:val="center"/>
        <w:rPr>
          <w:rFonts w:ascii="Arial Narrow" w:hAnsi="Arial Narrow"/>
          <w:color w:val="000000"/>
        </w:rPr>
      </w:pPr>
      <w:r w:rsidRPr="0022684B">
        <w:rPr>
          <w:rFonts w:ascii="Arial Narrow" w:hAnsi="Arial Narrow"/>
          <w:color w:val="000000"/>
        </w:rPr>
        <w:t xml:space="preserve">Članak </w:t>
      </w:r>
      <w:r w:rsidR="0022684B" w:rsidRPr="0022684B">
        <w:rPr>
          <w:rFonts w:ascii="Arial Narrow" w:hAnsi="Arial Narrow"/>
          <w:color w:val="000000"/>
        </w:rPr>
        <w:t>6</w:t>
      </w:r>
      <w:r w:rsidRPr="0022684B">
        <w:rPr>
          <w:rFonts w:ascii="Arial Narrow" w:hAnsi="Arial Narrow"/>
          <w:color w:val="000000"/>
        </w:rPr>
        <w:t>.</w:t>
      </w:r>
    </w:p>
    <w:p w14:paraId="5BDA9616" w14:textId="77777777" w:rsidR="005C7D8C" w:rsidRPr="0022684B" w:rsidRDefault="005C7D8C" w:rsidP="00AF4E44">
      <w:pPr>
        <w:pStyle w:val="StandardWeb"/>
        <w:rPr>
          <w:rFonts w:ascii="Arial Narrow" w:hAnsi="Arial Narrow"/>
          <w:color w:val="000000"/>
        </w:rPr>
      </w:pPr>
      <w:r w:rsidRPr="0022684B">
        <w:rPr>
          <w:rFonts w:ascii="Arial Narrow" w:hAnsi="Arial Narrow"/>
          <w:color w:val="000000"/>
        </w:rPr>
        <w:t xml:space="preserve">Sredstva za rad upravnih tijela Grada osiguravaju se u Proračunu Grada </w:t>
      </w:r>
      <w:r w:rsidR="0022684B" w:rsidRPr="0022684B">
        <w:rPr>
          <w:rFonts w:ascii="Arial Narrow" w:hAnsi="Arial Narrow"/>
          <w:color w:val="000000"/>
        </w:rPr>
        <w:t xml:space="preserve">Lepoglave </w:t>
      </w:r>
      <w:r w:rsidRPr="0022684B">
        <w:rPr>
          <w:rFonts w:ascii="Arial Narrow" w:hAnsi="Arial Narrow"/>
          <w:color w:val="000000"/>
        </w:rPr>
        <w:t>te iz drugih izvora</w:t>
      </w:r>
      <w:r w:rsidR="00AF4E44">
        <w:rPr>
          <w:rFonts w:ascii="Arial Narrow" w:hAnsi="Arial Narrow"/>
          <w:color w:val="000000"/>
        </w:rPr>
        <w:t xml:space="preserve"> u skladu sa zakonom.</w:t>
      </w:r>
    </w:p>
    <w:p w14:paraId="6BBCB403" w14:textId="77777777" w:rsidR="005C7D8C" w:rsidRDefault="005C7D8C" w:rsidP="00853D76">
      <w:pPr>
        <w:pStyle w:val="StandardWeb"/>
        <w:jc w:val="both"/>
        <w:rPr>
          <w:rFonts w:ascii="Arial Narrow" w:hAnsi="Arial Narrow"/>
          <w:color w:val="000000"/>
        </w:rPr>
      </w:pPr>
      <w:r w:rsidRPr="0022684B">
        <w:rPr>
          <w:rFonts w:ascii="Arial Narrow" w:hAnsi="Arial Narrow"/>
          <w:color w:val="000000"/>
        </w:rPr>
        <w:t>Ukoliko se, sukladno zakonu, obavljanje pojedinih poslova iz samoupravnog djelokruga Grada organizira zajednički s drugim jedinicama lokalne samouprave, sredstva za obavljanje takvih poslova osiguravaju se na temelju i u skladu s posebnim</w:t>
      </w:r>
      <w:r w:rsidR="0022684B" w:rsidRPr="0022684B">
        <w:rPr>
          <w:rFonts w:ascii="Arial Narrow" w:hAnsi="Arial Narrow"/>
          <w:color w:val="000000"/>
        </w:rPr>
        <w:t xml:space="preserve"> sporazumom zaključenim s navedenim jedinicama lokalne samouprave.</w:t>
      </w:r>
    </w:p>
    <w:p w14:paraId="4152D81E" w14:textId="77777777" w:rsidR="00853D76" w:rsidRDefault="00853D76" w:rsidP="00853D76">
      <w:pPr>
        <w:pStyle w:val="StandardWeb"/>
        <w:jc w:val="both"/>
        <w:rPr>
          <w:rFonts w:ascii="Arial Narrow" w:hAnsi="Arial Narrow"/>
          <w:color w:val="000000"/>
        </w:rPr>
      </w:pPr>
    </w:p>
    <w:p w14:paraId="2239C8A6" w14:textId="77777777" w:rsidR="00F672B2" w:rsidRPr="00C655EB" w:rsidRDefault="003A3CFB" w:rsidP="00F672B2">
      <w:pPr>
        <w:pStyle w:val="StandardWeb"/>
        <w:rPr>
          <w:rFonts w:ascii="Arial Narrow" w:hAnsi="Arial Narrow"/>
          <w:color w:val="000000"/>
        </w:rPr>
      </w:pPr>
      <w:r>
        <w:rPr>
          <w:rFonts w:ascii="Arial Narrow" w:hAnsi="Arial Narrow"/>
          <w:b/>
          <w:bCs/>
          <w:color w:val="000000"/>
        </w:rPr>
        <w:t>2</w:t>
      </w:r>
      <w:r w:rsidR="00F672B2" w:rsidRPr="00C655EB">
        <w:rPr>
          <w:rFonts w:ascii="Arial Narrow" w:hAnsi="Arial Narrow"/>
          <w:b/>
          <w:bCs/>
          <w:color w:val="000000"/>
        </w:rPr>
        <w:t>. UPRAVNA TIJELA</w:t>
      </w:r>
    </w:p>
    <w:p w14:paraId="1DD3424D" w14:textId="77777777" w:rsidR="00F672B2" w:rsidRPr="00C655EB" w:rsidRDefault="00AF4E44" w:rsidP="00F672B2">
      <w:pPr>
        <w:pStyle w:val="StandardWeb"/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Članak 7</w:t>
      </w:r>
      <w:r w:rsidR="00F672B2" w:rsidRPr="00C655EB">
        <w:rPr>
          <w:rFonts w:ascii="Arial Narrow" w:hAnsi="Arial Narrow"/>
          <w:color w:val="000000"/>
        </w:rPr>
        <w:t>.</w:t>
      </w:r>
    </w:p>
    <w:p w14:paraId="4CA34E14" w14:textId="77777777" w:rsidR="00AF4E44" w:rsidRPr="00AF4E44" w:rsidRDefault="00AF4E44" w:rsidP="00AF4E44">
      <w:pPr>
        <w:spacing w:before="100" w:beforeAutospacing="1" w:after="100" w:afterAutospacing="1"/>
        <w:jc w:val="both"/>
        <w:rPr>
          <w:rFonts w:ascii="Arial Narrow" w:hAnsi="Arial Narrow"/>
          <w:color w:val="000000"/>
        </w:rPr>
      </w:pPr>
      <w:r w:rsidRPr="00AF4E44">
        <w:rPr>
          <w:rFonts w:ascii="Arial Narrow" w:hAnsi="Arial Narrow"/>
          <w:color w:val="000000"/>
        </w:rPr>
        <w:t>Upravna tijela Grada općenito:</w:t>
      </w:r>
    </w:p>
    <w:p w14:paraId="2FF72165" w14:textId="77777777" w:rsidR="00AF4E44" w:rsidRPr="00AF4E44" w:rsidRDefault="00AF4E44" w:rsidP="00AF4E44">
      <w:pPr>
        <w:pStyle w:val="Odlomakpopisa"/>
        <w:numPr>
          <w:ilvl w:val="0"/>
          <w:numId w:val="4"/>
        </w:numPr>
        <w:spacing w:before="100" w:beforeAutospacing="1" w:after="100" w:afterAutospacing="1"/>
        <w:jc w:val="both"/>
        <w:rPr>
          <w:rFonts w:ascii="Arial Narrow" w:hAnsi="Arial Narrow"/>
          <w:color w:val="000000"/>
          <w:lang w:val="hr-HR" w:eastAsia="hr-HR"/>
        </w:rPr>
      </w:pPr>
      <w:r w:rsidRPr="00AF4E44">
        <w:rPr>
          <w:rFonts w:ascii="Arial Narrow" w:hAnsi="Arial Narrow"/>
          <w:color w:val="000000"/>
          <w:lang w:val="hr-HR" w:eastAsia="hr-HR"/>
        </w:rPr>
        <w:t>prate stanje u djelatnostima iz samoupravnog djelokruga Grada u područjima za koja su osnovana te predl</w:t>
      </w:r>
      <w:r>
        <w:rPr>
          <w:rFonts w:ascii="Arial Narrow" w:hAnsi="Arial Narrow"/>
          <w:color w:val="000000"/>
          <w:lang w:val="hr-HR" w:eastAsia="hr-HR"/>
        </w:rPr>
        <w:t>ažu mjere za poboljšanje stanja</w:t>
      </w:r>
      <w:r w:rsidRPr="00AF4E44">
        <w:rPr>
          <w:rFonts w:ascii="Arial Narrow" w:hAnsi="Arial Narrow"/>
          <w:color w:val="000000"/>
          <w:lang w:val="hr-HR" w:eastAsia="hr-HR"/>
        </w:rPr>
        <w:t xml:space="preserve"> i to naročito u poslovima lokalnog značaja kojima se neposredno ostvaruju potrebe građana, a koji se odnose na uređenje naselja i stanovanja, prostorno i urbanističko planiranje, komunalne djelatnosti, brigu o djeci, socijalnu skrb, primarnu zdravstvenu zaštitu, odgoj i osnovno obrazovanje, kulturu, tjelesnu kulturu i šport, zaštitu potrošača, zaštitu i unapređenje prirodnog okoliša, protupožarnu i civilnu zaštitu,</w:t>
      </w:r>
      <w:r w:rsidR="00DC4CA2">
        <w:rPr>
          <w:rFonts w:ascii="Arial Narrow" w:hAnsi="Arial Narrow"/>
          <w:color w:val="000000"/>
          <w:lang w:val="hr-HR" w:eastAsia="hr-HR"/>
        </w:rPr>
        <w:t xml:space="preserve"> promet na svojem području </w:t>
      </w:r>
      <w:r w:rsidRPr="00AF4E44">
        <w:rPr>
          <w:rFonts w:ascii="Arial Narrow" w:hAnsi="Arial Narrow"/>
          <w:color w:val="000000"/>
          <w:lang w:val="hr-HR" w:eastAsia="hr-HR"/>
        </w:rPr>
        <w:t>u skladu sa zakonom,</w:t>
      </w:r>
    </w:p>
    <w:p w14:paraId="36C8E826" w14:textId="77777777" w:rsidR="00AF4E44" w:rsidRPr="00AF4E44" w:rsidRDefault="00AF4E44" w:rsidP="00AF4E44">
      <w:pPr>
        <w:pStyle w:val="Odlomakpopisa"/>
        <w:numPr>
          <w:ilvl w:val="0"/>
          <w:numId w:val="4"/>
        </w:numPr>
        <w:spacing w:before="100" w:beforeAutospacing="1" w:after="100" w:afterAutospacing="1"/>
        <w:jc w:val="both"/>
        <w:rPr>
          <w:rFonts w:ascii="Arial Narrow" w:hAnsi="Arial Narrow"/>
          <w:color w:val="000000"/>
          <w:lang w:val="hr-HR" w:eastAsia="hr-HR"/>
        </w:rPr>
      </w:pPr>
      <w:r w:rsidRPr="00AF4E44">
        <w:rPr>
          <w:rFonts w:ascii="Arial Narrow" w:hAnsi="Arial Narrow"/>
          <w:color w:val="000000"/>
          <w:lang w:val="hr-HR" w:eastAsia="hr-HR"/>
        </w:rPr>
        <w:t xml:space="preserve">u okviru svog djelokruga izrađuju izvješća, elaborate, </w:t>
      </w:r>
      <w:r>
        <w:rPr>
          <w:rFonts w:ascii="Arial Narrow" w:hAnsi="Arial Narrow"/>
          <w:color w:val="000000"/>
          <w:lang w:val="hr-HR" w:eastAsia="hr-HR"/>
        </w:rPr>
        <w:t>analize i druge stručne podloge</w:t>
      </w:r>
      <w:r w:rsidRPr="00AF4E44">
        <w:rPr>
          <w:rFonts w:ascii="Arial Narrow" w:hAnsi="Arial Narrow"/>
          <w:color w:val="000000"/>
          <w:lang w:val="hr-HR" w:eastAsia="hr-HR"/>
        </w:rPr>
        <w:t xml:space="preserve"> te na temelju tih stručnih podloga i na drugi način prikupljenih saznanja o stanju u svom području, poduzimaju mjere i radnje za koje su zakonom, drugim propisom odnosno općim aktom Grada ovlaštena,</w:t>
      </w:r>
    </w:p>
    <w:p w14:paraId="547EC615" w14:textId="77777777" w:rsidR="00AF4E44" w:rsidRPr="00AF4E44" w:rsidRDefault="00AF4E44" w:rsidP="00AF4E44">
      <w:pPr>
        <w:pStyle w:val="Odlomakpopisa"/>
        <w:numPr>
          <w:ilvl w:val="0"/>
          <w:numId w:val="4"/>
        </w:numPr>
        <w:spacing w:before="100" w:beforeAutospacing="1" w:after="100" w:afterAutospacing="1"/>
        <w:jc w:val="both"/>
        <w:rPr>
          <w:rFonts w:ascii="Arial Narrow" w:hAnsi="Arial Narrow"/>
          <w:color w:val="000000"/>
          <w:lang w:val="hr-HR" w:eastAsia="hr-HR"/>
        </w:rPr>
      </w:pPr>
      <w:r w:rsidRPr="00AF4E44">
        <w:rPr>
          <w:rFonts w:ascii="Arial Narrow" w:hAnsi="Arial Narrow"/>
          <w:color w:val="000000"/>
          <w:lang w:val="hr-HR" w:eastAsia="hr-HR"/>
        </w:rPr>
        <w:t xml:space="preserve">pripremaju i izrađuju nacrte odluka i drugih općih te pojedinačnih akata koje donose nadležna tijela Grada te u skladu sa svojim djelokrugom i nadležnostima obavljaju druge poslove za tijela Grada </w:t>
      </w:r>
    </w:p>
    <w:p w14:paraId="1E81EA06" w14:textId="77777777" w:rsidR="00AF4E44" w:rsidRPr="00AF4E44" w:rsidRDefault="00AF4E44" w:rsidP="00AF4E44">
      <w:pPr>
        <w:pStyle w:val="Odlomakpopisa"/>
        <w:numPr>
          <w:ilvl w:val="0"/>
          <w:numId w:val="4"/>
        </w:numPr>
        <w:spacing w:before="100" w:beforeAutospacing="1" w:after="100" w:afterAutospacing="1"/>
        <w:jc w:val="both"/>
        <w:rPr>
          <w:rFonts w:ascii="Arial Narrow" w:hAnsi="Arial Narrow"/>
          <w:color w:val="000000"/>
          <w:lang w:val="hr-HR" w:eastAsia="hr-HR"/>
        </w:rPr>
      </w:pPr>
      <w:r w:rsidRPr="00AF4E44">
        <w:rPr>
          <w:rFonts w:ascii="Arial Narrow" w:hAnsi="Arial Narrow"/>
          <w:color w:val="000000"/>
          <w:lang w:val="hr-HR" w:eastAsia="hr-HR"/>
        </w:rPr>
        <w:t xml:space="preserve">neposredno izvršavaju odluke i druge opće akte Gradskog vijeća Grada </w:t>
      </w:r>
      <w:r>
        <w:rPr>
          <w:rFonts w:ascii="Arial Narrow" w:hAnsi="Arial Narrow"/>
          <w:color w:val="000000"/>
          <w:lang w:val="hr-HR" w:eastAsia="hr-HR"/>
        </w:rPr>
        <w:t>Lepoglave</w:t>
      </w:r>
    </w:p>
    <w:p w14:paraId="78FBAC36" w14:textId="77777777" w:rsidR="00AF4E44" w:rsidRPr="00AF4E44" w:rsidRDefault="00AF4E44" w:rsidP="00AF4E44">
      <w:pPr>
        <w:pStyle w:val="Odlomakpopisa"/>
        <w:numPr>
          <w:ilvl w:val="0"/>
          <w:numId w:val="4"/>
        </w:numPr>
        <w:spacing w:before="100" w:beforeAutospacing="1" w:after="100" w:afterAutospacing="1"/>
        <w:jc w:val="both"/>
        <w:rPr>
          <w:rFonts w:ascii="Arial Narrow" w:hAnsi="Arial Narrow"/>
          <w:color w:val="000000"/>
          <w:lang w:val="hr-HR" w:eastAsia="hr-HR"/>
        </w:rPr>
      </w:pPr>
      <w:r w:rsidRPr="00AF4E44">
        <w:rPr>
          <w:rFonts w:ascii="Arial Narrow" w:hAnsi="Arial Narrow"/>
          <w:color w:val="000000"/>
          <w:lang w:val="hr-HR" w:eastAsia="hr-HR"/>
        </w:rPr>
        <w:t>prate stanje i poduzimaju mjere za dobro gospodarenje imovinom Grada u skladu s propisima,</w:t>
      </w:r>
    </w:p>
    <w:p w14:paraId="6A0A911F" w14:textId="77777777" w:rsidR="00AF4E44" w:rsidRPr="00AF4E44" w:rsidRDefault="00AF4E44" w:rsidP="00AF4E44">
      <w:pPr>
        <w:pStyle w:val="Odlomakpopisa"/>
        <w:numPr>
          <w:ilvl w:val="0"/>
          <w:numId w:val="4"/>
        </w:numPr>
        <w:spacing w:before="100" w:beforeAutospacing="1" w:after="100" w:afterAutospacing="1"/>
        <w:jc w:val="both"/>
        <w:rPr>
          <w:rFonts w:ascii="Arial Narrow" w:hAnsi="Arial Narrow"/>
          <w:color w:val="000000"/>
          <w:lang w:val="hr-HR" w:eastAsia="hr-HR"/>
        </w:rPr>
      </w:pPr>
      <w:r w:rsidRPr="00AF4E44">
        <w:rPr>
          <w:rFonts w:ascii="Arial Narrow" w:hAnsi="Arial Narrow"/>
          <w:color w:val="000000"/>
          <w:lang w:val="hr-HR" w:eastAsia="hr-HR"/>
        </w:rPr>
        <w:t>rješavaju o pravima, obvezama i pravnim interesima fizičkih i pravnih osoba u skladu sa zakonom i općim aktima Grada,</w:t>
      </w:r>
    </w:p>
    <w:p w14:paraId="326E35B1" w14:textId="77777777" w:rsidR="00AF4E44" w:rsidRPr="00AF4E44" w:rsidRDefault="00AF4E44" w:rsidP="00AF4E44">
      <w:pPr>
        <w:pStyle w:val="Odlomakpopisa"/>
        <w:numPr>
          <w:ilvl w:val="0"/>
          <w:numId w:val="4"/>
        </w:numPr>
        <w:spacing w:before="100" w:beforeAutospacing="1" w:after="100" w:afterAutospacing="1"/>
        <w:jc w:val="both"/>
        <w:rPr>
          <w:rFonts w:ascii="Arial Narrow" w:hAnsi="Arial Narrow"/>
          <w:color w:val="000000"/>
          <w:lang w:val="hr-HR" w:eastAsia="hr-HR"/>
        </w:rPr>
      </w:pPr>
      <w:r w:rsidRPr="00AF4E44">
        <w:rPr>
          <w:rFonts w:ascii="Arial Narrow" w:hAnsi="Arial Narrow"/>
          <w:color w:val="000000"/>
          <w:lang w:val="hr-HR" w:eastAsia="hr-HR"/>
        </w:rPr>
        <w:t>surađuju s tijelima državne uprave, Varaždinske županije te drugih gradova i općina radi usklađivanja zajedničkih interesa i stajališta,</w:t>
      </w:r>
    </w:p>
    <w:p w14:paraId="490EA290" w14:textId="77777777" w:rsidR="00FE1799" w:rsidRPr="00BB4F46" w:rsidRDefault="00AF4E44" w:rsidP="00FE1799">
      <w:pPr>
        <w:pStyle w:val="Odlomakpopisa"/>
        <w:numPr>
          <w:ilvl w:val="0"/>
          <w:numId w:val="4"/>
        </w:numPr>
        <w:spacing w:before="100" w:beforeAutospacing="1" w:after="100" w:afterAutospacing="1"/>
        <w:jc w:val="both"/>
        <w:rPr>
          <w:rFonts w:ascii="Arial Narrow" w:hAnsi="Arial Narrow"/>
          <w:color w:val="000000"/>
          <w:lang w:val="hr-HR" w:eastAsia="hr-HR"/>
        </w:rPr>
      </w:pPr>
      <w:r w:rsidRPr="00AF4E44">
        <w:rPr>
          <w:rFonts w:ascii="Arial Narrow" w:hAnsi="Arial Narrow"/>
          <w:color w:val="000000"/>
          <w:lang w:val="hr-HR" w:eastAsia="hr-HR"/>
        </w:rPr>
        <w:t xml:space="preserve">surađuju s građanima i pravnim osobama u cilju što boljeg ostvarivanja njihovih prava, obveza i interesa u skladu sa zakonom te obavljaju i druge poslove u skladu s odredbama zakona, podzakonskih propisa, Statuta Grada </w:t>
      </w:r>
      <w:r>
        <w:rPr>
          <w:rFonts w:ascii="Arial Narrow" w:hAnsi="Arial Narrow"/>
          <w:color w:val="000000"/>
          <w:lang w:val="hr-HR" w:eastAsia="hr-HR"/>
        </w:rPr>
        <w:t>Lepoglave</w:t>
      </w:r>
      <w:r w:rsidRPr="00AF4E44">
        <w:rPr>
          <w:rFonts w:ascii="Arial Narrow" w:hAnsi="Arial Narrow"/>
          <w:color w:val="000000"/>
          <w:lang w:val="hr-HR" w:eastAsia="hr-HR"/>
        </w:rPr>
        <w:t xml:space="preserve"> te o</w:t>
      </w:r>
      <w:r w:rsidR="007E400F">
        <w:rPr>
          <w:rFonts w:ascii="Arial Narrow" w:hAnsi="Arial Narrow"/>
          <w:color w:val="000000"/>
          <w:lang w:val="hr-HR" w:eastAsia="hr-HR"/>
        </w:rPr>
        <w:t>dlukama nadležnih tijela Grada</w:t>
      </w:r>
    </w:p>
    <w:p w14:paraId="517F514B" w14:textId="77777777" w:rsidR="007E400F" w:rsidRPr="00860676" w:rsidRDefault="003A3CFB" w:rsidP="007E400F">
      <w:pPr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Članak 8</w:t>
      </w:r>
      <w:r w:rsidR="007E400F" w:rsidRPr="00860676">
        <w:rPr>
          <w:rFonts w:ascii="Arial Narrow" w:hAnsi="Arial Narrow"/>
          <w:color w:val="000000"/>
        </w:rPr>
        <w:t>.</w:t>
      </w:r>
    </w:p>
    <w:p w14:paraId="1C5E8211" w14:textId="77777777" w:rsidR="007E400F" w:rsidRPr="008C20EC" w:rsidRDefault="007E400F" w:rsidP="007E400F">
      <w:pPr>
        <w:jc w:val="center"/>
        <w:rPr>
          <w:rFonts w:ascii="Arial" w:hAnsi="Arial" w:cs="Arial"/>
        </w:rPr>
      </w:pPr>
    </w:p>
    <w:p w14:paraId="70B07527" w14:textId="77777777" w:rsidR="00D02922" w:rsidRPr="00860676" w:rsidRDefault="00BB4F46" w:rsidP="007E400F"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 Gradu Lepoglavi</w:t>
      </w:r>
      <w:r w:rsidR="007E400F" w:rsidRPr="00860676">
        <w:rPr>
          <w:rFonts w:ascii="Arial Narrow" w:hAnsi="Arial Narrow"/>
          <w:color w:val="000000"/>
        </w:rPr>
        <w:t xml:space="preserve"> ustrojavaju se sljedeća upravna tijela:</w:t>
      </w:r>
    </w:p>
    <w:p w14:paraId="3C8B551A" w14:textId="77777777" w:rsidR="007E400F" w:rsidRPr="00860676" w:rsidRDefault="007E400F" w:rsidP="007E400F">
      <w:pPr>
        <w:rPr>
          <w:rFonts w:ascii="Arial Narrow" w:hAnsi="Arial Narrow"/>
          <w:color w:val="000000"/>
        </w:rPr>
      </w:pPr>
    </w:p>
    <w:p w14:paraId="484C8AB4" w14:textId="77777777" w:rsidR="007E400F" w:rsidRDefault="007E400F" w:rsidP="00C71C8E">
      <w:pPr>
        <w:ind w:firstLine="426"/>
        <w:rPr>
          <w:rFonts w:ascii="Arial Narrow" w:hAnsi="Arial Narrow"/>
          <w:color w:val="000000"/>
        </w:rPr>
      </w:pPr>
      <w:r w:rsidRPr="00AC2BA2">
        <w:rPr>
          <w:rFonts w:ascii="Arial Narrow" w:hAnsi="Arial Narrow"/>
          <w:b/>
          <w:color w:val="000000"/>
        </w:rPr>
        <w:t>1.</w:t>
      </w:r>
      <w:r w:rsidRPr="00860676">
        <w:rPr>
          <w:rFonts w:ascii="Arial Narrow" w:hAnsi="Arial Narrow"/>
          <w:color w:val="000000"/>
        </w:rPr>
        <w:t xml:space="preserve"> </w:t>
      </w:r>
      <w:r w:rsidRPr="00C71C8E">
        <w:rPr>
          <w:rFonts w:ascii="Arial Narrow" w:hAnsi="Arial Narrow"/>
          <w:b/>
          <w:color w:val="000000"/>
        </w:rPr>
        <w:t xml:space="preserve">Upravni odjel za </w:t>
      </w:r>
      <w:r w:rsidR="00F607F2" w:rsidRPr="00C71C8E">
        <w:rPr>
          <w:rFonts w:ascii="Arial Narrow" w:hAnsi="Arial Narrow"/>
          <w:b/>
          <w:color w:val="000000"/>
        </w:rPr>
        <w:t>poslove gradonačelnika i Gradskog vijeća</w:t>
      </w:r>
    </w:p>
    <w:p w14:paraId="3B720770" w14:textId="77777777" w:rsidR="00822B79" w:rsidRDefault="00AC2BA2" w:rsidP="00AC2BA2">
      <w:pPr>
        <w:ind w:left="426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</w:r>
      <w:r w:rsidR="006C5F95" w:rsidRPr="00860676">
        <w:rPr>
          <w:rFonts w:ascii="Arial Narrow" w:hAnsi="Arial Narrow"/>
          <w:color w:val="000000"/>
        </w:rPr>
        <w:t>1.1.</w:t>
      </w:r>
      <w:r w:rsidR="006E4FEF">
        <w:rPr>
          <w:rFonts w:ascii="Arial Narrow" w:hAnsi="Arial Narrow"/>
          <w:color w:val="000000"/>
        </w:rPr>
        <w:t xml:space="preserve"> </w:t>
      </w:r>
      <w:r w:rsidR="00822B79">
        <w:rPr>
          <w:rFonts w:ascii="Arial Narrow" w:hAnsi="Arial Narrow"/>
          <w:color w:val="000000"/>
        </w:rPr>
        <w:t>Odsjek za poslove gradonačelnika i Gradskog vijeća</w:t>
      </w:r>
    </w:p>
    <w:p w14:paraId="20942AAE" w14:textId="77777777" w:rsidR="007E400F" w:rsidRDefault="00AC2BA2" w:rsidP="00AC2BA2">
      <w:pPr>
        <w:ind w:left="426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="00822B79">
        <w:rPr>
          <w:rFonts w:ascii="Arial Narrow" w:hAnsi="Arial Narrow"/>
          <w:color w:val="000000"/>
        </w:rPr>
        <w:t>1.1.1.</w:t>
      </w:r>
      <w:r w:rsidR="006E4FEF">
        <w:rPr>
          <w:rFonts w:ascii="Arial Narrow" w:hAnsi="Arial Narrow"/>
          <w:color w:val="000000"/>
        </w:rPr>
        <w:t xml:space="preserve"> </w:t>
      </w:r>
      <w:proofErr w:type="spellStart"/>
      <w:r w:rsidR="007E400F" w:rsidRPr="00860676">
        <w:rPr>
          <w:rFonts w:ascii="Arial Narrow" w:hAnsi="Arial Narrow"/>
          <w:color w:val="000000"/>
        </w:rPr>
        <w:t>Pododsjek</w:t>
      </w:r>
      <w:proofErr w:type="spellEnd"/>
      <w:r w:rsidR="007E400F" w:rsidRPr="00860676">
        <w:rPr>
          <w:rFonts w:ascii="Arial Narrow" w:hAnsi="Arial Narrow"/>
          <w:color w:val="000000"/>
        </w:rPr>
        <w:t xml:space="preserve"> za protokol i odnose sa javnošću</w:t>
      </w:r>
    </w:p>
    <w:p w14:paraId="6F362AA0" w14:textId="77777777" w:rsidR="00777E13" w:rsidRDefault="00777E13" w:rsidP="00AC2BA2">
      <w:pPr>
        <w:ind w:left="426"/>
        <w:rPr>
          <w:rFonts w:ascii="Arial Narrow" w:hAnsi="Arial Narrow"/>
          <w:color w:val="000000"/>
        </w:rPr>
      </w:pPr>
    </w:p>
    <w:p w14:paraId="0C0E3F07" w14:textId="77777777" w:rsidR="007E400F" w:rsidRPr="00C71C8E" w:rsidRDefault="007E400F" w:rsidP="00C71C8E">
      <w:pPr>
        <w:ind w:firstLine="426"/>
        <w:rPr>
          <w:rFonts w:ascii="Arial Narrow" w:hAnsi="Arial Narrow"/>
          <w:b/>
          <w:color w:val="000000"/>
        </w:rPr>
      </w:pPr>
      <w:r w:rsidRPr="00AC2BA2">
        <w:rPr>
          <w:rFonts w:ascii="Arial Narrow" w:hAnsi="Arial Narrow"/>
          <w:b/>
          <w:color w:val="000000"/>
        </w:rPr>
        <w:t>2.</w:t>
      </w:r>
      <w:r w:rsidRPr="00860676">
        <w:rPr>
          <w:rFonts w:ascii="Arial Narrow" w:hAnsi="Arial Narrow"/>
          <w:color w:val="000000"/>
        </w:rPr>
        <w:t xml:space="preserve"> </w:t>
      </w:r>
      <w:r w:rsidRPr="00C71C8E">
        <w:rPr>
          <w:rFonts w:ascii="Arial Narrow" w:hAnsi="Arial Narrow"/>
          <w:b/>
          <w:color w:val="000000"/>
        </w:rPr>
        <w:t xml:space="preserve">Upravni odjel za </w:t>
      </w:r>
      <w:r w:rsidR="00860676" w:rsidRPr="00C71C8E">
        <w:rPr>
          <w:rFonts w:ascii="Arial Narrow" w:hAnsi="Arial Narrow"/>
          <w:b/>
          <w:color w:val="000000"/>
        </w:rPr>
        <w:t xml:space="preserve">imovinsko - pravne </w:t>
      </w:r>
      <w:r w:rsidR="00A96AAE" w:rsidRPr="00C71C8E">
        <w:rPr>
          <w:rFonts w:ascii="Arial Narrow" w:hAnsi="Arial Narrow"/>
          <w:b/>
          <w:color w:val="000000"/>
        </w:rPr>
        <w:t>poslove i</w:t>
      </w:r>
      <w:r w:rsidR="00860676" w:rsidRPr="00C71C8E">
        <w:rPr>
          <w:rFonts w:ascii="Arial Narrow" w:hAnsi="Arial Narrow"/>
          <w:b/>
          <w:color w:val="000000"/>
        </w:rPr>
        <w:t xml:space="preserve"> gospodarstvo </w:t>
      </w:r>
    </w:p>
    <w:p w14:paraId="1994AF9C" w14:textId="77777777" w:rsidR="003F05F3" w:rsidRDefault="003F05F3" w:rsidP="00AC2BA2">
      <w:pPr>
        <w:ind w:left="426"/>
        <w:rPr>
          <w:rFonts w:ascii="Arial Narrow" w:hAnsi="Arial Narrow"/>
          <w:color w:val="000000"/>
        </w:rPr>
      </w:pPr>
      <w:r>
        <w:rPr>
          <w:rFonts w:ascii="Arial Narrow" w:hAnsi="Arial Narrow"/>
          <w:b/>
          <w:color w:val="000000"/>
        </w:rPr>
        <w:t xml:space="preserve">     </w:t>
      </w:r>
      <w:r w:rsidRPr="00C62AC7">
        <w:rPr>
          <w:rFonts w:ascii="Arial Narrow" w:hAnsi="Arial Narrow"/>
          <w:color w:val="000000"/>
        </w:rPr>
        <w:t>2</w:t>
      </w:r>
      <w:r w:rsidRPr="00A96AAE">
        <w:rPr>
          <w:rFonts w:ascii="Arial Narrow" w:hAnsi="Arial Narrow"/>
          <w:b/>
          <w:color w:val="000000"/>
        </w:rPr>
        <w:t>.</w:t>
      </w:r>
      <w:r w:rsidRPr="00A96AAE">
        <w:rPr>
          <w:rFonts w:ascii="Arial Narrow" w:hAnsi="Arial Narrow"/>
          <w:color w:val="000000"/>
        </w:rPr>
        <w:t>1. Odsjek za imovinsko</w:t>
      </w:r>
      <w:r w:rsidR="00A96AAE" w:rsidRPr="00A96AAE">
        <w:rPr>
          <w:rFonts w:ascii="Arial Narrow" w:hAnsi="Arial Narrow"/>
          <w:color w:val="000000"/>
        </w:rPr>
        <w:t xml:space="preserve"> </w:t>
      </w:r>
      <w:r w:rsidRPr="00A96AAE">
        <w:rPr>
          <w:rFonts w:ascii="Arial Narrow" w:hAnsi="Arial Narrow"/>
          <w:color w:val="000000"/>
        </w:rPr>
        <w:t>-</w:t>
      </w:r>
      <w:r w:rsidR="00A96AAE" w:rsidRPr="00A96AAE">
        <w:rPr>
          <w:rFonts w:ascii="Arial Narrow" w:hAnsi="Arial Narrow"/>
          <w:color w:val="000000"/>
        </w:rPr>
        <w:t xml:space="preserve"> </w:t>
      </w:r>
      <w:r w:rsidRPr="00A96AAE">
        <w:rPr>
          <w:rFonts w:ascii="Arial Narrow" w:hAnsi="Arial Narrow"/>
          <w:color w:val="000000"/>
        </w:rPr>
        <w:t>pravne poslove i gospodarstvo</w:t>
      </w:r>
      <w:r>
        <w:rPr>
          <w:rFonts w:ascii="Arial Narrow" w:hAnsi="Arial Narrow"/>
          <w:color w:val="000000"/>
        </w:rPr>
        <w:t xml:space="preserve"> </w:t>
      </w:r>
    </w:p>
    <w:p w14:paraId="7821B2C2" w14:textId="77777777" w:rsidR="00C71C8E" w:rsidRDefault="00C71C8E" w:rsidP="00AC2BA2">
      <w:pPr>
        <w:ind w:left="426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  <w:t xml:space="preserve">2.1.1. </w:t>
      </w:r>
      <w:proofErr w:type="spellStart"/>
      <w:r w:rsidRPr="005A53F7">
        <w:rPr>
          <w:rFonts w:ascii="Arial Narrow" w:hAnsi="Arial Narrow"/>
        </w:rPr>
        <w:t>Pododsjek</w:t>
      </w:r>
      <w:proofErr w:type="spellEnd"/>
      <w:r w:rsidRPr="005A53F7">
        <w:rPr>
          <w:rFonts w:ascii="Arial Narrow" w:hAnsi="Arial Narrow"/>
        </w:rPr>
        <w:t xml:space="preserve"> za imovinsko – pravne poslove</w:t>
      </w:r>
    </w:p>
    <w:p w14:paraId="3FD3BA6E" w14:textId="77777777" w:rsidR="00777E13" w:rsidRPr="005A53F7" w:rsidRDefault="00777E13" w:rsidP="00AC2BA2">
      <w:pPr>
        <w:ind w:left="426"/>
        <w:rPr>
          <w:rFonts w:ascii="Arial Narrow" w:hAnsi="Arial Narrow"/>
        </w:rPr>
      </w:pPr>
    </w:p>
    <w:p w14:paraId="38A3F4D7" w14:textId="77777777" w:rsidR="007E400F" w:rsidRPr="00860676" w:rsidRDefault="007E400F" w:rsidP="00C71C8E">
      <w:pPr>
        <w:ind w:firstLine="426"/>
        <w:rPr>
          <w:rFonts w:ascii="Arial Narrow" w:hAnsi="Arial Narrow"/>
          <w:color w:val="000000"/>
        </w:rPr>
      </w:pPr>
      <w:r w:rsidRPr="00AC2BA2">
        <w:rPr>
          <w:rFonts w:ascii="Arial Narrow" w:hAnsi="Arial Narrow"/>
          <w:b/>
          <w:color w:val="000000"/>
        </w:rPr>
        <w:t>3.</w:t>
      </w:r>
      <w:r w:rsidRPr="00860676">
        <w:rPr>
          <w:rFonts w:ascii="Arial Narrow" w:hAnsi="Arial Narrow"/>
          <w:color w:val="000000"/>
        </w:rPr>
        <w:t xml:space="preserve"> </w:t>
      </w:r>
      <w:r w:rsidRPr="00C71C8E">
        <w:rPr>
          <w:rFonts w:ascii="Arial Narrow" w:hAnsi="Arial Narrow"/>
          <w:b/>
          <w:color w:val="000000"/>
        </w:rPr>
        <w:t xml:space="preserve">Upravni odjel za proračun </w:t>
      </w:r>
      <w:r w:rsidR="00860676" w:rsidRPr="00C71C8E">
        <w:rPr>
          <w:rFonts w:ascii="Arial Narrow" w:hAnsi="Arial Narrow"/>
          <w:b/>
          <w:color w:val="000000"/>
        </w:rPr>
        <w:t>i financije</w:t>
      </w:r>
    </w:p>
    <w:p w14:paraId="04F49EA5" w14:textId="77777777" w:rsidR="00822B79" w:rsidRDefault="00AC2BA2" w:rsidP="00AC2BA2">
      <w:pPr>
        <w:ind w:left="426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</w:r>
      <w:r w:rsidR="007E400F" w:rsidRPr="00860676">
        <w:rPr>
          <w:rFonts w:ascii="Arial Narrow" w:hAnsi="Arial Narrow"/>
          <w:color w:val="000000"/>
        </w:rPr>
        <w:t xml:space="preserve">3.1. </w:t>
      </w:r>
      <w:r w:rsidR="00822B79">
        <w:rPr>
          <w:rFonts w:ascii="Arial Narrow" w:hAnsi="Arial Narrow"/>
          <w:color w:val="000000"/>
        </w:rPr>
        <w:t>Odsjek za proračun i financije</w:t>
      </w:r>
    </w:p>
    <w:p w14:paraId="3776DECF" w14:textId="77777777" w:rsidR="007E400F" w:rsidRDefault="00AC2BA2" w:rsidP="00AC2BA2">
      <w:pPr>
        <w:ind w:left="426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="00822B79">
        <w:rPr>
          <w:rFonts w:ascii="Arial Narrow" w:hAnsi="Arial Narrow"/>
          <w:color w:val="000000"/>
        </w:rPr>
        <w:t>3.1.1.</w:t>
      </w:r>
      <w:r w:rsidR="006E4FEF">
        <w:rPr>
          <w:rFonts w:ascii="Arial Narrow" w:hAnsi="Arial Narrow"/>
          <w:color w:val="000000"/>
        </w:rPr>
        <w:t xml:space="preserve"> </w:t>
      </w:r>
      <w:proofErr w:type="spellStart"/>
      <w:r w:rsidR="007E400F" w:rsidRPr="00860676">
        <w:rPr>
          <w:rFonts w:ascii="Arial Narrow" w:hAnsi="Arial Narrow"/>
          <w:color w:val="000000"/>
        </w:rPr>
        <w:t>Pododsjek</w:t>
      </w:r>
      <w:proofErr w:type="spellEnd"/>
      <w:r w:rsidR="007E400F" w:rsidRPr="00860676">
        <w:rPr>
          <w:rFonts w:ascii="Arial Narrow" w:hAnsi="Arial Narrow"/>
          <w:color w:val="000000"/>
        </w:rPr>
        <w:t xml:space="preserve"> za računovodstvene poslove</w:t>
      </w:r>
    </w:p>
    <w:p w14:paraId="664E6DE2" w14:textId="77777777" w:rsidR="00777E13" w:rsidRPr="00860676" w:rsidRDefault="00777E13" w:rsidP="00AC2BA2">
      <w:pPr>
        <w:ind w:left="426"/>
        <w:rPr>
          <w:rFonts w:ascii="Arial Narrow" w:hAnsi="Arial Narrow"/>
          <w:color w:val="000000"/>
        </w:rPr>
      </w:pPr>
    </w:p>
    <w:p w14:paraId="69DA6A44" w14:textId="77777777" w:rsidR="007E400F" w:rsidRPr="00860676" w:rsidRDefault="00C71C8E" w:rsidP="00C71C8E">
      <w:pPr>
        <w:tabs>
          <w:tab w:val="left" w:pos="284"/>
        </w:tabs>
        <w:rPr>
          <w:rFonts w:ascii="Arial Narrow" w:hAnsi="Arial Narrow"/>
          <w:color w:val="000000"/>
        </w:rPr>
      </w:pPr>
      <w:r>
        <w:rPr>
          <w:rFonts w:ascii="Arial Narrow" w:hAnsi="Arial Narrow"/>
          <w:b/>
          <w:color w:val="000000"/>
        </w:rPr>
        <w:tab/>
      </w:r>
      <w:r w:rsidR="007E400F" w:rsidRPr="00AC2BA2">
        <w:rPr>
          <w:rFonts w:ascii="Arial Narrow" w:hAnsi="Arial Narrow"/>
          <w:b/>
          <w:color w:val="000000"/>
        </w:rPr>
        <w:t>4.</w:t>
      </w:r>
      <w:r w:rsidR="007E400F" w:rsidRPr="00860676">
        <w:rPr>
          <w:rFonts w:ascii="Arial Narrow" w:hAnsi="Arial Narrow"/>
          <w:color w:val="000000"/>
        </w:rPr>
        <w:t xml:space="preserve"> </w:t>
      </w:r>
      <w:r w:rsidR="007E400F" w:rsidRPr="00C71C8E">
        <w:rPr>
          <w:rFonts w:ascii="Arial Narrow" w:hAnsi="Arial Narrow"/>
          <w:b/>
          <w:color w:val="000000"/>
        </w:rPr>
        <w:t xml:space="preserve">Upravni odjel za </w:t>
      </w:r>
      <w:r w:rsidR="00860676" w:rsidRPr="00C71C8E">
        <w:rPr>
          <w:rFonts w:ascii="Arial Narrow" w:hAnsi="Arial Narrow"/>
          <w:b/>
          <w:color w:val="000000"/>
        </w:rPr>
        <w:t>urbanizam, prostorno planiranje, komunalne poslove i zaštitu okoliša</w:t>
      </w:r>
    </w:p>
    <w:p w14:paraId="7B2B9382" w14:textId="77777777" w:rsidR="00822B79" w:rsidRDefault="00AC2BA2" w:rsidP="00AC2BA2">
      <w:pPr>
        <w:ind w:left="426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</w:r>
      <w:r w:rsidR="006C5F95" w:rsidRPr="00860676">
        <w:rPr>
          <w:rFonts w:ascii="Arial Narrow" w:hAnsi="Arial Narrow"/>
          <w:color w:val="000000"/>
        </w:rPr>
        <w:t>4.1.</w:t>
      </w:r>
      <w:r w:rsidR="006E4FEF">
        <w:rPr>
          <w:rFonts w:ascii="Arial Narrow" w:hAnsi="Arial Narrow"/>
          <w:color w:val="000000"/>
        </w:rPr>
        <w:t xml:space="preserve"> </w:t>
      </w:r>
      <w:r w:rsidR="00822B79">
        <w:rPr>
          <w:rFonts w:ascii="Arial Narrow" w:hAnsi="Arial Narrow"/>
          <w:color w:val="000000"/>
        </w:rPr>
        <w:t xml:space="preserve">Odsjek za </w:t>
      </w:r>
      <w:r w:rsidR="00822B79" w:rsidRPr="00860676">
        <w:rPr>
          <w:rFonts w:ascii="Arial Narrow" w:hAnsi="Arial Narrow"/>
          <w:color w:val="000000"/>
        </w:rPr>
        <w:t>urbanizam, prostorno planiranje, komunalne poslove i zaštitu okoliša</w:t>
      </w:r>
    </w:p>
    <w:p w14:paraId="51C6D624" w14:textId="77777777" w:rsidR="007E400F" w:rsidRDefault="00AC2BA2" w:rsidP="00AC2BA2">
      <w:pPr>
        <w:ind w:left="426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="00822B79">
        <w:rPr>
          <w:rFonts w:ascii="Arial Narrow" w:hAnsi="Arial Narrow"/>
          <w:color w:val="000000"/>
        </w:rPr>
        <w:t>4.1.1.</w:t>
      </w:r>
      <w:r w:rsidR="006E4FEF">
        <w:rPr>
          <w:rFonts w:ascii="Arial Narrow" w:hAnsi="Arial Narrow"/>
          <w:color w:val="000000"/>
        </w:rPr>
        <w:t xml:space="preserve"> </w:t>
      </w:r>
      <w:proofErr w:type="spellStart"/>
      <w:r w:rsidR="006C5F95" w:rsidRPr="00860676">
        <w:rPr>
          <w:rFonts w:ascii="Arial Narrow" w:hAnsi="Arial Narrow"/>
          <w:color w:val="000000"/>
        </w:rPr>
        <w:t>Pododsjek</w:t>
      </w:r>
      <w:proofErr w:type="spellEnd"/>
      <w:r w:rsidR="006C5F95" w:rsidRPr="00860676">
        <w:rPr>
          <w:rFonts w:ascii="Arial Narrow" w:hAnsi="Arial Narrow"/>
          <w:color w:val="000000"/>
        </w:rPr>
        <w:t xml:space="preserve"> za komuna</w:t>
      </w:r>
      <w:r w:rsidR="007E400F" w:rsidRPr="00860676">
        <w:rPr>
          <w:rFonts w:ascii="Arial Narrow" w:hAnsi="Arial Narrow"/>
          <w:color w:val="000000"/>
        </w:rPr>
        <w:t>lno redarstvo</w:t>
      </w:r>
    </w:p>
    <w:p w14:paraId="5411FCEB" w14:textId="77777777" w:rsidR="00B8046E" w:rsidRDefault="00B8046E" w:rsidP="00B8046E">
      <w:pPr>
        <w:pStyle w:val="StandardWeb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Kao</w:t>
      </w:r>
      <w:r w:rsidR="00947A44">
        <w:rPr>
          <w:rFonts w:ascii="Arial Narrow" w:hAnsi="Arial Narrow"/>
          <w:color w:val="000000"/>
        </w:rPr>
        <w:t xml:space="preserve"> unutarnja </w:t>
      </w:r>
      <w:r>
        <w:rPr>
          <w:rFonts w:ascii="Arial Narrow" w:hAnsi="Arial Narrow"/>
          <w:color w:val="000000"/>
        </w:rPr>
        <w:t xml:space="preserve">ustrojstvena jedinica </w:t>
      </w:r>
      <w:r w:rsidR="00947A44">
        <w:rPr>
          <w:rFonts w:ascii="Arial Narrow" w:hAnsi="Arial Narrow"/>
          <w:color w:val="000000"/>
        </w:rPr>
        <w:t>u Upravnom odjelu</w:t>
      </w:r>
      <w:r>
        <w:rPr>
          <w:rFonts w:ascii="Arial Narrow" w:hAnsi="Arial Narrow"/>
          <w:color w:val="000000"/>
        </w:rPr>
        <w:t xml:space="preserve"> za poslove gradonačelnika i Gradskog vijeća, ustrojava se Odsjek za poslove gradonačelnika i Gradskog vijeća unutar kojeg se ustrojava </w:t>
      </w:r>
      <w:proofErr w:type="spellStart"/>
      <w:r>
        <w:rPr>
          <w:rFonts w:ascii="Arial Narrow" w:hAnsi="Arial Narrow"/>
          <w:color w:val="000000"/>
        </w:rPr>
        <w:t>Pododsjek</w:t>
      </w:r>
      <w:proofErr w:type="spellEnd"/>
      <w:r>
        <w:rPr>
          <w:rFonts w:ascii="Arial Narrow" w:hAnsi="Arial Narrow"/>
          <w:color w:val="000000"/>
        </w:rPr>
        <w:t xml:space="preserve"> za protokol i odnose sa javnošću</w:t>
      </w:r>
      <w:r w:rsidR="00FE1799">
        <w:rPr>
          <w:rFonts w:ascii="Arial Narrow" w:hAnsi="Arial Narrow"/>
          <w:color w:val="000000"/>
        </w:rPr>
        <w:t>.</w:t>
      </w:r>
    </w:p>
    <w:p w14:paraId="5120950B" w14:textId="77777777" w:rsidR="00A96AAE" w:rsidRPr="00C71C8E" w:rsidRDefault="00A96AAE" w:rsidP="00B8046E">
      <w:pPr>
        <w:pStyle w:val="StandardWeb"/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  <w:color w:val="000000"/>
        </w:rPr>
        <w:t>Kao unutarnja ustrojstvena jedinica u Upravnom odjelu za imovinsko-pravne  poslo</w:t>
      </w:r>
      <w:r w:rsidR="005A53F7">
        <w:rPr>
          <w:rFonts w:ascii="Arial Narrow" w:hAnsi="Arial Narrow"/>
          <w:color w:val="000000"/>
        </w:rPr>
        <w:t>ve i gospodarstvo ustrojava se O</w:t>
      </w:r>
      <w:r>
        <w:rPr>
          <w:rFonts w:ascii="Arial Narrow" w:hAnsi="Arial Narrow"/>
          <w:color w:val="000000"/>
        </w:rPr>
        <w:t xml:space="preserve">dsjek za </w:t>
      </w:r>
      <w:r w:rsidRPr="005A53F7">
        <w:rPr>
          <w:rFonts w:ascii="Arial Narrow" w:hAnsi="Arial Narrow"/>
        </w:rPr>
        <w:t xml:space="preserve">imovinsko </w:t>
      </w:r>
      <w:r w:rsidR="00C71C8E" w:rsidRPr="005A53F7">
        <w:rPr>
          <w:rFonts w:ascii="Arial Narrow" w:hAnsi="Arial Narrow"/>
        </w:rPr>
        <w:t xml:space="preserve">– pravne poslove i gospodarstvo unutar kojeg se ustrojava </w:t>
      </w:r>
      <w:proofErr w:type="spellStart"/>
      <w:r w:rsidR="00C71C8E" w:rsidRPr="005A53F7">
        <w:rPr>
          <w:rFonts w:ascii="Arial Narrow" w:hAnsi="Arial Narrow"/>
        </w:rPr>
        <w:t>Podosjek</w:t>
      </w:r>
      <w:proofErr w:type="spellEnd"/>
      <w:r w:rsidR="00C71C8E" w:rsidRPr="005A53F7">
        <w:rPr>
          <w:rFonts w:ascii="Arial Narrow" w:hAnsi="Arial Narrow"/>
        </w:rPr>
        <w:t xml:space="preserve"> za imovinsko – pravne poslove.</w:t>
      </w:r>
    </w:p>
    <w:p w14:paraId="6A02A062" w14:textId="77777777" w:rsidR="00B8046E" w:rsidRDefault="00B8046E" w:rsidP="00B8046E">
      <w:pPr>
        <w:pStyle w:val="StandardWeb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Kao </w:t>
      </w:r>
      <w:r w:rsidR="00947A44">
        <w:rPr>
          <w:rFonts w:ascii="Arial Narrow" w:hAnsi="Arial Narrow"/>
          <w:color w:val="000000"/>
        </w:rPr>
        <w:t xml:space="preserve">unutarnja </w:t>
      </w:r>
      <w:r>
        <w:rPr>
          <w:rFonts w:ascii="Arial Narrow" w:hAnsi="Arial Narrow"/>
          <w:color w:val="000000"/>
        </w:rPr>
        <w:t xml:space="preserve">ustrojstvena jedinica </w:t>
      </w:r>
      <w:r w:rsidR="00947A44">
        <w:rPr>
          <w:rFonts w:ascii="Arial Narrow" w:hAnsi="Arial Narrow"/>
          <w:color w:val="000000"/>
        </w:rPr>
        <w:t>u Upravnom odjelu</w:t>
      </w:r>
      <w:r>
        <w:rPr>
          <w:rFonts w:ascii="Arial Narrow" w:hAnsi="Arial Narrow"/>
          <w:color w:val="000000"/>
        </w:rPr>
        <w:t xml:space="preserve"> za proračun i financije ustrojava se Odsjek za proračun i financije unutar kojeg se ustrojava </w:t>
      </w:r>
      <w:proofErr w:type="spellStart"/>
      <w:r>
        <w:rPr>
          <w:rFonts w:ascii="Arial Narrow" w:hAnsi="Arial Narrow"/>
          <w:color w:val="000000"/>
        </w:rPr>
        <w:t>Pododsjek</w:t>
      </w:r>
      <w:proofErr w:type="spellEnd"/>
      <w:r>
        <w:rPr>
          <w:rFonts w:ascii="Arial Narrow" w:hAnsi="Arial Narrow"/>
          <w:color w:val="000000"/>
        </w:rPr>
        <w:t xml:space="preserve"> za računovodstvene poslove</w:t>
      </w:r>
      <w:r w:rsidR="00FE1799">
        <w:rPr>
          <w:rFonts w:ascii="Arial Narrow" w:hAnsi="Arial Narrow"/>
          <w:color w:val="000000"/>
        </w:rPr>
        <w:t>.</w:t>
      </w:r>
    </w:p>
    <w:p w14:paraId="01CFC432" w14:textId="77777777" w:rsidR="00B8046E" w:rsidRPr="00860676" w:rsidRDefault="00B8046E" w:rsidP="00BB4F46">
      <w:pPr>
        <w:tabs>
          <w:tab w:val="left" w:pos="284"/>
        </w:tabs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Kao </w:t>
      </w:r>
      <w:r w:rsidR="00947A44">
        <w:rPr>
          <w:rFonts w:ascii="Arial Narrow" w:hAnsi="Arial Narrow"/>
          <w:color w:val="000000"/>
        </w:rPr>
        <w:t xml:space="preserve">unutarnja </w:t>
      </w:r>
      <w:r>
        <w:rPr>
          <w:rFonts w:ascii="Arial Narrow" w:hAnsi="Arial Narrow"/>
          <w:color w:val="000000"/>
        </w:rPr>
        <w:t xml:space="preserve">ustrojstvena jedinica </w:t>
      </w:r>
      <w:r w:rsidR="00947A44">
        <w:rPr>
          <w:rFonts w:ascii="Arial Narrow" w:hAnsi="Arial Narrow"/>
          <w:color w:val="000000"/>
        </w:rPr>
        <w:t>u Upravnom odjelu</w:t>
      </w:r>
      <w:r>
        <w:rPr>
          <w:rFonts w:ascii="Arial Narrow" w:hAnsi="Arial Narrow"/>
          <w:color w:val="000000"/>
        </w:rPr>
        <w:t xml:space="preserve"> za </w:t>
      </w:r>
      <w:r w:rsidRPr="00860676">
        <w:rPr>
          <w:rFonts w:ascii="Arial Narrow" w:hAnsi="Arial Narrow"/>
          <w:color w:val="000000"/>
        </w:rPr>
        <w:t>urbanizam, prostorno planiranje, komunalne poslove i zaštitu okoliša</w:t>
      </w:r>
      <w:r>
        <w:rPr>
          <w:rFonts w:ascii="Arial Narrow" w:hAnsi="Arial Narrow"/>
          <w:color w:val="000000"/>
        </w:rPr>
        <w:t xml:space="preserve"> ustrojava se Odsjek za </w:t>
      </w:r>
      <w:r w:rsidRPr="00860676">
        <w:rPr>
          <w:rFonts w:ascii="Arial Narrow" w:hAnsi="Arial Narrow"/>
          <w:color w:val="000000"/>
        </w:rPr>
        <w:t>urbanizam, prostorno planiranje, komunalne poslove i zaštitu okoliša</w:t>
      </w:r>
      <w:r>
        <w:rPr>
          <w:rFonts w:ascii="Arial Narrow" w:hAnsi="Arial Narrow"/>
          <w:color w:val="000000"/>
        </w:rPr>
        <w:t xml:space="preserve"> unutar kojeg se ustrojava </w:t>
      </w:r>
      <w:proofErr w:type="spellStart"/>
      <w:r>
        <w:rPr>
          <w:rFonts w:ascii="Arial Narrow" w:hAnsi="Arial Narrow"/>
          <w:color w:val="000000"/>
        </w:rPr>
        <w:t>Pododsjek</w:t>
      </w:r>
      <w:proofErr w:type="spellEnd"/>
      <w:r>
        <w:rPr>
          <w:rFonts w:ascii="Arial Narrow" w:hAnsi="Arial Narrow"/>
          <w:color w:val="000000"/>
        </w:rPr>
        <w:t xml:space="preserve"> za komunalno redarstvo</w:t>
      </w:r>
      <w:r w:rsidR="00FE1799">
        <w:rPr>
          <w:rFonts w:ascii="Arial Narrow" w:hAnsi="Arial Narrow"/>
          <w:color w:val="000000"/>
        </w:rPr>
        <w:t>.</w:t>
      </w:r>
    </w:p>
    <w:p w14:paraId="1AA6578E" w14:textId="77777777" w:rsidR="006E4FEF" w:rsidRDefault="006E4FEF" w:rsidP="007E400F">
      <w:pPr>
        <w:rPr>
          <w:rFonts w:ascii="Arial Narrow" w:hAnsi="Arial Narrow"/>
          <w:color w:val="000000"/>
        </w:rPr>
      </w:pPr>
    </w:p>
    <w:p w14:paraId="7A79AE90" w14:textId="77777777" w:rsidR="006E4FEF" w:rsidRDefault="006E4FEF" w:rsidP="007E400F">
      <w:pPr>
        <w:rPr>
          <w:rFonts w:ascii="Arial Narrow" w:hAnsi="Arial Narrow"/>
          <w:color w:val="000000"/>
        </w:rPr>
      </w:pPr>
    </w:p>
    <w:p w14:paraId="292AC233" w14:textId="77777777" w:rsidR="004A4E49" w:rsidRPr="00860676" w:rsidRDefault="003A3CFB" w:rsidP="00C71C8E">
      <w:pPr>
        <w:pStyle w:val="StandardWeb"/>
        <w:rPr>
          <w:rFonts w:ascii="Arial Narrow" w:hAnsi="Arial Narrow"/>
          <w:color w:val="000000"/>
        </w:rPr>
      </w:pPr>
      <w:r>
        <w:rPr>
          <w:rFonts w:ascii="Arial Narrow" w:hAnsi="Arial Narrow"/>
          <w:b/>
          <w:bCs/>
          <w:color w:val="000000"/>
        </w:rPr>
        <w:t>3</w:t>
      </w:r>
      <w:r w:rsidR="004A4E49" w:rsidRPr="00C655EB">
        <w:rPr>
          <w:rFonts w:ascii="Arial Narrow" w:hAnsi="Arial Narrow"/>
          <w:b/>
          <w:bCs/>
          <w:color w:val="000000"/>
        </w:rPr>
        <w:t xml:space="preserve">. DJELOKRUG RADA </w:t>
      </w:r>
      <w:r w:rsidR="004A4E49">
        <w:rPr>
          <w:rFonts w:ascii="Arial Narrow" w:hAnsi="Arial Narrow"/>
          <w:b/>
          <w:bCs/>
          <w:color w:val="000000"/>
        </w:rPr>
        <w:t xml:space="preserve">UPRAVNIH TIJELA </w:t>
      </w:r>
    </w:p>
    <w:p w14:paraId="6868E9FA" w14:textId="77777777" w:rsidR="00860676" w:rsidRPr="00860676" w:rsidRDefault="003A3CFB" w:rsidP="00860676">
      <w:pPr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Članak 9</w:t>
      </w:r>
      <w:r w:rsidR="00860676" w:rsidRPr="00860676">
        <w:rPr>
          <w:rFonts w:ascii="Arial Narrow" w:hAnsi="Arial Narrow"/>
          <w:color w:val="000000"/>
        </w:rPr>
        <w:t>.</w:t>
      </w:r>
    </w:p>
    <w:p w14:paraId="1BE518A7" w14:textId="77777777" w:rsidR="00860676" w:rsidRPr="00860676" w:rsidRDefault="00860676" w:rsidP="007E400F">
      <w:pPr>
        <w:rPr>
          <w:rFonts w:ascii="Arial Narrow" w:hAnsi="Arial Narrow"/>
          <w:color w:val="000000"/>
        </w:rPr>
      </w:pPr>
    </w:p>
    <w:p w14:paraId="3EEF89AC" w14:textId="77777777" w:rsidR="00860676" w:rsidRDefault="00E95450" w:rsidP="007E400F"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 Upravnom</w:t>
      </w:r>
      <w:r w:rsidR="00860676" w:rsidRPr="00860676">
        <w:rPr>
          <w:rFonts w:ascii="Arial Narrow" w:hAnsi="Arial Narrow"/>
          <w:color w:val="000000"/>
        </w:rPr>
        <w:t xml:space="preserve"> odjel</w:t>
      </w:r>
      <w:r>
        <w:rPr>
          <w:rFonts w:ascii="Arial Narrow" w:hAnsi="Arial Narrow"/>
          <w:color w:val="000000"/>
        </w:rPr>
        <w:t>u</w:t>
      </w:r>
      <w:r w:rsidR="00860676" w:rsidRPr="00860676">
        <w:rPr>
          <w:rFonts w:ascii="Arial Narrow" w:hAnsi="Arial Narrow"/>
          <w:color w:val="000000"/>
        </w:rPr>
        <w:t xml:space="preserve"> za poslove gradonačelnika i Gradskog vijeća</w:t>
      </w:r>
      <w:r>
        <w:rPr>
          <w:rFonts w:ascii="Arial Narrow" w:hAnsi="Arial Narrow"/>
          <w:color w:val="000000"/>
        </w:rPr>
        <w:t xml:space="preserve"> obavljaju se </w:t>
      </w:r>
      <w:r w:rsidR="004A4E49">
        <w:rPr>
          <w:rFonts w:ascii="Arial Narrow" w:hAnsi="Arial Narrow"/>
          <w:color w:val="000000"/>
        </w:rPr>
        <w:t xml:space="preserve">: </w:t>
      </w:r>
    </w:p>
    <w:p w14:paraId="06815E82" w14:textId="77777777" w:rsidR="004A4E49" w:rsidRDefault="004A4E49" w:rsidP="007E400F">
      <w:pPr>
        <w:rPr>
          <w:rFonts w:ascii="Arial Narrow" w:hAnsi="Arial Narrow"/>
          <w:color w:val="000000"/>
        </w:rPr>
      </w:pPr>
    </w:p>
    <w:p w14:paraId="2C135E98" w14:textId="77777777" w:rsidR="00E95450" w:rsidRPr="00E95450" w:rsidRDefault="00E95450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 xml:space="preserve">upravni, stručni, </w:t>
      </w:r>
      <w:r w:rsidRPr="00E95450">
        <w:rPr>
          <w:rFonts w:ascii="Arial Narrow" w:hAnsi="Arial Narrow"/>
          <w:color w:val="000000"/>
          <w:lang w:val="hr-HR" w:eastAsia="hr-HR"/>
        </w:rPr>
        <w:t>nor</w:t>
      </w:r>
      <w:r>
        <w:rPr>
          <w:rFonts w:ascii="Arial Narrow" w:hAnsi="Arial Narrow"/>
          <w:color w:val="000000"/>
          <w:lang w:val="hr-HR" w:eastAsia="hr-HR"/>
        </w:rPr>
        <w:t>mativno</w:t>
      </w:r>
      <w:r w:rsidR="00AA1BFE">
        <w:rPr>
          <w:rFonts w:ascii="Arial Narrow" w:hAnsi="Arial Narrow"/>
          <w:color w:val="000000"/>
          <w:lang w:val="hr-HR" w:eastAsia="hr-HR"/>
        </w:rPr>
        <w:t xml:space="preserve"> </w:t>
      </w:r>
      <w:r>
        <w:rPr>
          <w:rFonts w:ascii="Arial Narrow" w:hAnsi="Arial Narrow"/>
          <w:color w:val="000000"/>
          <w:lang w:val="hr-HR" w:eastAsia="hr-HR"/>
        </w:rPr>
        <w:t>-</w:t>
      </w:r>
      <w:r w:rsidR="00853D76">
        <w:rPr>
          <w:rFonts w:ascii="Arial Narrow" w:hAnsi="Arial Narrow"/>
          <w:color w:val="000000"/>
          <w:lang w:val="hr-HR" w:eastAsia="hr-HR"/>
        </w:rPr>
        <w:t xml:space="preserve"> </w:t>
      </w:r>
      <w:r>
        <w:rPr>
          <w:rFonts w:ascii="Arial Narrow" w:hAnsi="Arial Narrow"/>
          <w:color w:val="000000"/>
          <w:lang w:val="hr-HR" w:eastAsia="hr-HR"/>
        </w:rPr>
        <w:t>pravni i administrativni</w:t>
      </w:r>
      <w:r w:rsidRPr="00E95450">
        <w:rPr>
          <w:rFonts w:ascii="Arial Narrow" w:hAnsi="Arial Narrow"/>
          <w:color w:val="000000"/>
          <w:lang w:val="hr-HR" w:eastAsia="hr-HR"/>
        </w:rPr>
        <w:t xml:space="preserve"> poslovi vezani uz rad gradonačelnika te organizaciju, koordinaciju</w:t>
      </w:r>
      <w:r w:rsidR="006E4FEF">
        <w:rPr>
          <w:rFonts w:ascii="Arial Narrow" w:hAnsi="Arial Narrow"/>
          <w:color w:val="000000"/>
          <w:lang w:val="hr-HR" w:eastAsia="hr-HR"/>
        </w:rPr>
        <w:t xml:space="preserve"> i administrativno praćenje njeg</w:t>
      </w:r>
      <w:r w:rsidRPr="00E95450">
        <w:rPr>
          <w:rFonts w:ascii="Arial Narrow" w:hAnsi="Arial Narrow"/>
          <w:color w:val="000000"/>
          <w:lang w:val="hr-HR" w:eastAsia="hr-HR"/>
        </w:rPr>
        <w:t>ovih aktivnosti,</w:t>
      </w:r>
    </w:p>
    <w:p w14:paraId="7E20BDFD" w14:textId="77777777" w:rsidR="00E95450" w:rsidRPr="00E95450" w:rsidRDefault="00E95450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E95450">
        <w:rPr>
          <w:rFonts w:ascii="Arial Narrow" w:hAnsi="Arial Narrow"/>
          <w:color w:val="000000"/>
          <w:lang w:val="hr-HR" w:eastAsia="hr-HR"/>
        </w:rPr>
        <w:t>upravni, stručni, normativno</w:t>
      </w:r>
      <w:r w:rsidR="00853D76">
        <w:rPr>
          <w:rFonts w:ascii="Arial Narrow" w:hAnsi="Arial Narrow"/>
          <w:color w:val="000000"/>
          <w:lang w:val="hr-HR" w:eastAsia="hr-HR"/>
        </w:rPr>
        <w:t xml:space="preserve"> </w:t>
      </w:r>
      <w:r w:rsidRPr="00E95450">
        <w:rPr>
          <w:rFonts w:ascii="Arial Narrow" w:hAnsi="Arial Narrow"/>
          <w:color w:val="000000"/>
          <w:lang w:val="hr-HR" w:eastAsia="hr-HR"/>
        </w:rPr>
        <w:t>-</w:t>
      </w:r>
      <w:r w:rsidR="00853D76">
        <w:rPr>
          <w:rFonts w:ascii="Arial Narrow" w:hAnsi="Arial Narrow"/>
          <w:color w:val="000000"/>
          <w:lang w:val="hr-HR" w:eastAsia="hr-HR"/>
        </w:rPr>
        <w:t xml:space="preserve"> </w:t>
      </w:r>
      <w:r w:rsidRPr="00E95450">
        <w:rPr>
          <w:rFonts w:ascii="Arial Narrow" w:hAnsi="Arial Narrow"/>
          <w:color w:val="000000"/>
          <w:lang w:val="hr-HR" w:eastAsia="hr-HR"/>
        </w:rPr>
        <w:t>pravni i administrativno</w:t>
      </w:r>
      <w:r w:rsidR="00AA1BFE">
        <w:rPr>
          <w:rFonts w:ascii="Arial Narrow" w:hAnsi="Arial Narrow"/>
          <w:color w:val="000000"/>
          <w:lang w:val="hr-HR" w:eastAsia="hr-HR"/>
        </w:rPr>
        <w:t xml:space="preserve"> </w:t>
      </w:r>
      <w:r w:rsidRPr="00E95450">
        <w:rPr>
          <w:rFonts w:ascii="Arial Narrow" w:hAnsi="Arial Narrow"/>
          <w:color w:val="000000"/>
          <w:lang w:val="hr-HR" w:eastAsia="hr-HR"/>
        </w:rPr>
        <w:t>-</w:t>
      </w:r>
      <w:r w:rsidR="00AA1BFE">
        <w:rPr>
          <w:rFonts w:ascii="Arial Narrow" w:hAnsi="Arial Narrow"/>
          <w:color w:val="000000"/>
          <w:lang w:val="hr-HR" w:eastAsia="hr-HR"/>
        </w:rPr>
        <w:t xml:space="preserve"> </w:t>
      </w:r>
      <w:r w:rsidRPr="00E95450">
        <w:rPr>
          <w:rFonts w:ascii="Arial Narrow" w:hAnsi="Arial Narrow"/>
          <w:color w:val="000000"/>
          <w:lang w:val="hr-HR" w:eastAsia="hr-HR"/>
        </w:rPr>
        <w:t xml:space="preserve">tehnički poslovi vezani uz funkcioniranje i rad Gradskog vijeća Grada </w:t>
      </w:r>
      <w:r>
        <w:rPr>
          <w:rFonts w:ascii="Arial Narrow" w:hAnsi="Arial Narrow"/>
          <w:color w:val="000000"/>
          <w:lang w:val="hr-HR" w:eastAsia="hr-HR"/>
        </w:rPr>
        <w:t>Lepoglave</w:t>
      </w:r>
      <w:r w:rsidRPr="00E95450">
        <w:rPr>
          <w:rFonts w:ascii="Arial Narrow" w:hAnsi="Arial Narrow"/>
          <w:color w:val="000000"/>
          <w:lang w:val="hr-HR" w:eastAsia="hr-HR"/>
        </w:rPr>
        <w:t>, pripremu, organiziranje, sazivanje i održavanje</w:t>
      </w:r>
      <w:r>
        <w:rPr>
          <w:rFonts w:ascii="Arial Narrow" w:hAnsi="Arial Narrow"/>
          <w:color w:val="000000"/>
          <w:lang w:val="hr-HR" w:eastAsia="hr-HR"/>
        </w:rPr>
        <w:t xml:space="preserve"> </w:t>
      </w:r>
      <w:r w:rsidRPr="00E95450">
        <w:rPr>
          <w:rFonts w:ascii="Arial Narrow" w:hAnsi="Arial Narrow"/>
          <w:color w:val="000000"/>
          <w:lang w:val="hr-HR" w:eastAsia="hr-HR"/>
        </w:rPr>
        <w:t xml:space="preserve">sjednica Gradskog vijeća i njegovih stalnih ili povremenih radnih tijela, izradu i objavu, kao i čuvanje izvornika akata donesenih na sjednicama te zapisnika sa sjednica Gradskog vijeća i njegovih radnih tijela, </w:t>
      </w:r>
    </w:p>
    <w:p w14:paraId="49258BC5" w14:textId="77777777" w:rsidR="00E95450" w:rsidRPr="00E95450" w:rsidRDefault="00A256CF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>poslovi pripreme i izrade</w:t>
      </w:r>
      <w:r w:rsidR="00E95450" w:rsidRPr="00E95450">
        <w:rPr>
          <w:rFonts w:ascii="Arial Narrow" w:hAnsi="Arial Narrow"/>
          <w:color w:val="000000"/>
          <w:lang w:val="hr-HR" w:eastAsia="hr-HR"/>
        </w:rPr>
        <w:t xml:space="preserve"> nacrta prijedloga općih i drugih akata, izvješća i drugog materijala iz djelokruga gradonačelnika i Gradsko</w:t>
      </w:r>
      <w:r w:rsidR="00E95450">
        <w:rPr>
          <w:rFonts w:ascii="Arial Narrow" w:hAnsi="Arial Narrow"/>
          <w:color w:val="000000"/>
          <w:lang w:val="hr-HR" w:eastAsia="hr-HR"/>
        </w:rPr>
        <w:t>g</w:t>
      </w:r>
      <w:r w:rsidR="00AA1BFE">
        <w:rPr>
          <w:rFonts w:ascii="Arial Narrow" w:hAnsi="Arial Narrow"/>
          <w:color w:val="000000"/>
          <w:lang w:val="hr-HR" w:eastAsia="hr-HR"/>
        </w:rPr>
        <w:t xml:space="preserve"> vijeće te radnih</w:t>
      </w:r>
      <w:r w:rsidR="00E95450" w:rsidRPr="00E95450">
        <w:rPr>
          <w:rFonts w:ascii="Arial Narrow" w:hAnsi="Arial Narrow"/>
          <w:color w:val="000000"/>
          <w:lang w:val="hr-HR" w:eastAsia="hr-HR"/>
        </w:rPr>
        <w:t xml:space="preserve"> tijela Gradskog vijeća, </w:t>
      </w:r>
    </w:p>
    <w:p w14:paraId="406FDDF5" w14:textId="77777777" w:rsidR="00E95450" w:rsidRDefault="00E95450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E95450">
        <w:rPr>
          <w:rFonts w:ascii="Arial Narrow" w:hAnsi="Arial Narrow"/>
          <w:color w:val="000000"/>
          <w:lang w:val="hr-HR" w:eastAsia="hr-HR"/>
        </w:rPr>
        <w:t>pružanje stručne i administrativno</w:t>
      </w:r>
      <w:r w:rsidR="00853D76">
        <w:rPr>
          <w:rFonts w:ascii="Arial Narrow" w:hAnsi="Arial Narrow"/>
          <w:color w:val="000000"/>
          <w:lang w:val="hr-HR" w:eastAsia="hr-HR"/>
        </w:rPr>
        <w:t xml:space="preserve"> </w:t>
      </w:r>
      <w:r w:rsidRPr="00E95450">
        <w:rPr>
          <w:rFonts w:ascii="Arial Narrow" w:hAnsi="Arial Narrow"/>
          <w:color w:val="000000"/>
          <w:lang w:val="hr-HR" w:eastAsia="hr-HR"/>
        </w:rPr>
        <w:t>-</w:t>
      </w:r>
      <w:r w:rsidR="00853D76">
        <w:rPr>
          <w:rFonts w:ascii="Arial Narrow" w:hAnsi="Arial Narrow"/>
          <w:color w:val="000000"/>
          <w:lang w:val="hr-HR" w:eastAsia="hr-HR"/>
        </w:rPr>
        <w:t xml:space="preserve"> </w:t>
      </w:r>
      <w:r w:rsidRPr="00E95450">
        <w:rPr>
          <w:rFonts w:ascii="Arial Narrow" w:hAnsi="Arial Narrow"/>
          <w:color w:val="000000"/>
          <w:lang w:val="hr-HR" w:eastAsia="hr-HR"/>
        </w:rPr>
        <w:t xml:space="preserve">tehničke pomoći članovima Gradskog vijeća u izvršavanju njihovih prava i dužnosti, u okviru djelokruga </w:t>
      </w:r>
      <w:r>
        <w:rPr>
          <w:rFonts w:ascii="Arial Narrow" w:hAnsi="Arial Narrow"/>
          <w:color w:val="000000"/>
          <w:lang w:val="hr-HR" w:eastAsia="hr-HR"/>
        </w:rPr>
        <w:t>upravnog odjela</w:t>
      </w:r>
      <w:r w:rsidR="00897C5C">
        <w:rPr>
          <w:rFonts w:ascii="Arial Narrow" w:hAnsi="Arial Narrow"/>
          <w:color w:val="000000"/>
          <w:lang w:val="hr-HR" w:eastAsia="hr-HR"/>
        </w:rPr>
        <w:t>,</w:t>
      </w:r>
    </w:p>
    <w:p w14:paraId="1EA2CE3B" w14:textId="77777777" w:rsidR="00334BDC" w:rsidRPr="00E95450" w:rsidRDefault="00334BDC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>poslovi vezani za osnivanje i funkcioniranje Dječjeg gradskog vijeća</w:t>
      </w:r>
      <w:r w:rsidR="00897C5C">
        <w:rPr>
          <w:rFonts w:ascii="Arial Narrow" w:hAnsi="Arial Narrow"/>
          <w:color w:val="000000"/>
          <w:lang w:val="hr-HR" w:eastAsia="hr-HR"/>
        </w:rPr>
        <w:t>,</w:t>
      </w:r>
    </w:p>
    <w:p w14:paraId="66CE792F" w14:textId="77777777" w:rsidR="00E95450" w:rsidRPr="00E95450" w:rsidRDefault="00E95450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E95450">
        <w:rPr>
          <w:rFonts w:ascii="Arial Narrow" w:hAnsi="Arial Narrow"/>
          <w:color w:val="000000"/>
          <w:lang w:val="hr-HR" w:eastAsia="hr-HR"/>
        </w:rPr>
        <w:t xml:space="preserve">poslovi u vezi s ostvarivanjem i razvijanjem suradnje tijela Grada </w:t>
      </w:r>
      <w:r w:rsidR="00E461EB">
        <w:rPr>
          <w:rFonts w:ascii="Arial Narrow" w:hAnsi="Arial Narrow"/>
          <w:color w:val="000000"/>
          <w:lang w:val="hr-HR" w:eastAsia="hr-HR"/>
        </w:rPr>
        <w:t>Lep</w:t>
      </w:r>
      <w:r w:rsidR="00C67E32">
        <w:rPr>
          <w:rFonts w:ascii="Arial Narrow" w:hAnsi="Arial Narrow"/>
          <w:color w:val="000000"/>
          <w:lang w:val="hr-HR" w:eastAsia="hr-HR"/>
        </w:rPr>
        <w:t>o</w:t>
      </w:r>
      <w:r w:rsidR="00E461EB">
        <w:rPr>
          <w:rFonts w:ascii="Arial Narrow" w:hAnsi="Arial Narrow"/>
          <w:color w:val="000000"/>
          <w:lang w:val="hr-HR" w:eastAsia="hr-HR"/>
        </w:rPr>
        <w:t>glave</w:t>
      </w:r>
      <w:r w:rsidRPr="00E95450">
        <w:rPr>
          <w:rFonts w:ascii="Arial Narrow" w:hAnsi="Arial Narrow"/>
          <w:color w:val="000000"/>
          <w:lang w:val="hr-HR" w:eastAsia="hr-HR"/>
        </w:rPr>
        <w:t xml:space="preserve"> s drugim jedinicama lokalne samouprave u Republici Hrvatsko</w:t>
      </w:r>
      <w:r w:rsidR="00853D76">
        <w:rPr>
          <w:rFonts w:ascii="Arial Narrow" w:hAnsi="Arial Narrow"/>
          <w:color w:val="000000"/>
          <w:lang w:val="hr-HR" w:eastAsia="hr-HR"/>
        </w:rPr>
        <w:t>j i inozemstvu</w:t>
      </w:r>
      <w:r w:rsidR="00897C5C">
        <w:rPr>
          <w:rFonts w:ascii="Arial Narrow" w:hAnsi="Arial Narrow"/>
          <w:color w:val="000000"/>
          <w:lang w:val="hr-HR" w:eastAsia="hr-HR"/>
        </w:rPr>
        <w:t>,</w:t>
      </w:r>
    </w:p>
    <w:p w14:paraId="1A0BF26B" w14:textId="77777777" w:rsidR="00E95450" w:rsidRDefault="00E95450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E95450">
        <w:rPr>
          <w:rFonts w:ascii="Arial Narrow" w:hAnsi="Arial Narrow"/>
          <w:color w:val="000000"/>
          <w:lang w:val="hr-HR" w:eastAsia="hr-HR"/>
        </w:rPr>
        <w:t>poslovi u vezi s unutarnjim ustrojstvom gradske uprave, radno</w:t>
      </w:r>
      <w:r w:rsidR="00C67E32">
        <w:rPr>
          <w:rFonts w:ascii="Arial Narrow" w:hAnsi="Arial Narrow"/>
          <w:color w:val="000000"/>
          <w:lang w:val="hr-HR" w:eastAsia="hr-HR"/>
        </w:rPr>
        <w:t xml:space="preserve"> </w:t>
      </w:r>
      <w:r w:rsidRPr="00E95450">
        <w:rPr>
          <w:rFonts w:ascii="Arial Narrow" w:hAnsi="Arial Narrow"/>
          <w:color w:val="000000"/>
          <w:lang w:val="hr-HR" w:eastAsia="hr-HR"/>
        </w:rPr>
        <w:t xml:space="preserve">pravnim odnosima službenika u upravnim tijelima Grada te pravima lokalnih dužnosnika u vezi s obavljanjem dužnosti u Gradu, kao i sa stručnim osposobljavanjem i usavršavanjem, </w:t>
      </w:r>
    </w:p>
    <w:p w14:paraId="575FAD64" w14:textId="77777777" w:rsidR="004E71B8" w:rsidRPr="004E71B8" w:rsidRDefault="004E71B8" w:rsidP="004E71B8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rješavanje u upravnim stvarima u prvom stupnju iz nadležnosti Odjela</w:t>
      </w:r>
      <w:r w:rsidR="00897C5C">
        <w:rPr>
          <w:rFonts w:ascii="Arial Narrow" w:hAnsi="Arial Narrow"/>
          <w:color w:val="000000"/>
        </w:rPr>
        <w:t>,</w:t>
      </w:r>
    </w:p>
    <w:p w14:paraId="0C8BA9DA" w14:textId="77777777" w:rsidR="00E95450" w:rsidRDefault="00E95450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E95450">
        <w:rPr>
          <w:rFonts w:ascii="Arial Narrow" w:hAnsi="Arial Narrow"/>
          <w:color w:val="000000"/>
          <w:lang w:val="hr-HR" w:eastAsia="hr-HR"/>
        </w:rPr>
        <w:t xml:space="preserve">poslovi vezani uz neposredno sudjelovanje građana u odlučivanju o lokalnim poslovima od neposrednog i svakodnevnog utjecaja na njihov život i rad, </w:t>
      </w:r>
    </w:p>
    <w:p w14:paraId="64FFBF79" w14:textId="77777777" w:rsidR="00F7251E" w:rsidRDefault="00F7251E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>stručni i administrativni pos</w:t>
      </w:r>
      <w:r w:rsidR="00897C5C">
        <w:rPr>
          <w:rFonts w:ascii="Arial Narrow" w:hAnsi="Arial Narrow"/>
          <w:color w:val="000000"/>
          <w:lang w:val="hr-HR" w:eastAsia="hr-HR"/>
        </w:rPr>
        <w:t>lovi za potrebe provedbe izbora,</w:t>
      </w:r>
    </w:p>
    <w:p w14:paraId="42617666" w14:textId="77777777" w:rsidR="00D91650" w:rsidRDefault="00D91650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D91650">
        <w:rPr>
          <w:rFonts w:ascii="Arial Narrow" w:hAnsi="Arial Narrow"/>
          <w:color w:val="000000"/>
          <w:lang w:val="hr-HR" w:eastAsia="hr-HR"/>
        </w:rPr>
        <w:t xml:space="preserve">poslovi iz samoupravnog djelokruga Grada u području brige o djeci predškolskog uzrasta, kulture, športa, tehničke kulture i dobrovoljnog vatrogastva, </w:t>
      </w:r>
      <w:r w:rsidR="00AA1BFE">
        <w:rPr>
          <w:rFonts w:ascii="Arial Narrow" w:hAnsi="Arial Narrow"/>
          <w:color w:val="000000"/>
          <w:lang w:val="hr-HR" w:eastAsia="hr-HR"/>
        </w:rPr>
        <w:t xml:space="preserve">ostvarivanja </w:t>
      </w:r>
      <w:r w:rsidRPr="00D91650">
        <w:rPr>
          <w:rFonts w:ascii="Arial Narrow" w:hAnsi="Arial Narrow"/>
          <w:color w:val="000000"/>
          <w:lang w:val="hr-HR" w:eastAsia="hr-HR"/>
        </w:rPr>
        <w:t>i razvija</w:t>
      </w:r>
      <w:r w:rsidR="00AA1BFE">
        <w:rPr>
          <w:rFonts w:ascii="Arial Narrow" w:hAnsi="Arial Narrow"/>
          <w:color w:val="000000"/>
          <w:lang w:val="hr-HR" w:eastAsia="hr-HR"/>
        </w:rPr>
        <w:t>nja suradnje</w:t>
      </w:r>
      <w:r w:rsidRPr="00D91650">
        <w:rPr>
          <w:rFonts w:ascii="Arial Narrow" w:hAnsi="Arial Narrow"/>
          <w:color w:val="000000"/>
          <w:lang w:val="hr-HR" w:eastAsia="hr-HR"/>
        </w:rPr>
        <w:t xml:space="preserve"> s ustanovama i službama iz područja ostalih društvenih djelatnosti, kao i s društvenim organizacijama i udrugama građana u Gradu,</w:t>
      </w:r>
    </w:p>
    <w:p w14:paraId="3008010B" w14:textId="77777777" w:rsidR="009A0DE9" w:rsidRPr="00E95450" w:rsidRDefault="009A0DE9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>poslovi iz samoupravnog djelokruga u području socijalne skrbi i zdravstva te predlaganje mjera za zaštitu i unaprjeđenje socijalne skrbi</w:t>
      </w:r>
      <w:r w:rsidR="00897C5C">
        <w:rPr>
          <w:rFonts w:ascii="Arial Narrow" w:hAnsi="Arial Narrow"/>
          <w:color w:val="000000"/>
          <w:lang w:val="hr-HR" w:eastAsia="hr-HR"/>
        </w:rPr>
        <w:t>,</w:t>
      </w:r>
    </w:p>
    <w:p w14:paraId="3E1CE29B" w14:textId="77777777" w:rsidR="00E95450" w:rsidRPr="00E95450" w:rsidRDefault="00E95450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E95450">
        <w:rPr>
          <w:rFonts w:ascii="Arial Narrow" w:hAnsi="Arial Narrow"/>
          <w:color w:val="000000"/>
          <w:lang w:val="hr-HR" w:eastAsia="hr-HR"/>
        </w:rPr>
        <w:t>poslovi vezani uz ostvarivanje</w:t>
      </w:r>
      <w:r w:rsidR="00D91650">
        <w:rPr>
          <w:rFonts w:ascii="Arial Narrow" w:hAnsi="Arial Narrow"/>
          <w:color w:val="000000"/>
          <w:lang w:val="hr-HR" w:eastAsia="hr-HR"/>
        </w:rPr>
        <w:t xml:space="preserve"> prava na pristup informacijama</w:t>
      </w:r>
      <w:r w:rsidR="00897C5C">
        <w:rPr>
          <w:rFonts w:ascii="Arial Narrow" w:hAnsi="Arial Narrow"/>
          <w:color w:val="000000"/>
          <w:lang w:val="hr-HR" w:eastAsia="hr-HR"/>
        </w:rPr>
        <w:t>,</w:t>
      </w:r>
    </w:p>
    <w:p w14:paraId="752E2574" w14:textId="77777777" w:rsidR="00E95450" w:rsidRPr="00E95450" w:rsidRDefault="00E95450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E95450">
        <w:rPr>
          <w:rFonts w:ascii="Arial Narrow" w:hAnsi="Arial Narrow"/>
          <w:color w:val="000000"/>
          <w:lang w:val="hr-HR" w:eastAsia="hr-HR"/>
        </w:rPr>
        <w:t>poslovi vezani uz zaprimanje i razmatranje predstavki i pritužbi građana na rad gradske uprave,</w:t>
      </w:r>
    </w:p>
    <w:p w14:paraId="065FC87B" w14:textId="77777777" w:rsidR="00E95450" w:rsidRPr="00E95450" w:rsidRDefault="00E95450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E95450">
        <w:rPr>
          <w:rFonts w:ascii="Arial Narrow" w:hAnsi="Arial Narrow"/>
          <w:color w:val="000000"/>
          <w:lang w:val="hr-HR" w:eastAsia="hr-HR"/>
        </w:rPr>
        <w:t>poslovi vezani uz zaštitu osobnih podataka, sukladno posebnim propisima,</w:t>
      </w:r>
    </w:p>
    <w:p w14:paraId="239ADB8B" w14:textId="77777777" w:rsidR="00E95450" w:rsidRDefault="00E95450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E95450">
        <w:rPr>
          <w:rFonts w:ascii="Arial Narrow" w:hAnsi="Arial Narrow"/>
          <w:color w:val="000000"/>
          <w:lang w:val="hr-HR" w:eastAsia="hr-HR"/>
        </w:rPr>
        <w:t>poslovi vezani uz prot</w:t>
      </w:r>
      <w:r w:rsidR="00BB4F46">
        <w:rPr>
          <w:rFonts w:ascii="Arial Narrow" w:hAnsi="Arial Narrow"/>
          <w:color w:val="000000"/>
          <w:lang w:val="hr-HR" w:eastAsia="hr-HR"/>
        </w:rPr>
        <w:t>okol za potrebe</w:t>
      </w:r>
      <w:r w:rsidRPr="00E95450">
        <w:rPr>
          <w:rFonts w:ascii="Arial Narrow" w:hAnsi="Arial Narrow"/>
          <w:color w:val="000000"/>
          <w:lang w:val="hr-HR" w:eastAsia="hr-HR"/>
        </w:rPr>
        <w:t xml:space="preserve"> gradonačelnika </w:t>
      </w:r>
      <w:r w:rsidR="00D91650">
        <w:rPr>
          <w:rFonts w:ascii="Arial Narrow" w:hAnsi="Arial Narrow"/>
          <w:color w:val="000000"/>
          <w:lang w:val="hr-HR" w:eastAsia="hr-HR"/>
        </w:rPr>
        <w:t>i Gradskog vijeća</w:t>
      </w:r>
      <w:r w:rsidR="00897C5C">
        <w:rPr>
          <w:rFonts w:ascii="Arial Narrow" w:hAnsi="Arial Narrow"/>
          <w:color w:val="000000"/>
          <w:lang w:val="hr-HR" w:eastAsia="hr-HR"/>
        </w:rPr>
        <w:t>,</w:t>
      </w:r>
    </w:p>
    <w:p w14:paraId="06E53A91" w14:textId="77777777" w:rsidR="00706578" w:rsidRDefault="00706578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>poslovi pripreme i organizacije manifestacija i svečanosti u područjima iz nadležnosti Odjela u organizaciji Grada te u suorganizaciji s gradskim udrugama civilnog društva, ustanovama i tvrtkama u vlasništvu Grada</w:t>
      </w:r>
      <w:r w:rsidR="00897C5C">
        <w:rPr>
          <w:rFonts w:ascii="Arial Narrow" w:hAnsi="Arial Narrow"/>
          <w:color w:val="000000"/>
          <w:lang w:val="hr-HR" w:eastAsia="hr-HR"/>
        </w:rPr>
        <w:t>,</w:t>
      </w:r>
    </w:p>
    <w:p w14:paraId="230482B4" w14:textId="77777777" w:rsidR="00E95450" w:rsidRPr="00E95450" w:rsidRDefault="00E95450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E95450">
        <w:rPr>
          <w:rFonts w:ascii="Arial Narrow" w:hAnsi="Arial Narrow"/>
          <w:color w:val="000000"/>
          <w:lang w:val="hr-HR" w:eastAsia="hr-HR"/>
        </w:rPr>
        <w:t xml:space="preserve">poslovi vezani uz primjenu propisa iz područja uredskog poslovanja te organizaciju i obavljanje poslova pisarnice (primanja i pregleda pismena i drugih dokumenata i pošiljki, njihovog razvrstavanja i raspoređivanja, upisivanja u odgovarajuće evidencije (očevidnike), dostave u rad, otpremanja, razvođenja spisa predmeta u upisniku predmeta upravnog postupka i urudžbenom zapisniku te njihova stavljanja i čuvanja u pismohrani), kao i poslovi prijepisa, umnožavanja i dostave akata i drugih pismena </w:t>
      </w:r>
      <w:r w:rsidR="00E461EB">
        <w:rPr>
          <w:rFonts w:ascii="Arial Narrow" w:hAnsi="Arial Narrow"/>
          <w:color w:val="000000"/>
          <w:lang w:val="hr-HR" w:eastAsia="hr-HR"/>
        </w:rPr>
        <w:t>upravnim tijelima</w:t>
      </w:r>
      <w:r w:rsidRPr="00E95450">
        <w:rPr>
          <w:rFonts w:ascii="Arial Narrow" w:hAnsi="Arial Narrow"/>
          <w:color w:val="000000"/>
          <w:lang w:val="hr-HR" w:eastAsia="hr-HR"/>
        </w:rPr>
        <w:t xml:space="preserve"> Grada, </w:t>
      </w:r>
    </w:p>
    <w:p w14:paraId="7F16E570" w14:textId="77777777" w:rsidR="00E95450" w:rsidRPr="00E95450" w:rsidRDefault="00E95450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E95450">
        <w:rPr>
          <w:rFonts w:ascii="Arial Narrow" w:hAnsi="Arial Narrow"/>
          <w:color w:val="000000"/>
          <w:lang w:val="hr-HR" w:eastAsia="hr-HR"/>
        </w:rPr>
        <w:t xml:space="preserve">suradnja s ustanovama kojima je osnivač Grad </w:t>
      </w:r>
      <w:r w:rsidR="00E461EB">
        <w:rPr>
          <w:rFonts w:ascii="Arial Narrow" w:hAnsi="Arial Narrow"/>
          <w:color w:val="000000"/>
          <w:lang w:val="hr-HR" w:eastAsia="hr-HR"/>
        </w:rPr>
        <w:t>Lepoglava</w:t>
      </w:r>
      <w:r w:rsidRPr="00E95450">
        <w:rPr>
          <w:rFonts w:ascii="Arial Narrow" w:hAnsi="Arial Narrow"/>
          <w:color w:val="000000"/>
          <w:lang w:val="hr-HR" w:eastAsia="hr-HR"/>
        </w:rPr>
        <w:t xml:space="preserve"> te prema potrebi pružanje stručne pomoći predstavnicima Grada u tijelima tih ustanova u obavljanju njihovih dužnosti,</w:t>
      </w:r>
    </w:p>
    <w:p w14:paraId="2C6D06C7" w14:textId="77777777" w:rsidR="00770A31" w:rsidRPr="00897C5C" w:rsidRDefault="00770A31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FF0000"/>
          <w:lang w:val="hr-HR" w:eastAsia="hr-HR"/>
        </w:rPr>
      </w:pPr>
      <w:r w:rsidRPr="00770A31">
        <w:rPr>
          <w:rFonts w:ascii="Arial Narrow" w:hAnsi="Arial Narrow"/>
          <w:color w:val="000000"/>
          <w:lang w:val="hr-HR" w:eastAsia="hr-HR"/>
        </w:rPr>
        <w:t>pos</w:t>
      </w:r>
      <w:r>
        <w:rPr>
          <w:rFonts w:ascii="Arial Narrow" w:hAnsi="Arial Narrow"/>
          <w:color w:val="000000"/>
          <w:lang w:val="hr-HR" w:eastAsia="hr-HR"/>
        </w:rPr>
        <w:t>l</w:t>
      </w:r>
      <w:r w:rsidRPr="00770A31">
        <w:rPr>
          <w:rFonts w:ascii="Arial Narrow" w:hAnsi="Arial Narrow"/>
          <w:color w:val="000000"/>
          <w:lang w:val="hr-HR" w:eastAsia="hr-HR"/>
        </w:rPr>
        <w:t>ovi vezani za civilnu zaštitu i zaštitu od požara</w:t>
      </w:r>
      <w:r w:rsidR="00897C5C">
        <w:rPr>
          <w:rFonts w:ascii="Arial Narrow" w:hAnsi="Arial Narrow"/>
          <w:lang w:val="hr-HR" w:eastAsia="hr-HR"/>
        </w:rPr>
        <w:t>,</w:t>
      </w:r>
    </w:p>
    <w:p w14:paraId="6DA9DB54" w14:textId="77777777" w:rsidR="00E461EB" w:rsidRDefault="00E95450" w:rsidP="00E461EB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E95450">
        <w:rPr>
          <w:rFonts w:ascii="Arial Narrow" w:hAnsi="Arial Narrow"/>
          <w:color w:val="000000"/>
          <w:lang w:val="hr-HR" w:eastAsia="hr-HR"/>
        </w:rPr>
        <w:t xml:space="preserve">drugi poslovi koji su </w:t>
      </w:r>
      <w:r w:rsidR="00E461EB">
        <w:rPr>
          <w:rFonts w:ascii="Arial Narrow" w:hAnsi="Arial Narrow"/>
          <w:color w:val="000000"/>
          <w:lang w:val="hr-HR" w:eastAsia="hr-HR"/>
        </w:rPr>
        <w:t xml:space="preserve">upravnom odjelu </w:t>
      </w:r>
      <w:r w:rsidRPr="00E95450">
        <w:rPr>
          <w:rFonts w:ascii="Arial Narrow" w:hAnsi="Arial Narrow"/>
          <w:color w:val="000000"/>
          <w:lang w:val="hr-HR" w:eastAsia="hr-HR"/>
        </w:rPr>
        <w:t xml:space="preserve">stavljeni u nadležnost zakonom, </w:t>
      </w:r>
      <w:r w:rsidR="00AA1BFE">
        <w:rPr>
          <w:rFonts w:ascii="Arial Narrow" w:hAnsi="Arial Narrow"/>
          <w:color w:val="000000"/>
          <w:lang w:val="hr-HR" w:eastAsia="hr-HR"/>
        </w:rPr>
        <w:t>pod</w:t>
      </w:r>
      <w:r w:rsidR="00107B84" w:rsidRPr="00E95450">
        <w:rPr>
          <w:rFonts w:ascii="Arial Narrow" w:hAnsi="Arial Narrow"/>
          <w:color w:val="000000"/>
          <w:lang w:val="hr-HR" w:eastAsia="hr-HR"/>
        </w:rPr>
        <w:t>zakonskim</w:t>
      </w:r>
      <w:r w:rsidRPr="00E95450">
        <w:rPr>
          <w:rFonts w:ascii="Arial Narrow" w:hAnsi="Arial Narrow"/>
          <w:color w:val="000000"/>
          <w:lang w:val="hr-HR" w:eastAsia="hr-HR"/>
        </w:rPr>
        <w:t xml:space="preserve"> propisima te aktima Grada </w:t>
      </w:r>
      <w:r w:rsidR="00AA1BFE">
        <w:rPr>
          <w:rFonts w:ascii="Arial Narrow" w:hAnsi="Arial Narrow"/>
          <w:color w:val="000000"/>
          <w:lang w:val="hr-HR" w:eastAsia="hr-HR"/>
        </w:rPr>
        <w:t>Lepoglave</w:t>
      </w:r>
    </w:p>
    <w:p w14:paraId="285019F5" w14:textId="77777777" w:rsidR="00897C5C" w:rsidRDefault="00897C5C" w:rsidP="00907D2C">
      <w:pPr>
        <w:rPr>
          <w:rFonts w:ascii="Arial Narrow" w:hAnsi="Arial Narrow"/>
          <w:color w:val="000000"/>
        </w:rPr>
      </w:pPr>
    </w:p>
    <w:p w14:paraId="240089F9" w14:textId="77777777" w:rsidR="00897C5C" w:rsidRDefault="00897C5C" w:rsidP="00907D2C">
      <w:pPr>
        <w:rPr>
          <w:rFonts w:ascii="Arial Narrow" w:hAnsi="Arial Narrow"/>
          <w:color w:val="000000"/>
        </w:rPr>
      </w:pPr>
    </w:p>
    <w:p w14:paraId="43B9D140" w14:textId="77777777" w:rsidR="00897C5C" w:rsidRDefault="00897C5C" w:rsidP="00907D2C">
      <w:pPr>
        <w:rPr>
          <w:rFonts w:ascii="Arial Narrow" w:hAnsi="Arial Narrow"/>
          <w:color w:val="000000"/>
        </w:rPr>
      </w:pPr>
    </w:p>
    <w:p w14:paraId="4A9D5C24" w14:textId="77777777" w:rsidR="00627D7D" w:rsidRDefault="00907D2C" w:rsidP="00907D2C"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 Upravnom</w:t>
      </w:r>
      <w:r w:rsidRPr="00860676">
        <w:rPr>
          <w:rFonts w:ascii="Arial Narrow" w:hAnsi="Arial Narrow"/>
          <w:color w:val="000000"/>
        </w:rPr>
        <w:t xml:space="preserve"> odjel</w:t>
      </w:r>
      <w:r>
        <w:rPr>
          <w:rFonts w:ascii="Arial Narrow" w:hAnsi="Arial Narrow"/>
          <w:color w:val="000000"/>
        </w:rPr>
        <w:t>u</w:t>
      </w:r>
      <w:r w:rsidRPr="00860676">
        <w:rPr>
          <w:rFonts w:ascii="Arial Narrow" w:hAnsi="Arial Narrow"/>
          <w:color w:val="000000"/>
        </w:rPr>
        <w:t xml:space="preserve"> za</w:t>
      </w:r>
      <w:r w:rsidRPr="00907D2C">
        <w:rPr>
          <w:rFonts w:ascii="Arial Narrow" w:hAnsi="Arial Narrow"/>
          <w:color w:val="000000"/>
        </w:rPr>
        <w:t xml:space="preserve"> imovinsko -</w:t>
      </w:r>
      <w:r w:rsidR="002B7D44">
        <w:rPr>
          <w:rFonts w:ascii="Arial Narrow" w:hAnsi="Arial Narrow"/>
          <w:color w:val="000000"/>
        </w:rPr>
        <w:t xml:space="preserve"> pravne poslove i gospodarstvo </w:t>
      </w:r>
      <w:r w:rsidR="00627D7D">
        <w:rPr>
          <w:rFonts w:ascii="Arial Narrow" w:hAnsi="Arial Narrow"/>
          <w:color w:val="000000"/>
        </w:rPr>
        <w:t>obavljaju se</w:t>
      </w:r>
      <w:r>
        <w:rPr>
          <w:rFonts w:ascii="Arial Narrow" w:hAnsi="Arial Narrow"/>
          <w:color w:val="000000"/>
        </w:rPr>
        <w:t xml:space="preserve">: </w:t>
      </w:r>
    </w:p>
    <w:p w14:paraId="11E4AD65" w14:textId="77777777" w:rsidR="00907D2C" w:rsidRDefault="00907D2C" w:rsidP="00907D2C">
      <w:pPr>
        <w:rPr>
          <w:rFonts w:ascii="Arial Narrow" w:hAnsi="Arial Narrow"/>
          <w:color w:val="000000"/>
        </w:rPr>
      </w:pPr>
    </w:p>
    <w:p w14:paraId="0CDCA6C7" w14:textId="77777777" w:rsidR="00095C47" w:rsidRDefault="00095C47" w:rsidP="00095C47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>imovinsko-pravni</w:t>
      </w:r>
      <w:r w:rsidRPr="00FF611A">
        <w:rPr>
          <w:rFonts w:ascii="Arial Narrow" w:hAnsi="Arial Narrow"/>
          <w:color w:val="000000"/>
          <w:lang w:val="hr-HR" w:eastAsia="hr-HR"/>
        </w:rPr>
        <w:t xml:space="preserve"> poslovi, osobito poslovi u svezi s upravljanjem </w:t>
      </w:r>
      <w:r w:rsidR="00047731">
        <w:rPr>
          <w:rFonts w:ascii="Arial Narrow" w:hAnsi="Arial Narrow"/>
          <w:color w:val="000000"/>
          <w:lang w:val="hr-HR" w:eastAsia="hr-HR"/>
        </w:rPr>
        <w:t xml:space="preserve">i raspolaganjem </w:t>
      </w:r>
      <w:r w:rsidRPr="00FF611A">
        <w:rPr>
          <w:rFonts w:ascii="Arial Narrow" w:hAnsi="Arial Narrow"/>
          <w:color w:val="000000"/>
          <w:lang w:val="hr-HR" w:eastAsia="hr-HR"/>
        </w:rPr>
        <w:t>nekretninama u vlasništvu Grada, kao i poslovi koje mu povjere Gradsko vijeće i Gradonačelnik,</w:t>
      </w:r>
    </w:p>
    <w:p w14:paraId="07F6E4C8" w14:textId="77777777" w:rsidR="00095C47" w:rsidRPr="00095C47" w:rsidRDefault="00095C47" w:rsidP="00095C47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F05AE8">
        <w:rPr>
          <w:rFonts w:ascii="Arial Narrow" w:hAnsi="Arial Narrow"/>
          <w:color w:val="000000"/>
          <w:lang w:val="hr-HR" w:eastAsia="hr-HR"/>
        </w:rPr>
        <w:t xml:space="preserve">poslovi zastupanja Grada </w:t>
      </w:r>
      <w:r>
        <w:rPr>
          <w:rFonts w:ascii="Arial Narrow" w:hAnsi="Arial Narrow"/>
          <w:color w:val="000000"/>
          <w:lang w:val="hr-HR" w:eastAsia="hr-HR"/>
        </w:rPr>
        <w:t xml:space="preserve">Lepoglave </w:t>
      </w:r>
      <w:r w:rsidRPr="00F05AE8">
        <w:rPr>
          <w:rFonts w:ascii="Arial Narrow" w:hAnsi="Arial Narrow"/>
          <w:color w:val="000000"/>
          <w:lang w:val="hr-HR" w:eastAsia="hr-HR"/>
        </w:rPr>
        <w:t>pred sudom i suradnja sa odvjetn</w:t>
      </w:r>
      <w:r>
        <w:rPr>
          <w:rFonts w:ascii="Arial Narrow" w:hAnsi="Arial Narrow"/>
          <w:color w:val="000000"/>
          <w:lang w:val="hr-HR" w:eastAsia="hr-HR"/>
        </w:rPr>
        <w:t>ičkim uredima</w:t>
      </w:r>
      <w:r w:rsidR="00897C5C">
        <w:rPr>
          <w:rFonts w:ascii="Arial Narrow" w:hAnsi="Arial Narrow"/>
          <w:color w:val="000000"/>
          <w:lang w:val="hr-HR" w:eastAsia="hr-HR"/>
        </w:rPr>
        <w:t>,</w:t>
      </w:r>
      <w:r>
        <w:rPr>
          <w:rFonts w:ascii="Arial Narrow" w:hAnsi="Arial Narrow"/>
          <w:color w:val="000000"/>
          <w:lang w:val="hr-HR" w:eastAsia="hr-HR"/>
        </w:rPr>
        <w:t xml:space="preserve"> </w:t>
      </w:r>
    </w:p>
    <w:p w14:paraId="25B380E2" w14:textId="77777777" w:rsidR="00095C47" w:rsidRPr="00095C47" w:rsidRDefault="00095C47" w:rsidP="00095C47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>poslovi vođenja registra nekretnina Grada Lepoglave</w:t>
      </w:r>
      <w:r w:rsidR="00897C5C">
        <w:rPr>
          <w:rFonts w:ascii="Arial Narrow" w:hAnsi="Arial Narrow"/>
          <w:color w:val="000000"/>
          <w:lang w:val="hr-HR" w:eastAsia="hr-HR"/>
        </w:rPr>
        <w:t>,</w:t>
      </w:r>
      <w:r>
        <w:rPr>
          <w:rFonts w:ascii="Arial Narrow" w:hAnsi="Arial Narrow"/>
          <w:color w:val="000000"/>
          <w:lang w:val="hr-HR" w:eastAsia="hr-HR"/>
        </w:rPr>
        <w:t xml:space="preserve"> </w:t>
      </w:r>
    </w:p>
    <w:p w14:paraId="726428BA" w14:textId="77777777" w:rsidR="00780A19" w:rsidRPr="00FF611A" w:rsidRDefault="00095C47" w:rsidP="00780A19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 xml:space="preserve">poslovi </w:t>
      </w:r>
      <w:r w:rsidR="00780A19" w:rsidRPr="00FF611A">
        <w:rPr>
          <w:rFonts w:ascii="Arial Narrow" w:hAnsi="Arial Narrow"/>
          <w:color w:val="000000"/>
          <w:lang w:val="hr-HR" w:eastAsia="hr-HR"/>
        </w:rPr>
        <w:t>vezani uz poticanje razvoja gospodarstva, maloga i srednjeg poduzetništva i obrta, poslovi u području trgovine, turizma i ugostiteljstva, poljoprivrede te zaštite potrošača koji sukladno posebnim propisima spadaju u samoupravni djelokrug Grada te izrada informacija, izvješća i drugih stručnih podloga za gradonačelnika i Gradsko vijeće, izrada nacrta prijedloga općih i drugih akata koja u navedenim područjima donose Gradsko vijeće ili gradonačelnik Grada Lepoglave, kao i vođenje postupka i rješavanje u upravnim stvarima u tim područjima u okviru nadležnosti Grada,</w:t>
      </w:r>
    </w:p>
    <w:p w14:paraId="077B647B" w14:textId="77777777" w:rsidR="00780A19" w:rsidRDefault="00780A19" w:rsidP="00780A19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FF611A">
        <w:rPr>
          <w:rFonts w:ascii="Arial Narrow" w:hAnsi="Arial Narrow"/>
          <w:color w:val="000000"/>
          <w:lang w:val="hr-HR" w:eastAsia="hr-HR"/>
        </w:rPr>
        <w:t>poslovi u neposrednoj vezi s poticanjem poduzetničkih aktivnosti, izradom prijedloga programa poticanja poduzetništva, prijedloga programa potpora u poljoprivredi te drugih akata, mjera i aktivnosti usmjerenih na razvoj i unaprjeđenje poduzetničke infrastrukture te na razvoj pozitivnog poslovnog okruženja i poticanje gospodarskog razvoja i rasta u Gradu Lepoglava, kao i poslovi u vezi s dodjelom odnosno od</w:t>
      </w:r>
      <w:r w:rsidR="00095C47">
        <w:rPr>
          <w:rFonts w:ascii="Arial Narrow" w:hAnsi="Arial Narrow"/>
          <w:color w:val="000000"/>
          <w:lang w:val="hr-HR" w:eastAsia="hr-HR"/>
        </w:rPr>
        <w:t xml:space="preserve">obravanjem potpora predviđenih </w:t>
      </w:r>
      <w:r w:rsidRPr="00FF611A">
        <w:rPr>
          <w:rFonts w:ascii="Arial Narrow" w:hAnsi="Arial Narrow"/>
          <w:color w:val="000000"/>
          <w:lang w:val="hr-HR" w:eastAsia="hr-HR"/>
        </w:rPr>
        <w:t xml:space="preserve">gradskim programima i općim aktima u navedenim područjima, </w:t>
      </w:r>
    </w:p>
    <w:p w14:paraId="23CA6E5E" w14:textId="77777777" w:rsidR="00047731" w:rsidRPr="00FF611A" w:rsidRDefault="00047731" w:rsidP="00780A19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>poslovi vezani za razvoj Poduzetničke zone, otkup</w:t>
      </w:r>
      <w:r w:rsidR="00853D76">
        <w:rPr>
          <w:rFonts w:ascii="Arial Narrow" w:hAnsi="Arial Narrow"/>
          <w:color w:val="000000"/>
          <w:lang w:val="hr-HR" w:eastAsia="hr-HR"/>
        </w:rPr>
        <w:t xml:space="preserve"> i prodaja zemljišta u Poduzetničkoj zoni</w:t>
      </w:r>
      <w:r w:rsidR="00897C5C">
        <w:rPr>
          <w:rFonts w:ascii="Arial Narrow" w:hAnsi="Arial Narrow"/>
          <w:color w:val="000000"/>
          <w:lang w:val="hr-HR" w:eastAsia="hr-HR"/>
        </w:rPr>
        <w:t>,</w:t>
      </w:r>
    </w:p>
    <w:p w14:paraId="27F8E205" w14:textId="77777777" w:rsidR="00780A19" w:rsidRDefault="00A256CF" w:rsidP="00780A19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>poslovi pribavljanja i analize</w:t>
      </w:r>
      <w:r w:rsidR="00780A19" w:rsidRPr="00FF611A">
        <w:rPr>
          <w:rFonts w:ascii="Arial Narrow" w:hAnsi="Arial Narrow"/>
          <w:color w:val="000000"/>
          <w:lang w:val="hr-HR" w:eastAsia="hr-HR"/>
        </w:rPr>
        <w:t xml:space="preserve"> izvješća o poslovanju trgovačkih društava i ustanova u kojima Grad ima dionice ili udjele odnosno kojima je Grad osnivač, </w:t>
      </w:r>
    </w:p>
    <w:p w14:paraId="12039370" w14:textId="77777777" w:rsidR="00780A19" w:rsidRDefault="00780A19" w:rsidP="00780A19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FF611A">
        <w:rPr>
          <w:rFonts w:ascii="Arial Narrow" w:hAnsi="Arial Narrow"/>
          <w:color w:val="000000"/>
          <w:lang w:val="hr-HR" w:eastAsia="hr-HR"/>
        </w:rPr>
        <w:t>suradnja s trgovačkim društvima, ustanovama i drugim pravnim osobama čiji je osnivač odnosno vlasn</w:t>
      </w:r>
      <w:r w:rsidR="00897C5C">
        <w:rPr>
          <w:rFonts w:ascii="Arial Narrow" w:hAnsi="Arial Narrow"/>
          <w:color w:val="000000"/>
          <w:lang w:val="hr-HR" w:eastAsia="hr-HR"/>
        </w:rPr>
        <w:t>ik ili suvlasnik Grad Lepoglava,</w:t>
      </w:r>
    </w:p>
    <w:p w14:paraId="2E3BFD51" w14:textId="77777777" w:rsidR="00770A31" w:rsidRDefault="00770A31" w:rsidP="00770A31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770A31">
        <w:rPr>
          <w:rFonts w:ascii="Arial Narrow" w:hAnsi="Arial Narrow"/>
          <w:color w:val="000000"/>
          <w:lang w:val="hr-HR" w:eastAsia="hr-HR"/>
        </w:rPr>
        <w:t xml:space="preserve">poslovi vezani za zaštitu od </w:t>
      </w:r>
      <w:r w:rsidR="00A96AAE">
        <w:rPr>
          <w:rFonts w:ascii="Arial Narrow" w:hAnsi="Arial Narrow"/>
          <w:color w:val="000000"/>
          <w:lang w:val="hr-HR" w:eastAsia="hr-HR"/>
        </w:rPr>
        <w:t xml:space="preserve">prirodnih </w:t>
      </w:r>
      <w:r w:rsidRPr="00770A31">
        <w:rPr>
          <w:rFonts w:ascii="Arial Narrow" w:hAnsi="Arial Narrow"/>
          <w:color w:val="000000"/>
          <w:lang w:val="hr-HR" w:eastAsia="hr-HR"/>
        </w:rPr>
        <w:t>nepogoda,</w:t>
      </w:r>
    </w:p>
    <w:p w14:paraId="4E71C6CB" w14:textId="77777777" w:rsidR="00780A19" w:rsidRPr="00FF611A" w:rsidRDefault="00780A19" w:rsidP="00780A19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FF611A">
        <w:rPr>
          <w:rFonts w:ascii="Arial Narrow" w:hAnsi="Arial Narrow"/>
          <w:color w:val="000000"/>
          <w:lang w:val="hr-HR" w:eastAsia="hr-HR"/>
        </w:rPr>
        <w:t>priprema i izrada prijedloga Plana nabave Gr</w:t>
      </w:r>
      <w:r w:rsidR="00095C47">
        <w:rPr>
          <w:rFonts w:ascii="Arial Narrow" w:hAnsi="Arial Narrow"/>
          <w:color w:val="000000"/>
          <w:lang w:val="hr-HR" w:eastAsia="hr-HR"/>
        </w:rPr>
        <w:t>ada i njegovih izmjena i dopuna</w:t>
      </w:r>
      <w:r w:rsidRPr="00FF611A">
        <w:rPr>
          <w:rFonts w:ascii="Arial Narrow" w:hAnsi="Arial Narrow"/>
          <w:color w:val="000000"/>
          <w:lang w:val="hr-HR" w:eastAsia="hr-HR"/>
        </w:rPr>
        <w:t xml:space="preserve"> te objava tih akata sukladno važećim propisima,</w:t>
      </w:r>
    </w:p>
    <w:p w14:paraId="7DE446B0" w14:textId="77777777" w:rsidR="00780A19" w:rsidRPr="00FF611A" w:rsidRDefault="00780A19" w:rsidP="00780A19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FF611A">
        <w:rPr>
          <w:rFonts w:ascii="Arial Narrow" w:hAnsi="Arial Narrow"/>
          <w:color w:val="000000"/>
          <w:lang w:val="hr-HR" w:eastAsia="hr-HR"/>
        </w:rPr>
        <w:t>priprema i izrada prijedloga općeg akta kojim se utvrđuju pravila, uvjeti i postupci jednostavne nabave u Gradu te njegovih izmjena i dopuna,</w:t>
      </w:r>
    </w:p>
    <w:p w14:paraId="3978D230" w14:textId="77777777" w:rsidR="00780A19" w:rsidRPr="005B6DC2" w:rsidRDefault="00780A19" w:rsidP="00780A19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lang w:val="hr-HR" w:eastAsia="hr-HR"/>
        </w:rPr>
      </w:pPr>
      <w:r w:rsidRPr="005B6DC2">
        <w:rPr>
          <w:rFonts w:ascii="Arial Narrow" w:hAnsi="Arial Narrow"/>
          <w:lang w:val="hr-HR" w:eastAsia="hr-HR"/>
        </w:rPr>
        <w:t>organiziranje te priprema potrebne dokumentacije za pokretanje i provedbu postupaka javne nabave kao i postupaka jednostavne</w:t>
      </w:r>
      <w:r w:rsidR="00897C5C">
        <w:rPr>
          <w:rFonts w:ascii="Arial Narrow" w:hAnsi="Arial Narrow"/>
          <w:lang w:val="hr-HR" w:eastAsia="hr-HR"/>
        </w:rPr>
        <w:t xml:space="preserve"> nabave za Grad kao naručitelja,</w:t>
      </w:r>
    </w:p>
    <w:p w14:paraId="6B2445D7" w14:textId="77777777" w:rsidR="00780A19" w:rsidRPr="00FF611A" w:rsidRDefault="00780A19" w:rsidP="00780A19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FF611A">
        <w:rPr>
          <w:rFonts w:ascii="Arial Narrow" w:hAnsi="Arial Narrow"/>
          <w:color w:val="000000"/>
          <w:lang w:val="hr-HR" w:eastAsia="hr-HR"/>
        </w:rPr>
        <w:t xml:space="preserve">ustrojavanje, ažuriranje i objava registra ugovora i okvirnih sporazuma, izrada i dostava nadležnom tijelu statističkog izvješća o javnoj nabavi kao i ostale tražene dokumentacije i podataka </w:t>
      </w:r>
      <w:r w:rsidR="00AA1BFE">
        <w:rPr>
          <w:rFonts w:ascii="Arial Narrow" w:hAnsi="Arial Narrow"/>
          <w:color w:val="000000"/>
          <w:lang w:val="hr-HR" w:eastAsia="hr-HR"/>
        </w:rPr>
        <w:t>sukladno Zakonu o javnoj nabavi</w:t>
      </w:r>
      <w:r w:rsidRPr="00FF611A">
        <w:rPr>
          <w:rFonts w:ascii="Arial Narrow" w:hAnsi="Arial Narrow"/>
          <w:color w:val="000000"/>
          <w:lang w:val="hr-HR" w:eastAsia="hr-HR"/>
        </w:rPr>
        <w:t xml:space="preserve"> te drugi upravni i stručni poslovi iz područja javne odnosno jednostavne nabave sukladno propisima i općim aktima Grada,    </w:t>
      </w:r>
    </w:p>
    <w:p w14:paraId="6998311B" w14:textId="77777777" w:rsidR="00780A19" w:rsidRPr="00FF611A" w:rsidRDefault="00780A19" w:rsidP="00780A19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FF611A">
        <w:rPr>
          <w:rFonts w:ascii="Arial Narrow" w:hAnsi="Arial Narrow"/>
          <w:color w:val="000000"/>
          <w:lang w:val="hr-HR" w:eastAsia="hr-HR"/>
        </w:rPr>
        <w:t>vođenje brige o izradi i ažuriranju te sudjelovanje u izradi i ažuriranju strateških i planskih do</w:t>
      </w:r>
      <w:r w:rsidR="00D91650">
        <w:rPr>
          <w:rFonts w:ascii="Arial Narrow" w:hAnsi="Arial Narrow"/>
          <w:color w:val="000000"/>
          <w:lang w:val="hr-HR" w:eastAsia="hr-HR"/>
        </w:rPr>
        <w:t>kumenata Grada na području gosp</w:t>
      </w:r>
      <w:r w:rsidRPr="00FF611A">
        <w:rPr>
          <w:rFonts w:ascii="Arial Narrow" w:hAnsi="Arial Narrow"/>
          <w:color w:val="000000"/>
          <w:lang w:val="hr-HR" w:eastAsia="hr-HR"/>
        </w:rPr>
        <w:t>odarstva i imovine</w:t>
      </w:r>
      <w:r w:rsidR="00897C5C">
        <w:rPr>
          <w:rFonts w:ascii="Arial Narrow" w:hAnsi="Arial Narrow"/>
          <w:color w:val="000000"/>
          <w:lang w:val="hr-HR" w:eastAsia="hr-HR"/>
        </w:rPr>
        <w:t>,</w:t>
      </w:r>
    </w:p>
    <w:p w14:paraId="0EA0B726" w14:textId="77777777" w:rsidR="00780A19" w:rsidRDefault="00095C47" w:rsidP="00780A19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>poslovi</w:t>
      </w:r>
      <w:r w:rsidR="00780A19" w:rsidRPr="00FF611A">
        <w:rPr>
          <w:rFonts w:ascii="Arial Narrow" w:hAnsi="Arial Narrow"/>
          <w:color w:val="000000"/>
          <w:lang w:val="hr-HR" w:eastAsia="hr-HR"/>
        </w:rPr>
        <w:t xml:space="preserve"> evidencije, prikupljanja dokumentacije i upisa zemljišta u vlasništvu Grada u zemljišne knjige,</w:t>
      </w:r>
    </w:p>
    <w:p w14:paraId="469ED438" w14:textId="77777777" w:rsidR="0051060B" w:rsidRPr="0051060B" w:rsidRDefault="0051060B" w:rsidP="0051060B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51060B">
        <w:rPr>
          <w:rFonts w:ascii="Arial Narrow" w:hAnsi="Arial Narrow"/>
          <w:color w:val="000000"/>
          <w:lang w:val="hr-HR" w:eastAsia="hr-HR"/>
        </w:rPr>
        <w:t>vođenje brige o imovini</w:t>
      </w:r>
      <w:r>
        <w:rPr>
          <w:rFonts w:ascii="Arial Narrow" w:hAnsi="Arial Narrow"/>
          <w:color w:val="000000"/>
          <w:lang w:val="hr-HR" w:eastAsia="hr-HR"/>
        </w:rPr>
        <w:t xml:space="preserve"> u vlasništvu Grada Lepoglave</w:t>
      </w:r>
      <w:r w:rsidRPr="0051060B">
        <w:rPr>
          <w:rFonts w:ascii="Arial Narrow" w:hAnsi="Arial Narrow"/>
          <w:color w:val="000000"/>
          <w:lang w:val="hr-HR" w:eastAsia="hr-HR"/>
        </w:rPr>
        <w:t xml:space="preserve">, ustrojavanje i ažuriranje Registra imovine Grada, </w:t>
      </w:r>
      <w:r w:rsidR="00AF5040">
        <w:rPr>
          <w:rFonts w:ascii="Arial Narrow" w:hAnsi="Arial Narrow"/>
          <w:color w:val="000000"/>
          <w:lang w:val="hr-HR" w:eastAsia="hr-HR"/>
        </w:rPr>
        <w:t>vođenje brige oko izrade</w:t>
      </w:r>
      <w:r w:rsidRPr="0051060B">
        <w:rPr>
          <w:rFonts w:ascii="Arial Narrow" w:hAnsi="Arial Narrow"/>
          <w:color w:val="000000"/>
          <w:lang w:val="hr-HR" w:eastAsia="hr-HR"/>
        </w:rPr>
        <w:t xml:space="preserve"> Strategije i Plana upravljanja imovinom </w:t>
      </w:r>
      <w:r w:rsidR="009F34FB">
        <w:rPr>
          <w:rFonts w:ascii="Arial Narrow" w:hAnsi="Arial Narrow"/>
          <w:color w:val="000000"/>
          <w:lang w:val="hr-HR" w:eastAsia="hr-HR"/>
        </w:rPr>
        <w:t xml:space="preserve">i njihovih izvješća  </w:t>
      </w:r>
      <w:r w:rsidRPr="0051060B">
        <w:rPr>
          <w:rFonts w:ascii="Arial Narrow" w:hAnsi="Arial Narrow"/>
          <w:color w:val="000000"/>
          <w:lang w:val="hr-HR" w:eastAsia="hr-HR"/>
        </w:rPr>
        <w:t>Grada te nacrta prijedloga drugih dokumenata i akata vezanih uz raspolaganje i upravljanje imovinom Grada,</w:t>
      </w:r>
    </w:p>
    <w:p w14:paraId="564030A6" w14:textId="77777777" w:rsidR="009A0DE9" w:rsidRDefault="009A0DE9" w:rsidP="00780A19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>izrade općih i pojedinačnih akata koji se odnose na zakup poslovnih prostora i provedba natječajni</w:t>
      </w:r>
      <w:r w:rsidR="00897C5C">
        <w:rPr>
          <w:rFonts w:ascii="Arial Narrow" w:hAnsi="Arial Narrow"/>
          <w:color w:val="000000"/>
          <w:lang w:val="hr-HR" w:eastAsia="hr-HR"/>
        </w:rPr>
        <w:t>h postupaka u skladu sa zakonom,</w:t>
      </w:r>
    </w:p>
    <w:p w14:paraId="77973501" w14:textId="77777777" w:rsidR="009A0DE9" w:rsidRDefault="009A0DE9" w:rsidP="009A0DE9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rješavanje u upravnim stvarima u prvom stupnju </w:t>
      </w:r>
      <w:r w:rsidR="004E71B8">
        <w:rPr>
          <w:rFonts w:ascii="Arial Narrow" w:hAnsi="Arial Narrow"/>
          <w:color w:val="000000"/>
        </w:rPr>
        <w:t>iz nadležnosti Odjela</w:t>
      </w:r>
      <w:r w:rsidR="00897C5C">
        <w:rPr>
          <w:rFonts w:ascii="Arial Narrow" w:hAnsi="Arial Narrow"/>
          <w:color w:val="000000"/>
        </w:rPr>
        <w:t>,</w:t>
      </w:r>
    </w:p>
    <w:p w14:paraId="7ED96C5C" w14:textId="77777777" w:rsidR="00A97BE8" w:rsidRDefault="00A97BE8" w:rsidP="00A97BE8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E95450">
        <w:rPr>
          <w:rFonts w:ascii="Arial Narrow" w:hAnsi="Arial Narrow"/>
          <w:color w:val="000000"/>
          <w:lang w:val="hr-HR" w:eastAsia="hr-HR"/>
        </w:rPr>
        <w:t>stručni i administrativno-tehnički poslovi (izuzev financijsko-računovodstvenih i ostalih poslova koji su u nadležnosti drugih upravnih tijela Grada) za potrebe tijela mjesne samouprave, ako su na području Grada osnovani oblici mjesne samouprave,</w:t>
      </w:r>
    </w:p>
    <w:p w14:paraId="761EEF25" w14:textId="77777777" w:rsidR="00DC3EE1" w:rsidRPr="00DC3EE1" w:rsidRDefault="00DC3EE1" w:rsidP="00DC3EE1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>vođenje postupaka stipendiranje studenata</w:t>
      </w:r>
      <w:r w:rsidR="00897C5C">
        <w:rPr>
          <w:rFonts w:ascii="Arial Narrow" w:hAnsi="Arial Narrow"/>
          <w:color w:val="000000"/>
          <w:lang w:val="hr-HR" w:eastAsia="hr-HR"/>
        </w:rPr>
        <w:t>,</w:t>
      </w:r>
    </w:p>
    <w:p w14:paraId="1BC943AC" w14:textId="77777777" w:rsidR="00A256CF" w:rsidRPr="00A97BE8" w:rsidRDefault="00A256CF" w:rsidP="00A97BE8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>izrada općih i pojedinačnih akata iz djelokruga Upravnog odjela</w:t>
      </w:r>
      <w:r w:rsidR="00897C5C">
        <w:rPr>
          <w:rFonts w:ascii="Arial Narrow" w:hAnsi="Arial Narrow"/>
          <w:lang w:val="hr-HR" w:eastAsia="hr-HR"/>
        </w:rPr>
        <w:t>,</w:t>
      </w:r>
    </w:p>
    <w:p w14:paraId="1335E040" w14:textId="77777777" w:rsidR="009D5DA5" w:rsidRDefault="00780A19" w:rsidP="009D5DA5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F05AE8">
        <w:rPr>
          <w:rFonts w:ascii="Arial Narrow" w:hAnsi="Arial Narrow"/>
          <w:color w:val="000000"/>
          <w:lang w:val="hr-HR" w:eastAsia="hr-HR"/>
        </w:rPr>
        <w:t xml:space="preserve">drugi poslovi koji su Upravnom odjelu stavljeni u nadležnost zakonom, </w:t>
      </w:r>
      <w:r w:rsidR="00AA1BFE">
        <w:rPr>
          <w:rFonts w:ascii="Arial Narrow" w:hAnsi="Arial Narrow"/>
          <w:color w:val="000000"/>
          <w:lang w:val="hr-HR" w:eastAsia="hr-HR"/>
        </w:rPr>
        <w:t>pod</w:t>
      </w:r>
      <w:r w:rsidR="00107B84" w:rsidRPr="00F05AE8">
        <w:rPr>
          <w:rFonts w:ascii="Arial Narrow" w:hAnsi="Arial Narrow"/>
          <w:color w:val="000000"/>
          <w:lang w:val="hr-HR" w:eastAsia="hr-HR"/>
        </w:rPr>
        <w:t>zakonskim</w:t>
      </w:r>
      <w:r w:rsidR="00897C5C">
        <w:rPr>
          <w:rFonts w:ascii="Arial Narrow" w:hAnsi="Arial Narrow"/>
          <w:color w:val="000000"/>
          <w:lang w:val="hr-HR" w:eastAsia="hr-HR"/>
        </w:rPr>
        <w:t xml:space="preserve"> propisima te</w:t>
      </w:r>
      <w:r w:rsidRPr="00F05AE8">
        <w:rPr>
          <w:rFonts w:ascii="Arial Narrow" w:hAnsi="Arial Narrow"/>
          <w:color w:val="000000"/>
          <w:lang w:val="hr-HR" w:eastAsia="hr-HR"/>
        </w:rPr>
        <w:t xml:space="preserve"> aktima Grada Lepoglave</w:t>
      </w:r>
      <w:r w:rsidR="00897C5C">
        <w:rPr>
          <w:rFonts w:ascii="Arial Narrow" w:hAnsi="Arial Narrow"/>
          <w:color w:val="000000"/>
          <w:lang w:val="hr-HR" w:eastAsia="hr-HR"/>
        </w:rPr>
        <w:t>.</w:t>
      </w:r>
    </w:p>
    <w:p w14:paraId="14E8A4A9" w14:textId="77777777" w:rsidR="009F34FB" w:rsidRDefault="009F34FB" w:rsidP="009F34FB">
      <w:pPr>
        <w:pStyle w:val="Odlomakpopisa"/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</w:p>
    <w:p w14:paraId="3C019DB8" w14:textId="77777777" w:rsidR="004A4E49" w:rsidRDefault="00E30215" w:rsidP="00E30215">
      <w:pPr>
        <w:pStyle w:val="Odlomakpopisa"/>
        <w:spacing w:before="100" w:beforeAutospacing="1" w:after="100" w:afterAutospacing="1"/>
        <w:ind w:left="1080" w:hanging="108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 Upravnom</w:t>
      </w:r>
      <w:r w:rsidRPr="00860676">
        <w:rPr>
          <w:rFonts w:ascii="Arial Narrow" w:hAnsi="Arial Narrow"/>
          <w:color w:val="000000"/>
        </w:rPr>
        <w:t xml:space="preserve"> odjel</w:t>
      </w:r>
      <w:r>
        <w:rPr>
          <w:rFonts w:ascii="Arial Narrow" w:hAnsi="Arial Narrow"/>
          <w:color w:val="000000"/>
        </w:rPr>
        <w:t>u</w:t>
      </w:r>
      <w:r w:rsidRPr="00860676">
        <w:rPr>
          <w:rFonts w:ascii="Arial Narrow" w:hAnsi="Arial Narrow"/>
          <w:color w:val="000000"/>
        </w:rPr>
        <w:t xml:space="preserve"> za proračun i financije</w:t>
      </w:r>
      <w:r>
        <w:rPr>
          <w:rFonts w:ascii="Arial Narrow" w:hAnsi="Arial Narrow"/>
          <w:color w:val="000000"/>
        </w:rPr>
        <w:t xml:space="preserve"> obavljaju se poslovi:</w:t>
      </w:r>
    </w:p>
    <w:p w14:paraId="250C69C5" w14:textId="77777777" w:rsidR="009D5DA5" w:rsidRDefault="009D5DA5" w:rsidP="00E30215">
      <w:pPr>
        <w:pStyle w:val="Odlomakpopisa"/>
        <w:spacing w:before="100" w:beforeAutospacing="1" w:after="100" w:afterAutospacing="1"/>
        <w:ind w:left="1080" w:hanging="1080"/>
        <w:jc w:val="both"/>
        <w:rPr>
          <w:rFonts w:ascii="Arial Narrow" w:hAnsi="Arial Narrow"/>
          <w:color w:val="000000"/>
        </w:rPr>
      </w:pPr>
    </w:p>
    <w:p w14:paraId="684280CF" w14:textId="77777777" w:rsidR="009D5DA5" w:rsidRPr="00C40E81" w:rsidRDefault="009D5DA5" w:rsidP="009D5DA5">
      <w:pPr>
        <w:pStyle w:val="Odlomakpopisa"/>
        <w:numPr>
          <w:ilvl w:val="0"/>
          <w:numId w:val="5"/>
        </w:numPr>
        <w:jc w:val="both"/>
        <w:rPr>
          <w:rFonts w:ascii="Arial Narrow" w:hAnsi="Arial Narrow"/>
          <w:color w:val="000000"/>
        </w:rPr>
      </w:pPr>
      <w:r w:rsidRPr="00C40E81">
        <w:rPr>
          <w:rFonts w:ascii="Arial Narrow" w:hAnsi="Arial Narrow"/>
          <w:color w:val="000000"/>
        </w:rPr>
        <w:t xml:space="preserve">pripreme i </w:t>
      </w:r>
      <w:r w:rsidR="000B321E">
        <w:rPr>
          <w:rFonts w:ascii="Arial Narrow" w:hAnsi="Arial Narrow"/>
          <w:color w:val="000000"/>
        </w:rPr>
        <w:t>iz</w:t>
      </w:r>
      <w:r w:rsidR="000B321E" w:rsidRPr="00C40E81">
        <w:rPr>
          <w:rFonts w:ascii="Arial Narrow" w:hAnsi="Arial Narrow"/>
          <w:color w:val="000000"/>
        </w:rPr>
        <w:t>r</w:t>
      </w:r>
      <w:r w:rsidR="000B321E">
        <w:rPr>
          <w:rFonts w:ascii="Arial Narrow" w:hAnsi="Arial Narrow"/>
          <w:color w:val="000000"/>
        </w:rPr>
        <w:t>a</w:t>
      </w:r>
      <w:r w:rsidR="000B321E" w:rsidRPr="00C40E81">
        <w:rPr>
          <w:rFonts w:ascii="Arial Narrow" w:hAnsi="Arial Narrow"/>
          <w:color w:val="000000"/>
        </w:rPr>
        <w:t>d</w:t>
      </w:r>
      <w:r w:rsidR="000B321E">
        <w:rPr>
          <w:rFonts w:ascii="Arial Narrow" w:hAnsi="Arial Narrow"/>
          <w:color w:val="000000"/>
        </w:rPr>
        <w:t>e</w:t>
      </w:r>
      <w:r w:rsidRPr="00C40E81">
        <w:rPr>
          <w:rFonts w:ascii="Arial Narrow" w:hAnsi="Arial Narrow"/>
          <w:color w:val="000000"/>
        </w:rPr>
        <w:t xml:space="preserve"> nacrta prijedloga proračuna Grada Lepoglave i projekcija te drugih općih akata vezanih uz proračun i financijsko poslovanje Grada,</w:t>
      </w:r>
    </w:p>
    <w:p w14:paraId="5A5461A9" w14:textId="77777777" w:rsidR="009D5DA5" w:rsidRPr="00C40E81" w:rsidRDefault="00F602AC" w:rsidP="009D5DA5">
      <w:pPr>
        <w:pStyle w:val="Odlomakpopisa"/>
        <w:numPr>
          <w:ilvl w:val="0"/>
          <w:numId w:val="5"/>
        </w:numPr>
        <w:jc w:val="both"/>
        <w:rPr>
          <w:rFonts w:ascii="Arial Narrow" w:hAnsi="Arial Narrow"/>
          <w:color w:val="000000"/>
        </w:rPr>
      </w:pPr>
      <w:r w:rsidRPr="00F346E9">
        <w:rPr>
          <w:rFonts w:ascii="Arial Narrow" w:hAnsi="Arial Narrow"/>
        </w:rPr>
        <w:t xml:space="preserve">vezani uz </w:t>
      </w:r>
      <w:r w:rsidR="009D5DA5" w:rsidRPr="00F346E9">
        <w:rPr>
          <w:rFonts w:ascii="Arial Narrow" w:hAnsi="Arial Narrow"/>
        </w:rPr>
        <w:t>zaduživanj</w:t>
      </w:r>
      <w:r w:rsidRPr="00F346E9">
        <w:rPr>
          <w:rFonts w:ascii="Arial Narrow" w:hAnsi="Arial Narrow"/>
        </w:rPr>
        <w:t>e</w:t>
      </w:r>
      <w:r w:rsidR="009D5DA5" w:rsidRPr="00F346E9">
        <w:rPr>
          <w:rFonts w:ascii="Arial Narrow" w:hAnsi="Arial Narrow"/>
        </w:rPr>
        <w:t xml:space="preserve"> </w:t>
      </w:r>
      <w:r w:rsidR="009D5DA5" w:rsidRPr="00C40E81">
        <w:rPr>
          <w:rFonts w:ascii="Arial Narrow" w:hAnsi="Arial Narrow"/>
          <w:color w:val="000000"/>
        </w:rPr>
        <w:t>i davanje jamstava Grada, pripremu za davanje suglasnosti za zaduživanje pravnih osoba u većinskom vlasništvu ili suvlasništvu Grada i ustanova kojima je Grad osnivač</w:t>
      </w:r>
      <w:r w:rsidR="00107B84">
        <w:rPr>
          <w:rFonts w:ascii="Arial Narrow" w:hAnsi="Arial Narrow"/>
          <w:color w:val="000000"/>
        </w:rPr>
        <w:t>,</w:t>
      </w:r>
      <w:r w:rsidR="009D5DA5" w:rsidRPr="00C40E81">
        <w:rPr>
          <w:rFonts w:ascii="Arial Narrow" w:hAnsi="Arial Narrow"/>
          <w:color w:val="000000"/>
        </w:rPr>
        <w:t xml:space="preserve"> pripremne aktivnosti za osnivanje i prestanak pravnih osoba čiji je osnivač ili suosnivač Grad Lepoglava i statusne promjene u tim pravnim osobama kao i za prodaju kapitalnih uloga Grada u trgovačkim</w:t>
      </w:r>
      <w:r w:rsidR="009D5DA5" w:rsidRPr="000B321E">
        <w:rPr>
          <w:rFonts w:ascii="Arial Narrow" w:hAnsi="Arial Narrow"/>
          <w:color w:val="000000"/>
          <w:lang w:val="hr-HR"/>
        </w:rPr>
        <w:t xml:space="preserve"> društvima</w:t>
      </w:r>
      <w:r w:rsidR="009D5DA5" w:rsidRPr="00C40E81">
        <w:rPr>
          <w:rFonts w:ascii="Arial Narrow" w:hAnsi="Arial Narrow"/>
          <w:color w:val="000000"/>
        </w:rPr>
        <w:t>,</w:t>
      </w:r>
    </w:p>
    <w:p w14:paraId="72336FC7" w14:textId="77777777" w:rsidR="009D5DA5" w:rsidRDefault="009D5DA5" w:rsidP="009D5DA5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</w:rPr>
      </w:pPr>
      <w:r w:rsidRPr="00C40E81">
        <w:rPr>
          <w:rFonts w:ascii="Arial Narrow" w:hAnsi="Arial Narrow"/>
          <w:color w:val="000000"/>
        </w:rPr>
        <w:t>vezani za izvršenje proračuna, vođenje platnog prometa putem računa Grada, likvidaciju i plaćanje računa, naloga za isplatu te izvršavanje financijskih obveza Grada, obračun i isplatu plaća i naknada zaposlenima u upravnim tijelima Grada, plaće odnosno naknade gradonačelniku te na</w:t>
      </w:r>
      <w:r w:rsidR="00144F17">
        <w:rPr>
          <w:rFonts w:ascii="Arial Narrow" w:hAnsi="Arial Narrow"/>
          <w:color w:val="000000"/>
        </w:rPr>
        <w:t>knade članovima Gradskog vijeća</w:t>
      </w:r>
      <w:r w:rsidRPr="00C40E81">
        <w:rPr>
          <w:rFonts w:ascii="Arial Narrow" w:hAnsi="Arial Narrow"/>
          <w:color w:val="000000"/>
        </w:rPr>
        <w:t xml:space="preserve"> i radnih tijela sukladno zakonu i važećim općim aktima Grada, vođenje proračunskog računovodstva i poslovnih knjiga Grada, odnosno sintetičkih te analitičkih odnosno pomoćnih knjigovodstvenih </w:t>
      </w:r>
      <w:r w:rsidR="00144F17">
        <w:rPr>
          <w:rFonts w:ascii="Arial Narrow" w:hAnsi="Arial Narrow"/>
          <w:color w:val="000000"/>
        </w:rPr>
        <w:t>evidencija za potrebe proračuna</w:t>
      </w:r>
      <w:r w:rsidRPr="00C40E81">
        <w:rPr>
          <w:rFonts w:ascii="Arial Narrow" w:hAnsi="Arial Narrow"/>
          <w:color w:val="000000"/>
        </w:rPr>
        <w:t xml:space="preserve"> te vođenje ekonomata z</w:t>
      </w:r>
      <w:r w:rsidR="00144F17">
        <w:rPr>
          <w:rFonts w:ascii="Arial Narrow" w:hAnsi="Arial Narrow"/>
          <w:color w:val="000000"/>
        </w:rPr>
        <w:t>a tijela i upravna tijela Grada</w:t>
      </w:r>
      <w:r w:rsidR="00897C5C">
        <w:rPr>
          <w:rFonts w:ascii="Arial Narrow" w:hAnsi="Arial Narrow"/>
          <w:color w:val="000000"/>
        </w:rPr>
        <w:t>,</w:t>
      </w:r>
    </w:p>
    <w:p w14:paraId="3A5407E6" w14:textId="77777777" w:rsidR="009A0DE9" w:rsidRPr="00C40E81" w:rsidRDefault="009A0DE9" w:rsidP="009D5DA5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rješavanja u upravnim stvarima u prvom stupnju sukladno posebnim propisima</w:t>
      </w:r>
      <w:r w:rsidR="00897C5C">
        <w:rPr>
          <w:rFonts w:ascii="Arial Narrow" w:hAnsi="Arial Narrow"/>
          <w:color w:val="000000"/>
        </w:rPr>
        <w:t>,</w:t>
      </w:r>
    </w:p>
    <w:p w14:paraId="44BFDDE4" w14:textId="77777777" w:rsidR="009D5DA5" w:rsidRPr="00C40E81" w:rsidRDefault="009A0DE9" w:rsidP="009D5DA5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osiguranja</w:t>
      </w:r>
      <w:r w:rsidR="009D5DA5" w:rsidRPr="00C40E81">
        <w:rPr>
          <w:rFonts w:ascii="Arial Narrow" w:hAnsi="Arial Narrow"/>
          <w:color w:val="000000"/>
        </w:rPr>
        <w:t xml:space="preserve"> imovine te službenika i namještenika Grada, ugovaranje i praćenje izvršavanja obveza s osnove osiguranja, prijave šteta i poduzimanje radnji za utvrđivanje i naplatu šteta,</w:t>
      </w:r>
    </w:p>
    <w:p w14:paraId="0FB05DC8" w14:textId="77777777" w:rsidR="009D5DA5" w:rsidRPr="005B6DC2" w:rsidRDefault="00770A31" w:rsidP="009D5DA5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</w:rPr>
      </w:pPr>
      <w:r w:rsidRPr="005B6DC2">
        <w:rPr>
          <w:rFonts w:ascii="Arial Narrow" w:hAnsi="Arial Narrow"/>
        </w:rPr>
        <w:t>vođenja i upravljanja sustavom gradske</w:t>
      </w:r>
      <w:r w:rsidR="009D5DA5" w:rsidRPr="005B6DC2">
        <w:rPr>
          <w:rFonts w:ascii="Arial Narrow" w:hAnsi="Arial Narrow"/>
        </w:rPr>
        <w:t xml:space="preserve"> riznice,</w:t>
      </w:r>
    </w:p>
    <w:p w14:paraId="7C0A6EFC" w14:textId="77777777" w:rsidR="009D5DA5" w:rsidRPr="00C40E81" w:rsidRDefault="00770A31" w:rsidP="009D5DA5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</w:rPr>
      </w:pPr>
      <w:r w:rsidRPr="00C40E81">
        <w:rPr>
          <w:rFonts w:ascii="Arial Narrow" w:hAnsi="Arial Narrow"/>
          <w:color w:val="000000"/>
        </w:rPr>
        <w:t xml:space="preserve">pripreme i </w:t>
      </w:r>
      <w:r w:rsidR="009A0DE9">
        <w:rPr>
          <w:rFonts w:ascii="Arial Narrow" w:hAnsi="Arial Narrow"/>
          <w:color w:val="000000"/>
        </w:rPr>
        <w:t>iz</w:t>
      </w:r>
      <w:r w:rsidR="000B321E" w:rsidRPr="00C40E81">
        <w:rPr>
          <w:rFonts w:ascii="Arial Narrow" w:hAnsi="Arial Narrow"/>
          <w:color w:val="000000"/>
        </w:rPr>
        <w:t>r</w:t>
      </w:r>
      <w:r w:rsidR="009A0DE9">
        <w:rPr>
          <w:rFonts w:ascii="Arial Narrow" w:hAnsi="Arial Narrow"/>
          <w:color w:val="000000"/>
        </w:rPr>
        <w:t>a</w:t>
      </w:r>
      <w:r w:rsidR="000B321E" w:rsidRPr="00C40E81">
        <w:rPr>
          <w:rFonts w:ascii="Arial Narrow" w:hAnsi="Arial Narrow"/>
          <w:color w:val="000000"/>
        </w:rPr>
        <w:t>d</w:t>
      </w:r>
      <w:r w:rsidR="009A0DE9">
        <w:rPr>
          <w:rFonts w:ascii="Arial Narrow" w:hAnsi="Arial Narrow"/>
          <w:color w:val="000000"/>
        </w:rPr>
        <w:t>e</w:t>
      </w:r>
      <w:r w:rsidR="009D5DA5" w:rsidRPr="00C40E81">
        <w:rPr>
          <w:rFonts w:ascii="Arial Narrow" w:hAnsi="Arial Narrow"/>
          <w:color w:val="000000"/>
        </w:rPr>
        <w:t xml:space="preserve"> nacrta prijedloga polugodišnjeg i godišnjeg izvještaja o izvršenju </w:t>
      </w:r>
      <w:r w:rsidRPr="00C40E81">
        <w:rPr>
          <w:rFonts w:ascii="Arial Narrow" w:hAnsi="Arial Narrow"/>
          <w:color w:val="000000"/>
        </w:rPr>
        <w:t xml:space="preserve">proračuna Grada </w:t>
      </w:r>
    </w:p>
    <w:p w14:paraId="3750B5A1" w14:textId="77777777" w:rsidR="009D5DA5" w:rsidRDefault="00770A31" w:rsidP="009D5DA5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</w:rPr>
      </w:pPr>
      <w:r w:rsidRPr="00C40E81">
        <w:rPr>
          <w:rFonts w:ascii="Arial Narrow" w:hAnsi="Arial Narrow"/>
          <w:color w:val="000000"/>
        </w:rPr>
        <w:t xml:space="preserve">pripreme i </w:t>
      </w:r>
      <w:r w:rsidR="009A0DE9">
        <w:rPr>
          <w:rFonts w:ascii="Arial Narrow" w:hAnsi="Arial Narrow"/>
          <w:color w:val="000000"/>
        </w:rPr>
        <w:t>iz</w:t>
      </w:r>
      <w:r w:rsidR="000B321E" w:rsidRPr="00C40E81">
        <w:rPr>
          <w:rFonts w:ascii="Arial Narrow" w:hAnsi="Arial Narrow"/>
          <w:color w:val="000000"/>
        </w:rPr>
        <w:t>r</w:t>
      </w:r>
      <w:r w:rsidR="009A0DE9">
        <w:rPr>
          <w:rFonts w:ascii="Arial Narrow" w:hAnsi="Arial Narrow"/>
          <w:color w:val="000000"/>
        </w:rPr>
        <w:t>a</w:t>
      </w:r>
      <w:r w:rsidR="000B321E" w:rsidRPr="00C40E81">
        <w:rPr>
          <w:rFonts w:ascii="Arial Narrow" w:hAnsi="Arial Narrow"/>
          <w:color w:val="000000"/>
        </w:rPr>
        <w:t>d</w:t>
      </w:r>
      <w:r w:rsidR="009A0DE9">
        <w:rPr>
          <w:rFonts w:ascii="Arial Narrow" w:hAnsi="Arial Narrow"/>
          <w:color w:val="000000"/>
        </w:rPr>
        <w:t>e</w:t>
      </w:r>
      <w:r w:rsidR="009D5DA5" w:rsidRPr="00C40E81">
        <w:rPr>
          <w:rFonts w:ascii="Arial Narrow" w:hAnsi="Arial Narrow"/>
          <w:color w:val="000000"/>
        </w:rPr>
        <w:t xml:space="preserve"> nacrta prijedloga odluke o lokalnim porezima Grada </w:t>
      </w:r>
      <w:r w:rsidRPr="00C40E81">
        <w:rPr>
          <w:rFonts w:ascii="Arial Narrow" w:hAnsi="Arial Narrow"/>
          <w:color w:val="000000"/>
        </w:rPr>
        <w:t>Lepoglave</w:t>
      </w:r>
      <w:r w:rsidR="009D5DA5" w:rsidRPr="00C40E81">
        <w:rPr>
          <w:rFonts w:ascii="Arial Narrow" w:hAnsi="Arial Narrow"/>
          <w:color w:val="000000"/>
        </w:rPr>
        <w:t>, kao i drugih općih akata Grada</w:t>
      </w:r>
      <w:r w:rsidRPr="00C40E81">
        <w:rPr>
          <w:rFonts w:ascii="Arial Narrow" w:hAnsi="Arial Narrow"/>
          <w:color w:val="000000"/>
        </w:rPr>
        <w:t xml:space="preserve"> iz područja financija i poreza</w:t>
      </w:r>
      <w:r w:rsidR="009D5DA5" w:rsidRPr="00C40E81">
        <w:rPr>
          <w:rFonts w:ascii="Arial Narrow" w:hAnsi="Arial Narrow"/>
          <w:color w:val="000000"/>
        </w:rPr>
        <w:t xml:space="preserve"> te utvrđivanje obveznika, razrez i naplatu lokalnih poreza koji su prihod gradskog proračuna, ako ti poslovi nisu povjereni Poreznoj upravi, </w:t>
      </w:r>
    </w:p>
    <w:p w14:paraId="2E54B389" w14:textId="77777777" w:rsidR="00BB4F46" w:rsidRDefault="00BB4F46" w:rsidP="00BB4F46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>sastavljanje Izjave o fiskalnoj odgovornosti</w:t>
      </w:r>
      <w:r w:rsidR="00897C5C">
        <w:rPr>
          <w:rFonts w:ascii="Arial Narrow" w:hAnsi="Arial Narrow"/>
          <w:color w:val="000000"/>
          <w:lang w:val="hr-HR" w:eastAsia="hr-HR"/>
        </w:rPr>
        <w:t>,</w:t>
      </w:r>
    </w:p>
    <w:p w14:paraId="027864A4" w14:textId="77777777" w:rsidR="00BB4F46" w:rsidRPr="00144F17" w:rsidRDefault="00BB4F46" w:rsidP="00BB4F46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poslovi </w:t>
      </w:r>
      <w:r w:rsidRPr="00C40E81">
        <w:rPr>
          <w:rFonts w:ascii="Arial Narrow" w:hAnsi="Arial Narrow"/>
          <w:color w:val="000000"/>
        </w:rPr>
        <w:t>pripreme potrebnih podataka i dokumentacije za gradonačelnika radi izvršenja njegovih obveza koje proizlaze iz propisa kojima se uređuje fiskalna odgovornost,</w:t>
      </w:r>
    </w:p>
    <w:p w14:paraId="5FB9A132" w14:textId="77777777" w:rsidR="00BB4F46" w:rsidRPr="00BB4F46" w:rsidRDefault="00BB4F46" w:rsidP="00BB4F46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>vođenje evidencije primljenih i danih jamstava</w:t>
      </w:r>
      <w:r w:rsidR="00897C5C">
        <w:rPr>
          <w:rFonts w:ascii="Arial Narrow" w:hAnsi="Arial Narrow"/>
          <w:color w:val="000000"/>
          <w:lang w:val="hr-HR" w:eastAsia="hr-HR"/>
        </w:rPr>
        <w:t>,</w:t>
      </w:r>
    </w:p>
    <w:p w14:paraId="6F69EF27" w14:textId="77777777" w:rsidR="009D5DA5" w:rsidRPr="00C40E81" w:rsidRDefault="009A0DE9" w:rsidP="009D5DA5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prikupljanja, obrade</w:t>
      </w:r>
      <w:r w:rsidR="009D5DA5" w:rsidRPr="00C40E81">
        <w:rPr>
          <w:rFonts w:ascii="Arial Narrow" w:hAnsi="Arial Narrow"/>
          <w:color w:val="000000"/>
        </w:rPr>
        <w:t xml:space="preserve"> i analiz</w:t>
      </w:r>
      <w:r>
        <w:rPr>
          <w:rFonts w:ascii="Arial Narrow" w:hAnsi="Arial Narrow"/>
          <w:color w:val="000000"/>
        </w:rPr>
        <w:t>e</w:t>
      </w:r>
      <w:r w:rsidR="009D5DA5" w:rsidRPr="00C40E81">
        <w:rPr>
          <w:rFonts w:ascii="Arial Narrow" w:hAnsi="Arial Narrow"/>
          <w:color w:val="000000"/>
        </w:rPr>
        <w:t xml:space="preserve"> dokumentacije i podataka o danim koncesijama, dostavu Ministarstvu financija svih propisanih isprava i podataka potrebnih za upis u Registar koncesija, praćenje izvršavanja financijskih obveza koncesionara prema Gradu te poduzimanje mjera radi naplate potraživanja po toj osnovi,</w:t>
      </w:r>
    </w:p>
    <w:p w14:paraId="4E08A2E7" w14:textId="77777777" w:rsidR="009D5DA5" w:rsidRDefault="009A0DE9" w:rsidP="00107B84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naplate</w:t>
      </w:r>
      <w:r w:rsidR="009D5DA5" w:rsidRPr="00C40E81">
        <w:rPr>
          <w:rFonts w:ascii="Arial Narrow" w:hAnsi="Arial Narrow"/>
          <w:color w:val="000000"/>
        </w:rPr>
        <w:t xml:space="preserve"> neporeznih prihoda Grada, ako zakonom ili ovom Odlukom za pojedine neporezne prihode nije određena na</w:t>
      </w:r>
      <w:r w:rsidR="00C40E81" w:rsidRPr="00C40E81">
        <w:rPr>
          <w:rFonts w:ascii="Arial Narrow" w:hAnsi="Arial Narrow"/>
          <w:color w:val="000000"/>
        </w:rPr>
        <w:t>dležnost drugog upravnog tijela</w:t>
      </w:r>
      <w:r w:rsidR="009D5DA5" w:rsidRPr="00C40E81">
        <w:rPr>
          <w:rFonts w:ascii="Arial Narrow" w:hAnsi="Arial Narrow"/>
          <w:color w:val="000000"/>
        </w:rPr>
        <w:t xml:space="preserve"> te prisilnu naplatu potraživanja Grada za koju ovom Odlukom nije određena nadležnost drugog upravnog tijela,</w:t>
      </w:r>
    </w:p>
    <w:p w14:paraId="3C5E5BF3" w14:textId="77777777" w:rsidR="00107B84" w:rsidRPr="00A81632" w:rsidRDefault="00107B84" w:rsidP="00107B84">
      <w:pPr>
        <w:pStyle w:val="StandardWeb"/>
        <w:numPr>
          <w:ilvl w:val="0"/>
          <w:numId w:val="5"/>
        </w:numPr>
        <w:spacing w:before="0" w:beforeAutospacing="0" w:after="0" w:afterAutospacing="0" w:line="240" w:lineRule="atLeast"/>
        <w:jc w:val="both"/>
        <w:rPr>
          <w:rFonts w:ascii="Arial Narrow" w:hAnsi="Arial Narrow" w:cs="Tahoma"/>
          <w:color w:val="000000"/>
        </w:rPr>
      </w:pPr>
      <w:r>
        <w:rPr>
          <w:rFonts w:ascii="Arial Narrow" w:hAnsi="Arial Narrow" w:cs="Tahoma"/>
          <w:color w:val="000000"/>
        </w:rPr>
        <w:t>evidencije, analitičke obrade i knjiženja</w:t>
      </w:r>
      <w:r w:rsidR="00144F17">
        <w:rPr>
          <w:rFonts w:ascii="Arial Narrow" w:hAnsi="Arial Narrow" w:cs="Tahoma"/>
          <w:color w:val="000000"/>
        </w:rPr>
        <w:t xml:space="preserve"> komunalne naknade i vodne</w:t>
      </w:r>
      <w:r w:rsidR="00897C5C">
        <w:rPr>
          <w:rFonts w:ascii="Arial Narrow" w:hAnsi="Arial Narrow" w:cs="Tahoma"/>
          <w:color w:val="000000"/>
        </w:rPr>
        <w:t xml:space="preserve"> naknade,</w:t>
      </w:r>
    </w:p>
    <w:p w14:paraId="0AFA3F90" w14:textId="77777777" w:rsidR="00107B84" w:rsidRPr="00A81632" w:rsidRDefault="00144F17" w:rsidP="00107B84">
      <w:pPr>
        <w:pStyle w:val="StandardWeb"/>
        <w:numPr>
          <w:ilvl w:val="0"/>
          <w:numId w:val="5"/>
        </w:numPr>
        <w:spacing w:before="0" w:beforeAutospacing="0" w:after="0" w:afterAutospacing="0" w:line="240" w:lineRule="atLeast"/>
        <w:jc w:val="both"/>
        <w:rPr>
          <w:rFonts w:ascii="Arial Narrow" w:hAnsi="Arial Narrow" w:cs="Tahoma"/>
          <w:color w:val="000000"/>
        </w:rPr>
      </w:pPr>
      <w:r>
        <w:rPr>
          <w:rFonts w:ascii="Arial Narrow" w:hAnsi="Arial Narrow" w:cs="Tahoma"/>
          <w:color w:val="000000"/>
        </w:rPr>
        <w:t xml:space="preserve">vođenja </w:t>
      </w:r>
      <w:r w:rsidR="00107B84" w:rsidRPr="00A81632">
        <w:rPr>
          <w:rFonts w:ascii="Arial Narrow" w:hAnsi="Arial Narrow" w:cs="Tahoma"/>
          <w:color w:val="000000"/>
        </w:rPr>
        <w:t>i ažurira</w:t>
      </w:r>
      <w:r w:rsidR="00107B84">
        <w:rPr>
          <w:rFonts w:ascii="Arial Narrow" w:hAnsi="Arial Narrow" w:cs="Tahoma"/>
          <w:color w:val="000000"/>
        </w:rPr>
        <w:t>nja evidencije</w:t>
      </w:r>
      <w:r w:rsidR="00107B84" w:rsidRPr="00A81632">
        <w:rPr>
          <w:rFonts w:ascii="Arial Narrow" w:hAnsi="Arial Narrow" w:cs="Tahoma"/>
          <w:color w:val="000000"/>
        </w:rPr>
        <w:t xml:space="preserve"> obveznika na temelju ugovora o sufinanciranju građana te </w:t>
      </w:r>
      <w:r w:rsidR="00107B84">
        <w:rPr>
          <w:rFonts w:ascii="Arial Narrow" w:hAnsi="Arial Narrow" w:cs="Tahoma"/>
          <w:color w:val="000000"/>
        </w:rPr>
        <w:t>analitičke obrade</w:t>
      </w:r>
      <w:r w:rsidR="00107B84" w:rsidRPr="00A81632">
        <w:rPr>
          <w:rFonts w:ascii="Arial Narrow" w:hAnsi="Arial Narrow" w:cs="Tahoma"/>
          <w:color w:val="000000"/>
        </w:rPr>
        <w:t xml:space="preserve"> i knjiženje istih naknada</w:t>
      </w:r>
      <w:r w:rsidR="00897C5C">
        <w:rPr>
          <w:rFonts w:ascii="Arial Narrow" w:hAnsi="Arial Narrow" w:cs="Tahoma"/>
          <w:color w:val="000000"/>
        </w:rPr>
        <w:t>,</w:t>
      </w:r>
    </w:p>
    <w:p w14:paraId="3D653953" w14:textId="77777777" w:rsidR="00107B84" w:rsidRPr="00A81632" w:rsidRDefault="00107B84" w:rsidP="00107B84">
      <w:pPr>
        <w:pStyle w:val="StandardWeb"/>
        <w:numPr>
          <w:ilvl w:val="0"/>
          <w:numId w:val="5"/>
        </w:numPr>
        <w:spacing w:before="0" w:beforeAutospacing="0" w:after="0" w:afterAutospacing="0" w:line="240" w:lineRule="atLeast"/>
        <w:jc w:val="both"/>
        <w:rPr>
          <w:rFonts w:ascii="Arial Narrow" w:hAnsi="Arial Narrow" w:cs="Tahoma"/>
          <w:color w:val="000000"/>
        </w:rPr>
      </w:pPr>
      <w:r>
        <w:rPr>
          <w:rFonts w:ascii="Arial Narrow" w:hAnsi="Arial Narrow" w:cs="Tahoma"/>
          <w:color w:val="000000"/>
        </w:rPr>
        <w:t>praćenja naplate komunalne i vodne naknade i naplate</w:t>
      </w:r>
      <w:r w:rsidRPr="00A81632">
        <w:rPr>
          <w:rFonts w:ascii="Arial Narrow" w:hAnsi="Arial Narrow" w:cs="Tahoma"/>
          <w:color w:val="000000"/>
        </w:rPr>
        <w:t xml:space="preserve"> potraživanja s osnova ugovora o sufinanciranju građana te poduzima</w:t>
      </w:r>
      <w:r>
        <w:rPr>
          <w:rFonts w:ascii="Arial Narrow" w:hAnsi="Arial Narrow" w:cs="Tahoma"/>
          <w:color w:val="000000"/>
        </w:rPr>
        <w:t>nje</w:t>
      </w:r>
      <w:r w:rsidRPr="00A81632">
        <w:rPr>
          <w:rFonts w:ascii="Arial Narrow" w:hAnsi="Arial Narrow" w:cs="Tahoma"/>
          <w:color w:val="000000"/>
        </w:rPr>
        <w:t xml:space="preserve"> mjere prisilne naplate potraživanja</w:t>
      </w:r>
      <w:r w:rsidR="00897C5C">
        <w:rPr>
          <w:rFonts w:ascii="Arial Narrow" w:hAnsi="Arial Narrow" w:cs="Tahoma"/>
          <w:color w:val="000000"/>
        </w:rPr>
        <w:t>,</w:t>
      </w:r>
    </w:p>
    <w:p w14:paraId="6F54FFF6" w14:textId="77777777" w:rsidR="00107B84" w:rsidRPr="00897C5C" w:rsidRDefault="00107B84" w:rsidP="00107B84">
      <w:pPr>
        <w:pStyle w:val="StandardWeb"/>
        <w:numPr>
          <w:ilvl w:val="0"/>
          <w:numId w:val="5"/>
        </w:numPr>
        <w:spacing w:before="0" w:beforeAutospacing="0" w:after="0" w:afterAutospacing="0" w:line="240" w:lineRule="atLeast"/>
        <w:jc w:val="both"/>
        <w:rPr>
          <w:rFonts w:ascii="Arial Narrow" w:hAnsi="Arial Narrow" w:cs="Tahoma"/>
          <w:color w:val="FF0000"/>
        </w:rPr>
      </w:pPr>
      <w:r>
        <w:rPr>
          <w:rFonts w:ascii="Arial Narrow" w:hAnsi="Arial Narrow" w:cs="Tahoma"/>
          <w:color w:val="000000"/>
        </w:rPr>
        <w:t>izrade</w:t>
      </w:r>
      <w:r w:rsidRPr="00A81632">
        <w:rPr>
          <w:rFonts w:ascii="Arial Narrow" w:hAnsi="Arial Narrow" w:cs="Tahoma"/>
          <w:color w:val="000000"/>
        </w:rPr>
        <w:t xml:space="preserve"> izvješća o stanju i naplati potraživanja s osnova komunalne i vodno naknade te u</w:t>
      </w:r>
      <w:r w:rsidR="00897C5C">
        <w:rPr>
          <w:rFonts w:ascii="Arial Narrow" w:hAnsi="Arial Narrow" w:cs="Tahoma"/>
          <w:color w:val="000000"/>
        </w:rPr>
        <w:t>govora o sufinanciranju građana</w:t>
      </w:r>
      <w:r w:rsidR="00897C5C">
        <w:rPr>
          <w:rFonts w:ascii="Arial Narrow" w:hAnsi="Arial Narrow" w:cs="Tahoma"/>
        </w:rPr>
        <w:t>,</w:t>
      </w:r>
    </w:p>
    <w:p w14:paraId="2AEC8644" w14:textId="77777777" w:rsidR="009D5DA5" w:rsidRDefault="009D5DA5" w:rsidP="00107B84">
      <w:pPr>
        <w:pStyle w:val="StandardWeb"/>
        <w:numPr>
          <w:ilvl w:val="0"/>
          <w:numId w:val="5"/>
        </w:numPr>
        <w:spacing w:before="0" w:beforeAutospacing="0" w:after="0" w:afterAutospacing="0" w:line="240" w:lineRule="atLeast"/>
        <w:jc w:val="both"/>
        <w:rPr>
          <w:rFonts w:ascii="Arial Narrow" w:hAnsi="Arial Narrow" w:cs="Tahoma"/>
          <w:color w:val="000000"/>
        </w:rPr>
      </w:pPr>
      <w:r w:rsidRPr="00107B84">
        <w:rPr>
          <w:rFonts w:ascii="Arial Narrow" w:hAnsi="Arial Narrow" w:cs="Tahoma"/>
          <w:color w:val="000000"/>
        </w:rPr>
        <w:t xml:space="preserve">druge poslove koji su Upravnom odjelu stavljeni u nadležnost zakonom, </w:t>
      </w:r>
      <w:r w:rsidR="00107B84" w:rsidRPr="00107B84">
        <w:rPr>
          <w:rFonts w:ascii="Arial Narrow" w:hAnsi="Arial Narrow" w:cs="Tahoma"/>
          <w:color w:val="000000"/>
        </w:rPr>
        <w:t>pod zakonskim</w:t>
      </w:r>
      <w:r w:rsidRPr="00107B84">
        <w:rPr>
          <w:rFonts w:ascii="Arial Narrow" w:hAnsi="Arial Narrow" w:cs="Tahoma"/>
          <w:color w:val="000000"/>
        </w:rPr>
        <w:t xml:space="preserve"> propisima te aktima Grada </w:t>
      </w:r>
      <w:r w:rsidR="00C40E81" w:rsidRPr="00107B84">
        <w:rPr>
          <w:rFonts w:ascii="Arial Narrow" w:hAnsi="Arial Narrow" w:cs="Tahoma"/>
          <w:color w:val="000000"/>
        </w:rPr>
        <w:t>Lepoglave</w:t>
      </w:r>
      <w:r w:rsidR="00897C5C">
        <w:rPr>
          <w:rFonts w:ascii="Arial Narrow" w:hAnsi="Arial Narrow" w:cs="Tahoma"/>
          <w:color w:val="000000"/>
        </w:rPr>
        <w:t>.</w:t>
      </w:r>
    </w:p>
    <w:p w14:paraId="4EE7A8F5" w14:textId="77777777" w:rsidR="003A3CFB" w:rsidRDefault="003A3CFB" w:rsidP="003A3CFB">
      <w:pPr>
        <w:pStyle w:val="StandardWeb"/>
        <w:spacing w:before="0" w:beforeAutospacing="0" w:after="0" w:afterAutospacing="0" w:line="240" w:lineRule="atLeast"/>
        <w:ind w:left="720"/>
        <w:jc w:val="both"/>
        <w:rPr>
          <w:rFonts w:ascii="Arial Narrow" w:hAnsi="Arial Narrow" w:cs="Tahoma"/>
          <w:color w:val="000000"/>
        </w:rPr>
      </w:pPr>
    </w:p>
    <w:p w14:paraId="28499912" w14:textId="77777777" w:rsidR="003A3CFB" w:rsidRPr="00107B84" w:rsidRDefault="003A3CFB" w:rsidP="003A3CFB">
      <w:pPr>
        <w:pStyle w:val="StandardWeb"/>
        <w:spacing w:before="0" w:beforeAutospacing="0" w:after="0" w:afterAutospacing="0" w:line="240" w:lineRule="atLeast"/>
        <w:ind w:left="720"/>
        <w:jc w:val="both"/>
        <w:rPr>
          <w:rFonts w:ascii="Arial Narrow" w:hAnsi="Arial Narrow" w:cs="Tahoma"/>
          <w:color w:val="000000"/>
        </w:rPr>
      </w:pPr>
    </w:p>
    <w:p w14:paraId="2A8207C1" w14:textId="77777777" w:rsidR="009D5DA5" w:rsidRPr="00C40E81" w:rsidRDefault="009D5DA5" w:rsidP="009D5DA5">
      <w:pPr>
        <w:pStyle w:val="Odlomakpopisa"/>
        <w:jc w:val="both"/>
        <w:rPr>
          <w:rFonts w:ascii="Arial Narrow" w:hAnsi="Arial Narrow"/>
          <w:color w:val="000000"/>
        </w:rPr>
      </w:pPr>
    </w:p>
    <w:p w14:paraId="59704423" w14:textId="77777777" w:rsidR="009D5DA5" w:rsidRDefault="00107B84" w:rsidP="00107B84">
      <w:pPr>
        <w:pStyle w:val="Odlomakpopisa"/>
        <w:spacing w:before="100" w:beforeAutospacing="1" w:after="100" w:afterAutospacing="1"/>
        <w:ind w:left="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 Upravnom</w:t>
      </w:r>
      <w:r w:rsidRPr="00860676">
        <w:rPr>
          <w:rFonts w:ascii="Arial Narrow" w:hAnsi="Arial Narrow"/>
          <w:color w:val="000000"/>
        </w:rPr>
        <w:t xml:space="preserve"> odjel</w:t>
      </w:r>
      <w:r>
        <w:rPr>
          <w:rFonts w:ascii="Arial Narrow" w:hAnsi="Arial Narrow"/>
          <w:color w:val="000000"/>
        </w:rPr>
        <w:t>u</w:t>
      </w:r>
      <w:r w:rsidRPr="00860676">
        <w:rPr>
          <w:rFonts w:ascii="Arial Narrow" w:hAnsi="Arial Narrow"/>
          <w:color w:val="000000"/>
        </w:rPr>
        <w:t xml:space="preserve"> za urbanizam, prostorno planiranje, komunalne poslove i zaštitu okoliša</w:t>
      </w:r>
      <w:r>
        <w:rPr>
          <w:rFonts w:ascii="Arial Narrow" w:hAnsi="Arial Narrow"/>
          <w:color w:val="000000"/>
        </w:rPr>
        <w:t xml:space="preserve"> obavljaju se poslovi: </w:t>
      </w:r>
    </w:p>
    <w:p w14:paraId="42F2E86D" w14:textId="77777777" w:rsidR="00107B84" w:rsidRDefault="00107B84" w:rsidP="00107B84">
      <w:pPr>
        <w:pStyle w:val="Odlomakpopisa"/>
        <w:spacing w:before="100" w:beforeAutospacing="1" w:after="100" w:afterAutospacing="1"/>
        <w:ind w:left="0"/>
        <w:jc w:val="both"/>
        <w:rPr>
          <w:rFonts w:ascii="Arial Narrow" w:hAnsi="Arial Narrow"/>
          <w:color w:val="000000"/>
        </w:rPr>
      </w:pPr>
    </w:p>
    <w:p w14:paraId="7BCB8525" w14:textId="77777777" w:rsidR="00144F17" w:rsidRDefault="004E61EA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 w:rsidRPr="0038115A">
        <w:rPr>
          <w:rFonts w:ascii="Arial Narrow" w:hAnsi="Arial Narrow" w:cs="Tahoma"/>
          <w:color w:val="000000"/>
          <w:lang w:val="hr-HR" w:eastAsia="hr-HR"/>
        </w:rPr>
        <w:t xml:space="preserve">komunalnog gospodarstva iz samoupravnog djelokruga Grada, </w:t>
      </w:r>
    </w:p>
    <w:p w14:paraId="49BFDDB1" w14:textId="77777777" w:rsidR="004E61EA" w:rsidRPr="0038115A" w:rsidRDefault="004E61EA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 w:rsidRPr="0038115A">
        <w:rPr>
          <w:rFonts w:ascii="Arial Narrow" w:hAnsi="Arial Narrow" w:cs="Tahoma"/>
          <w:color w:val="000000"/>
          <w:lang w:val="hr-HR" w:eastAsia="hr-HR"/>
        </w:rPr>
        <w:t>organiziranj</w:t>
      </w:r>
      <w:r w:rsidR="00897C5C">
        <w:rPr>
          <w:rFonts w:ascii="Arial Narrow" w:hAnsi="Arial Narrow" w:cs="Tahoma"/>
          <w:color w:val="000000"/>
          <w:lang w:val="hr-HR" w:eastAsia="hr-HR"/>
        </w:rPr>
        <w:t>a</w:t>
      </w:r>
      <w:r w:rsidRPr="0038115A">
        <w:rPr>
          <w:rFonts w:ascii="Arial Narrow" w:hAnsi="Arial Narrow" w:cs="Tahoma"/>
          <w:color w:val="000000"/>
          <w:lang w:val="hr-HR" w:eastAsia="hr-HR"/>
        </w:rPr>
        <w:t xml:space="preserve"> i osiguravanj</w:t>
      </w:r>
      <w:r w:rsidR="00897C5C">
        <w:rPr>
          <w:rFonts w:ascii="Arial Narrow" w:hAnsi="Arial Narrow" w:cs="Tahoma"/>
          <w:color w:val="000000"/>
          <w:lang w:val="hr-HR" w:eastAsia="hr-HR"/>
        </w:rPr>
        <w:t>a</w:t>
      </w:r>
      <w:r w:rsidRPr="0038115A">
        <w:rPr>
          <w:rFonts w:ascii="Arial Narrow" w:hAnsi="Arial Narrow" w:cs="Tahoma"/>
          <w:color w:val="000000"/>
          <w:lang w:val="hr-HR" w:eastAsia="hr-HR"/>
        </w:rPr>
        <w:t xml:space="preserve"> kontinuiranog obavljanja komunalnih djelatnosti i isporuke komunalnih usluga, građenju i održavanju komunalne infrastrukture te održavanju komunalnog r</w:t>
      </w:r>
      <w:r w:rsidR="00897C5C">
        <w:rPr>
          <w:rFonts w:ascii="Arial Narrow" w:hAnsi="Arial Narrow" w:cs="Tahoma"/>
          <w:color w:val="000000"/>
          <w:lang w:val="hr-HR" w:eastAsia="hr-HR"/>
        </w:rPr>
        <w:t>eda na području Grada Lepoglave,</w:t>
      </w:r>
    </w:p>
    <w:p w14:paraId="60A8B5E0" w14:textId="77777777" w:rsidR="004E61EA" w:rsidRPr="0038115A" w:rsidRDefault="004E61EA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 w:rsidRPr="0038115A">
        <w:rPr>
          <w:rFonts w:ascii="Arial Narrow" w:hAnsi="Arial Narrow" w:cs="Tahoma"/>
          <w:color w:val="000000"/>
          <w:lang w:val="hr-HR" w:eastAsia="hr-HR"/>
        </w:rPr>
        <w:t xml:space="preserve">prema potrebi, </w:t>
      </w:r>
      <w:r w:rsidR="00195F5E" w:rsidRPr="0038115A">
        <w:rPr>
          <w:rFonts w:ascii="Arial Narrow" w:hAnsi="Arial Narrow" w:cs="Tahoma"/>
          <w:color w:val="000000"/>
          <w:lang w:val="hr-HR" w:eastAsia="hr-HR"/>
        </w:rPr>
        <w:t>pripreme</w:t>
      </w:r>
      <w:r w:rsidRPr="0038115A">
        <w:rPr>
          <w:rFonts w:ascii="Arial Narrow" w:hAnsi="Arial Narrow" w:cs="Tahoma"/>
          <w:color w:val="000000"/>
          <w:lang w:val="hr-HR" w:eastAsia="hr-HR"/>
        </w:rPr>
        <w:t xml:space="preserve"> osnivanja zakonom predviđenih organizacijskih oblika obavljanja komunalnih djelatnosti kod kojih je Grad osnivač ili suosnivač,</w:t>
      </w:r>
    </w:p>
    <w:p w14:paraId="435645C4" w14:textId="77777777" w:rsidR="004E61EA" w:rsidRPr="00BE2BE6" w:rsidRDefault="00195F5E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 w:rsidRPr="00BE2BE6">
        <w:rPr>
          <w:rFonts w:ascii="Arial Narrow" w:hAnsi="Arial Narrow" w:cs="Tahoma"/>
          <w:color w:val="000000"/>
          <w:lang w:val="hr-HR" w:eastAsia="hr-HR"/>
        </w:rPr>
        <w:t>pripreme</w:t>
      </w:r>
      <w:r w:rsidR="004E61EA" w:rsidRPr="00BE2BE6">
        <w:rPr>
          <w:rFonts w:ascii="Arial Narrow" w:hAnsi="Arial Narrow" w:cs="Tahoma"/>
          <w:color w:val="000000"/>
          <w:lang w:val="hr-HR" w:eastAsia="hr-HR"/>
        </w:rPr>
        <w:t xml:space="preserve"> akata </w:t>
      </w:r>
      <w:r w:rsidR="00BE2BE6" w:rsidRPr="00BE2BE6">
        <w:rPr>
          <w:rFonts w:ascii="Arial Narrow" w:hAnsi="Arial Narrow" w:cs="Tahoma"/>
          <w:color w:val="000000"/>
          <w:lang w:val="hr-HR" w:eastAsia="hr-HR"/>
        </w:rPr>
        <w:t>i poduzimanja svih radnji vezani za obavljanje komunalnih djelatnosti</w:t>
      </w:r>
      <w:r w:rsidR="00897C5C">
        <w:rPr>
          <w:rFonts w:ascii="Arial Narrow" w:hAnsi="Arial Narrow" w:cs="Tahoma"/>
          <w:color w:val="000000"/>
          <w:lang w:val="hr-HR" w:eastAsia="hr-HR"/>
        </w:rPr>
        <w:t>,</w:t>
      </w:r>
    </w:p>
    <w:p w14:paraId="5FBF3F8D" w14:textId="77777777" w:rsidR="004E61EA" w:rsidRPr="00BE2BE6" w:rsidRDefault="00144F17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>
        <w:rPr>
          <w:rFonts w:ascii="Arial Narrow" w:hAnsi="Arial Narrow" w:cs="Tahoma"/>
          <w:color w:val="000000"/>
          <w:lang w:val="hr-HR" w:eastAsia="hr-HR"/>
        </w:rPr>
        <w:t>izrade</w:t>
      </w:r>
      <w:r w:rsidR="004E61EA" w:rsidRPr="00BE2BE6">
        <w:rPr>
          <w:rFonts w:ascii="Arial Narrow" w:hAnsi="Arial Narrow" w:cs="Tahoma"/>
          <w:color w:val="000000"/>
          <w:lang w:val="hr-HR" w:eastAsia="hr-HR"/>
        </w:rPr>
        <w:t xml:space="preserve"> nacrta prijedloga općih akata, programa građenja komunalne infrastrukture, programa održavanja komunalne infrastrukture, izvješća o izvršenju programa te drugih akata koje u području komunalnog gospodarstva donose Gradsko vijeće ili gradonačelnik,</w:t>
      </w:r>
    </w:p>
    <w:p w14:paraId="46F5EBC6" w14:textId="77777777" w:rsidR="004E61EA" w:rsidRPr="00BE2BE6" w:rsidRDefault="00144F17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>
        <w:rPr>
          <w:rFonts w:ascii="Arial Narrow" w:hAnsi="Arial Narrow" w:cs="Tahoma"/>
          <w:color w:val="000000"/>
          <w:lang w:val="hr-HR" w:eastAsia="hr-HR"/>
        </w:rPr>
        <w:t>donošenja rješenja te ostali poslovi</w:t>
      </w:r>
      <w:r w:rsidR="004E61EA" w:rsidRPr="00BE2BE6">
        <w:rPr>
          <w:rFonts w:ascii="Arial Narrow" w:hAnsi="Arial Narrow" w:cs="Tahoma"/>
          <w:color w:val="000000"/>
          <w:lang w:val="hr-HR" w:eastAsia="hr-HR"/>
        </w:rPr>
        <w:t xml:space="preserve"> u vezi s utvrđivanjem obveznika i obveze plaćanja </w:t>
      </w:r>
      <w:r w:rsidR="0051060B" w:rsidRPr="00BE2BE6">
        <w:rPr>
          <w:rFonts w:ascii="Arial Narrow" w:hAnsi="Arial Narrow" w:cs="Tahoma"/>
          <w:color w:val="000000"/>
          <w:lang w:val="hr-HR" w:eastAsia="hr-HR"/>
        </w:rPr>
        <w:t>komunalnog doprinosa</w:t>
      </w:r>
      <w:r w:rsidR="00897C5C">
        <w:rPr>
          <w:rFonts w:ascii="Arial Narrow" w:hAnsi="Arial Narrow" w:cs="Tahoma"/>
          <w:color w:val="000000"/>
          <w:lang w:val="hr-HR" w:eastAsia="hr-HR"/>
        </w:rPr>
        <w:t>,</w:t>
      </w:r>
      <w:r w:rsidR="0051060B" w:rsidRPr="00BE2BE6">
        <w:rPr>
          <w:rFonts w:ascii="Arial Narrow" w:hAnsi="Arial Narrow" w:cs="Tahoma"/>
          <w:color w:val="000000"/>
          <w:lang w:val="hr-HR" w:eastAsia="hr-HR"/>
        </w:rPr>
        <w:t xml:space="preserve"> </w:t>
      </w:r>
      <w:r w:rsidR="004E61EA" w:rsidRPr="00BE2BE6">
        <w:rPr>
          <w:rFonts w:ascii="Arial Narrow" w:hAnsi="Arial Narrow" w:cs="Tahoma"/>
          <w:color w:val="000000"/>
          <w:lang w:val="hr-HR" w:eastAsia="hr-HR"/>
        </w:rPr>
        <w:t xml:space="preserve"> </w:t>
      </w:r>
    </w:p>
    <w:p w14:paraId="6362E5D1" w14:textId="77777777" w:rsidR="004E61EA" w:rsidRPr="00BE2BE6" w:rsidRDefault="00144F17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>
        <w:rPr>
          <w:rFonts w:ascii="Arial Narrow" w:hAnsi="Arial Narrow" w:cs="Tahoma"/>
          <w:color w:val="000000"/>
          <w:lang w:val="hr-HR" w:eastAsia="hr-HR"/>
        </w:rPr>
        <w:t>provedbe</w:t>
      </w:r>
      <w:r w:rsidR="00BE2BE6">
        <w:rPr>
          <w:rFonts w:ascii="Arial Narrow" w:hAnsi="Arial Narrow" w:cs="Tahoma"/>
          <w:color w:val="000000"/>
          <w:lang w:val="hr-HR" w:eastAsia="hr-HR"/>
        </w:rPr>
        <w:t xml:space="preserve"> O</w:t>
      </w:r>
      <w:r w:rsidR="004E61EA" w:rsidRPr="00BE2BE6">
        <w:rPr>
          <w:rFonts w:ascii="Arial Narrow" w:hAnsi="Arial Narrow" w:cs="Tahoma"/>
          <w:color w:val="000000"/>
          <w:lang w:val="hr-HR" w:eastAsia="hr-HR"/>
        </w:rPr>
        <w:t>dluke o komunalnom redu i nadzor nad pro</w:t>
      </w:r>
      <w:r w:rsidR="00BE2BE6">
        <w:rPr>
          <w:rFonts w:ascii="Arial Narrow" w:hAnsi="Arial Narrow" w:cs="Tahoma"/>
          <w:color w:val="000000"/>
          <w:lang w:val="hr-HR" w:eastAsia="hr-HR"/>
        </w:rPr>
        <w:t>vedbom O</w:t>
      </w:r>
      <w:r w:rsidR="00195F5E" w:rsidRPr="00BE2BE6">
        <w:rPr>
          <w:rFonts w:ascii="Arial Narrow" w:hAnsi="Arial Narrow" w:cs="Tahoma"/>
          <w:color w:val="000000"/>
          <w:lang w:val="hr-HR" w:eastAsia="hr-HR"/>
        </w:rPr>
        <w:t>dluke o komunalnom redu</w:t>
      </w:r>
      <w:r>
        <w:rPr>
          <w:rFonts w:ascii="Arial Narrow" w:hAnsi="Arial Narrow" w:cs="Tahoma"/>
          <w:color w:val="000000"/>
          <w:lang w:val="hr-HR" w:eastAsia="hr-HR"/>
        </w:rPr>
        <w:t xml:space="preserve"> te drugi</w:t>
      </w:r>
      <w:r w:rsidR="004E61EA" w:rsidRPr="00BE2BE6">
        <w:rPr>
          <w:rFonts w:ascii="Arial Narrow" w:hAnsi="Arial Narrow" w:cs="Tahoma"/>
          <w:color w:val="000000"/>
          <w:lang w:val="hr-HR" w:eastAsia="hr-HR"/>
        </w:rPr>
        <w:t xml:space="preserve"> poslove iz djelokruga komunalnog redarstva sukladno Zakonu o komunalnom gospodarstvu, Zakonu o građevinskoj inspekciji, Zakonu o cestama, Zakonu o gospodarenju otpadom, Zakonu o zaštiti životinja te drugim zakonskim i podzakonskim propisima te općim aktima Grada,</w:t>
      </w:r>
    </w:p>
    <w:p w14:paraId="6417696D" w14:textId="77777777" w:rsidR="004E61EA" w:rsidRPr="00BE2BE6" w:rsidRDefault="00144F17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>
        <w:rPr>
          <w:rFonts w:ascii="Arial Narrow" w:hAnsi="Arial Narrow" w:cs="Tahoma"/>
          <w:color w:val="000000"/>
          <w:lang w:val="hr-HR" w:eastAsia="hr-HR"/>
        </w:rPr>
        <w:t>upravljanja, zaštite i održavanja</w:t>
      </w:r>
      <w:r w:rsidR="004E61EA" w:rsidRPr="00BE2BE6">
        <w:rPr>
          <w:rFonts w:ascii="Arial Narrow" w:hAnsi="Arial Narrow" w:cs="Tahoma"/>
          <w:color w:val="000000"/>
          <w:lang w:val="hr-HR" w:eastAsia="hr-HR"/>
        </w:rPr>
        <w:t xml:space="preserve"> nerazvrstanih</w:t>
      </w:r>
      <w:r w:rsidR="0051060B" w:rsidRPr="00BE2BE6">
        <w:rPr>
          <w:rFonts w:ascii="Arial Narrow" w:hAnsi="Arial Narrow" w:cs="Tahoma"/>
          <w:color w:val="000000"/>
          <w:lang w:val="hr-HR" w:eastAsia="hr-HR"/>
        </w:rPr>
        <w:t xml:space="preserve"> cesta</w:t>
      </w:r>
      <w:r>
        <w:rPr>
          <w:rFonts w:ascii="Arial Narrow" w:hAnsi="Arial Narrow" w:cs="Tahoma"/>
          <w:color w:val="000000"/>
          <w:lang w:val="hr-HR" w:eastAsia="hr-HR"/>
        </w:rPr>
        <w:t xml:space="preserve"> te suradnja</w:t>
      </w:r>
      <w:r w:rsidR="004E61EA" w:rsidRPr="00BE2BE6">
        <w:rPr>
          <w:rFonts w:ascii="Arial Narrow" w:hAnsi="Arial Narrow" w:cs="Tahoma"/>
          <w:color w:val="000000"/>
          <w:lang w:val="hr-HR" w:eastAsia="hr-HR"/>
        </w:rPr>
        <w:t xml:space="preserve"> s pravnim osobama u čijoj je nadležnosti upravljanje, građenje, rekonstrukcija i održavanje javnih cesta</w:t>
      </w:r>
      <w:r w:rsidR="00897C5C">
        <w:rPr>
          <w:rFonts w:ascii="Arial Narrow" w:hAnsi="Arial Narrow" w:cs="Tahoma"/>
          <w:color w:val="000000"/>
          <w:lang w:val="hr-HR" w:eastAsia="hr-HR"/>
        </w:rPr>
        <w:t>,</w:t>
      </w:r>
      <w:r w:rsidR="004E61EA" w:rsidRPr="00BE2BE6">
        <w:rPr>
          <w:rFonts w:ascii="Arial Narrow" w:hAnsi="Arial Narrow" w:cs="Tahoma"/>
          <w:color w:val="000000"/>
          <w:lang w:val="hr-HR" w:eastAsia="hr-HR"/>
        </w:rPr>
        <w:t xml:space="preserve"> </w:t>
      </w:r>
    </w:p>
    <w:p w14:paraId="71346704" w14:textId="77777777" w:rsidR="004E61EA" w:rsidRPr="00BE2BE6" w:rsidRDefault="00E060B7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>
        <w:rPr>
          <w:rFonts w:ascii="Arial Narrow" w:hAnsi="Arial Narrow" w:cs="Tahoma"/>
          <w:color w:val="000000"/>
          <w:lang w:val="hr-HR" w:eastAsia="hr-HR"/>
        </w:rPr>
        <w:t>odobravanje</w:t>
      </w:r>
      <w:r w:rsidR="004E61EA" w:rsidRPr="00BE2BE6">
        <w:rPr>
          <w:rFonts w:ascii="Arial Narrow" w:hAnsi="Arial Narrow" w:cs="Tahoma"/>
          <w:color w:val="000000"/>
          <w:lang w:val="hr-HR" w:eastAsia="hr-HR"/>
        </w:rPr>
        <w:t xml:space="preserve"> korištenja </w:t>
      </w:r>
      <w:r w:rsidR="00897C5C" w:rsidRPr="00F346E9">
        <w:rPr>
          <w:rFonts w:ascii="Arial Narrow" w:hAnsi="Arial Narrow" w:cs="Tahoma"/>
          <w:lang w:val="hr-HR" w:eastAsia="hr-HR"/>
        </w:rPr>
        <w:t xml:space="preserve">površina javne namjene </w:t>
      </w:r>
      <w:r w:rsidR="004E61EA" w:rsidRPr="00BE2BE6">
        <w:rPr>
          <w:rFonts w:ascii="Arial Narrow" w:hAnsi="Arial Narrow" w:cs="Tahoma"/>
          <w:color w:val="000000"/>
          <w:lang w:val="hr-HR" w:eastAsia="hr-HR"/>
        </w:rPr>
        <w:t>te reklamnih i oglasnih predmeta u vlasništvu Grada,</w:t>
      </w:r>
    </w:p>
    <w:p w14:paraId="0260FE4A" w14:textId="77777777" w:rsidR="004E61EA" w:rsidRPr="00BE2BE6" w:rsidRDefault="004E61EA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 w:rsidRPr="00897C5C">
        <w:rPr>
          <w:rFonts w:ascii="Arial Narrow" w:hAnsi="Arial Narrow" w:cs="Tahoma"/>
          <w:color w:val="000000"/>
          <w:lang w:val="hr-HR" w:eastAsia="hr-HR"/>
        </w:rPr>
        <w:t>izrad</w:t>
      </w:r>
      <w:r w:rsidR="00F346E9">
        <w:rPr>
          <w:rFonts w:ascii="Arial Narrow" w:hAnsi="Arial Narrow" w:cs="Tahoma"/>
          <w:color w:val="000000"/>
          <w:lang w:val="hr-HR" w:eastAsia="hr-HR"/>
        </w:rPr>
        <w:t>e</w:t>
      </w:r>
      <w:r w:rsidRPr="00897C5C">
        <w:rPr>
          <w:rFonts w:ascii="Arial Narrow" w:hAnsi="Arial Narrow" w:cs="Tahoma"/>
          <w:color w:val="000000"/>
          <w:lang w:val="hr-HR" w:eastAsia="hr-HR"/>
        </w:rPr>
        <w:t xml:space="preserve"> te</w:t>
      </w:r>
      <w:r w:rsidR="00F346E9">
        <w:rPr>
          <w:rFonts w:ascii="Arial Narrow" w:hAnsi="Arial Narrow" w:cs="Tahoma"/>
          <w:color w:val="000000"/>
          <w:lang w:val="hr-HR" w:eastAsia="hr-HR"/>
        </w:rPr>
        <w:t xml:space="preserve"> koordinacije</w:t>
      </w:r>
      <w:r w:rsidR="00897C5C">
        <w:rPr>
          <w:rFonts w:ascii="Arial Narrow" w:hAnsi="Arial Narrow" w:cs="Tahoma"/>
          <w:color w:val="000000"/>
          <w:lang w:val="hr-HR" w:eastAsia="hr-HR"/>
        </w:rPr>
        <w:t xml:space="preserve"> oko</w:t>
      </w:r>
      <w:r w:rsidRPr="00BE2BE6">
        <w:rPr>
          <w:rFonts w:ascii="Arial Narrow" w:hAnsi="Arial Narrow" w:cs="Tahoma"/>
          <w:color w:val="000000"/>
          <w:lang w:val="hr-HR" w:eastAsia="hr-HR"/>
        </w:rPr>
        <w:t xml:space="preserve"> izrade tehničke dokumentacije za građenje građevina, objekata i uređaja komunalne infrastrukture, njihovu rekonstrukciju i održavanje, pribavljanje svih potrebnih dozvola, pripremne aktivnosti vezane uz građenje, rekonstrukciju i održavanje objekata i u</w:t>
      </w:r>
      <w:r w:rsidR="00897C5C">
        <w:rPr>
          <w:rFonts w:ascii="Arial Narrow" w:hAnsi="Arial Narrow" w:cs="Tahoma"/>
          <w:color w:val="000000"/>
          <w:lang w:val="hr-HR" w:eastAsia="hr-HR"/>
        </w:rPr>
        <w:t>ređaja komunalne infrastrukture,</w:t>
      </w:r>
    </w:p>
    <w:p w14:paraId="5E081DD8" w14:textId="77777777" w:rsidR="004E61EA" w:rsidRPr="00BE2BE6" w:rsidRDefault="00F346E9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>
        <w:rPr>
          <w:rFonts w:ascii="Arial Narrow" w:hAnsi="Arial Narrow" w:cs="Tahoma"/>
          <w:color w:val="000000"/>
          <w:lang w:val="hr-HR" w:eastAsia="hr-HR"/>
        </w:rPr>
        <w:t>organiziranja i koordiniranja</w:t>
      </w:r>
      <w:r w:rsidR="004E61EA" w:rsidRPr="00BE2BE6">
        <w:rPr>
          <w:rFonts w:ascii="Arial Narrow" w:hAnsi="Arial Narrow" w:cs="Tahoma"/>
          <w:color w:val="000000"/>
          <w:lang w:val="hr-HR" w:eastAsia="hr-HR"/>
        </w:rPr>
        <w:t xml:space="preserve"> aktivnosti potrebnih za gradnju i održavanje komunalne infrastrukture, kao i drugih građevina i objekata u vlasništvu Grada te za realizaciju svih kapitalnih ulaganja planiranih gradskim Proračunom, </w:t>
      </w:r>
    </w:p>
    <w:p w14:paraId="786DD3D0" w14:textId="77777777" w:rsidR="004E61EA" w:rsidRPr="00BE2BE6" w:rsidRDefault="004E61EA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 w:rsidRPr="00BE2BE6">
        <w:rPr>
          <w:rFonts w:ascii="Arial Narrow" w:hAnsi="Arial Narrow" w:cs="Tahoma"/>
          <w:color w:val="000000"/>
          <w:lang w:val="hr-HR" w:eastAsia="hr-HR"/>
        </w:rPr>
        <w:t>pružanj</w:t>
      </w:r>
      <w:r w:rsidR="00F602AC">
        <w:rPr>
          <w:rFonts w:ascii="Arial Narrow" w:hAnsi="Arial Narrow" w:cs="Tahoma"/>
          <w:color w:val="000000"/>
          <w:lang w:val="hr-HR" w:eastAsia="hr-HR"/>
        </w:rPr>
        <w:t>a</w:t>
      </w:r>
      <w:r w:rsidRPr="00BE2BE6">
        <w:rPr>
          <w:rFonts w:ascii="Arial Narrow" w:hAnsi="Arial Narrow" w:cs="Tahoma"/>
          <w:color w:val="000000"/>
          <w:lang w:val="hr-HR" w:eastAsia="hr-HR"/>
        </w:rPr>
        <w:t xml:space="preserve"> pomoći tijelima mjesne samouprave u realizaciji njihovih programa u okviru djelokruga rada Upravnog odjela, ako su na području Grada osnovani oblici mjesne samouprave,</w:t>
      </w:r>
    </w:p>
    <w:p w14:paraId="2863DC6F" w14:textId="77777777" w:rsidR="004E61EA" w:rsidRPr="00BE2BE6" w:rsidRDefault="00BE2BE6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>
        <w:rPr>
          <w:rFonts w:ascii="Arial Narrow" w:hAnsi="Arial Narrow" w:cs="Tahoma"/>
          <w:color w:val="000000"/>
          <w:lang w:val="hr-HR" w:eastAsia="hr-HR"/>
        </w:rPr>
        <w:t>vođenja i ažuriranja</w:t>
      </w:r>
      <w:r w:rsidR="00195F5E" w:rsidRPr="00BE2BE6">
        <w:rPr>
          <w:rFonts w:ascii="Arial Narrow" w:hAnsi="Arial Narrow" w:cs="Tahoma"/>
          <w:color w:val="000000"/>
          <w:lang w:val="hr-HR" w:eastAsia="hr-HR"/>
        </w:rPr>
        <w:t xml:space="preserve"> </w:t>
      </w:r>
      <w:r w:rsidR="004E61EA" w:rsidRPr="00BE2BE6">
        <w:rPr>
          <w:rFonts w:ascii="Arial Narrow" w:hAnsi="Arial Narrow" w:cs="Tahoma"/>
          <w:color w:val="000000"/>
          <w:lang w:val="hr-HR" w:eastAsia="hr-HR"/>
        </w:rPr>
        <w:t>evidencije komunalne infrastrukture, u skladu sa zakonom,</w:t>
      </w:r>
    </w:p>
    <w:p w14:paraId="1A0C4A32" w14:textId="77777777" w:rsidR="004E61EA" w:rsidRPr="00BE2BE6" w:rsidRDefault="004E61EA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 w:rsidRPr="00BE2BE6">
        <w:rPr>
          <w:rFonts w:ascii="Arial Narrow" w:hAnsi="Arial Narrow" w:cs="Tahoma"/>
          <w:color w:val="000000"/>
          <w:lang w:val="hr-HR" w:eastAsia="hr-HR"/>
        </w:rPr>
        <w:t>praćenj</w:t>
      </w:r>
      <w:r w:rsidR="00F602AC">
        <w:rPr>
          <w:rFonts w:ascii="Arial Narrow" w:hAnsi="Arial Narrow" w:cs="Tahoma"/>
          <w:color w:val="000000"/>
          <w:lang w:val="hr-HR" w:eastAsia="hr-HR"/>
        </w:rPr>
        <w:t>a</w:t>
      </w:r>
      <w:r w:rsidRPr="00BE2BE6">
        <w:rPr>
          <w:rFonts w:ascii="Arial Narrow" w:hAnsi="Arial Narrow" w:cs="Tahoma"/>
          <w:color w:val="000000"/>
          <w:lang w:val="hr-HR" w:eastAsia="hr-HR"/>
        </w:rPr>
        <w:t xml:space="preserve"> stanja u prostoru te poslovi iz područja prostornog i urbanističkog planiranja, u smislu Zakona o prostornom uređenju i pripremu odgovarajućih nacrta prijedloga akata za gradonačelnika i Gradsko vijeće u područjima prostornog uređenja i gradnje</w:t>
      </w:r>
      <w:r w:rsidR="00F602AC">
        <w:rPr>
          <w:rFonts w:ascii="Arial Narrow" w:hAnsi="Arial Narrow" w:cs="Tahoma"/>
          <w:color w:val="000000"/>
          <w:lang w:val="hr-HR" w:eastAsia="hr-HR"/>
        </w:rPr>
        <w:t>,</w:t>
      </w:r>
      <w:r w:rsidRPr="00BE2BE6">
        <w:rPr>
          <w:rFonts w:ascii="Arial Narrow" w:hAnsi="Arial Narrow" w:cs="Tahoma"/>
          <w:color w:val="000000"/>
          <w:lang w:val="hr-HR" w:eastAsia="hr-HR"/>
        </w:rPr>
        <w:t xml:space="preserve"> </w:t>
      </w:r>
    </w:p>
    <w:p w14:paraId="648718A8" w14:textId="77777777" w:rsidR="004E61EA" w:rsidRPr="00BE2BE6" w:rsidRDefault="004E61EA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 w:rsidRPr="00BE2BE6">
        <w:rPr>
          <w:rFonts w:ascii="Arial Narrow" w:hAnsi="Arial Narrow" w:cs="Tahoma"/>
          <w:color w:val="000000"/>
          <w:lang w:val="hr-HR" w:eastAsia="hr-HR"/>
        </w:rPr>
        <w:t xml:space="preserve">iz područja uređenja naselja i stanovanja, </w:t>
      </w:r>
    </w:p>
    <w:p w14:paraId="2DC9E396" w14:textId="77777777" w:rsidR="004E61EA" w:rsidRPr="00BE2BE6" w:rsidRDefault="004E61EA" w:rsidP="00BE2BE6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 w:rsidRPr="00BE2BE6">
        <w:rPr>
          <w:rFonts w:ascii="Arial Narrow" w:hAnsi="Arial Narrow" w:cs="Tahoma"/>
          <w:color w:val="000000"/>
          <w:lang w:val="hr-HR" w:eastAsia="hr-HR"/>
        </w:rPr>
        <w:t>iz područja zaš</w:t>
      </w:r>
      <w:r w:rsidR="0051060B" w:rsidRPr="00BE2BE6">
        <w:rPr>
          <w:rFonts w:ascii="Arial Narrow" w:hAnsi="Arial Narrow" w:cs="Tahoma"/>
          <w:color w:val="000000"/>
          <w:lang w:val="hr-HR" w:eastAsia="hr-HR"/>
        </w:rPr>
        <w:t xml:space="preserve">tite prirode i zaštite okoliša </w:t>
      </w:r>
      <w:r w:rsidRPr="00BE2BE6">
        <w:rPr>
          <w:rFonts w:ascii="Arial Narrow" w:hAnsi="Arial Narrow" w:cs="Tahoma"/>
          <w:color w:val="000000"/>
          <w:lang w:val="hr-HR" w:eastAsia="hr-HR"/>
        </w:rPr>
        <w:t>te energetske učinkovitosti, sukladno posebnim propisima,</w:t>
      </w:r>
    </w:p>
    <w:p w14:paraId="352CC351" w14:textId="77777777" w:rsidR="004E61EA" w:rsidRPr="00BE2BE6" w:rsidRDefault="004E61EA" w:rsidP="00BE2BE6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 w:rsidRPr="00BE2BE6">
        <w:rPr>
          <w:rFonts w:ascii="Arial Narrow" w:hAnsi="Arial Narrow" w:cs="Tahoma"/>
          <w:color w:val="000000"/>
          <w:lang w:val="hr-HR" w:eastAsia="hr-HR"/>
        </w:rPr>
        <w:t>iz područja gospodarenja otpadom,</w:t>
      </w:r>
    </w:p>
    <w:p w14:paraId="114DBB64" w14:textId="77777777" w:rsidR="004E61EA" w:rsidRPr="00BE2BE6" w:rsidRDefault="004E61EA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 w:rsidRPr="00BE2BE6">
        <w:rPr>
          <w:rFonts w:ascii="Arial Narrow" w:hAnsi="Arial Narrow" w:cs="Tahoma"/>
          <w:color w:val="000000"/>
          <w:lang w:val="hr-HR" w:eastAsia="hr-HR"/>
        </w:rPr>
        <w:t xml:space="preserve">sudjelovanje u izradi strateških i planskih dokumenata Grada </w:t>
      </w:r>
      <w:r w:rsidR="0051060B" w:rsidRPr="00BE2BE6">
        <w:rPr>
          <w:rFonts w:ascii="Arial Narrow" w:hAnsi="Arial Narrow" w:cs="Tahoma"/>
          <w:color w:val="000000"/>
          <w:lang w:val="hr-HR" w:eastAsia="hr-HR"/>
        </w:rPr>
        <w:t>Lepoglave</w:t>
      </w:r>
    </w:p>
    <w:p w14:paraId="6E1AB14F" w14:textId="77777777" w:rsidR="004E61EA" w:rsidRPr="00BE2BE6" w:rsidRDefault="004E61EA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 w:rsidRPr="00BE2BE6">
        <w:rPr>
          <w:rFonts w:ascii="Arial Narrow" w:hAnsi="Arial Narrow" w:cs="Tahoma"/>
          <w:color w:val="000000"/>
          <w:lang w:val="hr-HR" w:eastAsia="hr-HR"/>
        </w:rPr>
        <w:t>suradnj</w:t>
      </w:r>
      <w:r w:rsidR="00F602AC">
        <w:rPr>
          <w:rFonts w:ascii="Arial Narrow" w:hAnsi="Arial Narrow" w:cs="Tahoma"/>
          <w:color w:val="000000"/>
          <w:lang w:val="hr-HR" w:eastAsia="hr-HR"/>
        </w:rPr>
        <w:t>e</w:t>
      </w:r>
      <w:r w:rsidRPr="00BE2BE6">
        <w:rPr>
          <w:rFonts w:ascii="Arial Narrow" w:hAnsi="Arial Narrow" w:cs="Tahoma"/>
          <w:color w:val="000000"/>
          <w:lang w:val="hr-HR" w:eastAsia="hr-HR"/>
        </w:rPr>
        <w:t xml:space="preserve"> s pravnim osobama u čijoj je nadležnosti upravljanje, građenje, rekonstrukcija i održavanje infrastrukture i građevina od interesa za Grad,</w:t>
      </w:r>
    </w:p>
    <w:p w14:paraId="11111691" w14:textId="77777777" w:rsidR="00E060B7" w:rsidRDefault="004E61EA" w:rsidP="00E060B7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 w:rsidRPr="00AF5040">
        <w:rPr>
          <w:rFonts w:ascii="Arial Narrow" w:hAnsi="Arial Narrow" w:cs="Tahoma"/>
          <w:color w:val="000000"/>
          <w:lang w:val="hr-HR" w:eastAsia="hr-HR"/>
        </w:rPr>
        <w:t xml:space="preserve">drugi poslovi koji su Upravnom odjelu stavljeni u nadležnost zakonom, podzakonskim propisima te aktima Grada </w:t>
      </w:r>
      <w:r w:rsidR="00AF5040">
        <w:rPr>
          <w:rFonts w:ascii="Arial Narrow" w:hAnsi="Arial Narrow" w:cs="Tahoma"/>
          <w:color w:val="000000"/>
          <w:lang w:val="hr-HR" w:eastAsia="hr-HR"/>
        </w:rPr>
        <w:t>Lepoglave</w:t>
      </w:r>
    </w:p>
    <w:p w14:paraId="579B7DAF" w14:textId="77777777" w:rsidR="009F34FB" w:rsidRPr="009F34FB" w:rsidRDefault="009F34FB" w:rsidP="009F34FB">
      <w:pPr>
        <w:pStyle w:val="Odlomakpopisa"/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</w:p>
    <w:p w14:paraId="03318795" w14:textId="77777777" w:rsidR="00107B84" w:rsidRDefault="00107B84" w:rsidP="00107B84">
      <w:pPr>
        <w:pStyle w:val="Odlomakpopisa"/>
        <w:spacing w:before="100" w:beforeAutospacing="1" w:after="100" w:afterAutospacing="1"/>
        <w:ind w:left="0"/>
        <w:jc w:val="both"/>
        <w:rPr>
          <w:rFonts w:ascii="Arial Narrow" w:hAnsi="Arial Narrow"/>
          <w:color w:val="000000"/>
        </w:rPr>
      </w:pPr>
    </w:p>
    <w:p w14:paraId="1E2B0CEA" w14:textId="77777777" w:rsidR="002018FB" w:rsidRPr="002018FB" w:rsidRDefault="003A3CFB" w:rsidP="00107B84">
      <w:pPr>
        <w:pStyle w:val="Odlomakpopisa"/>
        <w:spacing w:before="100" w:beforeAutospacing="1" w:after="100" w:afterAutospacing="1"/>
        <w:ind w:left="0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4</w:t>
      </w:r>
      <w:r w:rsidR="002018FB" w:rsidRPr="002018FB">
        <w:rPr>
          <w:rFonts w:ascii="Arial Narrow" w:hAnsi="Arial Narrow"/>
          <w:b/>
          <w:color w:val="000000"/>
        </w:rPr>
        <w:t xml:space="preserve">. UNUTARNJE USTROJSTVO </w:t>
      </w:r>
      <w:r w:rsidR="00700ECE">
        <w:rPr>
          <w:rFonts w:ascii="Arial Narrow" w:hAnsi="Arial Narrow"/>
          <w:b/>
          <w:color w:val="000000"/>
        </w:rPr>
        <w:t>I NAČIN UPRAVLJANJA</w:t>
      </w:r>
    </w:p>
    <w:p w14:paraId="749B1FCF" w14:textId="77777777" w:rsidR="002018FB" w:rsidRDefault="002018FB" w:rsidP="00107B84">
      <w:pPr>
        <w:pStyle w:val="Odlomakpopisa"/>
        <w:spacing w:before="100" w:beforeAutospacing="1" w:after="100" w:afterAutospacing="1"/>
        <w:ind w:left="0"/>
        <w:jc w:val="both"/>
        <w:rPr>
          <w:rFonts w:ascii="Arial Narrow" w:hAnsi="Arial Narrow"/>
          <w:color w:val="000000"/>
        </w:rPr>
      </w:pPr>
    </w:p>
    <w:p w14:paraId="7E203EE2" w14:textId="77777777" w:rsidR="002018FB" w:rsidRDefault="003A3CFB" w:rsidP="002018FB">
      <w:pPr>
        <w:pStyle w:val="Odlomakpopisa"/>
        <w:spacing w:before="100" w:beforeAutospacing="1" w:after="100" w:afterAutospacing="1"/>
        <w:ind w:left="0"/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Članak 10</w:t>
      </w:r>
      <w:r w:rsidR="002018FB">
        <w:rPr>
          <w:rFonts w:ascii="Arial Narrow" w:hAnsi="Arial Narrow"/>
          <w:color w:val="000000"/>
        </w:rPr>
        <w:t>.</w:t>
      </w:r>
    </w:p>
    <w:p w14:paraId="36195984" w14:textId="77777777" w:rsidR="002018FB" w:rsidRPr="002018FB" w:rsidRDefault="002018FB" w:rsidP="00E060B7">
      <w:pPr>
        <w:spacing w:after="120"/>
        <w:jc w:val="both"/>
        <w:rPr>
          <w:rFonts w:ascii="Arial Narrow" w:hAnsi="Arial Narrow"/>
          <w:color w:val="000000"/>
        </w:rPr>
      </w:pPr>
      <w:r w:rsidRPr="002018FB">
        <w:rPr>
          <w:rFonts w:ascii="Arial Narrow" w:hAnsi="Arial Narrow"/>
          <w:color w:val="000000"/>
        </w:rPr>
        <w:t>Unutarnje ustrojstvo upravnih tijela Grada, nazivi i opisi poslova radnih mjesta, stručni i drugi uvjeti za raspored na radna mjesta, broj izvršitelja i druga pitanja od značaja za r</w:t>
      </w:r>
      <w:r w:rsidR="00482F9B">
        <w:rPr>
          <w:rFonts w:ascii="Arial Narrow" w:hAnsi="Arial Narrow"/>
          <w:color w:val="000000"/>
        </w:rPr>
        <w:t>ad upravnih tijela utvrđuju se P</w:t>
      </w:r>
      <w:r w:rsidRPr="002018FB">
        <w:rPr>
          <w:rFonts w:ascii="Arial Narrow" w:hAnsi="Arial Narrow"/>
          <w:color w:val="000000"/>
        </w:rPr>
        <w:t>ravilnikom o unutarnjem redu, u skladu sa Statutom i općim aktima Grada.</w:t>
      </w:r>
      <w:r w:rsidRPr="002018FB">
        <w:rPr>
          <w:rFonts w:ascii="Arial Narrow" w:hAnsi="Arial Narrow"/>
          <w:color w:val="000000"/>
        </w:rPr>
        <w:tab/>
      </w:r>
    </w:p>
    <w:p w14:paraId="058BE8B6" w14:textId="77777777" w:rsidR="002018FB" w:rsidRPr="002018FB" w:rsidRDefault="002018FB" w:rsidP="00B0071E">
      <w:pPr>
        <w:pStyle w:val="Odlomakpopisa"/>
        <w:spacing w:after="120"/>
        <w:jc w:val="both"/>
        <w:rPr>
          <w:rFonts w:ascii="Arial Narrow" w:hAnsi="Arial Narrow"/>
          <w:color w:val="000000"/>
          <w:lang w:val="hr-HR" w:eastAsia="hr-HR"/>
        </w:rPr>
      </w:pPr>
    </w:p>
    <w:p w14:paraId="636B33BB" w14:textId="77777777" w:rsidR="002018FB" w:rsidRDefault="002018FB" w:rsidP="00E060B7">
      <w:pPr>
        <w:pStyle w:val="Odlomakpopisa"/>
        <w:ind w:left="0"/>
        <w:jc w:val="both"/>
        <w:rPr>
          <w:rFonts w:ascii="Arial Narrow" w:hAnsi="Arial Narrow"/>
          <w:color w:val="000000"/>
          <w:lang w:val="hr-HR" w:eastAsia="hr-HR"/>
        </w:rPr>
      </w:pPr>
      <w:r w:rsidRPr="002018FB">
        <w:rPr>
          <w:rFonts w:ascii="Arial Narrow" w:hAnsi="Arial Narrow"/>
          <w:color w:val="000000"/>
          <w:lang w:val="hr-HR" w:eastAsia="hr-HR"/>
        </w:rPr>
        <w:t xml:space="preserve">Pravilnik iz stavka 1. ovoga članka donosi gradonačelnik, na prijedlog pročelnika upravnih tijela, </w:t>
      </w:r>
      <w:r>
        <w:rPr>
          <w:rFonts w:ascii="Arial Narrow" w:hAnsi="Arial Narrow"/>
          <w:color w:val="000000"/>
          <w:lang w:val="hr-HR" w:eastAsia="hr-HR"/>
        </w:rPr>
        <w:t xml:space="preserve">  </w:t>
      </w:r>
      <w:r w:rsidR="003A3CFB">
        <w:rPr>
          <w:rFonts w:ascii="Arial Narrow" w:hAnsi="Arial Narrow"/>
          <w:color w:val="000000"/>
          <w:lang w:val="hr-HR" w:eastAsia="hr-HR"/>
        </w:rPr>
        <w:t xml:space="preserve">   </w:t>
      </w:r>
      <w:r w:rsidR="00AC2BA2">
        <w:rPr>
          <w:rFonts w:ascii="Arial Narrow" w:hAnsi="Arial Narrow"/>
          <w:color w:val="000000"/>
          <w:lang w:val="hr-HR" w:eastAsia="hr-HR"/>
        </w:rPr>
        <w:t xml:space="preserve">    </w:t>
      </w:r>
      <w:r w:rsidR="00310CEC">
        <w:rPr>
          <w:rFonts w:ascii="Arial Narrow" w:hAnsi="Arial Narrow"/>
          <w:color w:val="000000"/>
          <w:lang w:val="hr-HR" w:eastAsia="hr-HR"/>
        </w:rPr>
        <w:t xml:space="preserve">  </w:t>
      </w:r>
      <w:r w:rsidRPr="002018FB">
        <w:rPr>
          <w:rFonts w:ascii="Arial Narrow" w:hAnsi="Arial Narrow"/>
          <w:color w:val="000000"/>
          <w:lang w:val="hr-HR" w:eastAsia="hr-HR"/>
        </w:rPr>
        <w:t xml:space="preserve">posebno za svako upravno tijelo ili kao zajednički pravilnik za više upravnih tijela Grada. </w:t>
      </w:r>
    </w:p>
    <w:p w14:paraId="22AC6DD1" w14:textId="77777777" w:rsidR="003A3CFB" w:rsidRDefault="003A3CFB" w:rsidP="002018FB">
      <w:pPr>
        <w:pStyle w:val="Odlomakpopisa"/>
        <w:ind w:left="284"/>
        <w:jc w:val="both"/>
        <w:rPr>
          <w:rFonts w:ascii="Arial Narrow" w:hAnsi="Arial Narrow"/>
          <w:color w:val="000000"/>
          <w:lang w:val="hr-HR" w:eastAsia="hr-HR"/>
        </w:rPr>
      </w:pPr>
    </w:p>
    <w:p w14:paraId="4BFDBF72" w14:textId="77777777" w:rsidR="002018FB" w:rsidRDefault="002018FB" w:rsidP="002018FB">
      <w:pPr>
        <w:pStyle w:val="Odlomakpopisa"/>
        <w:ind w:left="284"/>
        <w:jc w:val="both"/>
        <w:rPr>
          <w:rFonts w:ascii="Arial Narrow" w:hAnsi="Arial Narrow"/>
          <w:color w:val="000000"/>
          <w:lang w:val="hr-HR" w:eastAsia="hr-HR"/>
        </w:rPr>
      </w:pPr>
    </w:p>
    <w:p w14:paraId="60A64E0E" w14:textId="77777777" w:rsidR="003A3CFB" w:rsidRDefault="003A3CFB" w:rsidP="00700ECE">
      <w:pPr>
        <w:pStyle w:val="Odlomakpopisa"/>
        <w:ind w:left="284"/>
        <w:jc w:val="center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>Članak 11</w:t>
      </w:r>
      <w:r w:rsidR="00700ECE">
        <w:rPr>
          <w:rFonts w:ascii="Arial Narrow" w:hAnsi="Arial Narrow"/>
          <w:color w:val="000000"/>
          <w:lang w:val="hr-HR" w:eastAsia="hr-HR"/>
        </w:rPr>
        <w:t>.</w:t>
      </w:r>
    </w:p>
    <w:p w14:paraId="670D6086" w14:textId="77777777" w:rsidR="005A1D6A" w:rsidRPr="002018FB" w:rsidRDefault="005A1D6A" w:rsidP="00700ECE">
      <w:pPr>
        <w:pStyle w:val="Odlomakpopisa"/>
        <w:ind w:left="284"/>
        <w:jc w:val="center"/>
        <w:rPr>
          <w:rFonts w:ascii="Arial Narrow" w:hAnsi="Arial Narrow"/>
          <w:color w:val="000000"/>
          <w:lang w:val="hr-HR" w:eastAsia="hr-HR"/>
        </w:rPr>
      </w:pPr>
    </w:p>
    <w:p w14:paraId="073CF509" w14:textId="77777777" w:rsidR="00987C29" w:rsidRDefault="00987C29" w:rsidP="00E060B7">
      <w:pPr>
        <w:pStyle w:val="Bezproreda"/>
        <w:jc w:val="both"/>
        <w:rPr>
          <w:rFonts w:ascii="Arial Narrow" w:hAnsi="Arial Narrow"/>
          <w:color w:val="000000"/>
          <w:szCs w:val="24"/>
        </w:rPr>
      </w:pPr>
      <w:r w:rsidRPr="00E330BD">
        <w:rPr>
          <w:rFonts w:ascii="Arial Narrow" w:hAnsi="Arial Narrow"/>
          <w:color w:val="000000"/>
          <w:szCs w:val="24"/>
        </w:rPr>
        <w:t>Upravnim tijelima upravl</w:t>
      </w:r>
      <w:r w:rsidR="00E330BD">
        <w:rPr>
          <w:rFonts w:ascii="Arial Narrow" w:hAnsi="Arial Narrow"/>
          <w:color w:val="000000"/>
          <w:szCs w:val="24"/>
        </w:rPr>
        <w:t>jaju pročelnici</w:t>
      </w:r>
      <w:r w:rsidR="00E330BD" w:rsidRPr="00E330BD">
        <w:rPr>
          <w:rFonts w:ascii="Arial Narrow" w:hAnsi="Arial Narrow"/>
          <w:color w:val="000000"/>
          <w:szCs w:val="24"/>
        </w:rPr>
        <w:t>, a unutarnjim ustrojst</w:t>
      </w:r>
      <w:r w:rsidRPr="00E330BD">
        <w:rPr>
          <w:rFonts w:ascii="Arial Narrow" w:hAnsi="Arial Narrow"/>
          <w:color w:val="000000"/>
          <w:szCs w:val="24"/>
        </w:rPr>
        <w:t>v</w:t>
      </w:r>
      <w:r w:rsidR="00E330BD" w:rsidRPr="00E330BD">
        <w:rPr>
          <w:rFonts w:ascii="Arial Narrow" w:hAnsi="Arial Narrow"/>
          <w:color w:val="000000"/>
          <w:szCs w:val="24"/>
        </w:rPr>
        <w:t>enim je</w:t>
      </w:r>
      <w:r w:rsidRPr="00E330BD">
        <w:rPr>
          <w:rFonts w:ascii="Arial Narrow" w:hAnsi="Arial Narrow"/>
          <w:color w:val="000000"/>
          <w:szCs w:val="24"/>
        </w:rPr>
        <w:t>d</w:t>
      </w:r>
      <w:r w:rsidR="00E330BD" w:rsidRPr="00E330BD">
        <w:rPr>
          <w:rFonts w:ascii="Arial Narrow" w:hAnsi="Arial Narrow"/>
          <w:color w:val="000000"/>
          <w:szCs w:val="24"/>
        </w:rPr>
        <w:t>i</w:t>
      </w:r>
      <w:r w:rsidRPr="00E330BD">
        <w:rPr>
          <w:rFonts w:ascii="Arial Narrow" w:hAnsi="Arial Narrow"/>
          <w:color w:val="000000"/>
          <w:szCs w:val="24"/>
        </w:rPr>
        <w:t>nicama upravljaju voditelji.</w:t>
      </w:r>
    </w:p>
    <w:p w14:paraId="48911384" w14:textId="77777777" w:rsidR="00482F9B" w:rsidRDefault="00482F9B" w:rsidP="00987C29">
      <w:pPr>
        <w:pStyle w:val="Bezproreda"/>
        <w:ind w:firstLine="720"/>
        <w:rPr>
          <w:rFonts w:ascii="Arial Narrow" w:hAnsi="Arial Narrow"/>
          <w:color w:val="000000"/>
          <w:szCs w:val="24"/>
        </w:rPr>
      </w:pPr>
    </w:p>
    <w:p w14:paraId="00A6801B" w14:textId="77777777" w:rsidR="003A3CFB" w:rsidRDefault="003A3CFB" w:rsidP="00987C29">
      <w:pPr>
        <w:pStyle w:val="Bezproreda"/>
        <w:ind w:firstLine="720"/>
        <w:rPr>
          <w:rFonts w:ascii="Arial Narrow" w:hAnsi="Arial Narrow"/>
          <w:color w:val="000000"/>
          <w:szCs w:val="24"/>
        </w:rPr>
      </w:pPr>
    </w:p>
    <w:p w14:paraId="0E8D346C" w14:textId="77777777" w:rsidR="00482F9B" w:rsidRDefault="00482F9B" w:rsidP="004C4132">
      <w:pPr>
        <w:pStyle w:val="Odlomakpopisa"/>
        <w:ind w:left="284"/>
        <w:jc w:val="center"/>
        <w:rPr>
          <w:rFonts w:ascii="Arial Narrow" w:hAnsi="Arial Narrow"/>
          <w:color w:val="000000"/>
          <w:lang w:val="hr-HR" w:eastAsia="hr-HR"/>
        </w:rPr>
      </w:pPr>
      <w:r w:rsidRPr="004C4132">
        <w:rPr>
          <w:rFonts w:ascii="Arial Narrow" w:hAnsi="Arial Narrow"/>
          <w:color w:val="000000"/>
          <w:lang w:val="hr-HR" w:eastAsia="hr-HR"/>
        </w:rPr>
        <w:t>Članak 12.</w:t>
      </w:r>
    </w:p>
    <w:p w14:paraId="5A20D7F2" w14:textId="77777777" w:rsidR="00E060B7" w:rsidRPr="004C4132" w:rsidRDefault="00E060B7" w:rsidP="004C4132">
      <w:pPr>
        <w:pStyle w:val="Odlomakpopisa"/>
        <w:ind w:left="284"/>
        <w:jc w:val="center"/>
        <w:rPr>
          <w:rFonts w:ascii="Arial Narrow" w:hAnsi="Arial Narrow"/>
          <w:color w:val="000000"/>
          <w:lang w:val="hr-HR" w:eastAsia="hr-HR"/>
        </w:rPr>
      </w:pPr>
    </w:p>
    <w:p w14:paraId="3909338C" w14:textId="77777777" w:rsidR="00A10497" w:rsidRDefault="00A10497" w:rsidP="00E060B7">
      <w:pPr>
        <w:pStyle w:val="Bezproreda"/>
        <w:jc w:val="both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Pročelnik upravlja upravnim tijelom, organizira i odgovara za rad upravnog tijela te obavlja i druge  poslove utvrđene propisima i na njima utemeljenim aktima Gradskog vijeća i gradonačelnika.</w:t>
      </w:r>
    </w:p>
    <w:p w14:paraId="310B4EBD" w14:textId="77777777" w:rsidR="00482F9B" w:rsidRDefault="00482F9B" w:rsidP="00482F9B">
      <w:pPr>
        <w:pStyle w:val="Bezproreda"/>
        <w:ind w:firstLine="720"/>
        <w:jc w:val="center"/>
        <w:rPr>
          <w:rFonts w:ascii="Arial Narrow" w:hAnsi="Arial Narrow"/>
          <w:color w:val="000000"/>
          <w:szCs w:val="24"/>
        </w:rPr>
      </w:pPr>
    </w:p>
    <w:p w14:paraId="19D86A13" w14:textId="77777777" w:rsidR="00482F9B" w:rsidRDefault="00482F9B" w:rsidP="00E060B7">
      <w:pPr>
        <w:pStyle w:val="Bezproreda"/>
        <w:jc w:val="both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Pročelnika upravnog tijela imenuje gradonačelnik na temelju javnog natječaja, sukladno zakonu kojim se uređuje lokalna i područna (regionalna) samouprava te zakonu kojim se uređuje radni odnos službenika i namještenika u lokalnoj i područnoj ( regionalnoj) samoupravi.</w:t>
      </w:r>
    </w:p>
    <w:p w14:paraId="1E6A2456" w14:textId="77777777" w:rsidR="00482F9B" w:rsidRDefault="00482F9B" w:rsidP="00987C29">
      <w:pPr>
        <w:pStyle w:val="Bezproreda"/>
        <w:ind w:firstLine="720"/>
        <w:rPr>
          <w:rFonts w:ascii="Arial Narrow" w:hAnsi="Arial Narrow"/>
          <w:color w:val="000000"/>
          <w:szCs w:val="24"/>
        </w:rPr>
      </w:pPr>
    </w:p>
    <w:p w14:paraId="6900AB04" w14:textId="77777777" w:rsidR="00514739" w:rsidRDefault="00FF28DD" w:rsidP="00FF28DD">
      <w:pPr>
        <w:spacing w:line="259" w:lineRule="auto"/>
        <w:jc w:val="both"/>
        <w:rPr>
          <w:rFonts w:ascii="Arial Narrow" w:eastAsiaTheme="minorHAnsi" w:hAnsi="Arial Narrow" w:cstheme="minorBidi"/>
          <w:lang w:eastAsia="en-US"/>
        </w:rPr>
      </w:pPr>
      <w:r w:rsidRPr="00FF28DD">
        <w:rPr>
          <w:rFonts w:ascii="Arial Narrow" w:eastAsiaTheme="minorHAnsi" w:hAnsi="Arial Narrow" w:cstheme="minorBidi"/>
          <w:lang w:eastAsia="en-US"/>
        </w:rPr>
        <w:t xml:space="preserve">U </w:t>
      </w:r>
      <w:r w:rsidR="00A10497">
        <w:rPr>
          <w:rFonts w:ascii="Arial Narrow" w:eastAsiaTheme="minorHAnsi" w:hAnsi="Arial Narrow" w:cstheme="minorBidi"/>
          <w:lang w:eastAsia="en-US"/>
        </w:rPr>
        <w:t>slučaju</w:t>
      </w:r>
      <w:r w:rsidRPr="00FF28DD">
        <w:rPr>
          <w:rFonts w:ascii="Arial Narrow" w:eastAsiaTheme="minorHAnsi" w:hAnsi="Arial Narrow" w:cstheme="minorBidi"/>
          <w:lang w:eastAsia="en-US"/>
        </w:rPr>
        <w:t xml:space="preserve"> upražnjenja radnog mjesta pročelnika</w:t>
      </w:r>
      <w:r>
        <w:rPr>
          <w:rFonts w:ascii="Arial Narrow" w:eastAsiaTheme="minorHAnsi" w:hAnsi="Arial Narrow" w:cstheme="minorBidi"/>
          <w:lang w:eastAsia="en-US"/>
        </w:rPr>
        <w:t xml:space="preserve">, a </w:t>
      </w:r>
      <w:r w:rsidR="00A10497">
        <w:rPr>
          <w:rFonts w:ascii="Arial Narrow" w:eastAsiaTheme="minorHAnsi" w:hAnsi="Arial Narrow" w:cstheme="minorBidi"/>
          <w:lang w:eastAsia="en-US"/>
        </w:rPr>
        <w:t>s ciljem</w:t>
      </w:r>
      <w:r>
        <w:rPr>
          <w:rFonts w:ascii="Arial Narrow" w:eastAsiaTheme="minorHAnsi" w:hAnsi="Arial Narrow" w:cstheme="minorBidi"/>
          <w:lang w:eastAsia="en-US"/>
        </w:rPr>
        <w:t xml:space="preserve"> osiguranja kontinuiranog upravljanja upravnim tijelom, </w:t>
      </w:r>
      <w:r w:rsidRPr="00FF28DD">
        <w:rPr>
          <w:rFonts w:ascii="Arial Narrow" w:eastAsiaTheme="minorHAnsi" w:hAnsi="Arial Narrow" w:cstheme="minorBidi"/>
          <w:lang w:eastAsia="en-US"/>
        </w:rPr>
        <w:t xml:space="preserve"> </w:t>
      </w:r>
      <w:r w:rsidR="00A10497">
        <w:rPr>
          <w:rFonts w:ascii="Arial Narrow" w:eastAsiaTheme="minorHAnsi" w:hAnsi="Arial Narrow" w:cstheme="minorBidi"/>
          <w:lang w:eastAsia="en-US"/>
        </w:rPr>
        <w:t>g</w:t>
      </w:r>
      <w:r w:rsidRPr="00FF28DD">
        <w:rPr>
          <w:rFonts w:ascii="Arial Narrow" w:eastAsiaTheme="minorHAnsi" w:hAnsi="Arial Narrow" w:cstheme="minorBidi"/>
          <w:lang w:eastAsia="en-US"/>
        </w:rPr>
        <w:t>radonačelnik može rješenjem ovlastiti službenika koji ispunjava sve stručne uvjete za raspored na radno mjesto pročelnika da do imenovanja pročelnika temel</w:t>
      </w:r>
      <w:r w:rsidR="00A10497">
        <w:rPr>
          <w:rFonts w:ascii="Arial Narrow" w:eastAsiaTheme="minorHAnsi" w:hAnsi="Arial Narrow" w:cstheme="minorBidi"/>
          <w:lang w:eastAsia="en-US"/>
        </w:rPr>
        <w:t>jem provedenog javnog natječaja</w:t>
      </w:r>
      <w:r w:rsidRPr="00FF28DD">
        <w:rPr>
          <w:rFonts w:ascii="Arial Narrow" w:eastAsiaTheme="minorHAnsi" w:hAnsi="Arial Narrow" w:cstheme="minorBidi"/>
          <w:lang w:eastAsia="en-US"/>
        </w:rPr>
        <w:t xml:space="preserve"> obavlja poslove pročelnika upravnog odjela.</w:t>
      </w:r>
    </w:p>
    <w:p w14:paraId="59ADA5FF" w14:textId="77777777" w:rsidR="00E060B7" w:rsidRDefault="00E060B7" w:rsidP="00FF28DD">
      <w:pPr>
        <w:spacing w:line="259" w:lineRule="auto"/>
        <w:jc w:val="both"/>
        <w:rPr>
          <w:rFonts w:ascii="Arial Narrow" w:eastAsiaTheme="minorHAnsi" w:hAnsi="Arial Narrow" w:cstheme="minorBidi"/>
          <w:lang w:eastAsia="en-US"/>
        </w:rPr>
      </w:pPr>
    </w:p>
    <w:p w14:paraId="75C616E7" w14:textId="77777777" w:rsidR="00815C69" w:rsidRDefault="00815C69" w:rsidP="00FF28DD">
      <w:pPr>
        <w:spacing w:line="259" w:lineRule="auto"/>
        <w:jc w:val="both"/>
        <w:rPr>
          <w:rFonts w:ascii="Arial Narrow" w:eastAsiaTheme="minorHAnsi" w:hAnsi="Arial Narrow" w:cstheme="minorBidi"/>
          <w:lang w:eastAsia="en-US"/>
        </w:rPr>
      </w:pPr>
    </w:p>
    <w:p w14:paraId="4B699201" w14:textId="77777777" w:rsidR="00815C69" w:rsidRDefault="00815C69" w:rsidP="00FF28DD">
      <w:pPr>
        <w:spacing w:line="259" w:lineRule="auto"/>
        <w:jc w:val="both"/>
        <w:rPr>
          <w:rFonts w:ascii="Arial Narrow" w:eastAsiaTheme="minorHAnsi" w:hAnsi="Arial Narrow" w:cstheme="minorBidi"/>
          <w:lang w:eastAsia="en-US"/>
        </w:rPr>
      </w:pPr>
    </w:p>
    <w:p w14:paraId="2C131465" w14:textId="77777777" w:rsidR="00815C69" w:rsidRPr="00FF28DD" w:rsidRDefault="00815C69" w:rsidP="00FF28DD">
      <w:pPr>
        <w:spacing w:line="259" w:lineRule="auto"/>
        <w:jc w:val="both"/>
        <w:rPr>
          <w:rFonts w:ascii="Arial Narrow" w:eastAsiaTheme="minorHAnsi" w:hAnsi="Arial Narrow" w:cstheme="minorBidi"/>
          <w:lang w:eastAsia="en-US"/>
        </w:rPr>
      </w:pPr>
    </w:p>
    <w:p w14:paraId="73022CF9" w14:textId="77777777" w:rsidR="00A10497" w:rsidRPr="004C4132" w:rsidRDefault="00FF28DD" w:rsidP="004C4132">
      <w:pPr>
        <w:pStyle w:val="Odlomakpopisa"/>
        <w:ind w:left="284"/>
        <w:jc w:val="center"/>
        <w:rPr>
          <w:rFonts w:ascii="Arial Narrow" w:hAnsi="Arial Narrow"/>
          <w:color w:val="000000"/>
          <w:lang w:val="hr-HR" w:eastAsia="hr-HR"/>
        </w:rPr>
      </w:pPr>
      <w:r w:rsidRPr="00FF28DD">
        <w:rPr>
          <w:rFonts w:ascii="Arial Narrow" w:hAnsi="Arial Narrow"/>
          <w:color w:val="000000"/>
          <w:lang w:val="hr-HR" w:eastAsia="hr-HR"/>
        </w:rPr>
        <w:tab/>
      </w:r>
      <w:r w:rsidR="00A10497" w:rsidRPr="004C4132">
        <w:rPr>
          <w:rFonts w:ascii="Arial Narrow" w:hAnsi="Arial Narrow"/>
          <w:color w:val="000000"/>
          <w:lang w:val="hr-HR" w:eastAsia="hr-HR"/>
        </w:rPr>
        <w:t>Članak 13.</w:t>
      </w:r>
    </w:p>
    <w:p w14:paraId="358434D5" w14:textId="77777777" w:rsidR="00FF28DD" w:rsidRPr="00FF28DD" w:rsidRDefault="00FF28DD" w:rsidP="00FF28DD">
      <w:pPr>
        <w:spacing w:after="160" w:line="259" w:lineRule="auto"/>
        <w:jc w:val="both"/>
        <w:rPr>
          <w:rFonts w:ascii="Arial Narrow" w:eastAsiaTheme="minorHAnsi" w:hAnsi="Arial Narrow" w:cstheme="minorBidi"/>
          <w:lang w:eastAsia="en-US"/>
        </w:rPr>
      </w:pPr>
    </w:p>
    <w:p w14:paraId="2BEBAA45" w14:textId="77777777" w:rsidR="003A3CFB" w:rsidRDefault="004C4132" w:rsidP="00E060B7">
      <w:pPr>
        <w:pStyle w:val="Bezproreda"/>
        <w:jc w:val="both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Gradonačelnik usmjerava djelovanje upravnih tijela u obavljanju poslova iz samoupravnog djelokruga Grada te nadzire njihov rad.</w:t>
      </w:r>
    </w:p>
    <w:p w14:paraId="0AEFD935" w14:textId="77777777" w:rsidR="00085DA3" w:rsidRDefault="00085DA3" w:rsidP="00987C29">
      <w:pPr>
        <w:pStyle w:val="Bezproreda"/>
        <w:ind w:firstLine="720"/>
        <w:rPr>
          <w:rFonts w:ascii="Arial Narrow" w:hAnsi="Arial Narrow"/>
          <w:color w:val="000000"/>
          <w:szCs w:val="24"/>
        </w:rPr>
      </w:pPr>
    </w:p>
    <w:p w14:paraId="2E6C8C50" w14:textId="77777777" w:rsidR="004C4132" w:rsidRDefault="004C4132" w:rsidP="00E060B7">
      <w:pPr>
        <w:pStyle w:val="Bezproreda"/>
        <w:jc w:val="both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Upravna tijela, svatko iz svog djelokruga izvršavaju i nadziru izvršavanje općih akata te donose pojedinačne akte u svrhu izvršavanja zakona i općih akata Gradskog vijeća.</w:t>
      </w:r>
    </w:p>
    <w:p w14:paraId="154FAC89" w14:textId="77777777" w:rsidR="004C4132" w:rsidRDefault="004C4132" w:rsidP="00987C29">
      <w:pPr>
        <w:pStyle w:val="Bezproreda"/>
        <w:ind w:firstLine="720"/>
        <w:rPr>
          <w:rFonts w:ascii="Arial Narrow" w:hAnsi="Arial Narrow"/>
          <w:color w:val="000000"/>
          <w:szCs w:val="24"/>
        </w:rPr>
      </w:pPr>
    </w:p>
    <w:p w14:paraId="2C9AC496" w14:textId="77777777" w:rsidR="004C4132" w:rsidRDefault="004C4132" w:rsidP="004C4132">
      <w:pPr>
        <w:pStyle w:val="Bezproreda"/>
        <w:ind w:firstLine="720"/>
        <w:jc w:val="center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Članak 14.</w:t>
      </w:r>
    </w:p>
    <w:p w14:paraId="4874668A" w14:textId="77777777" w:rsidR="004C4132" w:rsidRDefault="004C4132" w:rsidP="00987C29">
      <w:pPr>
        <w:pStyle w:val="Bezproreda"/>
        <w:ind w:firstLine="720"/>
        <w:rPr>
          <w:rFonts w:ascii="Arial Narrow" w:hAnsi="Arial Narrow"/>
          <w:color w:val="000000"/>
          <w:szCs w:val="24"/>
        </w:rPr>
      </w:pPr>
    </w:p>
    <w:p w14:paraId="348E90E1" w14:textId="77777777" w:rsidR="005148CD" w:rsidRDefault="004C4132" w:rsidP="00E060B7">
      <w:pPr>
        <w:pStyle w:val="Bezproreda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Službenici obavljaju upravne, stručne i druge poslove i zadaće iz djelokruga upravnih tijela, ovisno o vrsti, složenosti, stručnoj spremi i drugim uvjetima.</w:t>
      </w:r>
    </w:p>
    <w:p w14:paraId="5C58CBEC" w14:textId="77777777" w:rsidR="004C4132" w:rsidRDefault="004C4132" w:rsidP="00987C29">
      <w:pPr>
        <w:pStyle w:val="Bezproreda"/>
        <w:ind w:firstLine="720"/>
        <w:rPr>
          <w:rFonts w:ascii="Arial Narrow" w:hAnsi="Arial Narrow"/>
          <w:color w:val="000000"/>
          <w:szCs w:val="24"/>
        </w:rPr>
      </w:pPr>
    </w:p>
    <w:p w14:paraId="559401D0" w14:textId="77777777" w:rsidR="004C4132" w:rsidRDefault="004C4132" w:rsidP="004C4132">
      <w:pPr>
        <w:pStyle w:val="Bezproreda"/>
        <w:ind w:firstLine="720"/>
        <w:jc w:val="center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Članak 15.</w:t>
      </w:r>
    </w:p>
    <w:p w14:paraId="2A1663AD" w14:textId="77777777" w:rsidR="004C4132" w:rsidRDefault="004C4132" w:rsidP="00987C29">
      <w:pPr>
        <w:pStyle w:val="Bezproreda"/>
        <w:ind w:firstLine="720"/>
        <w:rPr>
          <w:rFonts w:ascii="Arial Narrow" w:hAnsi="Arial Narrow"/>
          <w:color w:val="000000"/>
          <w:szCs w:val="24"/>
        </w:rPr>
      </w:pPr>
    </w:p>
    <w:p w14:paraId="37FAB8E4" w14:textId="77777777" w:rsidR="004C4132" w:rsidRDefault="004C4132" w:rsidP="00E060B7">
      <w:pPr>
        <w:pStyle w:val="Bezproreda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Službenik je dužan izvršavati naloge</w:t>
      </w:r>
      <w:r w:rsidR="00F602AC">
        <w:rPr>
          <w:rFonts w:ascii="Arial Narrow" w:hAnsi="Arial Narrow"/>
          <w:color w:val="FF0000"/>
          <w:szCs w:val="24"/>
        </w:rPr>
        <w:t xml:space="preserve"> </w:t>
      </w:r>
      <w:r>
        <w:rPr>
          <w:rFonts w:ascii="Arial Narrow" w:hAnsi="Arial Narrow"/>
          <w:color w:val="000000"/>
          <w:szCs w:val="24"/>
        </w:rPr>
        <w:t>pročelnika i nadređenog službenika koji se odnose na službu te bez posebnog naloga obavljati poslove odnosno zadatke radnog mjesta na koje je raspoređen.</w:t>
      </w:r>
    </w:p>
    <w:p w14:paraId="2893E2E3" w14:textId="77777777" w:rsidR="00F346E9" w:rsidRDefault="00F346E9" w:rsidP="00E060B7">
      <w:pPr>
        <w:pStyle w:val="Bezproreda"/>
        <w:rPr>
          <w:rFonts w:ascii="Arial Narrow" w:hAnsi="Arial Narrow"/>
          <w:color w:val="000000"/>
          <w:szCs w:val="24"/>
        </w:rPr>
      </w:pPr>
    </w:p>
    <w:p w14:paraId="4C73F30F" w14:textId="77777777" w:rsidR="00F346E9" w:rsidRDefault="00F346E9" w:rsidP="00E060B7">
      <w:pPr>
        <w:pStyle w:val="Bezproreda"/>
        <w:rPr>
          <w:rFonts w:ascii="Arial Narrow" w:hAnsi="Arial Narrow"/>
          <w:color w:val="000000"/>
          <w:szCs w:val="24"/>
        </w:rPr>
      </w:pPr>
    </w:p>
    <w:p w14:paraId="17406310" w14:textId="77777777" w:rsidR="00FF654F" w:rsidRDefault="00FF654F" w:rsidP="00FF654F">
      <w:pPr>
        <w:pStyle w:val="Bezproreda"/>
        <w:ind w:firstLine="720"/>
        <w:jc w:val="center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Članak 16.</w:t>
      </w:r>
    </w:p>
    <w:p w14:paraId="1C2523C6" w14:textId="77777777" w:rsidR="005A1D6A" w:rsidRDefault="005A1D6A" w:rsidP="00FF654F">
      <w:pPr>
        <w:pStyle w:val="Bezproreda"/>
        <w:ind w:firstLine="720"/>
        <w:jc w:val="center"/>
        <w:rPr>
          <w:rFonts w:ascii="Arial Narrow" w:hAnsi="Arial Narrow"/>
          <w:color w:val="000000"/>
          <w:szCs w:val="24"/>
        </w:rPr>
      </w:pPr>
    </w:p>
    <w:p w14:paraId="57DA16EE" w14:textId="77777777" w:rsidR="00FF654F" w:rsidRDefault="00FF654F" w:rsidP="00E060B7">
      <w:pPr>
        <w:pStyle w:val="Bezproreda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Službenik je dužan poslove obavljati savjesno, pridržavajući se Ustava, zakona, drugih propisa i pravila struke.</w:t>
      </w:r>
    </w:p>
    <w:p w14:paraId="64AE848C" w14:textId="77777777" w:rsidR="00FF654F" w:rsidRDefault="00FF654F" w:rsidP="00987C29">
      <w:pPr>
        <w:pStyle w:val="Bezproreda"/>
        <w:ind w:firstLine="720"/>
        <w:rPr>
          <w:rFonts w:ascii="Arial Narrow" w:hAnsi="Arial Narrow"/>
          <w:color w:val="000000"/>
          <w:szCs w:val="24"/>
        </w:rPr>
      </w:pPr>
    </w:p>
    <w:p w14:paraId="161FD1C5" w14:textId="77777777" w:rsidR="003A3CFB" w:rsidRDefault="00FF654F" w:rsidP="00E060B7">
      <w:pPr>
        <w:pStyle w:val="Bezproreda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Službenik ima pravo i obvezu u radu koristiti nova saznanja, usvajati i primjenjivati stručna dostignuća u svojoj struci te se trajno stručno usavršavati.</w:t>
      </w:r>
    </w:p>
    <w:p w14:paraId="5DBF1D0D" w14:textId="77777777" w:rsidR="00AF6EC1" w:rsidRDefault="00AF6EC1" w:rsidP="00987C29">
      <w:pPr>
        <w:pStyle w:val="Bezproreda"/>
        <w:ind w:firstLine="720"/>
        <w:rPr>
          <w:rFonts w:ascii="Arial Narrow" w:hAnsi="Arial Narrow"/>
          <w:color w:val="000000"/>
          <w:szCs w:val="24"/>
        </w:rPr>
      </w:pPr>
    </w:p>
    <w:p w14:paraId="07CA5531" w14:textId="77777777" w:rsidR="00AF6EC1" w:rsidRDefault="00AF6EC1" w:rsidP="00987C29">
      <w:pPr>
        <w:pStyle w:val="Bezproreda"/>
        <w:ind w:firstLine="720"/>
        <w:rPr>
          <w:rFonts w:ascii="Arial Narrow" w:hAnsi="Arial Narrow"/>
          <w:color w:val="000000"/>
          <w:szCs w:val="24"/>
        </w:rPr>
      </w:pPr>
    </w:p>
    <w:p w14:paraId="7832E7A1" w14:textId="77777777" w:rsidR="00FF654F" w:rsidRDefault="00FF654F" w:rsidP="00987C29">
      <w:pPr>
        <w:pStyle w:val="Bezproreda"/>
        <w:ind w:firstLine="720"/>
        <w:rPr>
          <w:rFonts w:ascii="Arial Narrow" w:hAnsi="Arial Narrow"/>
          <w:color w:val="000000"/>
          <w:szCs w:val="24"/>
        </w:rPr>
      </w:pPr>
    </w:p>
    <w:p w14:paraId="53ECF97B" w14:textId="77777777" w:rsidR="003A3CFB" w:rsidRPr="003A3CFB" w:rsidRDefault="005148CD" w:rsidP="003A3CFB">
      <w:pPr>
        <w:pStyle w:val="Bezproreda"/>
        <w:rPr>
          <w:rFonts w:ascii="Arial Narrow" w:hAnsi="Arial Narrow"/>
          <w:b/>
          <w:color w:val="000000"/>
          <w:szCs w:val="24"/>
          <w:lang w:val="en-US" w:eastAsia="en-US"/>
        </w:rPr>
      </w:pPr>
      <w:r>
        <w:rPr>
          <w:rFonts w:ascii="Arial Narrow" w:hAnsi="Arial Narrow"/>
          <w:b/>
          <w:color w:val="000000"/>
          <w:szCs w:val="24"/>
          <w:lang w:val="en-US" w:eastAsia="en-US"/>
        </w:rPr>
        <w:t>5. PRIJELAZ</w:t>
      </w:r>
      <w:r w:rsidR="003A3CFB" w:rsidRPr="003A3CFB">
        <w:rPr>
          <w:rFonts w:ascii="Arial Narrow" w:hAnsi="Arial Narrow"/>
          <w:b/>
          <w:color w:val="000000"/>
          <w:szCs w:val="24"/>
          <w:lang w:val="en-US" w:eastAsia="en-US"/>
        </w:rPr>
        <w:t>NE I ZAVRŠNE ODREDBE</w:t>
      </w:r>
    </w:p>
    <w:p w14:paraId="452BD666" w14:textId="77777777" w:rsidR="003A3CFB" w:rsidRDefault="003A3CFB" w:rsidP="00987C29">
      <w:pPr>
        <w:pStyle w:val="Bezproreda"/>
        <w:ind w:firstLine="720"/>
        <w:rPr>
          <w:rFonts w:ascii="Arial Narrow" w:hAnsi="Arial Narrow"/>
          <w:color w:val="000000"/>
          <w:szCs w:val="24"/>
        </w:rPr>
      </w:pPr>
    </w:p>
    <w:p w14:paraId="3DCCE46A" w14:textId="77777777" w:rsidR="003A3CFB" w:rsidRDefault="003A3CFB" w:rsidP="00AF6EC1">
      <w:pPr>
        <w:pStyle w:val="Bezproreda"/>
        <w:ind w:firstLine="720"/>
        <w:jc w:val="center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Članak </w:t>
      </w:r>
      <w:r w:rsidR="00AF6EC1">
        <w:rPr>
          <w:rFonts w:ascii="Arial Narrow" w:hAnsi="Arial Narrow"/>
          <w:color w:val="000000"/>
          <w:szCs w:val="24"/>
        </w:rPr>
        <w:t>17.</w:t>
      </w:r>
    </w:p>
    <w:p w14:paraId="78639CC8" w14:textId="77777777" w:rsidR="005A1D6A" w:rsidRDefault="005A1D6A" w:rsidP="00AF6EC1">
      <w:pPr>
        <w:pStyle w:val="Bezproreda"/>
        <w:ind w:firstLine="720"/>
        <w:jc w:val="center"/>
        <w:rPr>
          <w:rFonts w:ascii="Arial Narrow" w:hAnsi="Arial Narrow"/>
          <w:color w:val="000000"/>
          <w:szCs w:val="24"/>
        </w:rPr>
      </w:pPr>
    </w:p>
    <w:p w14:paraId="2082A28A" w14:textId="77777777" w:rsidR="005A1D6A" w:rsidRDefault="005A1D6A" w:rsidP="00E060B7">
      <w:pPr>
        <w:pStyle w:val="Bezproreda"/>
        <w:jc w:val="both"/>
        <w:rPr>
          <w:rFonts w:ascii="Arial Narrow" w:hAnsi="Arial Narrow"/>
          <w:color w:val="000000"/>
          <w:szCs w:val="24"/>
        </w:rPr>
      </w:pPr>
      <w:r w:rsidRPr="005A1D6A">
        <w:rPr>
          <w:rFonts w:ascii="Arial Narrow" w:hAnsi="Arial Narrow"/>
          <w:color w:val="000000"/>
          <w:szCs w:val="24"/>
        </w:rPr>
        <w:t xml:space="preserve">Stupanjem na snagu ove Odluke ukida se dosadašnji Jedinstveni upravni odjel Grada Lepoglave, </w:t>
      </w:r>
      <w:r>
        <w:rPr>
          <w:rFonts w:ascii="Arial Narrow" w:hAnsi="Arial Narrow"/>
          <w:color w:val="000000"/>
          <w:szCs w:val="24"/>
        </w:rPr>
        <w:t xml:space="preserve">ustrojen Odlukom </w:t>
      </w:r>
      <w:r w:rsidRPr="00AF6EC1">
        <w:rPr>
          <w:rFonts w:ascii="Arial Narrow" w:hAnsi="Arial Narrow"/>
          <w:color w:val="000000"/>
          <w:szCs w:val="24"/>
        </w:rPr>
        <w:t>o upr</w:t>
      </w:r>
      <w:r w:rsidR="007D627E">
        <w:rPr>
          <w:rFonts w:ascii="Arial Narrow" w:hAnsi="Arial Narrow"/>
          <w:color w:val="000000"/>
          <w:szCs w:val="24"/>
        </w:rPr>
        <w:t xml:space="preserve">avnim tijelima Grada Lepoglave </w:t>
      </w:r>
      <w:r w:rsidRPr="00AF6EC1">
        <w:rPr>
          <w:rFonts w:ascii="Arial Narrow" w:hAnsi="Arial Narrow"/>
          <w:color w:val="000000"/>
          <w:szCs w:val="24"/>
        </w:rPr>
        <w:t>(„Službeni vjesnik Varaždinske županije“ broj 25/10, 34/12, 72/22)</w:t>
      </w:r>
      <w:r w:rsidR="007D627E">
        <w:rPr>
          <w:rFonts w:ascii="Arial Narrow" w:hAnsi="Arial Narrow"/>
          <w:color w:val="000000"/>
          <w:szCs w:val="24"/>
        </w:rPr>
        <w:t>.</w:t>
      </w:r>
    </w:p>
    <w:p w14:paraId="4EA2419A" w14:textId="77777777" w:rsidR="00F66490" w:rsidRPr="005A1D6A" w:rsidRDefault="00F66490" w:rsidP="00E060B7">
      <w:pPr>
        <w:pStyle w:val="Bezproreda"/>
        <w:jc w:val="both"/>
        <w:rPr>
          <w:rFonts w:ascii="Arial Narrow" w:hAnsi="Arial Narrow"/>
          <w:color w:val="000000"/>
          <w:szCs w:val="24"/>
        </w:rPr>
      </w:pPr>
    </w:p>
    <w:p w14:paraId="41BB96FF" w14:textId="77777777" w:rsidR="009F34FB" w:rsidRDefault="00F66490" w:rsidP="00F66490">
      <w:pPr>
        <w:pStyle w:val="Bezproreda"/>
        <w:ind w:firstLine="720"/>
        <w:jc w:val="center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Članak 18.</w:t>
      </w:r>
    </w:p>
    <w:p w14:paraId="549C9D9C" w14:textId="77777777" w:rsidR="00F66490" w:rsidRDefault="00F66490" w:rsidP="009F34FB">
      <w:pPr>
        <w:pStyle w:val="Bezproreda"/>
        <w:jc w:val="center"/>
        <w:rPr>
          <w:rFonts w:ascii="Arial Narrow" w:hAnsi="Arial Narrow"/>
          <w:color w:val="000000"/>
          <w:szCs w:val="24"/>
        </w:rPr>
      </w:pPr>
    </w:p>
    <w:p w14:paraId="175755DF" w14:textId="77777777" w:rsidR="00EA2F64" w:rsidRDefault="00BD0249" w:rsidP="009F34FB">
      <w:pPr>
        <w:pStyle w:val="Bezproreda"/>
        <w:jc w:val="both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Upravni odjel za poslov</w:t>
      </w:r>
      <w:r w:rsidR="009F34FB">
        <w:rPr>
          <w:rFonts w:ascii="Arial Narrow" w:hAnsi="Arial Narrow"/>
          <w:color w:val="000000"/>
          <w:szCs w:val="24"/>
        </w:rPr>
        <w:t>e gr</w:t>
      </w:r>
      <w:r>
        <w:rPr>
          <w:rFonts w:ascii="Arial Narrow" w:hAnsi="Arial Narrow"/>
          <w:color w:val="000000"/>
          <w:szCs w:val="24"/>
        </w:rPr>
        <w:t>a</w:t>
      </w:r>
      <w:r w:rsidR="009F34FB">
        <w:rPr>
          <w:rFonts w:ascii="Arial Narrow" w:hAnsi="Arial Narrow"/>
          <w:color w:val="000000"/>
          <w:szCs w:val="24"/>
        </w:rPr>
        <w:t>donačelnika</w:t>
      </w:r>
      <w:r>
        <w:rPr>
          <w:rFonts w:ascii="Arial Narrow" w:hAnsi="Arial Narrow"/>
          <w:color w:val="000000"/>
          <w:szCs w:val="24"/>
        </w:rPr>
        <w:t xml:space="preserve"> i Gradskog vijeća koji se ustrojava ovom Odlukom preuzima poslove ukinutog Odsjeka za opće poslove i društvene djelatnosti Jedinstvenog upr</w:t>
      </w:r>
      <w:r w:rsidR="00A641F2">
        <w:rPr>
          <w:rFonts w:ascii="Arial Narrow" w:hAnsi="Arial Narrow"/>
          <w:color w:val="000000"/>
          <w:szCs w:val="24"/>
        </w:rPr>
        <w:t>avnog odjela kao i službenike tog Odsjeka.</w:t>
      </w:r>
    </w:p>
    <w:p w14:paraId="0C860A95" w14:textId="77777777" w:rsidR="00AB08DF" w:rsidRDefault="00AB08DF" w:rsidP="009F34FB">
      <w:pPr>
        <w:pStyle w:val="Bezproreda"/>
        <w:jc w:val="both"/>
        <w:rPr>
          <w:rFonts w:ascii="Arial Narrow" w:hAnsi="Arial Narrow"/>
          <w:color w:val="000000"/>
          <w:szCs w:val="24"/>
        </w:rPr>
      </w:pPr>
    </w:p>
    <w:p w14:paraId="0D509CF2" w14:textId="77777777" w:rsidR="00AB08DF" w:rsidRDefault="00AB08DF" w:rsidP="009F34FB">
      <w:pPr>
        <w:pStyle w:val="Bezproreda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  <w:szCs w:val="24"/>
        </w:rPr>
        <w:t>Upravni odjel za</w:t>
      </w:r>
      <w:r w:rsidRPr="00AB08DF">
        <w:rPr>
          <w:rFonts w:ascii="Arial Narrow" w:hAnsi="Arial Narrow"/>
          <w:color w:val="000000"/>
        </w:rPr>
        <w:t xml:space="preserve"> </w:t>
      </w:r>
      <w:r w:rsidR="00DC3EE1">
        <w:rPr>
          <w:rFonts w:ascii="Arial Narrow" w:hAnsi="Arial Narrow"/>
          <w:color w:val="000000"/>
        </w:rPr>
        <w:t>imovinsko - pravne poslove i</w:t>
      </w:r>
      <w:r w:rsidRPr="00860676">
        <w:rPr>
          <w:rFonts w:ascii="Arial Narrow" w:hAnsi="Arial Narrow"/>
          <w:color w:val="000000"/>
        </w:rPr>
        <w:t xml:space="preserve"> gospodarstvo </w:t>
      </w:r>
      <w:r>
        <w:rPr>
          <w:rFonts w:ascii="Arial Narrow" w:hAnsi="Arial Narrow"/>
          <w:color w:val="000000"/>
        </w:rPr>
        <w:t xml:space="preserve">koji se ustrojava ovom Odlukom preuzima poslove ukinutog Odsjeka za gospodarstvo, turizam i međunarodnu suradnju i dio poslova ukinutog Odsjeka za opće poslove i društvene djelatnosti </w:t>
      </w:r>
      <w:r w:rsidR="00A641F2">
        <w:rPr>
          <w:rFonts w:ascii="Arial Narrow" w:hAnsi="Arial Narrow"/>
          <w:color w:val="000000"/>
        </w:rPr>
        <w:t xml:space="preserve">Jedinstvenog upravnog odjela </w:t>
      </w:r>
      <w:r>
        <w:rPr>
          <w:rFonts w:ascii="Arial Narrow" w:hAnsi="Arial Narrow"/>
          <w:color w:val="000000"/>
        </w:rPr>
        <w:t xml:space="preserve">koji se odnose na obavljanje imovinsko pravnih poslova i poslova upravljanja </w:t>
      </w:r>
      <w:r w:rsidR="004E71B8">
        <w:rPr>
          <w:rFonts w:ascii="Arial Narrow" w:hAnsi="Arial Narrow"/>
          <w:color w:val="000000"/>
        </w:rPr>
        <w:t xml:space="preserve">nekretninama u vlasništvu Grada, </w:t>
      </w:r>
      <w:r>
        <w:rPr>
          <w:rFonts w:ascii="Arial Narrow" w:hAnsi="Arial Narrow"/>
          <w:color w:val="000000"/>
        </w:rPr>
        <w:t>poslove koji se odnose na mjesnu sa</w:t>
      </w:r>
      <w:r w:rsidR="004E71B8">
        <w:rPr>
          <w:rFonts w:ascii="Arial Narrow" w:hAnsi="Arial Narrow"/>
          <w:color w:val="000000"/>
        </w:rPr>
        <w:t>moupravu i poslove javne nabave kao i voditelja ukinutog Odsjeka za opće poslove i društvene djelatnosti.</w:t>
      </w:r>
    </w:p>
    <w:p w14:paraId="68A1A6D6" w14:textId="77777777" w:rsidR="00AB08DF" w:rsidRDefault="00AB08DF" w:rsidP="009F34FB">
      <w:pPr>
        <w:pStyle w:val="Bezproreda"/>
        <w:jc w:val="both"/>
        <w:rPr>
          <w:rFonts w:ascii="Arial Narrow" w:hAnsi="Arial Narrow"/>
          <w:color w:val="000000"/>
        </w:rPr>
      </w:pPr>
    </w:p>
    <w:p w14:paraId="1C8A3F0E" w14:textId="77777777" w:rsidR="00AB08DF" w:rsidRDefault="00AB08DF" w:rsidP="009F34FB">
      <w:pPr>
        <w:pStyle w:val="Bezproreda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Upravni odjel za proračun i financije koji se ustrojava ovom Odlukom preuzima poslove ukinutog Odsjeka za proračun i financije </w:t>
      </w:r>
      <w:r w:rsidR="00A641F2">
        <w:rPr>
          <w:rFonts w:ascii="Arial Narrow" w:hAnsi="Arial Narrow"/>
          <w:color w:val="000000"/>
        </w:rPr>
        <w:t xml:space="preserve">Jedinstvenog upravnog odjela </w:t>
      </w:r>
      <w:r>
        <w:rPr>
          <w:rFonts w:ascii="Arial Narrow" w:hAnsi="Arial Narrow"/>
          <w:color w:val="000000"/>
        </w:rPr>
        <w:t>kao i službenike tog Odsjeka.</w:t>
      </w:r>
    </w:p>
    <w:p w14:paraId="7EA1B15B" w14:textId="77777777" w:rsidR="00AB08DF" w:rsidRDefault="00AB08DF" w:rsidP="009F34FB">
      <w:pPr>
        <w:pStyle w:val="Bezproreda"/>
        <w:jc w:val="both"/>
        <w:rPr>
          <w:rFonts w:ascii="Arial Narrow" w:hAnsi="Arial Narrow"/>
          <w:color w:val="000000"/>
        </w:rPr>
      </w:pPr>
    </w:p>
    <w:p w14:paraId="1C1DF5E2" w14:textId="77777777" w:rsidR="00A641F2" w:rsidRDefault="00AB08DF" w:rsidP="007D627E">
      <w:pPr>
        <w:pStyle w:val="Bezproreda"/>
        <w:jc w:val="both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</w:rPr>
        <w:t xml:space="preserve">Upravni odjel za </w:t>
      </w:r>
      <w:r w:rsidRPr="00860676">
        <w:rPr>
          <w:rFonts w:ascii="Arial Narrow" w:hAnsi="Arial Narrow"/>
          <w:color w:val="000000"/>
        </w:rPr>
        <w:t>urbanizam, prostorno planiranje, komunalne poslove i zaštitu okoliša</w:t>
      </w:r>
      <w:r>
        <w:rPr>
          <w:rFonts w:ascii="Arial Narrow" w:hAnsi="Arial Narrow"/>
          <w:color w:val="000000"/>
        </w:rPr>
        <w:t xml:space="preserve"> koji se ustrojava ovom Odlukom preuzima poslove ukinutog Odsjeka za </w:t>
      </w:r>
      <w:r w:rsidR="00A641F2">
        <w:rPr>
          <w:rFonts w:ascii="Arial Narrow" w:hAnsi="Arial Narrow"/>
          <w:color w:val="000000"/>
        </w:rPr>
        <w:t>urbanizam</w:t>
      </w:r>
      <w:r w:rsidR="00A65F18">
        <w:rPr>
          <w:rFonts w:ascii="Arial Narrow" w:hAnsi="Arial Narrow"/>
          <w:color w:val="000000"/>
        </w:rPr>
        <w:t>, komun</w:t>
      </w:r>
      <w:r w:rsidR="00A641F2">
        <w:rPr>
          <w:rFonts w:ascii="Arial Narrow" w:hAnsi="Arial Narrow"/>
          <w:color w:val="000000"/>
        </w:rPr>
        <w:t>al</w:t>
      </w:r>
      <w:r w:rsidR="00A65F18">
        <w:rPr>
          <w:rFonts w:ascii="Arial Narrow" w:hAnsi="Arial Narrow"/>
          <w:color w:val="000000"/>
        </w:rPr>
        <w:t xml:space="preserve">ne poslove i zaštitu okoliša </w:t>
      </w:r>
      <w:r w:rsidR="00A641F2">
        <w:rPr>
          <w:rFonts w:ascii="Arial Narrow" w:hAnsi="Arial Narrow"/>
          <w:color w:val="000000"/>
        </w:rPr>
        <w:t xml:space="preserve">Jedinstvenog upravnog odjela </w:t>
      </w:r>
      <w:r w:rsidR="00A65F18">
        <w:rPr>
          <w:rFonts w:ascii="Arial Narrow" w:hAnsi="Arial Narrow"/>
          <w:color w:val="000000"/>
        </w:rPr>
        <w:t>kao i službenike tog Odsjeka.</w:t>
      </w:r>
    </w:p>
    <w:p w14:paraId="446EA276" w14:textId="77777777" w:rsidR="00A641F2" w:rsidRDefault="00A641F2" w:rsidP="00AF6EC1">
      <w:pPr>
        <w:pStyle w:val="Bezproreda"/>
        <w:ind w:firstLine="720"/>
        <w:jc w:val="both"/>
        <w:rPr>
          <w:rFonts w:ascii="Arial Narrow" w:hAnsi="Arial Narrow"/>
          <w:color w:val="000000"/>
          <w:szCs w:val="24"/>
        </w:rPr>
      </w:pPr>
    </w:p>
    <w:p w14:paraId="635B6E05" w14:textId="77777777" w:rsidR="00EA2F64" w:rsidRDefault="007059AD" w:rsidP="00085DA3">
      <w:pPr>
        <w:pStyle w:val="Bezproreda"/>
        <w:ind w:firstLine="720"/>
        <w:jc w:val="center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Članak 19</w:t>
      </w:r>
      <w:r w:rsidR="00085DA3">
        <w:rPr>
          <w:rFonts w:ascii="Arial Narrow" w:hAnsi="Arial Narrow"/>
          <w:color w:val="000000"/>
          <w:szCs w:val="24"/>
        </w:rPr>
        <w:t>.</w:t>
      </w:r>
    </w:p>
    <w:p w14:paraId="459897E6" w14:textId="77777777" w:rsidR="00085DA3" w:rsidRDefault="00085DA3" w:rsidP="00AF6EC1">
      <w:pPr>
        <w:pStyle w:val="Bezproreda"/>
        <w:ind w:firstLine="720"/>
        <w:jc w:val="both"/>
        <w:rPr>
          <w:rFonts w:ascii="Arial Narrow" w:hAnsi="Arial Narrow"/>
          <w:color w:val="000000"/>
          <w:szCs w:val="24"/>
        </w:rPr>
      </w:pPr>
    </w:p>
    <w:p w14:paraId="0A08237B" w14:textId="77777777" w:rsidR="00085DA3" w:rsidRDefault="00085DA3" w:rsidP="00E060B7">
      <w:pPr>
        <w:pStyle w:val="Bezproreda"/>
        <w:jc w:val="both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Gradonačelnik će Pravilnik </w:t>
      </w:r>
      <w:r w:rsidR="005A1D6A">
        <w:rPr>
          <w:rFonts w:ascii="Arial Narrow" w:hAnsi="Arial Narrow"/>
          <w:color w:val="000000"/>
          <w:szCs w:val="24"/>
        </w:rPr>
        <w:t>o unutarnjem redu</w:t>
      </w:r>
      <w:r>
        <w:rPr>
          <w:rFonts w:ascii="Arial Narrow" w:hAnsi="Arial Narrow"/>
          <w:color w:val="000000"/>
          <w:szCs w:val="24"/>
        </w:rPr>
        <w:t xml:space="preserve"> donijeti u roku od 60 dana od dana stupanja na snagu ove Odluke.</w:t>
      </w:r>
    </w:p>
    <w:p w14:paraId="7545DFC0" w14:textId="77777777" w:rsidR="00085DA3" w:rsidRDefault="00085DA3" w:rsidP="00E060B7">
      <w:pPr>
        <w:pStyle w:val="Bezproreda"/>
        <w:jc w:val="both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U roku od 15 dana od </w:t>
      </w:r>
      <w:r w:rsidR="002307EA">
        <w:rPr>
          <w:rFonts w:ascii="Arial Narrow" w:hAnsi="Arial Narrow"/>
          <w:color w:val="000000"/>
          <w:szCs w:val="24"/>
        </w:rPr>
        <w:t xml:space="preserve">stupanja na snagu </w:t>
      </w:r>
      <w:r>
        <w:rPr>
          <w:rFonts w:ascii="Arial Narrow" w:hAnsi="Arial Narrow"/>
          <w:color w:val="000000"/>
          <w:szCs w:val="24"/>
        </w:rPr>
        <w:t>Pravilnika o unutarnjem redu Grada Lepoglave, donijet će se rješenja o rasporedu službenika.</w:t>
      </w:r>
    </w:p>
    <w:p w14:paraId="14A5C030" w14:textId="77777777" w:rsidR="00F972DB" w:rsidRDefault="00F972DB" w:rsidP="00AF6EC1">
      <w:pPr>
        <w:pStyle w:val="Bezproreda"/>
        <w:ind w:firstLine="720"/>
        <w:jc w:val="both"/>
        <w:rPr>
          <w:rFonts w:ascii="Arial Narrow" w:hAnsi="Arial Narrow"/>
          <w:color w:val="000000"/>
          <w:szCs w:val="24"/>
        </w:rPr>
      </w:pPr>
    </w:p>
    <w:p w14:paraId="35CAB998" w14:textId="77777777" w:rsidR="00085DA3" w:rsidRDefault="00085DA3" w:rsidP="00AF6EC1">
      <w:pPr>
        <w:pStyle w:val="Bezproreda"/>
        <w:ind w:firstLine="720"/>
        <w:jc w:val="both"/>
        <w:rPr>
          <w:rFonts w:ascii="Arial Narrow" w:hAnsi="Arial Narrow"/>
          <w:color w:val="000000"/>
          <w:szCs w:val="24"/>
        </w:rPr>
      </w:pPr>
    </w:p>
    <w:p w14:paraId="3D3ED2FC" w14:textId="77777777" w:rsidR="00085DA3" w:rsidRDefault="007059AD" w:rsidP="00085DA3">
      <w:pPr>
        <w:pStyle w:val="Bezproreda"/>
        <w:ind w:firstLine="720"/>
        <w:jc w:val="center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Članak 20</w:t>
      </w:r>
      <w:r w:rsidR="00085DA3">
        <w:rPr>
          <w:rFonts w:ascii="Arial Narrow" w:hAnsi="Arial Narrow"/>
          <w:color w:val="000000"/>
          <w:szCs w:val="24"/>
        </w:rPr>
        <w:t>.</w:t>
      </w:r>
    </w:p>
    <w:p w14:paraId="2E30F46D" w14:textId="77777777" w:rsidR="00085DA3" w:rsidRDefault="00085DA3" w:rsidP="00085DA3">
      <w:pPr>
        <w:pStyle w:val="Bezproreda"/>
        <w:ind w:firstLine="720"/>
        <w:jc w:val="center"/>
        <w:rPr>
          <w:rFonts w:ascii="Arial Narrow" w:hAnsi="Arial Narrow"/>
          <w:color w:val="000000"/>
          <w:szCs w:val="24"/>
        </w:rPr>
      </w:pPr>
    </w:p>
    <w:p w14:paraId="271DBC23" w14:textId="77777777" w:rsidR="002307EA" w:rsidRDefault="002307EA" w:rsidP="00E060B7">
      <w:pPr>
        <w:pStyle w:val="Bezproreda"/>
        <w:jc w:val="both"/>
        <w:rPr>
          <w:rFonts w:ascii="Arial Narrow" w:hAnsi="Arial Narrow"/>
          <w:color w:val="000000"/>
          <w:szCs w:val="24"/>
        </w:rPr>
      </w:pPr>
      <w:r w:rsidRPr="002307EA">
        <w:rPr>
          <w:rFonts w:ascii="Arial Narrow" w:hAnsi="Arial Narrow"/>
          <w:color w:val="000000"/>
          <w:szCs w:val="24"/>
        </w:rPr>
        <w:t>Do donošenja Pravilnika o unutarnjem redu i rasporeda</w:t>
      </w:r>
      <w:r w:rsidR="00E060B7">
        <w:rPr>
          <w:rFonts w:ascii="Arial Narrow" w:hAnsi="Arial Narrow"/>
          <w:color w:val="000000"/>
          <w:szCs w:val="24"/>
        </w:rPr>
        <w:t xml:space="preserve"> na radna mjesta prema tom P</w:t>
      </w:r>
      <w:r w:rsidRPr="002307EA">
        <w:rPr>
          <w:rFonts w:ascii="Arial Narrow" w:hAnsi="Arial Narrow"/>
          <w:color w:val="000000"/>
          <w:szCs w:val="24"/>
        </w:rPr>
        <w:t>ravilniku, zatečeni službenici obavljaju poslove koje su do tada obavljali, odnosno druge poslove po nalogu pročelnika upravnog tijela</w:t>
      </w:r>
      <w:r w:rsidR="00E060B7">
        <w:rPr>
          <w:rFonts w:ascii="Arial Narrow" w:hAnsi="Arial Narrow"/>
          <w:color w:val="000000"/>
          <w:szCs w:val="24"/>
        </w:rPr>
        <w:t xml:space="preserve"> i nadređenog</w:t>
      </w:r>
      <w:r w:rsidRPr="002307EA">
        <w:rPr>
          <w:rFonts w:ascii="Arial Narrow" w:hAnsi="Arial Narrow"/>
          <w:color w:val="000000"/>
          <w:szCs w:val="24"/>
        </w:rPr>
        <w:t xml:space="preserve"> službenika, a pravo na plaću i ostala prava iz službe, sukladno zakonu, ostvaruju prema dotadašnjim rješenjima.</w:t>
      </w:r>
    </w:p>
    <w:p w14:paraId="3AC74995" w14:textId="77777777" w:rsidR="00F70D01" w:rsidRDefault="00F70D01" w:rsidP="002307EA">
      <w:pPr>
        <w:pStyle w:val="Bezproreda"/>
        <w:ind w:firstLine="720"/>
        <w:jc w:val="both"/>
        <w:rPr>
          <w:rFonts w:ascii="Arial Narrow" w:hAnsi="Arial Narrow"/>
          <w:color w:val="000000"/>
          <w:szCs w:val="24"/>
        </w:rPr>
      </w:pPr>
    </w:p>
    <w:p w14:paraId="0A5E9BD2" w14:textId="77777777" w:rsidR="00A641F2" w:rsidRDefault="00A641F2" w:rsidP="00A641F2">
      <w:pPr>
        <w:pStyle w:val="Bezproreda"/>
        <w:jc w:val="both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Gradonačelnik će rješenjem imenovati pročelnika ukinutog Jedinstvenog upravnog odjela </w:t>
      </w:r>
      <w:r w:rsidR="00B251BB">
        <w:rPr>
          <w:rFonts w:ascii="Arial Narrow" w:hAnsi="Arial Narrow"/>
          <w:color w:val="000000"/>
          <w:szCs w:val="24"/>
        </w:rPr>
        <w:t>službenikom</w:t>
      </w:r>
      <w:r w:rsidR="007D627E">
        <w:rPr>
          <w:rFonts w:ascii="Arial Narrow" w:hAnsi="Arial Narrow"/>
          <w:color w:val="000000"/>
          <w:szCs w:val="24"/>
        </w:rPr>
        <w:t xml:space="preserve"> ovlašten</w:t>
      </w:r>
      <w:r w:rsidR="001B6E36">
        <w:rPr>
          <w:rFonts w:ascii="Arial Narrow" w:hAnsi="Arial Narrow"/>
          <w:color w:val="000000"/>
          <w:szCs w:val="24"/>
        </w:rPr>
        <w:t>o</w:t>
      </w:r>
      <w:r w:rsidR="007D627E">
        <w:rPr>
          <w:rFonts w:ascii="Arial Narrow" w:hAnsi="Arial Narrow"/>
          <w:color w:val="000000"/>
          <w:szCs w:val="24"/>
        </w:rPr>
        <w:t>g</w:t>
      </w:r>
      <w:r w:rsidRPr="00A641F2">
        <w:rPr>
          <w:rFonts w:ascii="Arial Narrow" w:hAnsi="Arial Narrow"/>
          <w:color w:val="000000"/>
          <w:szCs w:val="24"/>
        </w:rPr>
        <w:t xml:space="preserve"> za privremeno obavljanje poslova pročelnika Upravnog odjela za poslove gradonačelnika i Gradskog vijeća, do provedbe javnog natječaja za imenovanje pročelnika.</w:t>
      </w:r>
    </w:p>
    <w:p w14:paraId="6A8C6DBA" w14:textId="77777777" w:rsidR="00F70D01" w:rsidRDefault="00F70D01" w:rsidP="002307EA">
      <w:pPr>
        <w:pStyle w:val="Bezproreda"/>
        <w:ind w:firstLine="720"/>
        <w:jc w:val="both"/>
        <w:rPr>
          <w:rFonts w:ascii="Arial Narrow" w:hAnsi="Arial Narrow"/>
          <w:color w:val="000000"/>
          <w:szCs w:val="24"/>
        </w:rPr>
      </w:pPr>
    </w:p>
    <w:p w14:paraId="285A5961" w14:textId="77777777" w:rsidR="00F70D01" w:rsidRDefault="007059AD" w:rsidP="00F70D01">
      <w:pPr>
        <w:pStyle w:val="Bezproreda"/>
        <w:ind w:firstLine="720"/>
        <w:jc w:val="center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Članak 21</w:t>
      </w:r>
      <w:r w:rsidR="00F70D01">
        <w:rPr>
          <w:rFonts w:ascii="Arial Narrow" w:hAnsi="Arial Narrow"/>
          <w:color w:val="000000"/>
          <w:szCs w:val="24"/>
        </w:rPr>
        <w:t>.</w:t>
      </w:r>
    </w:p>
    <w:p w14:paraId="2D23ABCA" w14:textId="77777777" w:rsidR="00F70D01" w:rsidRDefault="00F70D01" w:rsidP="002307EA">
      <w:pPr>
        <w:pStyle w:val="Bezproreda"/>
        <w:ind w:firstLine="720"/>
        <w:jc w:val="both"/>
        <w:rPr>
          <w:rFonts w:ascii="Arial Narrow" w:hAnsi="Arial Narrow"/>
          <w:color w:val="000000"/>
          <w:szCs w:val="24"/>
        </w:rPr>
      </w:pPr>
    </w:p>
    <w:p w14:paraId="4C823E25" w14:textId="77777777" w:rsidR="00F70D01" w:rsidRDefault="00E060B7" w:rsidP="00E060B7">
      <w:pPr>
        <w:pStyle w:val="Bezproreda"/>
        <w:jc w:val="both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Stupanjem na snagu ove</w:t>
      </w:r>
      <w:r w:rsidR="00F70D01">
        <w:rPr>
          <w:rFonts w:ascii="Arial Narrow" w:hAnsi="Arial Narrow"/>
          <w:color w:val="000000"/>
          <w:szCs w:val="24"/>
        </w:rPr>
        <w:t xml:space="preserve"> Odluke prestaje važiti Odluka o</w:t>
      </w:r>
      <w:r w:rsidR="00F70D01" w:rsidRPr="00AF6EC1">
        <w:rPr>
          <w:rFonts w:ascii="Arial Narrow" w:hAnsi="Arial Narrow"/>
          <w:color w:val="000000"/>
          <w:szCs w:val="24"/>
        </w:rPr>
        <w:t xml:space="preserve"> upravnim tijelima Grada Lepoglave  („Službeni vjesnik Varaždinske županije“ broj 25/10, 34/12</w:t>
      </w:r>
      <w:r w:rsidR="00F602AC">
        <w:rPr>
          <w:rFonts w:ascii="Arial Narrow" w:hAnsi="Arial Narrow"/>
          <w:color w:val="000000"/>
          <w:szCs w:val="24"/>
        </w:rPr>
        <w:t xml:space="preserve"> i</w:t>
      </w:r>
      <w:r w:rsidR="00F70D01" w:rsidRPr="00AF6EC1">
        <w:rPr>
          <w:rFonts w:ascii="Arial Narrow" w:hAnsi="Arial Narrow"/>
          <w:color w:val="000000"/>
          <w:szCs w:val="24"/>
        </w:rPr>
        <w:t xml:space="preserve"> 72/22)</w:t>
      </w:r>
      <w:r w:rsidR="00F602AC">
        <w:rPr>
          <w:rFonts w:ascii="Arial Narrow" w:hAnsi="Arial Narrow"/>
          <w:color w:val="000000"/>
          <w:szCs w:val="24"/>
        </w:rPr>
        <w:t>.</w:t>
      </w:r>
    </w:p>
    <w:p w14:paraId="3B970282" w14:textId="77777777" w:rsidR="00F70D01" w:rsidRDefault="00F70D01" w:rsidP="002307EA">
      <w:pPr>
        <w:pStyle w:val="Bezproreda"/>
        <w:ind w:firstLine="720"/>
        <w:jc w:val="both"/>
        <w:rPr>
          <w:rFonts w:ascii="Arial Narrow" w:hAnsi="Arial Narrow"/>
          <w:color w:val="000000"/>
          <w:szCs w:val="24"/>
        </w:rPr>
      </w:pPr>
    </w:p>
    <w:p w14:paraId="2B4812BD" w14:textId="77777777" w:rsidR="00F70D01" w:rsidRDefault="00F70D01" w:rsidP="002307EA">
      <w:pPr>
        <w:pStyle w:val="Bezproreda"/>
        <w:ind w:firstLine="720"/>
        <w:jc w:val="both"/>
        <w:rPr>
          <w:rFonts w:ascii="Arial Narrow" w:hAnsi="Arial Narrow"/>
          <w:color w:val="000000"/>
          <w:szCs w:val="24"/>
        </w:rPr>
      </w:pPr>
    </w:p>
    <w:p w14:paraId="0703AA84" w14:textId="77777777" w:rsidR="00F70D01" w:rsidRDefault="007059AD" w:rsidP="00F70D01">
      <w:pPr>
        <w:pStyle w:val="Bezproreda"/>
        <w:ind w:firstLine="720"/>
        <w:jc w:val="center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Članak 22</w:t>
      </w:r>
      <w:r w:rsidR="00F70D01">
        <w:rPr>
          <w:rFonts w:ascii="Arial Narrow" w:hAnsi="Arial Narrow"/>
          <w:color w:val="000000"/>
          <w:szCs w:val="24"/>
        </w:rPr>
        <w:t>.</w:t>
      </w:r>
    </w:p>
    <w:p w14:paraId="32B132DD" w14:textId="77777777" w:rsidR="00F70D01" w:rsidRDefault="00F70D01" w:rsidP="002307EA">
      <w:pPr>
        <w:pStyle w:val="Bezproreda"/>
        <w:ind w:firstLine="720"/>
        <w:jc w:val="both"/>
        <w:rPr>
          <w:rFonts w:ascii="Arial Narrow" w:hAnsi="Arial Narrow"/>
          <w:color w:val="000000"/>
          <w:szCs w:val="24"/>
        </w:rPr>
      </w:pPr>
    </w:p>
    <w:p w14:paraId="52F928DE" w14:textId="77777777" w:rsidR="00F70D01" w:rsidRDefault="00F70D01" w:rsidP="00E060B7">
      <w:pPr>
        <w:pStyle w:val="Bezproreda"/>
        <w:jc w:val="both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Ova Odluka </w:t>
      </w:r>
      <w:r w:rsidR="00DA6933">
        <w:rPr>
          <w:rFonts w:ascii="Arial Narrow" w:hAnsi="Arial Narrow"/>
          <w:color w:val="000000"/>
          <w:szCs w:val="24"/>
        </w:rPr>
        <w:t>objavit će se</w:t>
      </w:r>
      <w:r>
        <w:rPr>
          <w:rFonts w:ascii="Arial Narrow" w:hAnsi="Arial Narrow"/>
          <w:color w:val="000000"/>
          <w:szCs w:val="24"/>
        </w:rPr>
        <w:t xml:space="preserve"> u Službeno</w:t>
      </w:r>
      <w:r w:rsidR="001B6E36">
        <w:rPr>
          <w:rFonts w:ascii="Arial Narrow" w:hAnsi="Arial Narrow"/>
          <w:color w:val="000000"/>
          <w:szCs w:val="24"/>
        </w:rPr>
        <w:t xml:space="preserve">m vjesniku Varaždinske županije, a </w:t>
      </w:r>
      <w:r w:rsidR="00DA6933">
        <w:rPr>
          <w:rFonts w:ascii="Arial Narrow" w:hAnsi="Arial Narrow"/>
          <w:color w:val="000000"/>
          <w:szCs w:val="24"/>
        </w:rPr>
        <w:t>stupa na snagu</w:t>
      </w:r>
      <w:r w:rsidR="001B6E36">
        <w:rPr>
          <w:rFonts w:ascii="Arial Narrow" w:hAnsi="Arial Narrow"/>
          <w:color w:val="000000"/>
          <w:szCs w:val="24"/>
        </w:rPr>
        <w:t xml:space="preserve"> 1. siječnja 2025. godine.</w:t>
      </w:r>
    </w:p>
    <w:p w14:paraId="3BA1ABA8" w14:textId="77777777" w:rsidR="00F70D01" w:rsidRDefault="00F70D01" w:rsidP="002307EA">
      <w:pPr>
        <w:pStyle w:val="Bezproreda"/>
        <w:ind w:firstLine="720"/>
        <w:jc w:val="both"/>
        <w:rPr>
          <w:rFonts w:ascii="Arial Narrow" w:hAnsi="Arial Narrow"/>
          <w:color w:val="000000"/>
          <w:szCs w:val="24"/>
        </w:rPr>
      </w:pPr>
    </w:p>
    <w:p w14:paraId="44433229" w14:textId="77777777" w:rsidR="00F70D01" w:rsidRDefault="00F70D01" w:rsidP="002307EA">
      <w:pPr>
        <w:pStyle w:val="Bezproreda"/>
        <w:ind w:firstLine="720"/>
        <w:jc w:val="both"/>
        <w:rPr>
          <w:rFonts w:ascii="Arial Narrow" w:hAnsi="Arial Narrow"/>
          <w:color w:val="000000"/>
          <w:szCs w:val="24"/>
        </w:rPr>
      </w:pPr>
    </w:p>
    <w:p w14:paraId="60E81879" w14:textId="77777777" w:rsidR="00E060B7" w:rsidRPr="002307EA" w:rsidRDefault="00E060B7" w:rsidP="002307EA">
      <w:pPr>
        <w:pStyle w:val="Bezproreda"/>
        <w:ind w:firstLine="720"/>
        <w:jc w:val="both"/>
        <w:rPr>
          <w:rFonts w:ascii="Arial Narrow" w:hAnsi="Arial Narrow"/>
          <w:color w:val="000000"/>
          <w:szCs w:val="24"/>
        </w:rPr>
      </w:pPr>
    </w:p>
    <w:p w14:paraId="42FFC208" w14:textId="77777777" w:rsidR="002018FB" w:rsidRPr="00E060B7" w:rsidRDefault="00AC2892" w:rsidP="00AC2892">
      <w:pPr>
        <w:pStyle w:val="Odlomakpopisa"/>
        <w:spacing w:before="100" w:beforeAutospacing="1" w:after="100" w:afterAutospacing="1"/>
        <w:ind w:left="0"/>
        <w:jc w:val="right"/>
        <w:rPr>
          <w:rFonts w:ascii="Arial Narrow" w:hAnsi="Arial Narrow"/>
          <w:b/>
          <w:color w:val="000000"/>
        </w:rPr>
      </w:pPr>
      <w:r w:rsidRPr="00E060B7">
        <w:rPr>
          <w:rFonts w:ascii="Arial Narrow" w:hAnsi="Arial Narrow"/>
          <w:b/>
          <w:color w:val="000000"/>
        </w:rPr>
        <w:t>PREDSJEDNIK GRADSKOG VIJEĆA</w:t>
      </w:r>
    </w:p>
    <w:p w14:paraId="68C39235" w14:textId="77777777" w:rsidR="00AC2892" w:rsidRDefault="00AC2892" w:rsidP="00AC2892">
      <w:pPr>
        <w:pStyle w:val="Odlomakpopisa"/>
        <w:spacing w:before="100" w:beforeAutospacing="1" w:after="100" w:afterAutospacing="1"/>
        <w:ind w:left="0"/>
        <w:jc w:val="righ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Robert Dukarić</w:t>
      </w:r>
    </w:p>
    <w:p w14:paraId="31CCEB46" w14:textId="77777777" w:rsidR="0021325C" w:rsidRDefault="0021325C" w:rsidP="00AC2892">
      <w:pPr>
        <w:pStyle w:val="Odlomakpopisa"/>
        <w:spacing w:before="100" w:beforeAutospacing="1" w:after="100" w:afterAutospacing="1"/>
        <w:ind w:left="0"/>
        <w:jc w:val="right"/>
        <w:rPr>
          <w:rFonts w:ascii="Arial Narrow" w:hAnsi="Arial Narrow"/>
          <w:color w:val="000000"/>
        </w:rPr>
      </w:pPr>
    </w:p>
    <w:p w14:paraId="1D6AA51D" w14:textId="77777777" w:rsidR="0021325C" w:rsidRDefault="0021325C" w:rsidP="00AC2892">
      <w:pPr>
        <w:pStyle w:val="Odlomakpopisa"/>
        <w:spacing w:before="100" w:beforeAutospacing="1" w:after="100" w:afterAutospacing="1"/>
        <w:ind w:left="0"/>
        <w:jc w:val="right"/>
        <w:rPr>
          <w:rFonts w:ascii="Arial Narrow" w:hAnsi="Arial Narrow"/>
          <w:color w:val="000000"/>
        </w:rPr>
      </w:pPr>
    </w:p>
    <w:p w14:paraId="1F4D045B" w14:textId="77777777" w:rsidR="0021325C" w:rsidRDefault="0021325C" w:rsidP="00AC2892">
      <w:pPr>
        <w:pStyle w:val="Odlomakpopisa"/>
        <w:spacing w:before="100" w:beforeAutospacing="1" w:after="100" w:afterAutospacing="1"/>
        <w:ind w:left="0"/>
        <w:jc w:val="right"/>
        <w:rPr>
          <w:rFonts w:ascii="Arial Narrow" w:hAnsi="Arial Narrow"/>
          <w:color w:val="000000"/>
        </w:rPr>
      </w:pPr>
    </w:p>
    <w:p w14:paraId="68ACE116" w14:textId="77777777" w:rsidR="0021325C" w:rsidRDefault="0021325C" w:rsidP="00AC2892">
      <w:pPr>
        <w:pStyle w:val="Odlomakpopisa"/>
        <w:spacing w:before="100" w:beforeAutospacing="1" w:after="100" w:afterAutospacing="1"/>
        <w:ind w:left="0"/>
        <w:jc w:val="right"/>
        <w:rPr>
          <w:rFonts w:ascii="Arial Narrow" w:hAnsi="Arial Narrow"/>
          <w:color w:val="000000"/>
        </w:rPr>
      </w:pPr>
    </w:p>
    <w:p w14:paraId="2AF51C8D" w14:textId="77777777" w:rsidR="0021325C" w:rsidRPr="00C40E81" w:rsidRDefault="0021325C" w:rsidP="00AC2892">
      <w:pPr>
        <w:pStyle w:val="Odlomakpopisa"/>
        <w:spacing w:before="100" w:beforeAutospacing="1" w:after="100" w:afterAutospacing="1"/>
        <w:ind w:left="0"/>
        <w:jc w:val="right"/>
        <w:rPr>
          <w:rFonts w:ascii="Arial Narrow" w:hAnsi="Arial Narrow"/>
          <w:color w:val="000000"/>
        </w:rPr>
      </w:pPr>
    </w:p>
    <w:sectPr w:rsidR="0021325C" w:rsidRPr="00C40E81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E5AD4" w14:textId="77777777" w:rsidR="002911A9" w:rsidRDefault="002911A9" w:rsidP="00C309CA">
      <w:r>
        <w:separator/>
      </w:r>
    </w:p>
  </w:endnote>
  <w:endnote w:type="continuationSeparator" w:id="0">
    <w:p w14:paraId="2C387605" w14:textId="77777777" w:rsidR="002911A9" w:rsidRDefault="002911A9" w:rsidP="00C3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B37FF" w14:textId="77777777" w:rsidR="002911A9" w:rsidRDefault="002911A9" w:rsidP="00C309CA">
      <w:r>
        <w:separator/>
      </w:r>
    </w:p>
  </w:footnote>
  <w:footnote w:type="continuationSeparator" w:id="0">
    <w:p w14:paraId="265249AD" w14:textId="77777777" w:rsidR="002911A9" w:rsidRDefault="002911A9" w:rsidP="00C30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0FF8A" w14:textId="04E6428C" w:rsidR="00C309CA" w:rsidRDefault="00C309CA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E2223"/>
    <w:multiLevelType w:val="hybridMultilevel"/>
    <w:tmpl w:val="38FCA784"/>
    <w:lvl w:ilvl="0" w:tplc="F12CB26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032CD"/>
    <w:multiLevelType w:val="hybridMultilevel"/>
    <w:tmpl w:val="B086B9C0"/>
    <w:lvl w:ilvl="0" w:tplc="3A96F5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75F03"/>
    <w:multiLevelType w:val="hybridMultilevel"/>
    <w:tmpl w:val="C840B188"/>
    <w:lvl w:ilvl="0" w:tplc="076AF0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22D4C"/>
    <w:multiLevelType w:val="hybridMultilevel"/>
    <w:tmpl w:val="B1FA701A"/>
    <w:lvl w:ilvl="0" w:tplc="BDDA0E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E14A0"/>
    <w:multiLevelType w:val="hybridMultilevel"/>
    <w:tmpl w:val="591C186A"/>
    <w:lvl w:ilvl="0" w:tplc="3522AEF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8A310D"/>
    <w:multiLevelType w:val="hybridMultilevel"/>
    <w:tmpl w:val="8DEADF6A"/>
    <w:lvl w:ilvl="0" w:tplc="8208D4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723591">
    <w:abstractNumId w:val="3"/>
  </w:num>
  <w:num w:numId="2" w16cid:durableId="1871605914">
    <w:abstractNumId w:val="2"/>
  </w:num>
  <w:num w:numId="3" w16cid:durableId="1822427841">
    <w:abstractNumId w:val="0"/>
  </w:num>
  <w:num w:numId="4" w16cid:durableId="1015613084">
    <w:abstractNumId w:val="4"/>
  </w:num>
  <w:num w:numId="5" w16cid:durableId="1902910526">
    <w:abstractNumId w:val="5"/>
  </w:num>
  <w:num w:numId="6" w16cid:durableId="272908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B2"/>
    <w:rsid w:val="00034466"/>
    <w:rsid w:val="00047731"/>
    <w:rsid w:val="00065BD1"/>
    <w:rsid w:val="00085DA3"/>
    <w:rsid w:val="00095C47"/>
    <w:rsid w:val="000B321E"/>
    <w:rsid w:val="00107B84"/>
    <w:rsid w:val="00144F17"/>
    <w:rsid w:val="00195F5E"/>
    <w:rsid w:val="001B6E36"/>
    <w:rsid w:val="001F3CFB"/>
    <w:rsid w:val="002018FB"/>
    <w:rsid w:val="0021325C"/>
    <w:rsid w:val="00215BA4"/>
    <w:rsid w:val="0022684B"/>
    <w:rsid w:val="002307EA"/>
    <w:rsid w:val="002911A9"/>
    <w:rsid w:val="002B7D44"/>
    <w:rsid w:val="00310CEC"/>
    <w:rsid w:val="003328B8"/>
    <w:rsid w:val="00334BDC"/>
    <w:rsid w:val="0034162D"/>
    <w:rsid w:val="0038115A"/>
    <w:rsid w:val="00384D4B"/>
    <w:rsid w:val="003A3CFB"/>
    <w:rsid w:val="003B701B"/>
    <w:rsid w:val="003F05F3"/>
    <w:rsid w:val="004433B2"/>
    <w:rsid w:val="004449D3"/>
    <w:rsid w:val="00482F9B"/>
    <w:rsid w:val="0048335B"/>
    <w:rsid w:val="004A4E49"/>
    <w:rsid w:val="004C4132"/>
    <w:rsid w:val="004D2FC3"/>
    <w:rsid w:val="004E61EA"/>
    <w:rsid w:val="004E71B8"/>
    <w:rsid w:val="0051060B"/>
    <w:rsid w:val="00514739"/>
    <w:rsid w:val="005148CD"/>
    <w:rsid w:val="00525D97"/>
    <w:rsid w:val="005A0E00"/>
    <w:rsid w:val="005A1D6A"/>
    <w:rsid w:val="005A53F7"/>
    <w:rsid w:val="005B6DC2"/>
    <w:rsid w:val="005C7D8C"/>
    <w:rsid w:val="00627D7D"/>
    <w:rsid w:val="00652C94"/>
    <w:rsid w:val="006B4B52"/>
    <w:rsid w:val="006C5F95"/>
    <w:rsid w:val="006E4FEF"/>
    <w:rsid w:val="00700ECE"/>
    <w:rsid w:val="007059AD"/>
    <w:rsid w:val="00706578"/>
    <w:rsid w:val="00760C72"/>
    <w:rsid w:val="00770A31"/>
    <w:rsid w:val="00775423"/>
    <w:rsid w:val="00777E13"/>
    <w:rsid w:val="00780A19"/>
    <w:rsid w:val="007B0BCC"/>
    <w:rsid w:val="007B146F"/>
    <w:rsid w:val="007D627E"/>
    <w:rsid w:val="007E400F"/>
    <w:rsid w:val="00815C69"/>
    <w:rsid w:val="00822B79"/>
    <w:rsid w:val="00853D76"/>
    <w:rsid w:val="00860676"/>
    <w:rsid w:val="0086495B"/>
    <w:rsid w:val="008921B5"/>
    <w:rsid w:val="00897C5C"/>
    <w:rsid w:val="008B6809"/>
    <w:rsid w:val="00907D2C"/>
    <w:rsid w:val="009350B6"/>
    <w:rsid w:val="00947A44"/>
    <w:rsid w:val="0095655E"/>
    <w:rsid w:val="009737EB"/>
    <w:rsid w:val="00987C29"/>
    <w:rsid w:val="009A0DE9"/>
    <w:rsid w:val="009D5DA5"/>
    <w:rsid w:val="009F34FB"/>
    <w:rsid w:val="00A10497"/>
    <w:rsid w:val="00A256CF"/>
    <w:rsid w:val="00A570E7"/>
    <w:rsid w:val="00A641F2"/>
    <w:rsid w:val="00A65F18"/>
    <w:rsid w:val="00A96AAE"/>
    <w:rsid w:val="00A97BE8"/>
    <w:rsid w:val="00AA1BFE"/>
    <w:rsid w:val="00AB08DF"/>
    <w:rsid w:val="00AC2892"/>
    <w:rsid w:val="00AC2BA2"/>
    <w:rsid w:val="00AF4E44"/>
    <w:rsid w:val="00AF5040"/>
    <w:rsid w:val="00AF6EC1"/>
    <w:rsid w:val="00B0071E"/>
    <w:rsid w:val="00B251BB"/>
    <w:rsid w:val="00B8046E"/>
    <w:rsid w:val="00B90DDD"/>
    <w:rsid w:val="00BB4F46"/>
    <w:rsid w:val="00BD0249"/>
    <w:rsid w:val="00BE2BE6"/>
    <w:rsid w:val="00C309CA"/>
    <w:rsid w:val="00C40E81"/>
    <w:rsid w:val="00C42F62"/>
    <w:rsid w:val="00C62AC7"/>
    <w:rsid w:val="00C67E32"/>
    <w:rsid w:val="00C71C8E"/>
    <w:rsid w:val="00D00FEE"/>
    <w:rsid w:val="00D02922"/>
    <w:rsid w:val="00D6461A"/>
    <w:rsid w:val="00D91650"/>
    <w:rsid w:val="00DA6933"/>
    <w:rsid w:val="00DC36A7"/>
    <w:rsid w:val="00DC3EE1"/>
    <w:rsid w:val="00DC4CA2"/>
    <w:rsid w:val="00E060B7"/>
    <w:rsid w:val="00E073CF"/>
    <w:rsid w:val="00E30215"/>
    <w:rsid w:val="00E330BD"/>
    <w:rsid w:val="00E461EB"/>
    <w:rsid w:val="00E95450"/>
    <w:rsid w:val="00E977CD"/>
    <w:rsid w:val="00EA2F64"/>
    <w:rsid w:val="00EC5B4D"/>
    <w:rsid w:val="00EF7854"/>
    <w:rsid w:val="00F05AE8"/>
    <w:rsid w:val="00F235BB"/>
    <w:rsid w:val="00F346E9"/>
    <w:rsid w:val="00F443D5"/>
    <w:rsid w:val="00F602AC"/>
    <w:rsid w:val="00F607F2"/>
    <w:rsid w:val="00F66200"/>
    <w:rsid w:val="00F66490"/>
    <w:rsid w:val="00F672B2"/>
    <w:rsid w:val="00F70D01"/>
    <w:rsid w:val="00F7251E"/>
    <w:rsid w:val="00F85790"/>
    <w:rsid w:val="00F972DB"/>
    <w:rsid w:val="00FE1799"/>
    <w:rsid w:val="00FF28DD"/>
    <w:rsid w:val="00FF611A"/>
    <w:rsid w:val="00FF654F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001A"/>
  <w15:chartTrackingRefBased/>
  <w15:docId w15:val="{92F2BB8A-20DC-43DF-AA8E-B00B595E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2B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F672B2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F672B2"/>
    <w:rPr>
      <w:rFonts w:ascii="Tahoma" w:eastAsia="Times New Roman" w:hAnsi="Tahoma"/>
      <w:b/>
      <w:kern w:val="28"/>
      <w:sz w:val="16"/>
      <w:szCs w:val="20"/>
    </w:rPr>
  </w:style>
  <w:style w:type="paragraph" w:styleId="StandardWeb">
    <w:name w:val="Normal (Web)"/>
    <w:basedOn w:val="Normal"/>
    <w:uiPriority w:val="99"/>
    <w:rsid w:val="00F672B2"/>
    <w:pPr>
      <w:spacing w:before="100" w:beforeAutospacing="1" w:after="100" w:afterAutospacing="1"/>
    </w:pPr>
  </w:style>
  <w:style w:type="character" w:styleId="Hiperveza">
    <w:name w:val="Hyperlink"/>
    <w:rsid w:val="00F672B2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F672B2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672B2"/>
    <w:rPr>
      <w:rFonts w:ascii="Times New Roman" w:eastAsia="Times New Roman" w:hAnsi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F672B2"/>
    <w:rPr>
      <w:rFonts w:ascii="Arial" w:hAnsi="Arial"/>
      <w:kern w:val="28"/>
      <w:sz w:val="20"/>
      <w:szCs w:val="20"/>
      <w:lang w:val="en-AU"/>
    </w:rPr>
  </w:style>
  <w:style w:type="paragraph" w:styleId="Odlomakpopisa">
    <w:name w:val="List Paragraph"/>
    <w:basedOn w:val="Normal"/>
    <w:uiPriority w:val="34"/>
    <w:qFormat/>
    <w:rsid w:val="005C7D8C"/>
    <w:pPr>
      <w:ind w:left="720"/>
      <w:contextualSpacing/>
    </w:pPr>
    <w:rPr>
      <w:lang w:val="en-US" w:eastAsia="en-US"/>
    </w:rPr>
  </w:style>
  <w:style w:type="paragraph" w:styleId="Bezproreda">
    <w:name w:val="No Spacing"/>
    <w:uiPriority w:val="1"/>
    <w:qFormat/>
    <w:rsid w:val="00987C29"/>
    <w:pPr>
      <w:spacing w:after="0" w:line="240" w:lineRule="auto"/>
    </w:pPr>
    <w:rPr>
      <w:rFonts w:ascii="Arial" w:eastAsia="Times New Roman" w:hAnsi="Arial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4BD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4BDC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309C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09CA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309C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09CA"/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zakon.hr/cms.htm?id=28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268" TargetMode="External"/><Relationship Id="rId17" Type="http://schemas.openxmlformats.org/officeDocument/2006/relationships/hyperlink" Target="https://www.zakon.hr/cms.htm?id=467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4076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2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26157" TargetMode="External"/><Relationship Id="rId10" Type="http://schemas.openxmlformats.org/officeDocument/2006/relationships/hyperlink" Target="mailto:lepoglava@lepoglava.h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hyperlink" Target="https://www.zakon.hr/cms.htm?id=15727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24A7E-8D21-4582-8422-FE5693A66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3823</Words>
  <Characters>21794</Characters>
  <Application>Microsoft Office Word</Application>
  <DocSecurity>0</DocSecurity>
  <Lines>181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3</cp:revision>
  <cp:lastPrinted>2024-12-18T13:40:00Z</cp:lastPrinted>
  <dcterms:created xsi:type="dcterms:W3CDTF">2024-12-13T08:19:00Z</dcterms:created>
  <dcterms:modified xsi:type="dcterms:W3CDTF">2024-12-18T13:40:00Z</dcterms:modified>
</cp:coreProperties>
</file>