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28EC8" w14:textId="5D96BDCF" w:rsidR="00A85105" w:rsidRDefault="00A85105" w:rsidP="00A85105">
      <w:pPr>
        <w:pStyle w:val="Povratnaomotnica"/>
        <w:rPr>
          <w:sz w:val="18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37C24A56" wp14:editId="0D8C61F5">
            <wp:simplePos x="0" y="0"/>
            <wp:positionH relativeFrom="column">
              <wp:posOffset>1028700</wp:posOffset>
            </wp:positionH>
            <wp:positionV relativeFrom="paragraph">
              <wp:posOffset>-466725</wp:posOffset>
            </wp:positionV>
            <wp:extent cx="600075" cy="800100"/>
            <wp:effectExtent l="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64AC" w14:textId="730D6E32" w:rsidR="00A85105" w:rsidRDefault="00A85105" w:rsidP="00A8510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A926B" wp14:editId="1ADC1124">
                <wp:simplePos x="0" y="0"/>
                <wp:positionH relativeFrom="column">
                  <wp:posOffset>-166369</wp:posOffset>
                </wp:positionH>
                <wp:positionV relativeFrom="paragraph">
                  <wp:posOffset>311785</wp:posOffset>
                </wp:positionV>
                <wp:extent cx="2914650" cy="1238250"/>
                <wp:effectExtent l="0" t="0" r="0" b="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FF028" w14:textId="77777777" w:rsidR="00A85105" w:rsidRDefault="00A85105" w:rsidP="00A85105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2B6D0DD7" w14:textId="77777777" w:rsidR="00A85105" w:rsidRDefault="00A85105" w:rsidP="00A85105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1B8CCBF" w14:textId="77777777" w:rsidR="00A85105" w:rsidRDefault="00A85105" w:rsidP="00A85105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7993747B" w14:textId="77777777" w:rsidR="00A85105" w:rsidRDefault="00A85105" w:rsidP="00A85105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28E87C42" w14:textId="77777777" w:rsidR="00A85105" w:rsidRDefault="00A85105" w:rsidP="00A85105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79F3C744" w14:textId="77777777" w:rsidR="00A85105" w:rsidRDefault="00A85105" w:rsidP="00A85105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18306CFF" w14:textId="77777777" w:rsidR="00A85105" w:rsidRDefault="00A85105" w:rsidP="00A85105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14D23EB1" w14:textId="77777777" w:rsidR="00A85105" w:rsidRDefault="00A85105" w:rsidP="00A85105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A926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3.1pt;margin-top:24.55pt;width:229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" stroked="f">
                <v:textbox>
                  <w:txbxContent>
                    <w:p w14:paraId="31BFF028" w14:textId="77777777" w:rsidR="00A85105" w:rsidRDefault="00A85105" w:rsidP="00A85105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2B6D0DD7" w14:textId="77777777" w:rsidR="00A85105" w:rsidRDefault="00A85105" w:rsidP="00A85105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1B8CCBF" w14:textId="77777777" w:rsidR="00A85105" w:rsidRDefault="00A85105" w:rsidP="00A85105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7993747B" w14:textId="77777777" w:rsidR="00A85105" w:rsidRDefault="00A85105" w:rsidP="00A85105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28E87C42" w14:textId="77777777" w:rsidR="00A85105" w:rsidRDefault="00A85105" w:rsidP="00A85105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79F3C744" w14:textId="77777777" w:rsidR="00A85105" w:rsidRDefault="00A85105" w:rsidP="00A85105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18306CFF" w14:textId="77777777" w:rsidR="00A85105" w:rsidRDefault="00A85105" w:rsidP="00A85105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14D23EB1" w14:textId="77777777" w:rsidR="00A85105" w:rsidRDefault="00A85105" w:rsidP="00A85105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F0868" w14:textId="44A7C3C0" w:rsidR="00A85105" w:rsidRDefault="00A85105" w:rsidP="00A85105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7FA2433C" w14:textId="77777777" w:rsidR="00A85105" w:rsidRDefault="00A85105" w:rsidP="00A85105">
      <w:pPr>
        <w:rPr>
          <w:sz w:val="32"/>
        </w:rPr>
      </w:pPr>
    </w:p>
    <w:p w14:paraId="0EFA639D" w14:textId="77777777" w:rsidR="00A85105" w:rsidRDefault="00A85105" w:rsidP="00A85105"/>
    <w:p w14:paraId="36CC399B" w14:textId="77777777" w:rsidR="00A85105" w:rsidRDefault="00A85105" w:rsidP="00A85105">
      <w:pPr>
        <w:jc w:val="both"/>
      </w:pPr>
      <w:r>
        <w:t>KLASA :551-06/03-01/01</w:t>
      </w:r>
    </w:p>
    <w:p w14:paraId="0AAF4B81" w14:textId="77777777" w:rsidR="00A85105" w:rsidRPr="00EE55C3" w:rsidRDefault="00A85105" w:rsidP="00A8510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Gradonačelnik</w:t>
      </w:r>
    </w:p>
    <w:p w14:paraId="01F0392F" w14:textId="3C8EA74C" w:rsidR="00A85105" w:rsidRPr="00B46936" w:rsidRDefault="00315600" w:rsidP="00A85105">
      <w:pPr>
        <w:spacing w:after="0" w:line="240" w:lineRule="auto"/>
        <w:rPr>
          <w:rFonts w:ascii="Arial Narrow" w:hAnsi="Arial Narrow"/>
        </w:rPr>
      </w:pPr>
      <w:r w:rsidRPr="00DF0697">
        <w:rPr>
          <w:rFonts w:ascii="Arial Narrow" w:hAnsi="Arial Narrow"/>
        </w:rPr>
        <w:t>KLASA</w:t>
      </w:r>
      <w:r w:rsidR="00A85105">
        <w:rPr>
          <w:rFonts w:ascii="Arial Narrow" w:hAnsi="Arial Narrow"/>
        </w:rPr>
        <w:t xml:space="preserve">: </w:t>
      </w:r>
      <w:r w:rsidR="00BB5962">
        <w:rPr>
          <w:rFonts w:ascii="Arial Narrow" w:hAnsi="Arial Narrow"/>
        </w:rPr>
        <w:t>614-07/24-01/1</w:t>
      </w:r>
      <w:bookmarkStart w:id="0" w:name="_GoBack"/>
      <w:bookmarkEnd w:id="0"/>
    </w:p>
    <w:p w14:paraId="77CE5EB8" w14:textId="1DAB415C" w:rsidR="00A85105" w:rsidRPr="00DF0697" w:rsidRDefault="00315600" w:rsidP="00A8510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URBROJ</w:t>
      </w:r>
      <w:r w:rsidR="00A85105">
        <w:rPr>
          <w:rFonts w:ascii="Arial Narrow" w:hAnsi="Arial Narrow"/>
        </w:rPr>
        <w:t>: 2186-9</w:t>
      </w:r>
      <w:r w:rsidR="00A85105" w:rsidRPr="00DF0697">
        <w:rPr>
          <w:rFonts w:ascii="Arial Narrow" w:hAnsi="Arial Narrow"/>
        </w:rPr>
        <w:t>-01-</w:t>
      </w:r>
      <w:r w:rsidR="004122E5">
        <w:rPr>
          <w:rFonts w:ascii="Arial Narrow" w:hAnsi="Arial Narrow"/>
        </w:rPr>
        <w:t>24-1</w:t>
      </w:r>
    </w:p>
    <w:p w14:paraId="43149DD9" w14:textId="37685847" w:rsidR="00A85105" w:rsidRDefault="00A85105" w:rsidP="00A8510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Lepoglava,</w:t>
      </w:r>
      <w:r w:rsidR="00315600">
        <w:rPr>
          <w:rFonts w:ascii="Arial Narrow" w:hAnsi="Arial Narrow"/>
        </w:rPr>
        <w:t xml:space="preserve"> </w:t>
      </w:r>
      <w:r w:rsidR="004122E5">
        <w:rPr>
          <w:rFonts w:ascii="Arial Narrow" w:hAnsi="Arial Narrow"/>
        </w:rPr>
        <w:t>30.01.2024.</w:t>
      </w:r>
      <w:r>
        <w:rPr>
          <w:rFonts w:ascii="Arial Narrow" w:hAnsi="Arial Narrow"/>
        </w:rPr>
        <w:t xml:space="preserve"> godine</w:t>
      </w:r>
    </w:p>
    <w:p w14:paraId="22C72259" w14:textId="77777777" w:rsidR="00AB243C" w:rsidRPr="00AB243C" w:rsidRDefault="00AB243C" w:rsidP="00014121">
      <w:pPr>
        <w:spacing w:after="0" w:line="240" w:lineRule="atLeast"/>
        <w:jc w:val="both"/>
        <w:rPr>
          <w:rFonts w:ascii="Times New Roman" w:hAnsi="Times New Roman" w:cs="Times New Roman"/>
        </w:rPr>
      </w:pPr>
    </w:p>
    <w:p w14:paraId="422C8A32" w14:textId="66421DB9" w:rsidR="001F7436" w:rsidRDefault="00A85105" w:rsidP="00014121">
      <w:pPr>
        <w:spacing w:after="0" w:line="240" w:lineRule="atLeast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Temeljem odredbe</w:t>
      </w:r>
      <w:r w:rsidR="001F7436" w:rsidRPr="00A85105">
        <w:rPr>
          <w:rFonts w:ascii="Arial Narrow" w:hAnsi="Arial Narrow" w:cs="Times New Roman"/>
        </w:rPr>
        <w:t xml:space="preserve"> članka 39. Zakona o elektroničkim medijima („Narodne novine“ broj 111/21</w:t>
      </w:r>
      <w:r w:rsidR="00014121" w:rsidRPr="00A85105">
        <w:rPr>
          <w:rFonts w:ascii="Arial Narrow" w:hAnsi="Arial Narrow" w:cs="Times New Roman"/>
        </w:rPr>
        <w:t xml:space="preserve"> i 114/22</w:t>
      </w:r>
      <w:r w:rsidR="001F7436" w:rsidRPr="00A85105">
        <w:rPr>
          <w:rFonts w:ascii="Arial Narrow" w:hAnsi="Arial Narrow" w:cs="Times New Roman"/>
        </w:rPr>
        <w:t xml:space="preserve">), članka 48. </w:t>
      </w:r>
      <w:r w:rsidR="00AB243C" w:rsidRPr="00A85105">
        <w:rPr>
          <w:rFonts w:ascii="Arial Narrow" w:hAnsi="Arial Narrow" w:cs="Times New Roman"/>
        </w:rPr>
        <w:t xml:space="preserve">stavak 1. </w:t>
      </w:r>
      <w:r w:rsidR="001F7436" w:rsidRPr="00A85105">
        <w:rPr>
          <w:rFonts w:ascii="Arial Narrow" w:hAnsi="Arial Narrow" w:cs="Times New Roman"/>
        </w:rPr>
        <w:t>Zakona o lokalnoj i područnoj (regionalnoj) samoupravi („Narodne novine“ broj 33/01, 60/01, 129/05, 109/07, 125/08, 36/09, 150/11, 144/12, 19/13, 137/15, 123/17, 98/19 i 144/20) i</w:t>
      </w:r>
      <w:r w:rsidR="00014121" w:rsidRPr="00A85105">
        <w:rPr>
          <w:rFonts w:ascii="Arial Narrow" w:hAnsi="Arial Narrow" w:cs="Times New Roman"/>
        </w:rPr>
        <w:t xml:space="preserve"> </w:t>
      </w:r>
      <w:r w:rsidR="001F7436" w:rsidRPr="00A85105">
        <w:rPr>
          <w:rFonts w:ascii="Arial Narrow" w:hAnsi="Arial Narrow" w:cs="Times New Roman"/>
        </w:rPr>
        <w:t xml:space="preserve">članka 64. </w:t>
      </w:r>
      <w:r w:rsidR="00AB243C" w:rsidRPr="00A85105">
        <w:rPr>
          <w:rFonts w:ascii="Arial Narrow" w:hAnsi="Arial Narrow" w:cs="Times New Roman"/>
        </w:rPr>
        <w:t xml:space="preserve">stavak 1. </w:t>
      </w:r>
      <w:r w:rsidR="001F7436" w:rsidRPr="00A85105">
        <w:rPr>
          <w:rFonts w:ascii="Arial Narrow" w:hAnsi="Arial Narrow" w:cs="Times New Roman"/>
        </w:rPr>
        <w:t xml:space="preserve">Statuta Grada </w:t>
      </w:r>
      <w:r w:rsidR="00315600">
        <w:rPr>
          <w:rFonts w:ascii="Arial Narrow" w:hAnsi="Arial Narrow" w:cs="Times New Roman"/>
        </w:rPr>
        <w:t xml:space="preserve">Lepoglave </w:t>
      </w:r>
      <w:r w:rsidR="001F7436" w:rsidRPr="00A85105">
        <w:rPr>
          <w:rFonts w:ascii="Arial Narrow" w:hAnsi="Arial Narrow" w:cs="Times New Roman"/>
        </w:rPr>
        <w:t xml:space="preserve"> („Službeni v</w:t>
      </w:r>
      <w:r w:rsidR="00315600">
        <w:rPr>
          <w:rFonts w:ascii="Arial Narrow" w:hAnsi="Arial Narrow" w:cs="Times New Roman"/>
        </w:rPr>
        <w:t>jesnik Varaždinske županije“ broj</w:t>
      </w:r>
      <w:r w:rsidR="001F7436" w:rsidRPr="00A85105">
        <w:rPr>
          <w:rFonts w:ascii="Arial Narrow" w:hAnsi="Arial Narrow" w:cs="Times New Roman"/>
        </w:rPr>
        <w:t xml:space="preserve"> </w:t>
      </w:r>
      <w:r w:rsidR="00315600">
        <w:rPr>
          <w:rFonts w:ascii="Arial Narrow" w:hAnsi="Arial Narrow" w:cs="Times New Roman"/>
        </w:rPr>
        <w:t>64/20 i 18/21</w:t>
      </w:r>
      <w:r w:rsidR="001F7436" w:rsidRPr="00A85105">
        <w:rPr>
          <w:rFonts w:ascii="Arial Narrow" w:hAnsi="Arial Narrow" w:cs="Times New Roman"/>
        </w:rPr>
        <w:t xml:space="preserve">), gradonačelnik Grada </w:t>
      </w:r>
      <w:r w:rsidR="00315600">
        <w:rPr>
          <w:rFonts w:ascii="Arial Narrow" w:hAnsi="Arial Narrow" w:cs="Times New Roman"/>
        </w:rPr>
        <w:t>Lepoglave</w:t>
      </w:r>
      <w:r w:rsidR="001F7436" w:rsidRPr="00A85105">
        <w:rPr>
          <w:rFonts w:ascii="Arial Narrow" w:hAnsi="Arial Narrow" w:cs="Times New Roman"/>
        </w:rPr>
        <w:t xml:space="preserve"> </w:t>
      </w:r>
      <w:r w:rsidR="0045353A">
        <w:rPr>
          <w:rFonts w:ascii="Arial Narrow" w:hAnsi="Arial Narrow" w:cs="Times New Roman"/>
        </w:rPr>
        <w:t>donosi</w:t>
      </w:r>
    </w:p>
    <w:p w14:paraId="7B97A7BB" w14:textId="77777777" w:rsidR="00315600" w:rsidRPr="00A85105" w:rsidRDefault="00315600" w:rsidP="00014121">
      <w:pPr>
        <w:spacing w:after="0" w:line="240" w:lineRule="atLeast"/>
        <w:jc w:val="both"/>
        <w:rPr>
          <w:rFonts w:ascii="Arial Narrow" w:hAnsi="Arial Narrow" w:cs="Times New Roman"/>
        </w:rPr>
      </w:pPr>
    </w:p>
    <w:p w14:paraId="6B41DF4D" w14:textId="09B2298C" w:rsidR="001F7436" w:rsidRDefault="0045353A" w:rsidP="00E4520E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PRAVILNIK</w:t>
      </w:r>
    </w:p>
    <w:p w14:paraId="3F53B777" w14:textId="3547F9C6" w:rsidR="0045353A" w:rsidRPr="00A85105" w:rsidRDefault="0045353A" w:rsidP="00E4520E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ab/>
        <w:t>o financiranju programskih sadržaja elektroničkih medija</w:t>
      </w:r>
    </w:p>
    <w:p w14:paraId="6A7FCAEA" w14:textId="77777777" w:rsidR="00A741D4" w:rsidRPr="00A85105" w:rsidRDefault="00A741D4" w:rsidP="00A741D4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</w:p>
    <w:p w14:paraId="7BA45440" w14:textId="6A411F45" w:rsidR="001F7436" w:rsidRPr="00A85105" w:rsidRDefault="001F7436" w:rsidP="00A741D4">
      <w:pPr>
        <w:spacing w:after="0" w:line="240" w:lineRule="atLeast"/>
        <w:rPr>
          <w:rFonts w:ascii="Arial Narrow" w:hAnsi="Arial Narrow" w:cs="Times New Roman"/>
        </w:rPr>
      </w:pPr>
    </w:p>
    <w:p w14:paraId="5F599C5D" w14:textId="5DA24B52" w:rsidR="001F7436" w:rsidRDefault="0045353A" w:rsidP="00A741D4">
      <w:pPr>
        <w:pStyle w:val="Odlomakpopisa"/>
        <w:numPr>
          <w:ilvl w:val="0"/>
          <w:numId w:val="4"/>
        </w:numPr>
        <w:spacing w:after="0" w:line="240" w:lineRule="atLeast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OPĆE ODREDBE</w:t>
      </w:r>
    </w:p>
    <w:p w14:paraId="069001D0" w14:textId="77777777" w:rsidR="0045353A" w:rsidRDefault="0045353A" w:rsidP="0045353A">
      <w:pPr>
        <w:spacing w:after="0" w:line="240" w:lineRule="atLeast"/>
        <w:rPr>
          <w:rFonts w:ascii="Arial Narrow" w:hAnsi="Arial Narrow" w:cs="Times New Roman"/>
          <w:b/>
          <w:bCs/>
        </w:rPr>
      </w:pPr>
    </w:p>
    <w:p w14:paraId="5F31049A" w14:textId="43AA4C49" w:rsidR="0045353A" w:rsidRDefault="0045353A" w:rsidP="0045353A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1.</w:t>
      </w:r>
    </w:p>
    <w:p w14:paraId="2C42A27D" w14:textId="1249975E" w:rsidR="0045353A" w:rsidRDefault="0045353A" w:rsidP="0045353A">
      <w:pPr>
        <w:spacing w:after="0" w:line="240" w:lineRule="atLeast"/>
        <w:ind w:firstLine="708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Grad Lepoglava potiče funkciju elektroničkih medija (dalje u tekstu: medija)</w:t>
      </w:r>
      <w:r w:rsidR="0011006D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u razvoju demokracije, pluralizma i stvaranju pravednijeg društva. Mediji svoju funkciju ostvaruju posredovanjem između jedinice lokalne samouprave i građana, odnosno javnosti prenoseći informacije od društvene važnosti. Mediji su sredstvo informiranja građana o aktivnostima Gradskog vijeća, gradonačelnika i upravnih tijela Grada Lepoglave. Mediji su platforma za posredovanje u komunikaciji građana s gradskim institucijama i subjektima. Svi sudionici ovog procesa, kreatori javnih politika, ali i sami građani, u svakodnevnom su procesu razmjene informacija iz različitih područja (od kulture do servisnih komunalnih informacija) posredstvom medija.</w:t>
      </w:r>
    </w:p>
    <w:p w14:paraId="0754FA37" w14:textId="48121EA0" w:rsidR="0045353A" w:rsidRDefault="0045353A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Grad Lepoglava će sukladno kriterijima utvrđenim ovim Pravilnikom financijskih podupirati programske sadržaje regionalnih i lokalnih elektroničkih medija s područja Varaždinske županije i ostalih medija koji proizvode i objavljuju programske sadržaje vezane uz područje djelovanja Grada Lepoglave kako bi zadržali svoju važnu ulogu nepristranog inf</w:t>
      </w:r>
      <w:r w:rsidR="0011006D">
        <w:rPr>
          <w:rFonts w:ascii="Arial Narrow" w:hAnsi="Arial Narrow" w:cs="Times New Roman"/>
          <w:bCs/>
        </w:rPr>
        <w:t>ormiranja i bili istinski javni</w:t>
      </w:r>
      <w:r>
        <w:rPr>
          <w:rFonts w:ascii="Arial Narrow" w:hAnsi="Arial Narrow" w:cs="Times New Roman"/>
          <w:bCs/>
        </w:rPr>
        <w:t xml:space="preserve"> servis građana. </w:t>
      </w:r>
    </w:p>
    <w:p w14:paraId="46EE3FC6" w14:textId="030D0E79" w:rsidR="0045353A" w:rsidRDefault="0045353A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Gradonačelnik Grada Lepoglave</w:t>
      </w:r>
      <w:r w:rsidR="001E0912">
        <w:rPr>
          <w:rFonts w:ascii="Arial Narrow" w:hAnsi="Arial Narrow" w:cs="Times New Roman"/>
          <w:bCs/>
        </w:rPr>
        <w:t xml:space="preserve"> (dalje u tekstu: gradonačelnik)</w:t>
      </w:r>
      <w:r>
        <w:rPr>
          <w:rFonts w:ascii="Arial Narrow" w:hAnsi="Arial Narrow" w:cs="Times New Roman"/>
          <w:bCs/>
        </w:rPr>
        <w:t xml:space="preserve"> raspisuje javni poziv koji se objavljuje na </w:t>
      </w:r>
      <w:r w:rsidR="001E0912">
        <w:rPr>
          <w:rFonts w:ascii="Arial Narrow" w:hAnsi="Arial Narrow" w:cs="Times New Roman"/>
          <w:bCs/>
        </w:rPr>
        <w:t>web</w:t>
      </w:r>
      <w:r>
        <w:rPr>
          <w:rFonts w:ascii="Arial Narrow" w:hAnsi="Arial Narrow" w:cs="Times New Roman"/>
          <w:bCs/>
        </w:rPr>
        <w:t xml:space="preserve"> stranicama Grada Lepoglave za svaku proračunsku godinu, po donošenju proračuna, te dodjeljuje sredstva odlukom temeljem prijedloga Povjerenstva za dodjelu financijskih sredstava medijima</w:t>
      </w:r>
      <w:r w:rsidR="001E0912">
        <w:rPr>
          <w:rFonts w:ascii="Arial Narrow" w:hAnsi="Arial Narrow" w:cs="Times New Roman"/>
          <w:bCs/>
        </w:rPr>
        <w:t xml:space="preserve"> (dalje u tekstu: Povjerenstvo)</w:t>
      </w:r>
      <w:r>
        <w:rPr>
          <w:rFonts w:ascii="Arial Narrow" w:hAnsi="Arial Narrow" w:cs="Times New Roman"/>
          <w:bCs/>
        </w:rPr>
        <w:t>.</w:t>
      </w:r>
    </w:p>
    <w:p w14:paraId="473EEC69" w14:textId="77777777" w:rsidR="0045353A" w:rsidRDefault="0045353A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54005DD2" w14:textId="0368B117" w:rsidR="0045353A" w:rsidRPr="0045353A" w:rsidRDefault="0045353A" w:rsidP="0045353A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>CILJEVI DODJELE SREDSTAVA</w:t>
      </w:r>
    </w:p>
    <w:p w14:paraId="7999268C" w14:textId="77777777" w:rsidR="0045353A" w:rsidRDefault="0045353A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4831BC5D" w14:textId="58439F5B" w:rsidR="0045353A" w:rsidRPr="0045353A" w:rsidRDefault="0045353A" w:rsidP="0045353A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 w:rsidRPr="0045353A">
        <w:rPr>
          <w:rFonts w:ascii="Arial Narrow" w:hAnsi="Arial Narrow" w:cs="Times New Roman"/>
          <w:b/>
          <w:bCs/>
        </w:rPr>
        <w:t>Članak 2.</w:t>
      </w:r>
    </w:p>
    <w:p w14:paraId="185D8F00" w14:textId="1CB1351A" w:rsidR="0045353A" w:rsidRDefault="0045353A" w:rsidP="0045353A">
      <w:pPr>
        <w:spacing w:after="0"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</w:r>
      <w:r w:rsidR="00E6635F">
        <w:rPr>
          <w:rFonts w:ascii="Arial Narrow" w:hAnsi="Arial Narrow" w:cs="Times New Roman"/>
          <w:bCs/>
        </w:rPr>
        <w:t>Cilj dodjele sredstava je proizvodnja i objava kvalitetnih programskih sadržaja (informativnih, kulturnih, umjetničkih, stručnih, znanstvenih i drugih) čije teme su usmjerene na:</w:t>
      </w:r>
    </w:p>
    <w:p w14:paraId="554EF964" w14:textId="412DCEB9" w:rsidR="00E6635F" w:rsidRDefault="00E6635F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ostvarivanje prava svih građana Grada Lepoglave na javno informiranje i obavještavanje uz teme i događaje vezane uz područje djelovanja Grada Lepoglave,</w:t>
      </w:r>
    </w:p>
    <w:p w14:paraId="4A29D06D" w14:textId="49423DE8" w:rsidR="00E6635F" w:rsidRDefault="00E6635F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poticanje gospodarskih aktivnosti na području Grada Lepoglave,</w:t>
      </w:r>
    </w:p>
    <w:p w14:paraId="7E8ED9B0" w14:textId="63BB8BBC" w:rsidR="00E6635F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obrađivanje</w:t>
      </w:r>
      <w:r w:rsidR="00E6635F">
        <w:rPr>
          <w:rFonts w:ascii="Arial Narrow" w:hAnsi="Arial Narrow" w:cs="Times New Roman"/>
          <w:bCs/>
        </w:rPr>
        <w:t xml:space="preserve"> tem</w:t>
      </w:r>
      <w:r>
        <w:rPr>
          <w:rFonts w:ascii="Arial Narrow" w:hAnsi="Arial Narrow" w:cs="Times New Roman"/>
          <w:bCs/>
        </w:rPr>
        <w:t>a</w:t>
      </w:r>
      <w:r w:rsidR="00E6635F">
        <w:rPr>
          <w:rFonts w:ascii="Arial Narrow" w:hAnsi="Arial Narrow" w:cs="Times New Roman"/>
          <w:bCs/>
        </w:rPr>
        <w:t xml:space="preserve"> o ostvarivanju ljudskih i političkih prava građana te unaprjeđivanju pravne i socijalne države i civilnog društva, </w:t>
      </w:r>
    </w:p>
    <w:p w14:paraId="0D4DC89F" w14:textId="6B3003B0" w:rsidR="00E6635F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obrađivanje i promicanje</w:t>
      </w:r>
      <w:r w:rsidR="00E6635F">
        <w:rPr>
          <w:rFonts w:ascii="Arial Narrow" w:hAnsi="Arial Narrow" w:cs="Times New Roman"/>
          <w:bCs/>
        </w:rPr>
        <w:t xml:space="preserve"> tem</w:t>
      </w:r>
      <w:r>
        <w:rPr>
          <w:rFonts w:ascii="Arial Narrow" w:hAnsi="Arial Narrow" w:cs="Times New Roman"/>
          <w:bCs/>
        </w:rPr>
        <w:t>a namijenjenih</w:t>
      </w:r>
      <w:r w:rsidR="00E6635F">
        <w:rPr>
          <w:rFonts w:ascii="Arial Narrow" w:hAnsi="Arial Narrow" w:cs="Times New Roman"/>
          <w:bCs/>
        </w:rPr>
        <w:t xml:space="preserve"> djeci i mladima,</w:t>
      </w:r>
    </w:p>
    <w:p w14:paraId="7C890D06" w14:textId="0DCB8D34" w:rsidR="00E6635F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lastRenderedPageBreak/>
        <w:t>obrađivanje tema koje</w:t>
      </w:r>
      <w:r w:rsidR="00E6635F">
        <w:rPr>
          <w:rFonts w:ascii="Arial Narrow" w:hAnsi="Arial Narrow" w:cs="Times New Roman"/>
          <w:bCs/>
        </w:rPr>
        <w:t xml:space="preserve"> potiču poljoprivredni i ruralni razvoj te zaštitu okoliša, </w:t>
      </w:r>
    </w:p>
    <w:p w14:paraId="27E50B55" w14:textId="481B1EBB" w:rsidR="00E6635F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obrađivanje tema</w:t>
      </w:r>
      <w:r w:rsidR="00E6635F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koje</w:t>
      </w:r>
      <w:r w:rsidR="00E6635F">
        <w:rPr>
          <w:rFonts w:ascii="Arial Narrow" w:hAnsi="Arial Narrow" w:cs="Times New Roman"/>
          <w:bCs/>
        </w:rPr>
        <w:t xml:space="preserve"> potiču razvoj turizma, kulturne raznolikosti, umjetnosti i njegovanje baštine, </w:t>
      </w:r>
    </w:p>
    <w:p w14:paraId="60816774" w14:textId="13CAC13B" w:rsidR="00E6635F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obrađivanje</w:t>
      </w:r>
      <w:r w:rsidR="00E6635F">
        <w:rPr>
          <w:rFonts w:ascii="Arial Narrow" w:hAnsi="Arial Narrow" w:cs="Times New Roman"/>
          <w:bCs/>
        </w:rPr>
        <w:t xml:space="preserve"> tem</w:t>
      </w:r>
      <w:r>
        <w:rPr>
          <w:rFonts w:ascii="Arial Narrow" w:hAnsi="Arial Narrow" w:cs="Times New Roman"/>
          <w:bCs/>
        </w:rPr>
        <w:t>a</w:t>
      </w:r>
      <w:r w:rsidR="00E6635F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koje</w:t>
      </w:r>
      <w:r w:rsidR="00E6635F">
        <w:rPr>
          <w:rFonts w:ascii="Arial Narrow" w:hAnsi="Arial Narrow" w:cs="Times New Roman"/>
          <w:bCs/>
        </w:rPr>
        <w:t xml:space="preserve"> potiču razvoj znanosti, odgoja, obrazovanja i sporta, </w:t>
      </w:r>
    </w:p>
    <w:p w14:paraId="1D073528" w14:textId="67E48F56" w:rsidR="00E6635F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obrađivanje tema</w:t>
      </w:r>
      <w:r w:rsidR="00E6635F">
        <w:rPr>
          <w:rFonts w:ascii="Arial Narrow" w:hAnsi="Arial Narrow" w:cs="Times New Roman"/>
          <w:bCs/>
        </w:rPr>
        <w:t xml:space="preserve"> </w:t>
      </w:r>
      <w:r>
        <w:rPr>
          <w:rFonts w:ascii="Arial Narrow" w:hAnsi="Arial Narrow" w:cs="Times New Roman"/>
          <w:bCs/>
        </w:rPr>
        <w:t>koje</w:t>
      </w:r>
      <w:r w:rsidR="00E6635F">
        <w:rPr>
          <w:rFonts w:ascii="Arial Narrow" w:hAnsi="Arial Narrow" w:cs="Times New Roman"/>
          <w:bCs/>
        </w:rPr>
        <w:t xml:space="preserve"> potiču multikulturalnost, poticanje posebnih projekata i manifestacija na području Grada Lepoglave, </w:t>
      </w:r>
    </w:p>
    <w:p w14:paraId="64F63230" w14:textId="4B118D34" w:rsidR="00E6635F" w:rsidRDefault="00E6635F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informiranje građana o projektima i programima Grada Lepoglave s područja Grada Lepoglave,</w:t>
      </w:r>
    </w:p>
    <w:p w14:paraId="7B62F16F" w14:textId="3BBBDFA6" w:rsidR="00E6635F" w:rsidRDefault="00E6635F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poticanje kvalitetnih programa za djecu i mlade s ciljem promicanja njihove dobrobiti,</w:t>
      </w:r>
    </w:p>
    <w:p w14:paraId="472D9BB9" w14:textId="5B0D1B6E" w:rsidR="00E6635F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promociju zdravlja i socijalne uključenosti populacije starijih osoba, hrvatskih branitelja, osoba s invaliditetom i osoba s potreba</w:t>
      </w:r>
      <w:r w:rsidR="00DF6D15">
        <w:rPr>
          <w:rFonts w:ascii="Arial Narrow" w:hAnsi="Arial Narrow" w:cs="Times New Roman"/>
          <w:bCs/>
        </w:rPr>
        <w:t>ma,</w:t>
      </w:r>
      <w:r>
        <w:rPr>
          <w:rFonts w:ascii="Arial Narrow" w:hAnsi="Arial Narrow" w:cs="Times New Roman"/>
          <w:bCs/>
        </w:rPr>
        <w:t xml:space="preserve"> </w:t>
      </w:r>
    </w:p>
    <w:p w14:paraId="2AF5D63C" w14:textId="6E1629CC" w:rsidR="006C62E1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program</w:t>
      </w:r>
      <w:r w:rsidR="00DF6D15">
        <w:rPr>
          <w:rFonts w:ascii="Arial Narrow" w:hAnsi="Arial Narrow" w:cs="Times New Roman"/>
          <w:bCs/>
        </w:rPr>
        <w:t>e</w:t>
      </w:r>
      <w:r>
        <w:rPr>
          <w:rFonts w:ascii="Arial Narrow" w:hAnsi="Arial Narrow" w:cs="Times New Roman"/>
          <w:bCs/>
        </w:rPr>
        <w:t xml:space="preserve"> namijenjen</w:t>
      </w:r>
      <w:r w:rsidR="00DF6D15">
        <w:rPr>
          <w:rFonts w:ascii="Arial Narrow" w:hAnsi="Arial Narrow" w:cs="Times New Roman"/>
          <w:bCs/>
        </w:rPr>
        <w:t>e</w:t>
      </w:r>
      <w:r>
        <w:rPr>
          <w:rFonts w:ascii="Arial Narrow" w:hAnsi="Arial Narrow" w:cs="Times New Roman"/>
          <w:bCs/>
        </w:rPr>
        <w:t xml:space="preserve"> nacionalnim manjinama ili program</w:t>
      </w:r>
      <w:r w:rsidR="00DF6D15">
        <w:rPr>
          <w:rFonts w:ascii="Arial Narrow" w:hAnsi="Arial Narrow" w:cs="Times New Roman"/>
          <w:bCs/>
        </w:rPr>
        <w:t>e</w:t>
      </w:r>
      <w:r>
        <w:rPr>
          <w:rFonts w:ascii="Arial Narrow" w:hAnsi="Arial Narrow" w:cs="Times New Roman"/>
          <w:bCs/>
        </w:rPr>
        <w:t xml:space="preserve"> koji se odnose na manjinska pitanja, </w:t>
      </w:r>
    </w:p>
    <w:p w14:paraId="53D270F7" w14:textId="2098E479" w:rsidR="006C62E1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promicanje ravnopravnosti spolova, </w:t>
      </w:r>
    </w:p>
    <w:p w14:paraId="4B4491C4" w14:textId="5210A328" w:rsidR="006C62E1" w:rsidRDefault="00DF6D15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promociju</w:t>
      </w:r>
      <w:r w:rsidR="006C62E1">
        <w:rPr>
          <w:rFonts w:ascii="Arial Narrow" w:hAnsi="Arial Narrow" w:cs="Times New Roman"/>
          <w:bCs/>
        </w:rPr>
        <w:t xml:space="preserve"> rada udruga civilnog društva,</w:t>
      </w:r>
    </w:p>
    <w:p w14:paraId="2481A863" w14:textId="2D6725FF" w:rsidR="006C62E1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rad Gradskog vijeća Grada Lepoglave i njegovih radnih tijela, </w:t>
      </w:r>
    </w:p>
    <w:p w14:paraId="3A0D5AF4" w14:textId="04C76A31" w:rsidR="006C62E1" w:rsidRDefault="006C62E1" w:rsidP="006C62E1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rad gradonačelnika i upravnog odjela Grada Lepoglave.</w:t>
      </w:r>
    </w:p>
    <w:p w14:paraId="1223DC4E" w14:textId="77777777" w:rsidR="006C62E1" w:rsidRDefault="006C62E1" w:rsidP="006C62E1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3765D5F9" w14:textId="1583F887" w:rsidR="006C62E1" w:rsidRPr="006C62E1" w:rsidRDefault="006C62E1" w:rsidP="006C62E1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>UVJETI ZA DODJELU SREDSTAVA</w:t>
      </w:r>
    </w:p>
    <w:p w14:paraId="69810404" w14:textId="77777777" w:rsidR="006C62E1" w:rsidRDefault="006C62E1" w:rsidP="006C62E1">
      <w:pPr>
        <w:spacing w:after="0" w:line="240" w:lineRule="atLeast"/>
        <w:rPr>
          <w:rFonts w:ascii="Arial Narrow" w:hAnsi="Arial Narrow" w:cs="Times New Roman"/>
          <w:bCs/>
        </w:rPr>
      </w:pPr>
    </w:p>
    <w:p w14:paraId="32AE2E88" w14:textId="103338B2" w:rsidR="006C62E1" w:rsidRPr="006C62E1" w:rsidRDefault="006C62E1" w:rsidP="006C62E1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 w:rsidRPr="006C62E1">
        <w:rPr>
          <w:rFonts w:ascii="Arial Narrow" w:hAnsi="Arial Narrow" w:cs="Times New Roman"/>
          <w:b/>
          <w:bCs/>
        </w:rPr>
        <w:t>Članak 3.</w:t>
      </w:r>
    </w:p>
    <w:p w14:paraId="1812AC14" w14:textId="3748C744" w:rsidR="006C62E1" w:rsidRDefault="006C62E1" w:rsidP="006C62E1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</w:r>
      <w:r w:rsidR="00DB5FA3">
        <w:rPr>
          <w:rFonts w:ascii="Arial Narrow" w:hAnsi="Arial Narrow" w:cs="Times New Roman"/>
          <w:bCs/>
        </w:rPr>
        <w:t xml:space="preserve">Na Javni poziv mogu se prijaviti pružatelji koji obavljaju djelatnost audio i / ili audiovizualnih medijskih usluga i usluga elektroničkih publikacija te ispunjavanju slijedeće uvjete: </w:t>
      </w:r>
    </w:p>
    <w:p w14:paraId="1F27071E" w14:textId="083EA351" w:rsidR="00DB5FA3" w:rsidRDefault="00DB5FA3" w:rsidP="00DB5FA3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regionalni i lokalni elektronički mediji s područja Varaždinske županije i ostali mediji koji proizvode i objavljuju programske sadržaje vezane uz područje djelovanja Grada Lepoglave, a objavljuju programske sadržaje koji se odnose na rad gradske uprave Grada Lepoglave,</w:t>
      </w:r>
    </w:p>
    <w:p w14:paraId="6C4CBD52" w14:textId="3A4CFC44" w:rsidR="00DB5FA3" w:rsidRDefault="00DB5FA3" w:rsidP="00DB5FA3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upisani su u knjige pružanja medijskih usluga odnosno elektroničkih publikacija agencije nadležne za elektroničke medije, </w:t>
      </w:r>
    </w:p>
    <w:p w14:paraId="1058D0BF" w14:textId="26F0E0CB" w:rsidR="00DB5FA3" w:rsidRDefault="00DB5FA3" w:rsidP="00DB5FA3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nemaju dospjelog dugovanja prema Gradu Lepoglavi u vrijeme podnošenja prijave što u knjigovodstvenim evidencijama Grada Lepoglave utvrđuje Povjerenstvo,</w:t>
      </w:r>
    </w:p>
    <w:p w14:paraId="23FF11D0" w14:textId="266B88E8" w:rsidR="00DB5FA3" w:rsidRDefault="00DB5FA3" w:rsidP="00DB5FA3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objavljuju redovno ili periodično programske sadržaje koji se odnose na svakodnevni život građana Grada Lepoglave.</w:t>
      </w:r>
    </w:p>
    <w:p w14:paraId="066FFBB6" w14:textId="77777777" w:rsidR="00DB5FA3" w:rsidRDefault="00DB5FA3" w:rsidP="00DB5FA3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5F937BCD" w14:textId="6CFE2BBA" w:rsidR="00DB5FA3" w:rsidRDefault="00DB5FA3" w:rsidP="00DB5FA3">
      <w:pPr>
        <w:spacing w:after="0" w:line="240" w:lineRule="atLeast"/>
        <w:ind w:left="36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Pravo na dodjelu financijskih sredstava ne mogu ostvariti pružatelji:</w:t>
      </w:r>
    </w:p>
    <w:p w14:paraId="6DE08271" w14:textId="65259B92" w:rsidR="00DB5FA3" w:rsidRDefault="00DB5FA3" w:rsidP="00DB5FA3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koji su u postupku likvidacije ili stečajnom postupku, </w:t>
      </w:r>
    </w:p>
    <w:p w14:paraId="24E44B33" w14:textId="1F884AEF" w:rsidR="00DB5FA3" w:rsidRDefault="00DB5FA3" w:rsidP="00DB5FA3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koji imaju nepodmirenog dospjelog dugovanja prema Gradu Lepoglavi,</w:t>
      </w:r>
    </w:p>
    <w:p w14:paraId="1CA921F4" w14:textId="2D3E1869" w:rsidR="00DB5FA3" w:rsidRDefault="00DB5FA3" w:rsidP="00DB5FA3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nakladnici koji nemaju programe lokalnog karaktera kojima se ostvaruju interesi građana Grada Lepoglave.</w:t>
      </w:r>
    </w:p>
    <w:p w14:paraId="0B0A8286" w14:textId="77777777" w:rsidR="00DB5FA3" w:rsidRDefault="00DB5FA3" w:rsidP="00DB5FA3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30C315EB" w14:textId="42897078" w:rsidR="00DB5FA3" w:rsidRDefault="00DB5FA3" w:rsidP="00DB5FA3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KRITERIJI ZA UTVRĐIVANJE VISINE FINANCIRANJA</w:t>
      </w:r>
    </w:p>
    <w:p w14:paraId="3BF8600C" w14:textId="77777777" w:rsidR="00DB5FA3" w:rsidRDefault="00DB5FA3" w:rsidP="00DB5FA3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</w:p>
    <w:p w14:paraId="5747E66F" w14:textId="73ACD592" w:rsidR="00DB5FA3" w:rsidRDefault="00DB5FA3" w:rsidP="00E446A6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4.</w:t>
      </w:r>
    </w:p>
    <w:p w14:paraId="488A344E" w14:textId="75880058" w:rsidR="00DB5FA3" w:rsidRDefault="00E446A6" w:rsidP="00E446A6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Visinu iznosa sredstava za elektroničke medije koji se prijavljuju na javni poziv definirat će se sukladno objektivnim, nepristranim i utvrđenim kriterijima, imajući u vidu činjenicu kako je transparentna raspodjela sredstava preduvjet daljnjeg razvoja njihove kvalitete i sadržaja u interesu Grada Lepoglave.</w:t>
      </w:r>
    </w:p>
    <w:p w14:paraId="150EA02E" w14:textId="36124E78" w:rsidR="00E446A6" w:rsidRDefault="00E446A6" w:rsidP="00E446A6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Grad Lepo</w:t>
      </w:r>
      <w:r w:rsidR="004A5BDE">
        <w:rPr>
          <w:rFonts w:ascii="Arial Narrow" w:hAnsi="Arial Narrow" w:cs="Times New Roman"/>
          <w:bCs/>
        </w:rPr>
        <w:t>glava će poticati pluralizam medija sukladno platformama na kojima se prenose informacije:</w:t>
      </w:r>
    </w:p>
    <w:p w14:paraId="775922AA" w14:textId="4794C6F8" w:rsidR="004A5BDE" w:rsidRDefault="004A5BDE" w:rsidP="004A5BDE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radio, </w:t>
      </w:r>
    </w:p>
    <w:p w14:paraId="64591510" w14:textId="2C3B75F7" w:rsidR="004A5BDE" w:rsidRDefault="004A5BDE" w:rsidP="004A5BDE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televizija, </w:t>
      </w:r>
    </w:p>
    <w:p w14:paraId="70EF2299" w14:textId="08AE9AD8" w:rsidR="004A5BDE" w:rsidRPr="004A5BDE" w:rsidRDefault="004A5BDE" w:rsidP="004A5BDE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elektroničke publikacije.</w:t>
      </w:r>
    </w:p>
    <w:p w14:paraId="2D1C2DC9" w14:textId="77777777" w:rsidR="0045353A" w:rsidRDefault="0045353A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002945FF" w14:textId="396D7055" w:rsidR="004A5BDE" w:rsidRDefault="004A5BDE" w:rsidP="004A5BDE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5.</w:t>
      </w:r>
    </w:p>
    <w:p w14:paraId="1FD7EB5F" w14:textId="303053B0" w:rsidR="004A5BDE" w:rsidRDefault="004A5BDE" w:rsidP="004A5BDE">
      <w:pPr>
        <w:spacing w:after="0"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 xml:space="preserve">Kriteriji temeljem kojih će se utvrđivati prednost prijavljenog projekta / programa su: </w:t>
      </w:r>
    </w:p>
    <w:p w14:paraId="62B11056" w14:textId="2611491F" w:rsidR="004A5BDE" w:rsidRDefault="004A5BDE" w:rsidP="001E0912">
      <w:pPr>
        <w:pStyle w:val="Odlomakpopisa"/>
        <w:numPr>
          <w:ilvl w:val="0"/>
          <w:numId w:val="1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Usmjerenost programskog sadržaja na lokalnu tematiku (najave, praćenje i izvještavanje o događajima na području Grada Lepoglave), usmjerenost na teme iz područja nadležnosti Grada Lepoglave koje su od interesa za građane Grada Lepoglave (projekti, programi, odluke i usluge Grada Lepoglave namijenjene građanima).</w:t>
      </w:r>
    </w:p>
    <w:p w14:paraId="43069C8F" w14:textId="3982339A" w:rsidR="004A5BDE" w:rsidRDefault="004A5BDE" w:rsidP="004A5BDE">
      <w:pPr>
        <w:spacing w:after="0" w:line="240" w:lineRule="atLeast"/>
        <w:ind w:left="720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Broj bodova: 0-10.</w:t>
      </w:r>
    </w:p>
    <w:p w14:paraId="71EA0301" w14:textId="77777777" w:rsidR="004A5BDE" w:rsidRDefault="004A5BDE" w:rsidP="004A5BDE">
      <w:pPr>
        <w:spacing w:after="0" w:line="240" w:lineRule="atLeast"/>
        <w:ind w:left="720"/>
        <w:rPr>
          <w:rFonts w:ascii="Arial Narrow" w:hAnsi="Arial Narrow" w:cs="Times New Roman"/>
          <w:bCs/>
        </w:rPr>
      </w:pPr>
    </w:p>
    <w:p w14:paraId="530266B2" w14:textId="6EA4896C" w:rsidR="004A5BDE" w:rsidRDefault="004A5BDE" w:rsidP="001E0912">
      <w:pPr>
        <w:pStyle w:val="Odlomakpopisa"/>
        <w:numPr>
          <w:ilvl w:val="0"/>
          <w:numId w:val="1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lastRenderedPageBreak/>
        <w:t xml:space="preserve">Kvantiteta objavljivanja programskog sadržaja koji se predlaže i pozicija predloženog programskog sadržaja unutar ukupnog programa medija (vrijeme i trajanje objavljivanja kod radijskog programa i / ili pozicija objava za portale: naslovnica, </w:t>
      </w:r>
      <w:proofErr w:type="spellStart"/>
      <w:r>
        <w:rPr>
          <w:rFonts w:ascii="Arial Narrow" w:hAnsi="Arial Narrow" w:cs="Times New Roman"/>
          <w:bCs/>
        </w:rPr>
        <w:t>podstranica</w:t>
      </w:r>
      <w:proofErr w:type="spellEnd"/>
      <w:r>
        <w:rPr>
          <w:rFonts w:ascii="Arial Narrow" w:hAnsi="Arial Narrow" w:cs="Times New Roman"/>
          <w:bCs/>
        </w:rPr>
        <w:t>, posebna rubrika i slično).</w:t>
      </w:r>
    </w:p>
    <w:p w14:paraId="14C447D3" w14:textId="3D8C6A98" w:rsidR="004A5BDE" w:rsidRDefault="004A5BDE" w:rsidP="004A5BDE">
      <w:pPr>
        <w:spacing w:after="0" w:line="240" w:lineRule="atLeast"/>
        <w:ind w:left="708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Broj bodova: 0-10.</w:t>
      </w:r>
    </w:p>
    <w:p w14:paraId="0B57ACCA" w14:textId="77777777" w:rsidR="004A5BDE" w:rsidRDefault="004A5BDE" w:rsidP="004A5BDE">
      <w:pPr>
        <w:spacing w:after="0" w:line="240" w:lineRule="atLeast"/>
        <w:ind w:left="708"/>
        <w:rPr>
          <w:rFonts w:ascii="Arial Narrow" w:hAnsi="Arial Narrow" w:cs="Times New Roman"/>
          <w:bCs/>
        </w:rPr>
      </w:pPr>
    </w:p>
    <w:p w14:paraId="4EE21F50" w14:textId="6943CDBE" w:rsidR="004A5BDE" w:rsidRDefault="004A5BDE" w:rsidP="004A5BDE">
      <w:pPr>
        <w:pStyle w:val="Odlomakpopisa"/>
        <w:numPr>
          <w:ilvl w:val="0"/>
          <w:numId w:val="14"/>
        </w:numPr>
        <w:spacing w:after="0"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Kvaliteta, kreativnost, inovativnost, autorski pristup u osmišljavanju predloženog programskog sadržaja i njegova prilagođenost krajnjoj publici, građanima Grada Lepoglave. </w:t>
      </w:r>
    </w:p>
    <w:p w14:paraId="3CDD2A2C" w14:textId="3FE5E85B" w:rsidR="004A5BDE" w:rsidRDefault="004A5BDE" w:rsidP="004A5BDE">
      <w:pPr>
        <w:spacing w:after="0" w:line="240" w:lineRule="atLeast"/>
        <w:ind w:left="708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Broj bodova: 0-10. </w:t>
      </w:r>
    </w:p>
    <w:p w14:paraId="2276BAB8" w14:textId="77777777" w:rsidR="004A5BDE" w:rsidRDefault="004A5BDE" w:rsidP="004A5BDE">
      <w:pPr>
        <w:spacing w:after="0" w:line="240" w:lineRule="atLeast"/>
        <w:ind w:left="708"/>
        <w:rPr>
          <w:rFonts w:ascii="Arial Narrow" w:hAnsi="Arial Narrow" w:cs="Times New Roman"/>
          <w:bCs/>
        </w:rPr>
      </w:pPr>
    </w:p>
    <w:p w14:paraId="720FB7C8" w14:textId="1706FE96" w:rsidR="004A5BDE" w:rsidRDefault="004A5BDE" w:rsidP="001E0912">
      <w:pPr>
        <w:pStyle w:val="Odlomakpopisa"/>
        <w:numPr>
          <w:ilvl w:val="0"/>
          <w:numId w:val="1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Doseg i brzina objava pojedinog pružatelja medijskih usluga, gledanost, slušanost, pregledi sadržaja na internetu na području Grada Lepoglave (priložiti istraživanje novijeg datuma i / ili analitiku o slušanosti radijskog programa prijavitelja odnosno o količini pregleda programskih sadržaja elektroničke publikacije).</w:t>
      </w:r>
    </w:p>
    <w:p w14:paraId="3167B9F3" w14:textId="31C03230" w:rsidR="004A5BDE" w:rsidRDefault="004A5BDE" w:rsidP="004A5BDE">
      <w:pPr>
        <w:spacing w:after="0" w:line="240" w:lineRule="atLeast"/>
        <w:ind w:left="708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Broj bodova: 0-10.</w:t>
      </w:r>
    </w:p>
    <w:p w14:paraId="2319D9AB" w14:textId="77777777" w:rsidR="004A5BDE" w:rsidRDefault="004A5BDE" w:rsidP="004A5BDE">
      <w:pPr>
        <w:spacing w:after="0" w:line="240" w:lineRule="atLeast"/>
        <w:ind w:left="708"/>
        <w:rPr>
          <w:rFonts w:ascii="Arial Narrow" w:hAnsi="Arial Narrow" w:cs="Times New Roman"/>
          <w:bCs/>
        </w:rPr>
      </w:pPr>
    </w:p>
    <w:p w14:paraId="355236B3" w14:textId="4F4420BE" w:rsidR="004A5BDE" w:rsidRDefault="004A5BDE" w:rsidP="001E0912">
      <w:pPr>
        <w:pStyle w:val="Odlomakpopisa"/>
        <w:numPr>
          <w:ilvl w:val="0"/>
          <w:numId w:val="1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Potencijal dodatnih mogućnosti korištenja programskog sadržaja i dosega predloženih objava putem društvenih mreža prijavitelja (prisutnost prijavitelja na društvenim mrežama i broj pratitelja).</w:t>
      </w:r>
    </w:p>
    <w:p w14:paraId="6EFC2E3A" w14:textId="12E97D61" w:rsidR="004A5BDE" w:rsidRDefault="004A5BDE" w:rsidP="004A5BDE">
      <w:pPr>
        <w:spacing w:after="0" w:line="240" w:lineRule="atLeast"/>
        <w:ind w:left="708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Broj bodova: 0-10.</w:t>
      </w:r>
    </w:p>
    <w:p w14:paraId="227BA7E4" w14:textId="66C4C362" w:rsidR="004A5BDE" w:rsidRDefault="004A5BDE" w:rsidP="004A5BDE">
      <w:pPr>
        <w:spacing w:after="0" w:line="240" w:lineRule="atLeast"/>
        <w:rPr>
          <w:rFonts w:ascii="Arial Narrow" w:hAnsi="Arial Narrow" w:cs="Times New Roman"/>
          <w:bCs/>
        </w:rPr>
      </w:pPr>
    </w:p>
    <w:p w14:paraId="25888635" w14:textId="3D7CE50E" w:rsidR="004A5BDE" w:rsidRDefault="004A5BDE" w:rsidP="008C61F5">
      <w:pPr>
        <w:spacing w:after="0" w:line="240" w:lineRule="atLeast"/>
        <w:ind w:firstLine="708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Najviše je moguće ostvariti 50 bodova.</w:t>
      </w:r>
    </w:p>
    <w:p w14:paraId="67672DF0" w14:textId="20F78A68" w:rsidR="008C61F5" w:rsidRPr="004A5BDE" w:rsidRDefault="008C61F5" w:rsidP="008C61F5">
      <w:pPr>
        <w:spacing w:after="0" w:line="240" w:lineRule="atLeast"/>
        <w:ind w:firstLine="708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Prijava na Javni poziv se podnosi putem obrasca prijave koji moraju biti ispunjeni u cijelosti. Obrazac I. sadrži podatke o podnositelju prijave, a Obrazac II. sadrži podatke o projektu / programskom sadržaju koji se prijavljuje na Javni poziv za financiranje programskih sadržaja elektroničkih medija.</w:t>
      </w:r>
    </w:p>
    <w:p w14:paraId="53857765" w14:textId="72DE3302" w:rsidR="008C61F5" w:rsidRDefault="008C61F5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Sveukupni broj ostvarenih bodova čini zbroj bodova ostvarenih ocjenjivanjem po utvrđenim kriterijima.</w:t>
      </w:r>
    </w:p>
    <w:p w14:paraId="2EB28282" w14:textId="1DB11014" w:rsidR="008C61F5" w:rsidRDefault="008C61F5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Sukladno ostvarenim bodovima i osiguranim proračunskim sredstvima odabrani programski sadržaji financirati će se prema bodovnoj listi utvrđenoj u obrascu ocjenjivanja.</w:t>
      </w:r>
    </w:p>
    <w:p w14:paraId="55E718D9" w14:textId="77777777" w:rsidR="008C61F5" w:rsidRDefault="008C61F5" w:rsidP="0045353A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2CC2A18A" w14:textId="223CFCA6" w:rsidR="008C61F5" w:rsidRDefault="008C61F5" w:rsidP="008C61F5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6.</w:t>
      </w:r>
    </w:p>
    <w:p w14:paraId="721D7A77" w14:textId="50237D21" w:rsidR="00F06538" w:rsidRDefault="009465C2" w:rsidP="001E0912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Povjerenstvo za dodjelu financijskih sredstava medijima utvrđuje prijedlog za dodjelu financijskih sredstava temeljem postignutog broja bodova sukladno utvrđenim kriterijima iz članka 5. ovog Pravilnika.</w:t>
      </w:r>
    </w:p>
    <w:p w14:paraId="5869064C" w14:textId="77777777" w:rsidR="009465C2" w:rsidRDefault="009465C2" w:rsidP="008C61F5">
      <w:pPr>
        <w:spacing w:after="0" w:line="240" w:lineRule="atLeast"/>
        <w:rPr>
          <w:rFonts w:ascii="Arial Narrow" w:hAnsi="Arial Narrow" w:cs="Times New Roman"/>
          <w:bCs/>
        </w:rPr>
      </w:pPr>
    </w:p>
    <w:p w14:paraId="7C844DED" w14:textId="0D2114F1" w:rsidR="009465C2" w:rsidRPr="009465C2" w:rsidRDefault="009465C2" w:rsidP="009465C2">
      <w:pPr>
        <w:pStyle w:val="Odlomakpopisa"/>
        <w:numPr>
          <w:ilvl w:val="0"/>
          <w:numId w:val="4"/>
        </w:numPr>
        <w:spacing w:after="0" w:line="240" w:lineRule="atLeas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>OBAVEZE MEDIJA</w:t>
      </w:r>
    </w:p>
    <w:p w14:paraId="483750BC" w14:textId="77777777" w:rsidR="009465C2" w:rsidRDefault="009465C2" w:rsidP="009465C2">
      <w:pPr>
        <w:spacing w:after="0" w:line="240" w:lineRule="atLeast"/>
        <w:rPr>
          <w:rFonts w:ascii="Arial Narrow" w:hAnsi="Arial Narrow" w:cs="Times New Roman"/>
          <w:bCs/>
        </w:rPr>
      </w:pPr>
    </w:p>
    <w:p w14:paraId="08ED9F32" w14:textId="16B6E312" w:rsidR="009465C2" w:rsidRDefault="009465C2" w:rsidP="009465C2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7.</w:t>
      </w:r>
    </w:p>
    <w:p w14:paraId="5ADE2178" w14:textId="0B49BE84" w:rsidR="009465C2" w:rsidRDefault="009465C2" w:rsidP="009465C2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 xml:space="preserve">Mediji koji ostvare pravo na financijska sredstva temeljem ovog Pravilnika dužni su: </w:t>
      </w:r>
    </w:p>
    <w:p w14:paraId="0D798E03" w14:textId="73CC51C7" w:rsidR="009465C2" w:rsidRDefault="00D31A07" w:rsidP="009465C2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objavljivati programske sadržaje sukladno podnesenoj prijavi tj. utvrđene ugovornom obvezom, </w:t>
      </w:r>
    </w:p>
    <w:p w14:paraId="5174401C" w14:textId="08455B8B" w:rsidR="00D31A07" w:rsidRDefault="00D31A07" w:rsidP="009465C2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pratiti rad Gradskog vijeća, gradonačelnika i gradske uprave Grada Lepoglave, uz objavu svih informacija koje su od javnog interesa za građane Grada Lepoglave i lokalne zajednice, </w:t>
      </w:r>
    </w:p>
    <w:p w14:paraId="2BCA3AFA" w14:textId="7B546D41" w:rsidR="00D31A07" w:rsidRDefault="00D31A07" w:rsidP="009465C2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osobno sudjelovati na konferencijama za novinare i terenskim obilascima i</w:t>
      </w:r>
    </w:p>
    <w:p w14:paraId="13F7935A" w14:textId="65225662" w:rsidR="00D31A07" w:rsidRDefault="00D31A07" w:rsidP="00D31A07">
      <w:pPr>
        <w:pStyle w:val="Odlomakpopisa"/>
        <w:numPr>
          <w:ilvl w:val="0"/>
          <w:numId w:val="13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objavljivati sadržaje sukladno ciljevima navedenima u članku 2. ovog Pravilnika.</w:t>
      </w:r>
    </w:p>
    <w:p w14:paraId="70F05ADC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65D1F545" w14:textId="49F93AFC" w:rsidR="00D31A07" w:rsidRPr="00D31A07" w:rsidRDefault="00D31A07" w:rsidP="00D31A07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>ODLUČIVANJE O IZNOSIMA DODIJELJNIH SREDSTAVA</w:t>
      </w:r>
    </w:p>
    <w:p w14:paraId="29F57E41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586271BA" w14:textId="577B2BC8" w:rsidR="00D31A07" w:rsidRPr="00D31A07" w:rsidRDefault="00D31A07" w:rsidP="00D31A07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 w:rsidRPr="00D31A07">
        <w:rPr>
          <w:rFonts w:ascii="Arial Narrow" w:hAnsi="Arial Narrow" w:cs="Times New Roman"/>
          <w:b/>
          <w:bCs/>
        </w:rPr>
        <w:t>Članak 8.</w:t>
      </w:r>
    </w:p>
    <w:p w14:paraId="6585C248" w14:textId="6E90B48D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ab/>
      </w:r>
      <w:r>
        <w:rPr>
          <w:rFonts w:ascii="Arial Narrow" w:hAnsi="Arial Narrow" w:cs="Times New Roman"/>
          <w:bCs/>
        </w:rPr>
        <w:t>Odluku o iznosu pojedinačnih financijskih sredstava iz ovog Pravilnika donijeti će gradonačelnik na prijedlog Povjerenstva koje osniva i imenuje gradonačelnik Grada Lepoglave.</w:t>
      </w:r>
    </w:p>
    <w:p w14:paraId="16D04F7D" w14:textId="0C11D945" w:rsidR="00D31A07" w:rsidRPr="00BB1A25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 xml:space="preserve">Povjerenstvo se sastoji od 3 (tri) člana </w:t>
      </w:r>
      <w:r w:rsidRPr="00BB1A25">
        <w:rPr>
          <w:rFonts w:ascii="Arial Narrow" w:hAnsi="Arial Narrow" w:cs="Times New Roman"/>
          <w:bCs/>
        </w:rPr>
        <w:t xml:space="preserve">koji mogu biti imenovani iz redova službenika jedinstvenog upravnog odjela Grada Lepoglave. </w:t>
      </w:r>
    </w:p>
    <w:p w14:paraId="6FF0245C" w14:textId="7285A77F" w:rsidR="00F06538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Temeljem odluke o iznosu pojedinačnih financijskih sredstava gradonačelnik sklapa ugovor o dodjeli sredstava s podnositeljima prijave kojima se dodijeljena sredstva (korisnici sredstava).</w:t>
      </w:r>
    </w:p>
    <w:p w14:paraId="7AAAB357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355DF8C7" w14:textId="24ED8BAD" w:rsidR="00D31A07" w:rsidRPr="00D31A07" w:rsidRDefault="00D31A07" w:rsidP="00D31A07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>RAD POVJERENSTVA ZA DODJELU SREDSTAVA MEDIJIMA</w:t>
      </w:r>
    </w:p>
    <w:p w14:paraId="62F9D1AB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462FC1F4" w14:textId="38F30BBF" w:rsidR="00D31A07" w:rsidRPr="00D31A07" w:rsidRDefault="00D31A07" w:rsidP="00D31A07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 w:rsidRPr="00D31A07">
        <w:rPr>
          <w:rFonts w:ascii="Arial Narrow" w:hAnsi="Arial Narrow" w:cs="Times New Roman"/>
          <w:b/>
          <w:bCs/>
        </w:rPr>
        <w:t>Članak 9.</w:t>
      </w:r>
    </w:p>
    <w:p w14:paraId="2D8DEE13" w14:textId="752A02C1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 xml:space="preserve">Zadatak Povjerenstva je razmotriti sve pristigle prijave i programske sadržaje na javni poziv za financiranje programskih </w:t>
      </w:r>
      <w:r w:rsidR="001E0912">
        <w:rPr>
          <w:rFonts w:ascii="Arial Narrow" w:hAnsi="Arial Narrow" w:cs="Times New Roman"/>
          <w:bCs/>
        </w:rPr>
        <w:t>sadržaja</w:t>
      </w:r>
      <w:r>
        <w:rPr>
          <w:rFonts w:ascii="Arial Narrow" w:hAnsi="Arial Narrow" w:cs="Times New Roman"/>
          <w:bCs/>
        </w:rPr>
        <w:t xml:space="preserve"> elektroničkih medija, izvršiti postupak provjere ispunjavanja formalnih uvjeta poziva i </w:t>
      </w:r>
      <w:r>
        <w:rPr>
          <w:rFonts w:ascii="Arial Narrow" w:hAnsi="Arial Narrow" w:cs="Times New Roman"/>
          <w:bCs/>
        </w:rPr>
        <w:lastRenderedPageBreak/>
        <w:t>postupak ocjenjivanja pristiglih prijava programskih sadržaja te gradonačelniku podnijeti zapisnik o pregledu i ocjeni sa prijedlogom temeljem koje će gradonačelnik donijeti odluku o odabiru pružatelja medijskih usluga za financiranje programskih sadržaja elektroničkih medija.</w:t>
      </w:r>
    </w:p>
    <w:p w14:paraId="3BD98796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2333590A" w14:textId="22AD2F3B" w:rsidR="00D31A07" w:rsidRDefault="00D31A07" w:rsidP="00D31A07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10.</w:t>
      </w:r>
    </w:p>
    <w:p w14:paraId="00DC68CD" w14:textId="339D3828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 xml:space="preserve">Konačnu odluku o odobrenim financijskim </w:t>
      </w:r>
      <w:r w:rsidR="00CB7C4C">
        <w:rPr>
          <w:rFonts w:ascii="Arial Narrow" w:hAnsi="Arial Narrow" w:cs="Times New Roman"/>
          <w:bCs/>
        </w:rPr>
        <w:t>sredstvima donosi gradonačelnik.</w:t>
      </w:r>
    </w:p>
    <w:p w14:paraId="76D291A3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42F17D9A" w14:textId="713FC94A" w:rsidR="00D31A07" w:rsidRDefault="00D31A07" w:rsidP="00D31A07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11.</w:t>
      </w:r>
    </w:p>
    <w:p w14:paraId="7BF14061" w14:textId="44F54688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Predsjednik Povjerenstva koordinira radom Povjerenstva i priprema konačnu ocjenu prijavljenog programskog sadržaja zbrajanjem ukupne ocjene pojedinačnih obrazaca za procjenu kvalitete i usuglašava stajališta Povjerenstva.</w:t>
      </w:r>
    </w:p>
    <w:p w14:paraId="2BED2D72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109F9A43" w14:textId="44D31947" w:rsidR="00D31A07" w:rsidRDefault="00D31A07" w:rsidP="00D31A07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12.</w:t>
      </w:r>
    </w:p>
    <w:p w14:paraId="3DCBAFB3" w14:textId="775AB04A" w:rsidR="00D31A07" w:rsidRDefault="00D31A07" w:rsidP="00CB7C4C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</w:r>
      <w:r w:rsidR="00CB7C4C">
        <w:rPr>
          <w:rFonts w:ascii="Arial Narrow" w:hAnsi="Arial Narrow" w:cs="Times New Roman"/>
          <w:bCs/>
        </w:rPr>
        <w:t xml:space="preserve">Tijekom </w:t>
      </w:r>
      <w:r>
        <w:rPr>
          <w:rFonts w:ascii="Arial Narrow" w:hAnsi="Arial Narrow" w:cs="Times New Roman"/>
          <w:bCs/>
        </w:rPr>
        <w:t>rad</w:t>
      </w:r>
      <w:r w:rsidR="00CB7C4C">
        <w:rPr>
          <w:rFonts w:ascii="Arial Narrow" w:hAnsi="Arial Narrow" w:cs="Times New Roman"/>
          <w:bCs/>
        </w:rPr>
        <w:t>a</w:t>
      </w:r>
      <w:r>
        <w:rPr>
          <w:rFonts w:ascii="Arial Narrow" w:hAnsi="Arial Narrow" w:cs="Times New Roman"/>
          <w:bCs/>
        </w:rPr>
        <w:t xml:space="preserve"> u </w:t>
      </w:r>
      <w:r w:rsidR="00CB7C4C">
        <w:rPr>
          <w:rFonts w:ascii="Arial Narrow" w:hAnsi="Arial Narrow" w:cs="Times New Roman"/>
          <w:bCs/>
        </w:rPr>
        <w:t>P</w:t>
      </w:r>
      <w:r>
        <w:rPr>
          <w:rFonts w:ascii="Arial Narrow" w:hAnsi="Arial Narrow" w:cs="Times New Roman"/>
          <w:bCs/>
        </w:rPr>
        <w:t xml:space="preserve">ovjerenstvu </w:t>
      </w:r>
      <w:r w:rsidR="00CB7C4C">
        <w:rPr>
          <w:rFonts w:ascii="Arial Narrow" w:hAnsi="Arial Narrow" w:cs="Times New Roman"/>
          <w:bCs/>
        </w:rPr>
        <w:t>predsjednik i članovi P</w:t>
      </w:r>
      <w:r>
        <w:rPr>
          <w:rFonts w:ascii="Arial Narrow" w:hAnsi="Arial Narrow" w:cs="Times New Roman"/>
          <w:bCs/>
        </w:rPr>
        <w:t>ovjerenstva ne smiju za vrijeme, ni nakon procesa razmatranja prijava, informirati javnost i / ili podnositelja prijave o sadržaju  rasprava i ocjenama danim za pojedine prijavljene programske sadržaje, niti iznositi u javnost podatke internog karaktera.</w:t>
      </w:r>
    </w:p>
    <w:p w14:paraId="6DDEE1D9" w14:textId="77777777" w:rsidR="00D31A07" w:rsidRDefault="00D31A07" w:rsidP="00D31A07">
      <w:pPr>
        <w:spacing w:after="0" w:line="240" w:lineRule="atLeast"/>
        <w:rPr>
          <w:rFonts w:ascii="Arial Narrow" w:hAnsi="Arial Narrow" w:cs="Times New Roman"/>
          <w:bCs/>
        </w:rPr>
      </w:pPr>
    </w:p>
    <w:p w14:paraId="57BE8937" w14:textId="561E27B7" w:rsidR="00D31A07" w:rsidRPr="00D31A07" w:rsidRDefault="00D31A07" w:rsidP="00D31A07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/>
          <w:bCs/>
        </w:rPr>
        <w:t>PODNOŠENJE PRIGOVORA</w:t>
      </w:r>
    </w:p>
    <w:p w14:paraId="229C02A5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3FB5D250" w14:textId="0A30EBFF" w:rsidR="00D31A07" w:rsidRPr="00D31A07" w:rsidRDefault="00D31A07" w:rsidP="00D31A07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 w:rsidRPr="00D31A07">
        <w:rPr>
          <w:rFonts w:ascii="Arial Narrow" w:hAnsi="Arial Narrow" w:cs="Times New Roman"/>
          <w:b/>
          <w:bCs/>
        </w:rPr>
        <w:t>Članak 1</w:t>
      </w:r>
      <w:r w:rsidR="00CB7C4C">
        <w:rPr>
          <w:rFonts w:ascii="Arial Narrow" w:hAnsi="Arial Narrow" w:cs="Times New Roman"/>
          <w:b/>
          <w:bCs/>
        </w:rPr>
        <w:t>3</w:t>
      </w:r>
      <w:r w:rsidRPr="00D31A07">
        <w:rPr>
          <w:rFonts w:ascii="Arial Narrow" w:hAnsi="Arial Narrow" w:cs="Times New Roman"/>
          <w:b/>
          <w:bCs/>
        </w:rPr>
        <w:t>.</w:t>
      </w:r>
    </w:p>
    <w:p w14:paraId="4FA4B0D0" w14:textId="7C7375F2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 xml:space="preserve">Nakladnik koji je sudjelovao u javnom pozivu može podnijeti prigovor na odluku o odabiru korisnika </w:t>
      </w:r>
      <w:r w:rsidR="00CB7C4C">
        <w:rPr>
          <w:rFonts w:ascii="Arial Narrow" w:hAnsi="Arial Narrow" w:cs="Times New Roman"/>
          <w:bCs/>
        </w:rPr>
        <w:t>sredstava</w:t>
      </w:r>
      <w:r>
        <w:rPr>
          <w:rFonts w:ascii="Arial Narrow" w:hAnsi="Arial Narrow" w:cs="Times New Roman"/>
          <w:bCs/>
        </w:rPr>
        <w:t>.</w:t>
      </w:r>
    </w:p>
    <w:p w14:paraId="5AE0164D" w14:textId="6684D024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Prigovor se podnosi gradonačelniku Grada Lepoglave u roku od 8 (osam) dana od dana objave odluke o odabiru korisnika financijskih potpora.</w:t>
      </w:r>
    </w:p>
    <w:p w14:paraId="52F6F0E8" w14:textId="187EF740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Nakladnici kojima se odobre financijske potpore sklopiti će sa Gradom Lepoglava ugovor o financiranju kojim će se regulirati međusobna prava i obveze korisnika financijskih sredstava i Grada Lepoglave.</w:t>
      </w:r>
    </w:p>
    <w:p w14:paraId="59E00533" w14:textId="77777777" w:rsidR="00D31A07" w:rsidRDefault="00D31A07" w:rsidP="00D31A07">
      <w:pPr>
        <w:spacing w:after="0" w:line="240" w:lineRule="atLeast"/>
        <w:jc w:val="both"/>
        <w:rPr>
          <w:rFonts w:ascii="Arial Narrow" w:hAnsi="Arial Narrow" w:cs="Times New Roman"/>
          <w:bCs/>
        </w:rPr>
      </w:pPr>
    </w:p>
    <w:p w14:paraId="02346327" w14:textId="29ABFC51" w:rsidR="00D31A07" w:rsidRPr="00DC2404" w:rsidRDefault="00DC2404" w:rsidP="00D31A07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/>
          <w:bCs/>
        </w:rPr>
      </w:pPr>
      <w:r w:rsidRPr="00DC2404">
        <w:rPr>
          <w:rFonts w:ascii="Arial Narrow" w:hAnsi="Arial Narrow" w:cs="Times New Roman"/>
          <w:b/>
          <w:bCs/>
        </w:rPr>
        <w:t>RAZDOBLJE FINANCIRANJA I NAČIN ISPLATE SREDSTAVA</w:t>
      </w:r>
    </w:p>
    <w:p w14:paraId="6AAFC472" w14:textId="77777777" w:rsidR="00F06538" w:rsidRDefault="00F06538" w:rsidP="008C61F5">
      <w:pPr>
        <w:spacing w:after="0" w:line="240" w:lineRule="atLeast"/>
        <w:rPr>
          <w:rFonts w:ascii="Arial Narrow" w:hAnsi="Arial Narrow" w:cs="Times New Roman"/>
          <w:bCs/>
        </w:rPr>
      </w:pPr>
    </w:p>
    <w:p w14:paraId="00219181" w14:textId="7CDABEB9" w:rsidR="00DC2404" w:rsidRPr="00DC2404" w:rsidRDefault="00DC2404" w:rsidP="00DC2404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 w:rsidRPr="00DC2404">
        <w:rPr>
          <w:rFonts w:ascii="Arial Narrow" w:hAnsi="Arial Narrow" w:cs="Times New Roman"/>
          <w:b/>
          <w:bCs/>
        </w:rPr>
        <w:t>Članak 1</w:t>
      </w:r>
      <w:r w:rsidR="00CB7C4C">
        <w:rPr>
          <w:rFonts w:ascii="Arial Narrow" w:hAnsi="Arial Narrow" w:cs="Times New Roman"/>
          <w:b/>
          <w:bCs/>
        </w:rPr>
        <w:t>4</w:t>
      </w:r>
      <w:r w:rsidRPr="00DC2404">
        <w:rPr>
          <w:rFonts w:ascii="Arial Narrow" w:hAnsi="Arial Narrow" w:cs="Times New Roman"/>
          <w:b/>
          <w:bCs/>
        </w:rPr>
        <w:t>.</w:t>
      </w:r>
    </w:p>
    <w:p w14:paraId="465AB30A" w14:textId="40AC8B8E" w:rsidR="00DC2404" w:rsidRDefault="00DC2404" w:rsidP="00CB7C4C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Financijska sredstva koja Grad Lepoglava dodjeljuje putem javnih poziva odnosi se u pravilu, na financiranje programskih sadržaja elektroničkih medija koje će se provoditi u kalendarskoj godini za koju se javni poziv raspisuje, što će se definirati javnih pozivom.</w:t>
      </w:r>
    </w:p>
    <w:p w14:paraId="4EAC3CFD" w14:textId="1948E780" w:rsidR="00DC2404" w:rsidRDefault="00DC2404" w:rsidP="00CB7C4C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Isplate sredstava obavljati će se nakon zaključenja ugovora o dodjeli sredstava s korisnicima u mjesečnim obrocima, što će se definirati ugovorom o dodjeli sredstava.</w:t>
      </w:r>
    </w:p>
    <w:p w14:paraId="1CE5CACE" w14:textId="77777777" w:rsidR="00DC2404" w:rsidRDefault="00DC2404" w:rsidP="00DC2404">
      <w:pPr>
        <w:spacing w:after="0" w:line="240" w:lineRule="atLeast"/>
        <w:rPr>
          <w:rFonts w:ascii="Arial Narrow" w:hAnsi="Arial Narrow" w:cs="Times New Roman"/>
          <w:bCs/>
        </w:rPr>
      </w:pPr>
    </w:p>
    <w:p w14:paraId="36A2083E" w14:textId="1606FBB8" w:rsidR="00DC2404" w:rsidRDefault="00DC2404" w:rsidP="00DC2404">
      <w:pPr>
        <w:pStyle w:val="Odlomakpopisa"/>
        <w:numPr>
          <w:ilvl w:val="0"/>
          <w:numId w:val="4"/>
        </w:numPr>
        <w:spacing w:after="0" w:line="240" w:lineRule="atLeast"/>
        <w:rPr>
          <w:rFonts w:ascii="Arial Narrow" w:hAnsi="Arial Narrow" w:cs="Times New Roman"/>
          <w:b/>
          <w:bCs/>
        </w:rPr>
      </w:pPr>
      <w:r w:rsidRPr="00DC2404">
        <w:rPr>
          <w:rFonts w:ascii="Arial Narrow" w:hAnsi="Arial Narrow" w:cs="Times New Roman"/>
          <w:b/>
          <w:bCs/>
        </w:rPr>
        <w:t>OBAVEZA IZVJEŠTAVANJA I POVRAT SREDSTAVA</w:t>
      </w:r>
    </w:p>
    <w:p w14:paraId="24F3704D" w14:textId="77777777" w:rsidR="00DC2404" w:rsidRDefault="00DC2404" w:rsidP="00DC2404">
      <w:pPr>
        <w:spacing w:after="0" w:line="240" w:lineRule="atLeast"/>
        <w:ind w:left="360"/>
        <w:rPr>
          <w:rFonts w:ascii="Arial Narrow" w:hAnsi="Arial Narrow" w:cs="Times New Roman"/>
          <w:b/>
          <w:bCs/>
        </w:rPr>
      </w:pPr>
    </w:p>
    <w:p w14:paraId="2C17D2E8" w14:textId="4BB0B8E9" w:rsidR="00DC2404" w:rsidRDefault="00DC2404" w:rsidP="00DC2404">
      <w:pPr>
        <w:spacing w:after="0" w:line="240" w:lineRule="atLeast"/>
        <w:ind w:left="360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1</w:t>
      </w:r>
      <w:r w:rsidR="00CB7C4C">
        <w:rPr>
          <w:rFonts w:ascii="Arial Narrow" w:hAnsi="Arial Narrow" w:cs="Times New Roman"/>
          <w:b/>
          <w:bCs/>
        </w:rPr>
        <w:t>5</w:t>
      </w:r>
      <w:r>
        <w:rPr>
          <w:rFonts w:ascii="Arial Narrow" w:hAnsi="Arial Narrow" w:cs="Times New Roman"/>
          <w:b/>
          <w:bCs/>
        </w:rPr>
        <w:t>.</w:t>
      </w:r>
    </w:p>
    <w:p w14:paraId="1D391534" w14:textId="6DBE92F3" w:rsidR="00DC2404" w:rsidRDefault="00DC2404" w:rsidP="00CB7C4C">
      <w:pPr>
        <w:spacing w:after="0" w:line="240" w:lineRule="atLeast"/>
        <w:ind w:firstLine="36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Korisnik sredstava obavezan je dostaviti Gradu Lepoglavi pisano izvješće o ispunjavanju obveza elektroničkih medija propisanih člankom 7. ovog Pravilnika i to u roku za dostavu izvješća koji će se utvrditi ugovorom o dodjeli sredstava.</w:t>
      </w:r>
    </w:p>
    <w:p w14:paraId="43185E60" w14:textId="272C38BC" w:rsidR="00DC2404" w:rsidRDefault="00DC2404" w:rsidP="00CB7C4C">
      <w:pPr>
        <w:spacing w:after="0" w:line="240" w:lineRule="atLeast"/>
        <w:ind w:firstLine="36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Grad Lepoglava će raskinuti ugovor o dodjeli sredstava ako korisnik sredstava ne dostavi Gradu Lepoglavi pisano izvješće iz prethodnog stavka u roku utvrđenom ugovorom o dodjeli sredstava.</w:t>
      </w:r>
    </w:p>
    <w:p w14:paraId="0125EE1B" w14:textId="6A55C579" w:rsidR="00DC2404" w:rsidRDefault="00DC2404" w:rsidP="00CB7C4C">
      <w:pPr>
        <w:spacing w:after="0" w:line="240" w:lineRule="atLeast"/>
        <w:ind w:firstLine="360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Grad Lepoglava može raskinuti ugovor bez najave i navođenja razloga, s time da će Korisnik sredstava fakturirati uslugu za mjesec tijekom kojeg je došlo do raskida ugovora.</w:t>
      </w:r>
    </w:p>
    <w:p w14:paraId="7345A084" w14:textId="77777777" w:rsidR="00CB7C4C" w:rsidRDefault="00CB7C4C" w:rsidP="00CB7C4C">
      <w:pPr>
        <w:spacing w:after="0" w:line="240" w:lineRule="atLeast"/>
        <w:ind w:firstLine="360"/>
        <w:jc w:val="both"/>
        <w:rPr>
          <w:rFonts w:ascii="Arial Narrow" w:hAnsi="Arial Narrow" w:cs="Times New Roman"/>
          <w:bCs/>
        </w:rPr>
      </w:pPr>
    </w:p>
    <w:p w14:paraId="5DF22C2E" w14:textId="372707DA" w:rsidR="00DC2404" w:rsidRDefault="00DC2404" w:rsidP="00DC2404">
      <w:pPr>
        <w:pStyle w:val="Odlomakpopisa"/>
        <w:numPr>
          <w:ilvl w:val="0"/>
          <w:numId w:val="4"/>
        </w:numPr>
        <w:spacing w:after="0" w:line="240" w:lineRule="atLeast"/>
        <w:jc w:val="both"/>
        <w:rPr>
          <w:rFonts w:ascii="Arial Narrow" w:hAnsi="Arial Narrow" w:cs="Times New Roman"/>
          <w:b/>
          <w:bCs/>
        </w:rPr>
      </w:pPr>
      <w:r w:rsidRPr="00DC2404">
        <w:rPr>
          <w:rFonts w:ascii="Arial Narrow" w:hAnsi="Arial Narrow" w:cs="Times New Roman"/>
          <w:b/>
          <w:bCs/>
        </w:rPr>
        <w:t>ZAVRŠNE ODREDBE</w:t>
      </w:r>
    </w:p>
    <w:p w14:paraId="6F650278" w14:textId="77777777" w:rsidR="00DC2404" w:rsidRDefault="00DC2404" w:rsidP="00DC2404">
      <w:pPr>
        <w:spacing w:after="0" w:line="240" w:lineRule="atLeast"/>
        <w:jc w:val="both"/>
        <w:rPr>
          <w:rFonts w:ascii="Arial Narrow" w:hAnsi="Arial Narrow" w:cs="Times New Roman"/>
          <w:b/>
          <w:bCs/>
        </w:rPr>
      </w:pPr>
    </w:p>
    <w:p w14:paraId="2B5AE48A" w14:textId="3F32DDD7" w:rsidR="00DC2404" w:rsidRDefault="00DC2404" w:rsidP="00DC2404">
      <w:pPr>
        <w:spacing w:after="0" w:line="240" w:lineRule="atLeast"/>
        <w:jc w:val="center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>Članak 1</w:t>
      </w:r>
      <w:r w:rsidR="00CB7C4C">
        <w:rPr>
          <w:rFonts w:ascii="Arial Narrow" w:hAnsi="Arial Narrow" w:cs="Times New Roman"/>
          <w:b/>
          <w:bCs/>
        </w:rPr>
        <w:t>6</w:t>
      </w:r>
      <w:r>
        <w:rPr>
          <w:rFonts w:ascii="Arial Narrow" w:hAnsi="Arial Narrow" w:cs="Times New Roman"/>
          <w:b/>
          <w:bCs/>
        </w:rPr>
        <w:t>.</w:t>
      </w:r>
    </w:p>
    <w:p w14:paraId="691D11F9" w14:textId="7A0AB093" w:rsidR="00DC2404" w:rsidRDefault="00DC2404" w:rsidP="00DC2404">
      <w:pPr>
        <w:spacing w:after="0" w:line="240" w:lineRule="atLeas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ab/>
        <w:t>Ovaj Pravilnik stupa na snagu osmog dana od dana objave na službenim web stranicama Grada Lepoglave (</w:t>
      </w:r>
      <w:hyperlink r:id="rId11" w:history="1">
        <w:r w:rsidRPr="007E5D79">
          <w:rPr>
            <w:rStyle w:val="Hiperveza"/>
            <w:rFonts w:ascii="Arial Narrow" w:hAnsi="Arial Narrow" w:cs="Times New Roman"/>
            <w:bCs/>
          </w:rPr>
          <w:t>www.lepoglava.hr</w:t>
        </w:r>
      </w:hyperlink>
      <w:r>
        <w:rPr>
          <w:rFonts w:ascii="Arial Narrow" w:hAnsi="Arial Narrow" w:cs="Times New Roman"/>
          <w:bCs/>
        </w:rPr>
        <w:t xml:space="preserve">). </w:t>
      </w:r>
    </w:p>
    <w:p w14:paraId="1B475C9E" w14:textId="16C086DF" w:rsidR="00DC2404" w:rsidRPr="004122E5" w:rsidRDefault="00DC2404" w:rsidP="00DC2404">
      <w:pPr>
        <w:spacing w:after="0" w:line="240" w:lineRule="atLeast"/>
        <w:jc w:val="right"/>
        <w:rPr>
          <w:rFonts w:ascii="Arial Narrow" w:hAnsi="Arial Narrow" w:cs="Times New Roman"/>
          <w:b/>
          <w:bCs/>
        </w:rPr>
      </w:pPr>
      <w:r w:rsidRPr="004122E5">
        <w:rPr>
          <w:rFonts w:ascii="Arial Narrow" w:hAnsi="Arial Narrow" w:cs="Times New Roman"/>
          <w:b/>
          <w:bCs/>
        </w:rPr>
        <w:t>Gradonačelnik</w:t>
      </w:r>
      <w:r w:rsidRPr="004122E5">
        <w:rPr>
          <w:rFonts w:ascii="Arial Narrow" w:hAnsi="Arial Narrow" w:cs="Times New Roman"/>
          <w:b/>
          <w:bCs/>
        </w:rPr>
        <w:tab/>
      </w:r>
    </w:p>
    <w:p w14:paraId="1F8691C9" w14:textId="3E13C02E" w:rsidR="00DC2404" w:rsidRPr="00DC2404" w:rsidRDefault="00DC2404" w:rsidP="00DC2404">
      <w:pPr>
        <w:spacing w:after="0" w:line="240" w:lineRule="atLeast"/>
        <w:jc w:val="right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 xml:space="preserve">Marijan Škvarić, </w:t>
      </w:r>
      <w:proofErr w:type="spellStart"/>
      <w:r>
        <w:rPr>
          <w:rFonts w:ascii="Arial Narrow" w:hAnsi="Arial Narrow" w:cs="Times New Roman"/>
          <w:bCs/>
        </w:rPr>
        <w:t>dipl.ing</w:t>
      </w:r>
      <w:proofErr w:type="spellEnd"/>
      <w:r>
        <w:rPr>
          <w:rFonts w:ascii="Arial Narrow" w:hAnsi="Arial Narrow" w:cs="Times New Roman"/>
          <w:bCs/>
        </w:rPr>
        <w:t>.</w:t>
      </w:r>
    </w:p>
    <w:sectPr w:rsidR="00DC2404" w:rsidRPr="00DC240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B63E2" w14:textId="77777777" w:rsidR="00990E9F" w:rsidRDefault="00990E9F" w:rsidP="0045353A">
      <w:pPr>
        <w:spacing w:after="0" w:line="240" w:lineRule="auto"/>
      </w:pPr>
      <w:r>
        <w:separator/>
      </w:r>
    </w:p>
  </w:endnote>
  <w:endnote w:type="continuationSeparator" w:id="0">
    <w:p w14:paraId="22BFD581" w14:textId="77777777" w:rsidR="00990E9F" w:rsidRDefault="00990E9F" w:rsidP="0045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110658"/>
      <w:docPartObj>
        <w:docPartGallery w:val="Page Numbers (Bottom of Page)"/>
        <w:docPartUnique/>
      </w:docPartObj>
    </w:sdtPr>
    <w:sdtEndPr/>
    <w:sdtContent>
      <w:p w14:paraId="0D788DC1" w14:textId="6ED53C6E" w:rsidR="0045353A" w:rsidRDefault="0045353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962">
          <w:rPr>
            <w:noProof/>
          </w:rPr>
          <w:t>4</w:t>
        </w:r>
        <w:r>
          <w:fldChar w:fldCharType="end"/>
        </w:r>
      </w:p>
    </w:sdtContent>
  </w:sdt>
  <w:p w14:paraId="755CBFF1" w14:textId="77777777" w:rsidR="0045353A" w:rsidRDefault="0045353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D64A94" w14:textId="77777777" w:rsidR="00990E9F" w:rsidRDefault="00990E9F" w:rsidP="0045353A">
      <w:pPr>
        <w:spacing w:after="0" w:line="240" w:lineRule="auto"/>
      </w:pPr>
      <w:r>
        <w:separator/>
      </w:r>
    </w:p>
  </w:footnote>
  <w:footnote w:type="continuationSeparator" w:id="0">
    <w:p w14:paraId="245B05F6" w14:textId="77777777" w:rsidR="00990E9F" w:rsidRDefault="00990E9F" w:rsidP="00453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95B4C"/>
    <w:multiLevelType w:val="hybridMultilevel"/>
    <w:tmpl w:val="A7A85F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3AF9"/>
    <w:multiLevelType w:val="hybridMultilevel"/>
    <w:tmpl w:val="3A620962"/>
    <w:lvl w:ilvl="0" w:tplc="A078AD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94122"/>
    <w:multiLevelType w:val="hybridMultilevel"/>
    <w:tmpl w:val="F404DC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6319E"/>
    <w:multiLevelType w:val="hybridMultilevel"/>
    <w:tmpl w:val="0FD47650"/>
    <w:lvl w:ilvl="0" w:tplc="0F06BCA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F32C3"/>
    <w:multiLevelType w:val="hybridMultilevel"/>
    <w:tmpl w:val="AB823666"/>
    <w:lvl w:ilvl="0" w:tplc="2CBED7E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46A6D"/>
    <w:multiLevelType w:val="hybridMultilevel"/>
    <w:tmpl w:val="7B06096E"/>
    <w:lvl w:ilvl="0" w:tplc="314A73A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4173"/>
    <w:multiLevelType w:val="hybridMultilevel"/>
    <w:tmpl w:val="DEBC5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A6320"/>
    <w:multiLevelType w:val="hybridMultilevel"/>
    <w:tmpl w:val="1C78AE66"/>
    <w:lvl w:ilvl="0" w:tplc="C11030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904A6"/>
    <w:multiLevelType w:val="hybridMultilevel"/>
    <w:tmpl w:val="8BF4B48C"/>
    <w:lvl w:ilvl="0" w:tplc="F00EFD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570DC"/>
    <w:multiLevelType w:val="hybridMultilevel"/>
    <w:tmpl w:val="94922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1411EC"/>
    <w:multiLevelType w:val="hybridMultilevel"/>
    <w:tmpl w:val="A41E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3615C"/>
    <w:multiLevelType w:val="hybridMultilevel"/>
    <w:tmpl w:val="4E56BF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B6A23"/>
    <w:multiLevelType w:val="hybridMultilevel"/>
    <w:tmpl w:val="1786C4AA"/>
    <w:lvl w:ilvl="0" w:tplc="249CD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9"/>
  </w:num>
  <w:num w:numId="5">
    <w:abstractNumId w:val="3"/>
  </w:num>
  <w:num w:numId="6">
    <w:abstractNumId w:val="7"/>
  </w:num>
  <w:num w:numId="7">
    <w:abstractNumId w:val="12"/>
  </w:num>
  <w:num w:numId="8">
    <w:abstractNumId w:val="0"/>
  </w:num>
  <w:num w:numId="9">
    <w:abstractNumId w:val="8"/>
  </w:num>
  <w:num w:numId="10">
    <w:abstractNumId w:val="6"/>
  </w:num>
  <w:num w:numId="11">
    <w:abstractNumId w:val="4"/>
  </w:num>
  <w:num w:numId="12">
    <w:abstractNumId w:val="1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BC"/>
    <w:rsid w:val="00014121"/>
    <w:rsid w:val="0004246B"/>
    <w:rsid w:val="000C38CB"/>
    <w:rsid w:val="000E0755"/>
    <w:rsid w:val="001013E6"/>
    <w:rsid w:val="0011006D"/>
    <w:rsid w:val="00120FF7"/>
    <w:rsid w:val="00166A4C"/>
    <w:rsid w:val="0019057F"/>
    <w:rsid w:val="00191045"/>
    <w:rsid w:val="00196746"/>
    <w:rsid w:val="001C5759"/>
    <w:rsid w:val="001E0614"/>
    <w:rsid w:val="001E0912"/>
    <w:rsid w:val="001E16BB"/>
    <w:rsid w:val="001F6A0C"/>
    <w:rsid w:val="001F7436"/>
    <w:rsid w:val="002330C7"/>
    <w:rsid w:val="00237125"/>
    <w:rsid w:val="00241F04"/>
    <w:rsid w:val="00254DA2"/>
    <w:rsid w:val="00272889"/>
    <w:rsid w:val="0028786E"/>
    <w:rsid w:val="002C28C6"/>
    <w:rsid w:val="002C4B9B"/>
    <w:rsid w:val="003047C6"/>
    <w:rsid w:val="00315600"/>
    <w:rsid w:val="003C6531"/>
    <w:rsid w:val="00401D42"/>
    <w:rsid w:val="00405D60"/>
    <w:rsid w:val="00406C69"/>
    <w:rsid w:val="00410EDC"/>
    <w:rsid w:val="004122E5"/>
    <w:rsid w:val="00435339"/>
    <w:rsid w:val="0045353A"/>
    <w:rsid w:val="00462447"/>
    <w:rsid w:val="00476E2E"/>
    <w:rsid w:val="00494F26"/>
    <w:rsid w:val="00496763"/>
    <w:rsid w:val="004A5BDE"/>
    <w:rsid w:val="004C17D8"/>
    <w:rsid w:val="004D6ED1"/>
    <w:rsid w:val="004F2BF6"/>
    <w:rsid w:val="0051068A"/>
    <w:rsid w:val="005142DC"/>
    <w:rsid w:val="005305B2"/>
    <w:rsid w:val="005765DE"/>
    <w:rsid w:val="00595F3D"/>
    <w:rsid w:val="005A7A3B"/>
    <w:rsid w:val="005D7D6B"/>
    <w:rsid w:val="00616B02"/>
    <w:rsid w:val="00620369"/>
    <w:rsid w:val="00645F33"/>
    <w:rsid w:val="006604CC"/>
    <w:rsid w:val="00661210"/>
    <w:rsid w:val="00677435"/>
    <w:rsid w:val="00694048"/>
    <w:rsid w:val="006B5917"/>
    <w:rsid w:val="006C4260"/>
    <w:rsid w:val="006C62E1"/>
    <w:rsid w:val="006E16E8"/>
    <w:rsid w:val="00707D3A"/>
    <w:rsid w:val="00713703"/>
    <w:rsid w:val="00724569"/>
    <w:rsid w:val="00764120"/>
    <w:rsid w:val="00801D51"/>
    <w:rsid w:val="00802F5B"/>
    <w:rsid w:val="00827961"/>
    <w:rsid w:val="00835A2F"/>
    <w:rsid w:val="008854BC"/>
    <w:rsid w:val="008B55D2"/>
    <w:rsid w:val="008C61F5"/>
    <w:rsid w:val="008E3013"/>
    <w:rsid w:val="008E67FC"/>
    <w:rsid w:val="0092158E"/>
    <w:rsid w:val="0093531E"/>
    <w:rsid w:val="009465C2"/>
    <w:rsid w:val="00990E9F"/>
    <w:rsid w:val="00996668"/>
    <w:rsid w:val="009C0BD8"/>
    <w:rsid w:val="00A327C8"/>
    <w:rsid w:val="00A5043F"/>
    <w:rsid w:val="00A606A4"/>
    <w:rsid w:val="00A741D4"/>
    <w:rsid w:val="00A85105"/>
    <w:rsid w:val="00AB243C"/>
    <w:rsid w:val="00AB3881"/>
    <w:rsid w:val="00B27479"/>
    <w:rsid w:val="00B35EF5"/>
    <w:rsid w:val="00B643A0"/>
    <w:rsid w:val="00B90FCE"/>
    <w:rsid w:val="00BA4C6C"/>
    <w:rsid w:val="00BB0483"/>
    <w:rsid w:val="00BB1A25"/>
    <w:rsid w:val="00BB5962"/>
    <w:rsid w:val="00BD6FF7"/>
    <w:rsid w:val="00BE3257"/>
    <w:rsid w:val="00BF74A3"/>
    <w:rsid w:val="00C0304B"/>
    <w:rsid w:val="00C22EC8"/>
    <w:rsid w:val="00C66C4C"/>
    <w:rsid w:val="00C66C6F"/>
    <w:rsid w:val="00C9479A"/>
    <w:rsid w:val="00CA4981"/>
    <w:rsid w:val="00CB7C4C"/>
    <w:rsid w:val="00CD5A12"/>
    <w:rsid w:val="00CD5FEC"/>
    <w:rsid w:val="00CD7B39"/>
    <w:rsid w:val="00D31A07"/>
    <w:rsid w:val="00D33239"/>
    <w:rsid w:val="00D52948"/>
    <w:rsid w:val="00D66A93"/>
    <w:rsid w:val="00D70747"/>
    <w:rsid w:val="00D833FF"/>
    <w:rsid w:val="00D9543E"/>
    <w:rsid w:val="00DB5FA3"/>
    <w:rsid w:val="00DC2404"/>
    <w:rsid w:val="00DF6D15"/>
    <w:rsid w:val="00E21FE4"/>
    <w:rsid w:val="00E27B48"/>
    <w:rsid w:val="00E446A6"/>
    <w:rsid w:val="00E4520E"/>
    <w:rsid w:val="00E6635F"/>
    <w:rsid w:val="00F04F32"/>
    <w:rsid w:val="00F05029"/>
    <w:rsid w:val="00F06538"/>
    <w:rsid w:val="00F115A1"/>
    <w:rsid w:val="00F17D7D"/>
    <w:rsid w:val="00F32610"/>
    <w:rsid w:val="00F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27C3"/>
  <w15:chartTrackingRefBased/>
  <w15:docId w15:val="{DB978042-7C6A-4B90-9E55-44101A2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A85105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7436"/>
    <w:pPr>
      <w:ind w:left="720"/>
      <w:contextualSpacing/>
    </w:pPr>
  </w:style>
  <w:style w:type="table" w:styleId="Reetkatablice">
    <w:name w:val="Table Grid"/>
    <w:basedOn w:val="Obinatablica"/>
    <w:uiPriority w:val="39"/>
    <w:rsid w:val="0093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2158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2158E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rsid w:val="00A85105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dnoje">
    <w:name w:val="footer"/>
    <w:basedOn w:val="Normal"/>
    <w:link w:val="PodnojeChar"/>
    <w:uiPriority w:val="99"/>
    <w:rsid w:val="00A851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851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A85105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A851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51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04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47C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3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0097-039D-4C9A-9972-FD583C63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1783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Josipa Putanec</cp:lastModifiedBy>
  <cp:revision>29</cp:revision>
  <cp:lastPrinted>2024-01-24T13:38:00Z</cp:lastPrinted>
  <dcterms:created xsi:type="dcterms:W3CDTF">2024-01-02T07:03:00Z</dcterms:created>
  <dcterms:modified xsi:type="dcterms:W3CDTF">2024-01-30T13:27:00Z</dcterms:modified>
</cp:coreProperties>
</file>