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5133" w14:textId="47760829" w:rsidR="0050443A" w:rsidRPr="003A470C" w:rsidRDefault="0050443A" w:rsidP="0050443A">
      <w:pPr>
        <w:spacing w:after="0" w:line="240" w:lineRule="auto"/>
        <w:rPr>
          <w:rFonts w:ascii="Times New Roman" w:eastAsia="Times New Roman" w:hAnsi="Times New Roman" w:cs="Times New Roman"/>
          <w:kern w:val="28"/>
          <w:sz w:val="20"/>
          <w:szCs w:val="20"/>
          <w:lang w:val="sv-SE" w:eastAsia="hr-HR"/>
        </w:rPr>
      </w:pPr>
      <w:r w:rsidRPr="003A470C">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59264" behindDoc="1" locked="0" layoutInCell="1" allowOverlap="1" wp14:anchorId="2ED143AB" wp14:editId="2D1DBD1B">
                <wp:simplePos x="0" y="0"/>
                <wp:positionH relativeFrom="margin">
                  <wp:align>left</wp:align>
                </wp:positionH>
                <wp:positionV relativeFrom="paragraph">
                  <wp:posOffset>725805</wp:posOffset>
                </wp:positionV>
                <wp:extent cx="2686050" cy="1261533"/>
                <wp:effectExtent l="0" t="0" r="0" b="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2615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18084" w14:textId="77777777" w:rsidR="00C97DF4" w:rsidRPr="0050443A" w:rsidRDefault="00C97DF4" w:rsidP="0050443A">
                            <w:pPr>
                              <w:keepNext/>
                              <w:spacing w:before="240" w:after="60" w:line="240" w:lineRule="auto"/>
                              <w:jc w:val="center"/>
                              <w:outlineLvl w:val="2"/>
                              <w:rPr>
                                <w:rFonts w:ascii="Calibri Light" w:eastAsia="Times New Roman" w:hAnsi="Calibri Light" w:cs="Times New Roman"/>
                                <w:b/>
                                <w:bCs/>
                                <w:sz w:val="24"/>
                                <w:szCs w:val="26"/>
                                <w:lang w:eastAsia="hr-HR"/>
                              </w:rPr>
                            </w:pPr>
                            <w:r w:rsidRPr="0050443A">
                              <w:rPr>
                                <w:rFonts w:ascii="Calibri Light" w:eastAsia="Times New Roman" w:hAnsi="Calibri Light" w:cs="Times New Roman"/>
                                <w:b/>
                                <w:bCs/>
                                <w:sz w:val="24"/>
                                <w:szCs w:val="26"/>
                                <w:lang w:eastAsia="hr-HR"/>
                              </w:rPr>
                              <w:t>REPUBLIKA HRVATSKA</w:t>
                            </w:r>
                          </w:p>
                          <w:p w14:paraId="60CC2370" w14:textId="77777777" w:rsidR="00C97DF4" w:rsidRPr="0050443A" w:rsidRDefault="00C97DF4" w:rsidP="0050443A">
                            <w:pPr>
                              <w:spacing w:after="0" w:line="240" w:lineRule="auto"/>
                              <w:jc w:val="center"/>
                              <w:rPr>
                                <w:rFonts w:ascii="Tahoma" w:eastAsia="Times New Roman" w:hAnsi="Tahoma" w:cs="Times New Roman"/>
                                <w:b/>
                                <w:sz w:val="24"/>
                                <w:szCs w:val="24"/>
                                <w:lang w:eastAsia="hr-HR"/>
                              </w:rPr>
                            </w:pPr>
                            <w:r w:rsidRPr="0050443A">
                              <w:rPr>
                                <w:rFonts w:ascii="Tahoma" w:eastAsia="Times New Roman" w:hAnsi="Tahoma" w:cs="Times New Roman"/>
                                <w:b/>
                                <w:sz w:val="24"/>
                                <w:szCs w:val="24"/>
                                <w:lang w:eastAsia="hr-HR"/>
                              </w:rPr>
                              <w:t>VARAŽDINSKA ŽUPANIJA</w:t>
                            </w:r>
                          </w:p>
                          <w:p w14:paraId="12787793" w14:textId="77777777" w:rsidR="00C97DF4" w:rsidRPr="0050443A" w:rsidRDefault="00C97DF4" w:rsidP="0050443A">
                            <w:pPr>
                              <w:spacing w:after="0" w:line="240" w:lineRule="auto"/>
                              <w:jc w:val="center"/>
                              <w:rPr>
                                <w:rFonts w:ascii="Tahoma" w:eastAsia="Times New Roman" w:hAnsi="Tahoma" w:cs="Times New Roman"/>
                                <w:b/>
                                <w:sz w:val="24"/>
                                <w:szCs w:val="24"/>
                                <w:lang w:eastAsia="hr-HR"/>
                              </w:rPr>
                            </w:pPr>
                            <w:r w:rsidRPr="0050443A">
                              <w:rPr>
                                <w:rFonts w:ascii="Tahoma" w:eastAsia="Times New Roman" w:hAnsi="Tahoma" w:cs="Times New Roman"/>
                                <w:b/>
                                <w:sz w:val="24"/>
                                <w:szCs w:val="24"/>
                                <w:lang w:eastAsia="hr-HR"/>
                              </w:rPr>
                              <w:t>GRAD LEPOGLAVA</w:t>
                            </w:r>
                          </w:p>
                          <w:p w14:paraId="32900DDB" w14:textId="77777777" w:rsidR="00C97DF4" w:rsidRPr="0050443A" w:rsidRDefault="00C97DF4" w:rsidP="0050443A">
                            <w:pPr>
                              <w:spacing w:after="0" w:line="240" w:lineRule="auto"/>
                              <w:ind w:left="-56"/>
                              <w:jc w:val="center"/>
                              <w:rPr>
                                <w:rFonts w:ascii="Tahoma" w:eastAsia="Times New Roman" w:hAnsi="Tahoma" w:cs="Times New Roman"/>
                                <w:sz w:val="24"/>
                                <w:szCs w:val="24"/>
                                <w:lang w:eastAsia="hr-HR"/>
                              </w:rPr>
                            </w:pPr>
                            <w:r w:rsidRPr="0050443A">
                              <w:rPr>
                                <w:rFonts w:ascii="Tahoma" w:eastAsia="Times New Roman" w:hAnsi="Tahoma" w:cs="Times New Roman"/>
                                <w:sz w:val="24"/>
                                <w:szCs w:val="24"/>
                                <w:lang w:eastAsia="hr-HR"/>
                              </w:rPr>
                              <w:t>Antuna Mihanovića 12</w:t>
                            </w:r>
                          </w:p>
                          <w:p w14:paraId="5B706106" w14:textId="77777777" w:rsidR="00C97DF4" w:rsidRPr="0050443A" w:rsidRDefault="00C97DF4" w:rsidP="0050443A">
                            <w:pPr>
                              <w:spacing w:after="0" w:line="240" w:lineRule="auto"/>
                              <w:ind w:left="-56"/>
                              <w:jc w:val="center"/>
                              <w:rPr>
                                <w:rFonts w:ascii="Tahoma" w:eastAsia="Times New Roman" w:hAnsi="Tahoma" w:cs="Times New Roman"/>
                                <w:sz w:val="24"/>
                                <w:szCs w:val="24"/>
                                <w:lang w:eastAsia="hr-HR"/>
                              </w:rPr>
                            </w:pPr>
                            <w:r w:rsidRPr="0050443A">
                              <w:rPr>
                                <w:rFonts w:ascii="Tahoma" w:eastAsia="Times New Roman" w:hAnsi="Tahoma" w:cs="Times New Roman"/>
                                <w:sz w:val="24"/>
                                <w:szCs w:val="24"/>
                                <w:lang w:eastAsia="hr-HR"/>
                              </w:rPr>
                              <w:t>42250 Lepoglava</w:t>
                            </w:r>
                          </w:p>
                          <w:p w14:paraId="0147148D" w14:textId="77777777" w:rsidR="00C97DF4" w:rsidRPr="009F1A3B" w:rsidRDefault="00C97DF4" w:rsidP="0050443A">
                            <w:pPr>
                              <w:ind w:left="-56"/>
                              <w:jc w:val="center"/>
                              <w:rPr>
                                <w:rFonts w:ascii="Tahoma" w:hAnsi="Tahoma" w:cs="Tahom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143AB" id="_x0000_t202" coordsize="21600,21600" o:spt="202" path="m,l,21600r21600,l21600,xe">
                <v:stroke joinstyle="miter"/>
                <v:path gradientshapeok="t" o:connecttype="rect"/>
              </v:shapetype>
              <v:shape id="Tekstni okvir 2" o:spid="_x0000_s1026" type="#_x0000_t202" style="position:absolute;margin-left:0;margin-top:57.15pt;width:211.5pt;height:99.3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p/R9AEAAMsDAAAOAAAAZHJzL2Uyb0RvYy54bWysU8GO0zAQvSPxD5bvNE23LUvUdLV0VYS0&#10;LEgLH+A4TmLheMzYbbJ8PWOn2y1wQ+RgeTz2m3lvXjY3Y2/YUaHXYEuez+acKSuh1rYt+bev+zfX&#10;nPkgbC0MWFXyJ+X5zfb1q83gCrWADkytkBGI9cXgSt6F4Ios87JTvfAzcMpSsgHsRaAQ26xGMRB6&#10;b7LFfL7OBsDaIUjlPZ3eTUm+TfhNo2T43DReBWZKTr2FtGJaq7hm240oWhSu0/LUhviHLnqhLRU9&#10;Q92JINgB9V9QvZYIHpowk9Bn0DRaqsSB2OTzP9g8dsKpxIXE8e4sk/9/sPLh+Oi+IAvjexhpgImE&#10;d/cgv3tmYdcJ26pbRBg6JWoqnEfJssH54vQ0Su0LH0Gq4RPUNGRxCJCAxgb7qArxZIROA3g6i67G&#10;wCQdLtbX6/mKUpJy+WKdr66uUg1RPD936MMHBT2Lm5IjTTXBi+O9D7EdUTxfidU8GF3vtTEpwLba&#10;GWRHQQ7Yp++E/ts1Y+NlC/HZhBhPEs9IbSIZxmqkZORbQf1EjBEmR9EfQJsO8CdnA7mp5P7HQaDi&#10;zHy0pNq7fLmM9kvBcvV2QQFeZqrLjLCSoEoeOJu2uzBZ9uBQtx1VmuZk4ZaUbnTS4KWrU9/kmCTN&#10;yd3RkpdxuvXyD25/AQAA//8DAFBLAwQUAAYACAAAACEAxGI/5twAAAAIAQAADwAAAGRycy9kb3du&#10;cmV2LnhtbEyPzU7DQAyE70i8w8pIXBDdpAn9CdlUgATi2tIHcBI3ich6o+y2Sd8ec4KbPWONv8l3&#10;s+3VhUbfOTYQLyJQxJWrO24MHL/eHzegfECusXdMBq7kYVfc3uSY1W7iPV0OoVESwj5DA20IQ6a1&#10;r1qy6BduIBbv5EaLQdax0fWIk4TbXi+jaKUtdiwfWhzoraXq+3C2Bk6f08PTdio/wnG9T1ev2K1L&#10;dzXm/m5+eQYVaA5/x/CLL+hQCFPpzlx71RuQIkHUOE1AiZ0uE1FKA0ksgy5y/b9A8QMAAP//AwBQ&#10;SwECLQAUAAYACAAAACEAtoM4kv4AAADhAQAAEwAAAAAAAAAAAAAAAAAAAAAAW0NvbnRlbnRfVHlw&#10;ZXNdLnhtbFBLAQItABQABgAIAAAAIQA4/SH/1gAAAJQBAAALAAAAAAAAAAAAAAAAAC8BAABfcmVs&#10;cy8ucmVsc1BLAQItABQABgAIAAAAIQAL1p/R9AEAAMsDAAAOAAAAAAAAAAAAAAAAAC4CAABkcnMv&#10;ZTJvRG9jLnhtbFBLAQItABQABgAIAAAAIQDEYj/m3AAAAAgBAAAPAAAAAAAAAAAAAAAAAE4EAABk&#10;cnMvZG93bnJldi54bWxQSwUGAAAAAAQABADzAAAAVwUAAAAA&#10;" stroked="f">
                <v:textbox>
                  <w:txbxContent>
                    <w:p w14:paraId="3AA18084" w14:textId="77777777" w:rsidR="00C97DF4" w:rsidRPr="0050443A" w:rsidRDefault="00C97DF4" w:rsidP="0050443A">
                      <w:pPr>
                        <w:keepNext/>
                        <w:spacing w:before="240" w:after="60" w:line="240" w:lineRule="auto"/>
                        <w:jc w:val="center"/>
                        <w:outlineLvl w:val="2"/>
                        <w:rPr>
                          <w:rFonts w:ascii="Calibri Light" w:eastAsia="Times New Roman" w:hAnsi="Calibri Light" w:cs="Times New Roman"/>
                          <w:b/>
                          <w:bCs/>
                          <w:sz w:val="24"/>
                          <w:szCs w:val="26"/>
                          <w:lang w:eastAsia="hr-HR"/>
                        </w:rPr>
                      </w:pPr>
                      <w:r w:rsidRPr="0050443A">
                        <w:rPr>
                          <w:rFonts w:ascii="Calibri Light" w:eastAsia="Times New Roman" w:hAnsi="Calibri Light" w:cs="Times New Roman"/>
                          <w:b/>
                          <w:bCs/>
                          <w:sz w:val="24"/>
                          <w:szCs w:val="26"/>
                          <w:lang w:eastAsia="hr-HR"/>
                        </w:rPr>
                        <w:t>REPUBLIKA HRVATSKA</w:t>
                      </w:r>
                    </w:p>
                    <w:p w14:paraId="60CC2370" w14:textId="77777777" w:rsidR="00C97DF4" w:rsidRPr="0050443A" w:rsidRDefault="00C97DF4" w:rsidP="0050443A">
                      <w:pPr>
                        <w:spacing w:after="0" w:line="240" w:lineRule="auto"/>
                        <w:jc w:val="center"/>
                        <w:rPr>
                          <w:rFonts w:ascii="Tahoma" w:eastAsia="Times New Roman" w:hAnsi="Tahoma" w:cs="Times New Roman"/>
                          <w:b/>
                          <w:sz w:val="24"/>
                          <w:szCs w:val="24"/>
                          <w:lang w:eastAsia="hr-HR"/>
                        </w:rPr>
                      </w:pPr>
                      <w:r w:rsidRPr="0050443A">
                        <w:rPr>
                          <w:rFonts w:ascii="Tahoma" w:eastAsia="Times New Roman" w:hAnsi="Tahoma" w:cs="Times New Roman"/>
                          <w:b/>
                          <w:sz w:val="24"/>
                          <w:szCs w:val="24"/>
                          <w:lang w:eastAsia="hr-HR"/>
                        </w:rPr>
                        <w:t>VARAŽDINSKA ŽUPANIJA</w:t>
                      </w:r>
                    </w:p>
                    <w:p w14:paraId="12787793" w14:textId="77777777" w:rsidR="00C97DF4" w:rsidRPr="0050443A" w:rsidRDefault="00C97DF4" w:rsidP="0050443A">
                      <w:pPr>
                        <w:spacing w:after="0" w:line="240" w:lineRule="auto"/>
                        <w:jc w:val="center"/>
                        <w:rPr>
                          <w:rFonts w:ascii="Tahoma" w:eastAsia="Times New Roman" w:hAnsi="Tahoma" w:cs="Times New Roman"/>
                          <w:b/>
                          <w:sz w:val="24"/>
                          <w:szCs w:val="24"/>
                          <w:lang w:eastAsia="hr-HR"/>
                        </w:rPr>
                      </w:pPr>
                      <w:r w:rsidRPr="0050443A">
                        <w:rPr>
                          <w:rFonts w:ascii="Tahoma" w:eastAsia="Times New Roman" w:hAnsi="Tahoma" w:cs="Times New Roman"/>
                          <w:b/>
                          <w:sz w:val="24"/>
                          <w:szCs w:val="24"/>
                          <w:lang w:eastAsia="hr-HR"/>
                        </w:rPr>
                        <w:t>GRAD LEPOGLAVA</w:t>
                      </w:r>
                    </w:p>
                    <w:p w14:paraId="32900DDB" w14:textId="77777777" w:rsidR="00C97DF4" w:rsidRPr="0050443A" w:rsidRDefault="00C97DF4" w:rsidP="0050443A">
                      <w:pPr>
                        <w:spacing w:after="0" w:line="240" w:lineRule="auto"/>
                        <w:ind w:left="-56"/>
                        <w:jc w:val="center"/>
                        <w:rPr>
                          <w:rFonts w:ascii="Tahoma" w:eastAsia="Times New Roman" w:hAnsi="Tahoma" w:cs="Times New Roman"/>
                          <w:sz w:val="24"/>
                          <w:szCs w:val="24"/>
                          <w:lang w:eastAsia="hr-HR"/>
                        </w:rPr>
                      </w:pPr>
                      <w:r w:rsidRPr="0050443A">
                        <w:rPr>
                          <w:rFonts w:ascii="Tahoma" w:eastAsia="Times New Roman" w:hAnsi="Tahoma" w:cs="Times New Roman"/>
                          <w:sz w:val="24"/>
                          <w:szCs w:val="24"/>
                          <w:lang w:eastAsia="hr-HR"/>
                        </w:rPr>
                        <w:t>Antuna Mihanovića 12</w:t>
                      </w:r>
                    </w:p>
                    <w:p w14:paraId="5B706106" w14:textId="77777777" w:rsidR="00C97DF4" w:rsidRPr="0050443A" w:rsidRDefault="00C97DF4" w:rsidP="0050443A">
                      <w:pPr>
                        <w:spacing w:after="0" w:line="240" w:lineRule="auto"/>
                        <w:ind w:left="-56"/>
                        <w:jc w:val="center"/>
                        <w:rPr>
                          <w:rFonts w:ascii="Tahoma" w:eastAsia="Times New Roman" w:hAnsi="Tahoma" w:cs="Times New Roman"/>
                          <w:sz w:val="24"/>
                          <w:szCs w:val="24"/>
                          <w:lang w:eastAsia="hr-HR"/>
                        </w:rPr>
                      </w:pPr>
                      <w:r w:rsidRPr="0050443A">
                        <w:rPr>
                          <w:rFonts w:ascii="Tahoma" w:eastAsia="Times New Roman" w:hAnsi="Tahoma" w:cs="Times New Roman"/>
                          <w:sz w:val="24"/>
                          <w:szCs w:val="24"/>
                          <w:lang w:eastAsia="hr-HR"/>
                        </w:rPr>
                        <w:t>42250 Lepoglava</w:t>
                      </w:r>
                    </w:p>
                    <w:p w14:paraId="0147148D" w14:textId="77777777" w:rsidR="00C97DF4" w:rsidRPr="009F1A3B" w:rsidRDefault="00C97DF4" w:rsidP="0050443A">
                      <w:pPr>
                        <w:ind w:left="-56"/>
                        <w:jc w:val="center"/>
                        <w:rPr>
                          <w:rFonts w:ascii="Tahoma" w:hAnsi="Tahoma" w:cs="Tahoma"/>
                          <w:sz w:val="18"/>
                        </w:rPr>
                      </w:pPr>
                    </w:p>
                  </w:txbxContent>
                </v:textbox>
                <w10:wrap anchorx="margin"/>
              </v:shape>
            </w:pict>
          </mc:Fallback>
        </mc:AlternateContent>
      </w:r>
      <w:r w:rsidRPr="003A470C">
        <w:rPr>
          <w:rFonts w:ascii="Times New Roman" w:eastAsia="Times New Roman" w:hAnsi="Times New Roman" w:cs="Times New Roman"/>
          <w:kern w:val="28"/>
          <w:sz w:val="20"/>
          <w:szCs w:val="20"/>
          <w:lang w:val="sv-SE" w:eastAsia="hr-HR"/>
        </w:rPr>
        <w:t xml:space="preserve">                                 </w:t>
      </w:r>
      <w:hyperlink r:id="rId8" w:history="1"/>
      <w:r w:rsidRPr="003A470C">
        <w:rPr>
          <w:rFonts w:ascii="Times New Roman" w:eastAsia="Times New Roman" w:hAnsi="Times New Roman" w:cs="Times New Roman"/>
          <w:noProof/>
          <w:sz w:val="24"/>
          <w:szCs w:val="24"/>
          <w:lang w:eastAsia="hr-HR"/>
        </w:rPr>
        <w:drawing>
          <wp:inline distT="0" distB="0" distL="0" distR="0" wp14:anchorId="68EC814F" wp14:editId="54299EFF">
            <wp:extent cx="701675" cy="914400"/>
            <wp:effectExtent l="0" t="0" r="3175" b="0"/>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r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1675" cy="914400"/>
                    </a:xfrm>
                    <a:prstGeom prst="rect">
                      <a:avLst/>
                    </a:prstGeom>
                    <a:noFill/>
                    <a:ln>
                      <a:noFill/>
                    </a:ln>
                  </pic:spPr>
                </pic:pic>
              </a:graphicData>
            </a:graphic>
          </wp:inline>
        </w:drawing>
      </w:r>
    </w:p>
    <w:p w14:paraId="4F6FEBE4" w14:textId="77777777" w:rsidR="0050443A" w:rsidRPr="003A470C" w:rsidRDefault="0050443A" w:rsidP="0050443A">
      <w:pPr>
        <w:spacing w:after="0" w:line="240" w:lineRule="auto"/>
        <w:rPr>
          <w:rFonts w:ascii="Times New Roman" w:eastAsia="Times New Roman" w:hAnsi="Times New Roman" w:cs="Times New Roman"/>
          <w:sz w:val="20"/>
          <w:szCs w:val="20"/>
          <w:lang w:eastAsia="hr-HR"/>
        </w:rPr>
      </w:pPr>
    </w:p>
    <w:p w14:paraId="13B965EB" w14:textId="77777777" w:rsidR="0050443A" w:rsidRPr="003A470C" w:rsidRDefault="0050443A" w:rsidP="0050443A">
      <w:pPr>
        <w:spacing w:after="0" w:line="240" w:lineRule="auto"/>
        <w:rPr>
          <w:rFonts w:ascii="Times New Roman" w:eastAsia="Times New Roman" w:hAnsi="Times New Roman" w:cs="Times New Roman"/>
          <w:sz w:val="20"/>
          <w:szCs w:val="20"/>
          <w:lang w:eastAsia="hr-HR"/>
        </w:rPr>
      </w:pPr>
      <w:r w:rsidRPr="003A470C">
        <w:rPr>
          <w:rFonts w:ascii="Times New Roman" w:eastAsia="Times New Roman" w:hAnsi="Times New Roman" w:cs="Times New Roman"/>
          <w:sz w:val="20"/>
          <w:szCs w:val="20"/>
          <w:lang w:eastAsia="hr-HR"/>
        </w:rPr>
        <w:t xml:space="preserve">    </w:t>
      </w:r>
    </w:p>
    <w:p w14:paraId="4A87A4EA" w14:textId="77777777" w:rsidR="0050443A" w:rsidRPr="003A470C" w:rsidRDefault="0050443A" w:rsidP="0050443A">
      <w:pPr>
        <w:spacing w:after="0" w:line="240" w:lineRule="auto"/>
        <w:rPr>
          <w:rFonts w:ascii="Times New Roman" w:eastAsia="Times New Roman" w:hAnsi="Times New Roman" w:cs="Times New Roman"/>
          <w:sz w:val="20"/>
          <w:szCs w:val="20"/>
          <w:lang w:eastAsia="hr-HR"/>
        </w:rPr>
      </w:pPr>
    </w:p>
    <w:p w14:paraId="50CE75DB" w14:textId="77777777" w:rsidR="0050443A" w:rsidRPr="003A470C" w:rsidRDefault="0050443A" w:rsidP="0050443A">
      <w:pPr>
        <w:spacing w:after="0" w:line="240" w:lineRule="auto"/>
        <w:rPr>
          <w:rFonts w:ascii="Times New Roman" w:eastAsia="Times New Roman" w:hAnsi="Times New Roman" w:cs="Times New Roman"/>
          <w:sz w:val="20"/>
          <w:szCs w:val="20"/>
          <w:lang w:eastAsia="hr-HR"/>
        </w:rPr>
      </w:pPr>
    </w:p>
    <w:p w14:paraId="1B8C2C07" w14:textId="77777777" w:rsidR="0050443A" w:rsidRPr="003A470C" w:rsidRDefault="0050443A" w:rsidP="0050443A">
      <w:pPr>
        <w:spacing w:after="0" w:line="240" w:lineRule="auto"/>
        <w:rPr>
          <w:rFonts w:ascii="Times New Roman" w:eastAsia="Times New Roman" w:hAnsi="Times New Roman" w:cs="Times New Roman"/>
          <w:sz w:val="24"/>
          <w:szCs w:val="24"/>
          <w:lang w:eastAsia="hr-HR"/>
        </w:rPr>
      </w:pPr>
    </w:p>
    <w:p w14:paraId="6B81B75F" w14:textId="77777777" w:rsidR="0050443A" w:rsidRPr="003A470C" w:rsidRDefault="0050443A" w:rsidP="0050443A">
      <w:pPr>
        <w:spacing w:after="0" w:line="240" w:lineRule="auto"/>
        <w:rPr>
          <w:rFonts w:ascii="Times New Roman" w:eastAsia="Times New Roman" w:hAnsi="Times New Roman" w:cs="Times New Roman"/>
          <w:sz w:val="24"/>
          <w:szCs w:val="24"/>
          <w:lang w:eastAsia="hr-HR"/>
        </w:rPr>
      </w:pPr>
    </w:p>
    <w:p w14:paraId="6A64A581" w14:textId="77777777" w:rsidR="00AC5885" w:rsidRPr="003A470C" w:rsidRDefault="00AC5885" w:rsidP="0050443A">
      <w:pPr>
        <w:spacing w:after="0" w:line="240" w:lineRule="auto"/>
        <w:rPr>
          <w:rFonts w:ascii="Times New Roman" w:eastAsia="Times New Roman" w:hAnsi="Times New Roman" w:cs="Times New Roman"/>
          <w:sz w:val="24"/>
          <w:szCs w:val="24"/>
          <w:lang w:eastAsia="hr-HR"/>
        </w:rPr>
      </w:pPr>
    </w:p>
    <w:p w14:paraId="322E3894" w14:textId="77777777" w:rsidR="0050443A" w:rsidRPr="003A470C" w:rsidRDefault="0050443A" w:rsidP="0050443A">
      <w:pPr>
        <w:spacing w:after="0" w:line="240" w:lineRule="auto"/>
        <w:jc w:val="both"/>
        <w:rPr>
          <w:rFonts w:ascii="Times New Roman" w:eastAsia="Times New Roman" w:hAnsi="Times New Roman" w:cs="Times New Roman"/>
          <w:bCs/>
          <w:szCs w:val="24"/>
          <w:lang w:eastAsia="hr-HR"/>
        </w:rPr>
      </w:pPr>
      <w:r w:rsidRPr="003A470C">
        <w:rPr>
          <w:rFonts w:ascii="Times New Roman" w:eastAsia="Times New Roman" w:hAnsi="Times New Roman" w:cs="Times New Roman"/>
          <w:b/>
          <w:bCs/>
          <w:szCs w:val="24"/>
          <w:lang w:eastAsia="hr-HR"/>
        </w:rPr>
        <w:t xml:space="preserve">Žiro račun: </w:t>
      </w:r>
      <w:r w:rsidRPr="003A470C">
        <w:rPr>
          <w:rFonts w:ascii="Times New Roman" w:eastAsia="Times New Roman" w:hAnsi="Times New Roman" w:cs="Times New Roman"/>
          <w:bCs/>
          <w:szCs w:val="24"/>
          <w:lang w:eastAsia="hr-HR"/>
        </w:rPr>
        <w:t>HR3923600001822900007</w:t>
      </w:r>
    </w:p>
    <w:p w14:paraId="323D6321" w14:textId="77777777" w:rsidR="0050443A" w:rsidRPr="003A470C" w:rsidRDefault="0050443A" w:rsidP="0050443A">
      <w:pPr>
        <w:spacing w:after="0" w:line="240" w:lineRule="auto"/>
        <w:jc w:val="both"/>
        <w:rPr>
          <w:rFonts w:ascii="Times New Roman" w:eastAsia="Times New Roman" w:hAnsi="Times New Roman" w:cs="Times New Roman"/>
          <w:bCs/>
          <w:szCs w:val="24"/>
          <w:lang w:eastAsia="hr-HR"/>
        </w:rPr>
      </w:pPr>
      <w:r w:rsidRPr="003A470C">
        <w:rPr>
          <w:rFonts w:ascii="Times New Roman" w:eastAsia="Times New Roman" w:hAnsi="Times New Roman" w:cs="Times New Roman"/>
          <w:b/>
          <w:bCs/>
          <w:szCs w:val="24"/>
          <w:lang w:eastAsia="hr-HR"/>
        </w:rPr>
        <w:t xml:space="preserve">Matični broj: </w:t>
      </w:r>
      <w:r w:rsidRPr="003A470C">
        <w:rPr>
          <w:rFonts w:ascii="Times New Roman" w:eastAsia="Times New Roman" w:hAnsi="Times New Roman" w:cs="Times New Roman"/>
          <w:bCs/>
          <w:szCs w:val="24"/>
          <w:lang w:eastAsia="hr-HR"/>
        </w:rPr>
        <w:t>02691418</w:t>
      </w:r>
    </w:p>
    <w:p w14:paraId="7810A8E6" w14:textId="77777777" w:rsidR="0050443A" w:rsidRPr="003A470C" w:rsidRDefault="0050443A" w:rsidP="0050443A">
      <w:pPr>
        <w:spacing w:after="0" w:line="240" w:lineRule="auto"/>
        <w:jc w:val="both"/>
        <w:rPr>
          <w:rFonts w:ascii="Times New Roman" w:eastAsia="Times New Roman" w:hAnsi="Times New Roman" w:cs="Times New Roman"/>
          <w:b/>
          <w:bCs/>
          <w:szCs w:val="24"/>
          <w:lang w:eastAsia="hr-HR"/>
        </w:rPr>
      </w:pPr>
      <w:r w:rsidRPr="003A470C">
        <w:rPr>
          <w:rFonts w:ascii="Times New Roman" w:eastAsia="Times New Roman" w:hAnsi="Times New Roman" w:cs="Times New Roman"/>
          <w:b/>
          <w:bCs/>
          <w:szCs w:val="24"/>
          <w:lang w:eastAsia="hr-HR"/>
        </w:rPr>
        <w:t>OIB:</w:t>
      </w:r>
      <w:r w:rsidRPr="003A470C">
        <w:rPr>
          <w:rFonts w:ascii="Times New Roman" w:eastAsia="Times New Roman" w:hAnsi="Times New Roman" w:cs="Times New Roman"/>
          <w:bCs/>
          <w:szCs w:val="24"/>
          <w:lang w:eastAsia="hr-HR"/>
        </w:rPr>
        <w:t xml:space="preserve"> 79368224789</w:t>
      </w:r>
    </w:p>
    <w:p w14:paraId="322C7D6F" w14:textId="77777777" w:rsidR="0050443A" w:rsidRPr="003A470C" w:rsidRDefault="0050443A" w:rsidP="0050443A">
      <w:pPr>
        <w:spacing w:after="0" w:line="240" w:lineRule="auto"/>
        <w:jc w:val="both"/>
        <w:rPr>
          <w:rFonts w:ascii="Times New Roman" w:eastAsia="Times New Roman" w:hAnsi="Times New Roman" w:cs="Times New Roman"/>
          <w:b/>
          <w:bCs/>
          <w:szCs w:val="24"/>
          <w:lang w:eastAsia="hr-HR"/>
        </w:rPr>
      </w:pPr>
      <w:r w:rsidRPr="003A470C">
        <w:rPr>
          <w:rFonts w:ascii="Times New Roman" w:eastAsia="Times New Roman" w:hAnsi="Times New Roman" w:cs="Times New Roman"/>
          <w:b/>
          <w:bCs/>
          <w:szCs w:val="24"/>
          <w:lang w:eastAsia="hr-HR"/>
        </w:rPr>
        <w:t xml:space="preserve">Šifra djelatnosti: </w:t>
      </w:r>
      <w:r w:rsidRPr="003A470C">
        <w:rPr>
          <w:rFonts w:ascii="Times New Roman" w:eastAsia="Times New Roman" w:hAnsi="Times New Roman" w:cs="Times New Roman"/>
          <w:bCs/>
          <w:szCs w:val="24"/>
          <w:lang w:eastAsia="hr-HR"/>
        </w:rPr>
        <w:t>8411</w:t>
      </w:r>
    </w:p>
    <w:p w14:paraId="6FD4EB28" w14:textId="77777777" w:rsidR="0050443A" w:rsidRPr="003A470C" w:rsidRDefault="0050443A" w:rsidP="0050443A">
      <w:pPr>
        <w:spacing w:after="0" w:line="240" w:lineRule="auto"/>
        <w:jc w:val="both"/>
        <w:rPr>
          <w:rFonts w:ascii="Times New Roman" w:eastAsia="Times New Roman" w:hAnsi="Times New Roman" w:cs="Times New Roman"/>
          <w:b/>
          <w:bCs/>
          <w:szCs w:val="24"/>
          <w:lang w:eastAsia="hr-HR"/>
        </w:rPr>
      </w:pPr>
      <w:r w:rsidRPr="003A470C">
        <w:rPr>
          <w:rFonts w:ascii="Times New Roman" w:eastAsia="Times New Roman" w:hAnsi="Times New Roman" w:cs="Times New Roman"/>
          <w:b/>
          <w:bCs/>
          <w:szCs w:val="24"/>
          <w:lang w:eastAsia="hr-HR"/>
        </w:rPr>
        <w:t xml:space="preserve">RKP: </w:t>
      </w:r>
      <w:r w:rsidRPr="003A470C">
        <w:rPr>
          <w:rFonts w:ascii="Times New Roman" w:eastAsia="Times New Roman" w:hAnsi="Times New Roman" w:cs="Times New Roman"/>
          <w:bCs/>
          <w:szCs w:val="24"/>
          <w:lang w:eastAsia="hr-HR"/>
        </w:rPr>
        <w:t>31544</w:t>
      </w:r>
    </w:p>
    <w:p w14:paraId="564E4395" w14:textId="77777777" w:rsidR="0050443A" w:rsidRPr="003A470C" w:rsidRDefault="0050443A" w:rsidP="0050443A">
      <w:pPr>
        <w:spacing w:after="0" w:line="240" w:lineRule="auto"/>
        <w:jc w:val="both"/>
        <w:rPr>
          <w:rFonts w:ascii="Times New Roman" w:eastAsia="Times New Roman" w:hAnsi="Times New Roman" w:cs="Times New Roman"/>
          <w:b/>
          <w:bCs/>
          <w:szCs w:val="24"/>
          <w:lang w:eastAsia="hr-HR"/>
        </w:rPr>
      </w:pPr>
      <w:r w:rsidRPr="003A470C">
        <w:rPr>
          <w:rFonts w:ascii="Times New Roman" w:eastAsia="Times New Roman" w:hAnsi="Times New Roman" w:cs="Times New Roman"/>
          <w:b/>
          <w:bCs/>
          <w:szCs w:val="24"/>
          <w:lang w:eastAsia="hr-HR"/>
        </w:rPr>
        <w:t>Šifra županije:</w:t>
      </w:r>
      <w:r w:rsidRPr="003A470C">
        <w:rPr>
          <w:rFonts w:ascii="Times New Roman" w:eastAsia="Times New Roman" w:hAnsi="Times New Roman" w:cs="Times New Roman"/>
          <w:b/>
          <w:bCs/>
          <w:szCs w:val="24"/>
          <w:lang w:eastAsia="hr-HR"/>
        </w:rPr>
        <w:tab/>
      </w:r>
      <w:r w:rsidRPr="003A470C">
        <w:rPr>
          <w:rFonts w:ascii="Times New Roman" w:eastAsia="Times New Roman" w:hAnsi="Times New Roman" w:cs="Times New Roman"/>
          <w:bCs/>
          <w:szCs w:val="24"/>
          <w:lang w:eastAsia="hr-HR"/>
        </w:rPr>
        <w:t>5</w:t>
      </w:r>
    </w:p>
    <w:p w14:paraId="13839442" w14:textId="7FEAC1D6" w:rsidR="0050443A" w:rsidRPr="003A470C" w:rsidRDefault="0050443A" w:rsidP="0050443A">
      <w:pPr>
        <w:spacing w:after="0" w:line="240" w:lineRule="auto"/>
        <w:jc w:val="both"/>
        <w:rPr>
          <w:rFonts w:ascii="Times New Roman" w:eastAsia="Times New Roman" w:hAnsi="Times New Roman" w:cs="Times New Roman"/>
          <w:bCs/>
          <w:szCs w:val="24"/>
          <w:lang w:eastAsia="hr-HR"/>
        </w:rPr>
      </w:pPr>
      <w:r w:rsidRPr="003A470C">
        <w:rPr>
          <w:rFonts w:ascii="Times New Roman" w:eastAsia="Times New Roman" w:hAnsi="Times New Roman" w:cs="Times New Roman"/>
          <w:b/>
          <w:bCs/>
          <w:szCs w:val="24"/>
          <w:lang w:eastAsia="hr-HR"/>
        </w:rPr>
        <w:t xml:space="preserve">Razdoblje: </w:t>
      </w:r>
      <w:r w:rsidRPr="003A470C">
        <w:rPr>
          <w:rFonts w:ascii="Times New Roman" w:eastAsia="Times New Roman" w:hAnsi="Times New Roman" w:cs="Times New Roman"/>
          <w:bCs/>
          <w:szCs w:val="24"/>
          <w:lang w:eastAsia="hr-HR"/>
        </w:rPr>
        <w:t>01.01. - 3</w:t>
      </w:r>
      <w:r w:rsidR="00DC6FD1">
        <w:rPr>
          <w:rFonts w:ascii="Times New Roman" w:eastAsia="Times New Roman" w:hAnsi="Times New Roman" w:cs="Times New Roman"/>
          <w:bCs/>
          <w:szCs w:val="24"/>
          <w:lang w:eastAsia="hr-HR"/>
        </w:rPr>
        <w:t>0</w:t>
      </w:r>
      <w:r w:rsidRPr="003A470C">
        <w:rPr>
          <w:rFonts w:ascii="Times New Roman" w:eastAsia="Times New Roman" w:hAnsi="Times New Roman" w:cs="Times New Roman"/>
          <w:bCs/>
          <w:szCs w:val="24"/>
          <w:lang w:eastAsia="hr-HR"/>
        </w:rPr>
        <w:t>.</w:t>
      </w:r>
      <w:r w:rsidR="00DC6FD1">
        <w:rPr>
          <w:rFonts w:ascii="Times New Roman" w:eastAsia="Times New Roman" w:hAnsi="Times New Roman" w:cs="Times New Roman"/>
          <w:bCs/>
          <w:szCs w:val="24"/>
          <w:lang w:eastAsia="hr-HR"/>
        </w:rPr>
        <w:t>06</w:t>
      </w:r>
      <w:r w:rsidRPr="003A470C">
        <w:rPr>
          <w:rFonts w:ascii="Times New Roman" w:eastAsia="Times New Roman" w:hAnsi="Times New Roman" w:cs="Times New Roman"/>
          <w:bCs/>
          <w:szCs w:val="24"/>
          <w:lang w:eastAsia="hr-HR"/>
        </w:rPr>
        <w:t>.20</w:t>
      </w:r>
      <w:r w:rsidR="00DC6FD1">
        <w:rPr>
          <w:rFonts w:ascii="Times New Roman" w:eastAsia="Times New Roman" w:hAnsi="Times New Roman" w:cs="Times New Roman"/>
          <w:bCs/>
          <w:szCs w:val="24"/>
          <w:lang w:eastAsia="hr-HR"/>
        </w:rPr>
        <w:t>2</w:t>
      </w:r>
      <w:r w:rsidR="00CE660D">
        <w:rPr>
          <w:rFonts w:ascii="Times New Roman" w:eastAsia="Times New Roman" w:hAnsi="Times New Roman" w:cs="Times New Roman"/>
          <w:bCs/>
          <w:szCs w:val="24"/>
          <w:lang w:eastAsia="hr-HR"/>
        </w:rPr>
        <w:t>3</w:t>
      </w:r>
      <w:r w:rsidRPr="003A470C">
        <w:rPr>
          <w:rFonts w:ascii="Times New Roman" w:eastAsia="Times New Roman" w:hAnsi="Times New Roman" w:cs="Times New Roman"/>
          <w:bCs/>
          <w:szCs w:val="24"/>
          <w:lang w:eastAsia="hr-HR"/>
        </w:rPr>
        <w:t>.</w:t>
      </w:r>
    </w:p>
    <w:p w14:paraId="39DB5562" w14:textId="77777777" w:rsidR="0050443A" w:rsidRPr="003A470C" w:rsidRDefault="0050443A" w:rsidP="0050443A">
      <w:pPr>
        <w:spacing w:after="0" w:line="240" w:lineRule="auto"/>
        <w:jc w:val="both"/>
        <w:rPr>
          <w:rFonts w:ascii="Times New Roman" w:eastAsia="Times New Roman" w:hAnsi="Times New Roman" w:cs="Times New Roman"/>
          <w:b/>
          <w:bCs/>
          <w:sz w:val="24"/>
          <w:szCs w:val="24"/>
          <w:lang w:eastAsia="hr-HR"/>
        </w:rPr>
      </w:pPr>
    </w:p>
    <w:p w14:paraId="2E676D4A" w14:textId="77777777" w:rsidR="00CB7E38" w:rsidRPr="003A470C" w:rsidRDefault="00CB7E38" w:rsidP="0050443A">
      <w:pPr>
        <w:spacing w:after="0" w:line="240" w:lineRule="auto"/>
        <w:jc w:val="both"/>
        <w:rPr>
          <w:rFonts w:ascii="Times New Roman" w:eastAsia="Times New Roman" w:hAnsi="Times New Roman" w:cs="Times New Roman"/>
          <w:b/>
          <w:bCs/>
          <w:sz w:val="24"/>
          <w:szCs w:val="24"/>
          <w:lang w:eastAsia="hr-HR"/>
        </w:rPr>
      </w:pPr>
    </w:p>
    <w:p w14:paraId="50D87DCF" w14:textId="2F927C76" w:rsidR="00186800" w:rsidRPr="003A470C" w:rsidRDefault="0050443A" w:rsidP="00CB7E38">
      <w:pPr>
        <w:keepNext/>
        <w:spacing w:after="0" w:line="240" w:lineRule="auto"/>
        <w:jc w:val="center"/>
        <w:outlineLvl w:val="1"/>
        <w:rPr>
          <w:rFonts w:ascii="Times New Roman" w:eastAsia="Times New Roman" w:hAnsi="Times New Roman" w:cs="Times New Roman"/>
          <w:b/>
          <w:bCs/>
          <w:sz w:val="24"/>
          <w:szCs w:val="24"/>
          <w:lang w:eastAsia="hr-HR"/>
        </w:rPr>
      </w:pPr>
      <w:r w:rsidRPr="003A470C">
        <w:rPr>
          <w:rFonts w:ascii="Times New Roman" w:eastAsia="Times New Roman" w:hAnsi="Times New Roman" w:cs="Times New Roman"/>
          <w:b/>
          <w:bCs/>
          <w:sz w:val="24"/>
          <w:szCs w:val="24"/>
          <w:lang w:eastAsia="hr-HR"/>
        </w:rPr>
        <w:t xml:space="preserve">OBRAZLOŽENJE UZ </w:t>
      </w:r>
      <w:r w:rsidR="00DC6FD1">
        <w:rPr>
          <w:rFonts w:ascii="Times New Roman" w:eastAsia="Times New Roman" w:hAnsi="Times New Roman" w:cs="Times New Roman"/>
          <w:b/>
          <w:bCs/>
          <w:sz w:val="24"/>
          <w:szCs w:val="24"/>
          <w:lang w:eastAsia="hr-HR"/>
        </w:rPr>
        <w:t>POLU</w:t>
      </w:r>
      <w:r w:rsidRPr="003A470C">
        <w:rPr>
          <w:rFonts w:ascii="Times New Roman" w:eastAsia="Times New Roman" w:hAnsi="Times New Roman" w:cs="Times New Roman"/>
          <w:b/>
          <w:bCs/>
          <w:sz w:val="24"/>
          <w:szCs w:val="24"/>
          <w:lang w:eastAsia="hr-HR"/>
        </w:rPr>
        <w:t>GODIŠNJI IZVJEŠTAJ O IZVRŠENJU PRORAČUNA GRADA LEPOGLAVE ZA 20</w:t>
      </w:r>
      <w:r w:rsidR="00DC6FD1">
        <w:rPr>
          <w:rFonts w:ascii="Times New Roman" w:eastAsia="Times New Roman" w:hAnsi="Times New Roman" w:cs="Times New Roman"/>
          <w:b/>
          <w:bCs/>
          <w:sz w:val="24"/>
          <w:szCs w:val="24"/>
          <w:lang w:eastAsia="hr-HR"/>
        </w:rPr>
        <w:t>2</w:t>
      </w:r>
      <w:r w:rsidR="00CE660D">
        <w:rPr>
          <w:rFonts w:ascii="Times New Roman" w:eastAsia="Times New Roman" w:hAnsi="Times New Roman" w:cs="Times New Roman"/>
          <w:b/>
          <w:bCs/>
          <w:sz w:val="24"/>
          <w:szCs w:val="24"/>
          <w:lang w:eastAsia="hr-HR"/>
        </w:rPr>
        <w:t>3</w:t>
      </w:r>
      <w:r w:rsidRPr="003A470C">
        <w:rPr>
          <w:rFonts w:ascii="Times New Roman" w:eastAsia="Times New Roman" w:hAnsi="Times New Roman" w:cs="Times New Roman"/>
          <w:b/>
          <w:bCs/>
          <w:sz w:val="24"/>
          <w:szCs w:val="24"/>
          <w:lang w:eastAsia="hr-HR"/>
        </w:rPr>
        <w:t>. GODINU</w:t>
      </w:r>
    </w:p>
    <w:p w14:paraId="1C5F4472" w14:textId="77777777" w:rsidR="00186800" w:rsidRPr="003A470C" w:rsidRDefault="00186800" w:rsidP="00186800">
      <w:pPr>
        <w:keepNext/>
        <w:spacing w:after="0" w:line="240" w:lineRule="auto"/>
        <w:outlineLvl w:val="1"/>
        <w:rPr>
          <w:rFonts w:ascii="Times New Roman" w:eastAsia="Times New Roman" w:hAnsi="Times New Roman" w:cs="Times New Roman"/>
          <w:b/>
          <w:bCs/>
          <w:sz w:val="24"/>
          <w:szCs w:val="24"/>
          <w:lang w:eastAsia="hr-HR"/>
        </w:rPr>
      </w:pPr>
    </w:p>
    <w:p w14:paraId="0DD17F84" w14:textId="77777777" w:rsidR="00C372B0" w:rsidRPr="003A470C" w:rsidRDefault="00186800" w:rsidP="00C372B0">
      <w:pPr>
        <w:pStyle w:val="Odlomakpopisa"/>
        <w:keepNext/>
        <w:numPr>
          <w:ilvl w:val="0"/>
          <w:numId w:val="1"/>
        </w:numPr>
        <w:spacing w:after="0" w:line="240" w:lineRule="auto"/>
        <w:outlineLvl w:val="1"/>
        <w:rPr>
          <w:rFonts w:ascii="Times New Roman" w:eastAsia="Times New Roman" w:hAnsi="Times New Roman" w:cs="Times New Roman"/>
          <w:b/>
          <w:bCs/>
          <w:sz w:val="24"/>
          <w:szCs w:val="24"/>
          <w:lang w:eastAsia="hr-HR"/>
        </w:rPr>
      </w:pPr>
      <w:r w:rsidRPr="003A470C">
        <w:rPr>
          <w:rFonts w:ascii="Times New Roman" w:eastAsia="Times New Roman" w:hAnsi="Times New Roman" w:cs="Times New Roman"/>
          <w:b/>
          <w:bCs/>
          <w:sz w:val="24"/>
          <w:szCs w:val="24"/>
          <w:lang w:eastAsia="hr-HR"/>
        </w:rPr>
        <w:t>UVOD</w:t>
      </w:r>
    </w:p>
    <w:p w14:paraId="3915A3F9" w14:textId="77777777" w:rsidR="00C372B0" w:rsidRPr="003A470C" w:rsidRDefault="00C372B0" w:rsidP="00C372B0">
      <w:pPr>
        <w:keepNext/>
        <w:spacing w:after="0" w:line="240" w:lineRule="auto"/>
        <w:outlineLvl w:val="1"/>
        <w:rPr>
          <w:rFonts w:ascii="Times New Roman" w:eastAsia="Times New Roman" w:hAnsi="Times New Roman" w:cs="Times New Roman"/>
          <w:bCs/>
          <w:sz w:val="24"/>
          <w:szCs w:val="24"/>
          <w:lang w:eastAsia="hr-HR"/>
        </w:rPr>
      </w:pPr>
    </w:p>
    <w:p w14:paraId="0E406A11" w14:textId="1D080ABE" w:rsidR="00C372B0" w:rsidRPr="00E77B00" w:rsidRDefault="00C372B0" w:rsidP="00E77B00">
      <w:pPr>
        <w:keepNext/>
        <w:spacing w:after="0" w:line="240" w:lineRule="auto"/>
        <w:ind w:firstLine="360"/>
        <w:jc w:val="both"/>
        <w:outlineLvl w:val="1"/>
        <w:rPr>
          <w:rFonts w:ascii="Times New Roman" w:hAnsi="Times New Roman" w:cs="Times New Roman"/>
          <w:bCs/>
          <w:sz w:val="24"/>
        </w:rPr>
      </w:pPr>
      <w:r w:rsidRPr="003A470C">
        <w:rPr>
          <w:rFonts w:ascii="Times New Roman" w:eastAsia="Times New Roman" w:hAnsi="Times New Roman" w:cs="Times New Roman"/>
          <w:bCs/>
          <w:sz w:val="24"/>
          <w:szCs w:val="24"/>
          <w:lang w:eastAsia="hr-HR"/>
        </w:rPr>
        <w:t xml:space="preserve">Sadržaj </w:t>
      </w:r>
      <w:r w:rsidR="00DC6FD1">
        <w:rPr>
          <w:rFonts w:ascii="Times New Roman" w:eastAsia="Times New Roman" w:hAnsi="Times New Roman" w:cs="Times New Roman"/>
          <w:bCs/>
          <w:sz w:val="24"/>
          <w:szCs w:val="24"/>
          <w:lang w:eastAsia="hr-HR"/>
        </w:rPr>
        <w:t>polu</w:t>
      </w:r>
      <w:r w:rsidRPr="003A470C">
        <w:rPr>
          <w:rFonts w:ascii="Times New Roman" w:hAnsi="Times New Roman" w:cs="Times New Roman"/>
          <w:bCs/>
          <w:sz w:val="24"/>
          <w:szCs w:val="24"/>
        </w:rPr>
        <w:t xml:space="preserve">godišnjeg izvještaja o izvršenju proračuna te rokovi sastavljanja i podnošenja predstavničkom tijelu JLS definirani su </w:t>
      </w:r>
      <w:r w:rsidRPr="003A470C">
        <w:rPr>
          <w:rFonts w:ascii="Times New Roman" w:hAnsi="Times New Roman" w:cs="Times New Roman"/>
          <w:bCs/>
          <w:sz w:val="24"/>
        </w:rPr>
        <w:t xml:space="preserve">Zakonom o proračunu (NN </w:t>
      </w:r>
      <w:r w:rsidR="00E77B00">
        <w:rPr>
          <w:rFonts w:ascii="Times New Roman" w:hAnsi="Times New Roman" w:cs="Times New Roman"/>
          <w:bCs/>
          <w:sz w:val="24"/>
        </w:rPr>
        <w:t>144/21</w:t>
      </w:r>
      <w:r w:rsidRPr="003A470C">
        <w:rPr>
          <w:rFonts w:ascii="Times New Roman" w:hAnsi="Times New Roman" w:cs="Times New Roman"/>
          <w:bCs/>
          <w:sz w:val="24"/>
        </w:rPr>
        <w:t xml:space="preserve">). </w:t>
      </w:r>
    </w:p>
    <w:p w14:paraId="5831C326" w14:textId="77777777" w:rsidR="00B13B61" w:rsidRPr="003A470C" w:rsidRDefault="00B13B61" w:rsidP="00B13B61">
      <w:pPr>
        <w:keepNext/>
        <w:spacing w:after="0" w:line="240" w:lineRule="auto"/>
        <w:jc w:val="both"/>
        <w:outlineLvl w:val="1"/>
        <w:rPr>
          <w:rFonts w:ascii="Times New Roman" w:eastAsia="Times New Roman" w:hAnsi="Times New Roman" w:cs="Times New Roman"/>
          <w:b/>
          <w:bCs/>
          <w:sz w:val="24"/>
          <w:szCs w:val="24"/>
          <w:lang w:eastAsia="hr-HR"/>
        </w:rPr>
      </w:pPr>
    </w:p>
    <w:p w14:paraId="081872C2" w14:textId="0DD818A9" w:rsidR="00EF6C44" w:rsidRPr="003A470C" w:rsidRDefault="00B13B61" w:rsidP="00D02B5C">
      <w:pPr>
        <w:spacing w:after="0"/>
        <w:ind w:firstLine="360"/>
        <w:jc w:val="both"/>
        <w:rPr>
          <w:rFonts w:ascii="Times New Roman" w:hAnsi="Times New Roman" w:cs="Times New Roman"/>
          <w:bCs/>
          <w:sz w:val="24"/>
          <w:szCs w:val="24"/>
        </w:rPr>
      </w:pPr>
      <w:r w:rsidRPr="003A470C">
        <w:rPr>
          <w:rFonts w:ascii="Times New Roman" w:hAnsi="Times New Roman" w:cs="Times New Roman"/>
          <w:bCs/>
          <w:sz w:val="24"/>
        </w:rPr>
        <w:t xml:space="preserve">Na sadržaj </w:t>
      </w:r>
      <w:r w:rsidR="00DC6FD1">
        <w:rPr>
          <w:rFonts w:ascii="Times New Roman" w:hAnsi="Times New Roman" w:cs="Times New Roman"/>
          <w:bCs/>
          <w:sz w:val="24"/>
        </w:rPr>
        <w:t>polu</w:t>
      </w:r>
      <w:r w:rsidRPr="003A470C">
        <w:rPr>
          <w:rFonts w:ascii="Times New Roman" w:hAnsi="Times New Roman" w:cs="Times New Roman"/>
          <w:bCs/>
          <w:sz w:val="24"/>
        </w:rPr>
        <w:t xml:space="preserve">godišnjeg izvještaja o izvršenju proračuna primjenjuje se odredba članka </w:t>
      </w:r>
      <w:r w:rsidR="00B822C6">
        <w:rPr>
          <w:rFonts w:ascii="Times New Roman" w:hAnsi="Times New Roman" w:cs="Times New Roman"/>
          <w:bCs/>
          <w:sz w:val="24"/>
        </w:rPr>
        <w:t>76</w:t>
      </w:r>
      <w:r w:rsidRPr="003A470C">
        <w:rPr>
          <w:rFonts w:ascii="Times New Roman" w:hAnsi="Times New Roman" w:cs="Times New Roman"/>
          <w:bCs/>
          <w:sz w:val="24"/>
        </w:rPr>
        <w:t xml:space="preserve">. stavak </w:t>
      </w:r>
      <w:r w:rsidR="00B822C6">
        <w:rPr>
          <w:rFonts w:ascii="Times New Roman" w:hAnsi="Times New Roman" w:cs="Times New Roman"/>
          <w:bCs/>
          <w:sz w:val="24"/>
        </w:rPr>
        <w:t>3</w:t>
      </w:r>
      <w:r w:rsidRPr="003A470C">
        <w:rPr>
          <w:rFonts w:ascii="Times New Roman" w:hAnsi="Times New Roman" w:cs="Times New Roman"/>
          <w:bCs/>
          <w:sz w:val="24"/>
        </w:rPr>
        <w:t xml:space="preserve">. Zakona, temeljem kojeg je donijet Pravilnik o polugodišnjem i godišnjem izvještaju o izvršenju proračuna (NN </w:t>
      </w:r>
      <w:r w:rsidR="005870B7">
        <w:rPr>
          <w:rFonts w:ascii="Times New Roman" w:hAnsi="Times New Roman" w:cs="Times New Roman"/>
          <w:bCs/>
          <w:sz w:val="24"/>
        </w:rPr>
        <w:t>85/23</w:t>
      </w:r>
      <w:r w:rsidR="00CB4C2C">
        <w:rPr>
          <w:rFonts w:ascii="Times New Roman" w:hAnsi="Times New Roman" w:cs="Times New Roman"/>
          <w:bCs/>
          <w:sz w:val="24"/>
        </w:rPr>
        <w:t>).</w:t>
      </w:r>
      <w:r w:rsidR="00EF6C44" w:rsidRPr="003A470C">
        <w:rPr>
          <w:rFonts w:ascii="Times New Roman" w:hAnsi="Times New Roman" w:cs="Times New Roman"/>
          <w:bCs/>
          <w:sz w:val="24"/>
        </w:rPr>
        <w:t xml:space="preserve"> </w:t>
      </w:r>
      <w:r w:rsidR="00EF6C44" w:rsidRPr="003A470C">
        <w:rPr>
          <w:rFonts w:ascii="Times New Roman" w:hAnsi="Times New Roman" w:cs="Times New Roman"/>
          <w:bCs/>
          <w:sz w:val="24"/>
          <w:szCs w:val="24"/>
        </w:rPr>
        <w:t>Sadržaj polugodišnjeg i godišnjeg izvještaja o izvršenju proračuna propisan pravilnikom sadrži:</w:t>
      </w:r>
    </w:p>
    <w:p w14:paraId="2CF729CF" w14:textId="77777777" w:rsidR="00D02B5C" w:rsidRPr="003A470C" w:rsidRDefault="00D02B5C" w:rsidP="00D02B5C">
      <w:pPr>
        <w:spacing w:after="0"/>
        <w:ind w:firstLine="360"/>
        <w:jc w:val="both"/>
        <w:rPr>
          <w:rFonts w:ascii="Times New Roman" w:hAnsi="Times New Roman" w:cs="Times New Roman"/>
          <w:bCs/>
          <w:sz w:val="24"/>
        </w:rPr>
      </w:pPr>
    </w:p>
    <w:p w14:paraId="210BBFEB" w14:textId="77777777" w:rsidR="005E68A9" w:rsidRPr="003A470C" w:rsidRDefault="003D5943" w:rsidP="00504E24">
      <w:pPr>
        <w:pStyle w:val="Odlomakpopisa"/>
        <w:numPr>
          <w:ilvl w:val="0"/>
          <w:numId w:val="3"/>
        </w:numPr>
        <w:spacing w:after="0"/>
        <w:ind w:left="709" w:hanging="425"/>
        <w:jc w:val="both"/>
        <w:rPr>
          <w:rFonts w:ascii="Times New Roman" w:hAnsi="Times New Roman" w:cs="Times New Roman"/>
          <w:bCs/>
          <w:sz w:val="24"/>
        </w:rPr>
      </w:pPr>
      <w:r w:rsidRPr="003A470C">
        <w:rPr>
          <w:rFonts w:ascii="Times New Roman" w:hAnsi="Times New Roman" w:cs="Times New Roman"/>
          <w:bCs/>
          <w:sz w:val="24"/>
        </w:rPr>
        <w:t>Opći dio proračuna koji čini Račun prihoda i rashoda i Račun financiranja na razini odjeljka ekonomske klasifikacije</w:t>
      </w:r>
    </w:p>
    <w:p w14:paraId="5ACE6C6B" w14:textId="77777777" w:rsidR="005E68A9" w:rsidRPr="003A470C" w:rsidRDefault="00B13B61" w:rsidP="00504E24">
      <w:pPr>
        <w:pStyle w:val="Odlomakpopisa"/>
        <w:numPr>
          <w:ilvl w:val="0"/>
          <w:numId w:val="3"/>
        </w:numPr>
        <w:ind w:left="709" w:hanging="425"/>
        <w:jc w:val="both"/>
        <w:rPr>
          <w:rFonts w:ascii="Times New Roman" w:hAnsi="Times New Roman" w:cs="Times New Roman"/>
          <w:bCs/>
          <w:sz w:val="24"/>
        </w:rPr>
      </w:pPr>
      <w:r w:rsidRPr="003A470C">
        <w:rPr>
          <w:rFonts w:ascii="Times New Roman" w:hAnsi="Times New Roman" w:cs="Times New Roman"/>
          <w:bCs/>
          <w:sz w:val="24"/>
        </w:rPr>
        <w:t>Posebni dio proračuna po organizacijskoj i programskoj klasifikaciji na razini odjeljka ekonomske klasifikacije</w:t>
      </w:r>
    </w:p>
    <w:p w14:paraId="3C221ABD" w14:textId="77777777" w:rsidR="005E68A9" w:rsidRPr="003A470C" w:rsidRDefault="00B13B61" w:rsidP="00504E24">
      <w:pPr>
        <w:pStyle w:val="Odlomakpopisa"/>
        <w:numPr>
          <w:ilvl w:val="0"/>
          <w:numId w:val="3"/>
        </w:numPr>
        <w:ind w:left="709" w:hanging="425"/>
        <w:jc w:val="both"/>
        <w:rPr>
          <w:rFonts w:ascii="Times New Roman" w:hAnsi="Times New Roman" w:cs="Times New Roman"/>
          <w:bCs/>
          <w:sz w:val="24"/>
        </w:rPr>
      </w:pPr>
      <w:r w:rsidRPr="003A470C">
        <w:rPr>
          <w:rFonts w:ascii="Times New Roman" w:hAnsi="Times New Roman" w:cs="Times New Roman"/>
          <w:bCs/>
          <w:sz w:val="24"/>
        </w:rPr>
        <w:t>Izvještaj o zaduživanju na domaćem i stranom tržištu novca i kapitala</w:t>
      </w:r>
    </w:p>
    <w:p w14:paraId="0368A4A6" w14:textId="77777777" w:rsidR="005E68A9" w:rsidRPr="003A470C" w:rsidRDefault="00B13B61" w:rsidP="00504E24">
      <w:pPr>
        <w:pStyle w:val="Odlomakpopisa"/>
        <w:numPr>
          <w:ilvl w:val="0"/>
          <w:numId w:val="3"/>
        </w:numPr>
        <w:ind w:left="709" w:hanging="425"/>
        <w:jc w:val="both"/>
        <w:rPr>
          <w:rFonts w:ascii="Times New Roman" w:hAnsi="Times New Roman" w:cs="Times New Roman"/>
          <w:bCs/>
          <w:sz w:val="24"/>
        </w:rPr>
      </w:pPr>
      <w:r w:rsidRPr="003A470C">
        <w:rPr>
          <w:rFonts w:ascii="Times New Roman" w:hAnsi="Times New Roman" w:cs="Times New Roman"/>
          <w:bCs/>
          <w:sz w:val="24"/>
        </w:rPr>
        <w:t>Izvještaj o korištenju proračunske zalihe</w:t>
      </w:r>
    </w:p>
    <w:p w14:paraId="60811B91" w14:textId="3A081D54" w:rsidR="005E68A9" w:rsidRDefault="00B13B61" w:rsidP="00504E24">
      <w:pPr>
        <w:pStyle w:val="Odlomakpopisa"/>
        <w:numPr>
          <w:ilvl w:val="0"/>
          <w:numId w:val="3"/>
        </w:numPr>
        <w:ind w:left="709" w:hanging="425"/>
        <w:jc w:val="both"/>
        <w:rPr>
          <w:rFonts w:ascii="Times New Roman" w:hAnsi="Times New Roman" w:cs="Times New Roman"/>
          <w:bCs/>
          <w:sz w:val="24"/>
        </w:rPr>
      </w:pPr>
      <w:r w:rsidRPr="003A470C">
        <w:rPr>
          <w:rFonts w:ascii="Times New Roman" w:hAnsi="Times New Roman" w:cs="Times New Roman"/>
          <w:bCs/>
          <w:sz w:val="24"/>
        </w:rPr>
        <w:t>Izvještaj o danim</w:t>
      </w:r>
      <w:r w:rsidR="005F0074">
        <w:rPr>
          <w:rFonts w:ascii="Times New Roman" w:hAnsi="Times New Roman" w:cs="Times New Roman"/>
          <w:bCs/>
          <w:sz w:val="24"/>
        </w:rPr>
        <w:t xml:space="preserve"> državnim</w:t>
      </w:r>
      <w:r w:rsidRPr="003A470C">
        <w:rPr>
          <w:rFonts w:ascii="Times New Roman" w:hAnsi="Times New Roman" w:cs="Times New Roman"/>
          <w:bCs/>
          <w:sz w:val="24"/>
        </w:rPr>
        <w:t xml:space="preserve"> jamstvima i izdacima po </w:t>
      </w:r>
      <w:r w:rsidR="005F0074">
        <w:rPr>
          <w:rFonts w:ascii="Times New Roman" w:hAnsi="Times New Roman" w:cs="Times New Roman"/>
          <w:bCs/>
          <w:sz w:val="24"/>
        </w:rPr>
        <w:t xml:space="preserve">državnim </w:t>
      </w:r>
      <w:r w:rsidRPr="003A470C">
        <w:rPr>
          <w:rFonts w:ascii="Times New Roman" w:hAnsi="Times New Roman" w:cs="Times New Roman"/>
          <w:bCs/>
          <w:sz w:val="24"/>
        </w:rPr>
        <w:t>jamstvima</w:t>
      </w:r>
    </w:p>
    <w:p w14:paraId="6459F814" w14:textId="36C09586" w:rsidR="005F0074" w:rsidRPr="003A470C" w:rsidRDefault="005F0074" w:rsidP="00504E24">
      <w:pPr>
        <w:pStyle w:val="Odlomakpopisa"/>
        <w:numPr>
          <w:ilvl w:val="0"/>
          <w:numId w:val="3"/>
        </w:numPr>
        <w:ind w:left="709" w:hanging="425"/>
        <w:jc w:val="both"/>
        <w:rPr>
          <w:rFonts w:ascii="Times New Roman" w:hAnsi="Times New Roman" w:cs="Times New Roman"/>
          <w:bCs/>
          <w:sz w:val="24"/>
        </w:rPr>
      </w:pPr>
      <w:r>
        <w:rPr>
          <w:rFonts w:ascii="Times New Roman" w:hAnsi="Times New Roman" w:cs="Times New Roman"/>
          <w:bCs/>
          <w:sz w:val="24"/>
        </w:rPr>
        <w:t>Obrazloženje makroekonomskih pokazatelja</w:t>
      </w:r>
    </w:p>
    <w:p w14:paraId="540B6A68" w14:textId="1534F586" w:rsidR="00926AC5" w:rsidRDefault="00B13B61" w:rsidP="00504E24">
      <w:pPr>
        <w:pStyle w:val="Odlomakpopisa"/>
        <w:numPr>
          <w:ilvl w:val="0"/>
          <w:numId w:val="3"/>
        </w:numPr>
        <w:ind w:left="709" w:hanging="425"/>
        <w:jc w:val="both"/>
        <w:rPr>
          <w:rFonts w:ascii="Times New Roman" w:hAnsi="Times New Roman" w:cs="Times New Roman"/>
          <w:bCs/>
          <w:sz w:val="24"/>
        </w:rPr>
      </w:pPr>
      <w:r w:rsidRPr="003A470C">
        <w:rPr>
          <w:rFonts w:ascii="Times New Roman" w:hAnsi="Times New Roman" w:cs="Times New Roman"/>
          <w:bCs/>
          <w:sz w:val="24"/>
        </w:rPr>
        <w:t>Obrazloženje ostvaren</w:t>
      </w:r>
      <w:r w:rsidR="00EF6C44" w:rsidRPr="003A470C">
        <w:rPr>
          <w:rFonts w:ascii="Times New Roman" w:hAnsi="Times New Roman" w:cs="Times New Roman"/>
          <w:bCs/>
          <w:sz w:val="24"/>
        </w:rPr>
        <w:t xml:space="preserve">ja </w:t>
      </w:r>
      <w:r w:rsidRPr="003A470C">
        <w:rPr>
          <w:rFonts w:ascii="Times New Roman" w:hAnsi="Times New Roman" w:cs="Times New Roman"/>
          <w:bCs/>
          <w:sz w:val="24"/>
        </w:rPr>
        <w:t>prihoda i primitaka</w:t>
      </w:r>
      <w:r w:rsidR="00EF6C44" w:rsidRPr="003A470C">
        <w:rPr>
          <w:rFonts w:ascii="Times New Roman" w:hAnsi="Times New Roman" w:cs="Times New Roman"/>
          <w:bCs/>
          <w:sz w:val="24"/>
        </w:rPr>
        <w:t>,</w:t>
      </w:r>
      <w:r w:rsidRPr="003A470C">
        <w:rPr>
          <w:rFonts w:ascii="Times New Roman" w:hAnsi="Times New Roman" w:cs="Times New Roman"/>
          <w:bCs/>
          <w:sz w:val="24"/>
        </w:rPr>
        <w:t xml:space="preserve"> rashoda i izdataka</w:t>
      </w:r>
    </w:p>
    <w:p w14:paraId="2BBBBFDE" w14:textId="216EF628" w:rsidR="005F0074" w:rsidRPr="003A470C" w:rsidRDefault="005F0074" w:rsidP="00504E24">
      <w:pPr>
        <w:pStyle w:val="Odlomakpopisa"/>
        <w:numPr>
          <w:ilvl w:val="0"/>
          <w:numId w:val="3"/>
        </w:numPr>
        <w:ind w:left="709" w:hanging="425"/>
        <w:jc w:val="both"/>
        <w:rPr>
          <w:rFonts w:ascii="Times New Roman" w:hAnsi="Times New Roman" w:cs="Times New Roman"/>
          <w:bCs/>
          <w:sz w:val="24"/>
        </w:rPr>
      </w:pPr>
      <w:r>
        <w:rPr>
          <w:rFonts w:ascii="Times New Roman" w:hAnsi="Times New Roman" w:cs="Times New Roman"/>
          <w:bCs/>
          <w:sz w:val="24"/>
        </w:rPr>
        <w:t>Deficit općeg proračuna</w:t>
      </w:r>
    </w:p>
    <w:p w14:paraId="54FE04BA" w14:textId="77777777" w:rsidR="00926AC5" w:rsidRPr="003A470C" w:rsidRDefault="00926AC5" w:rsidP="00926AC5">
      <w:pPr>
        <w:pStyle w:val="Odlomakpopisa"/>
        <w:spacing w:after="0"/>
        <w:jc w:val="both"/>
        <w:rPr>
          <w:rFonts w:ascii="Times New Roman" w:hAnsi="Times New Roman" w:cs="Times New Roman"/>
          <w:bCs/>
          <w:sz w:val="24"/>
        </w:rPr>
      </w:pPr>
    </w:p>
    <w:p w14:paraId="30083175" w14:textId="45BF1AA4" w:rsidR="00AF2A84" w:rsidRPr="003A470C" w:rsidRDefault="00926AC5" w:rsidP="00CB7E38">
      <w:pPr>
        <w:spacing w:after="0"/>
        <w:ind w:firstLine="360"/>
        <w:jc w:val="both"/>
        <w:rPr>
          <w:rFonts w:ascii="Times New Roman" w:hAnsi="Times New Roman" w:cs="Times New Roman"/>
          <w:bCs/>
          <w:sz w:val="24"/>
        </w:rPr>
      </w:pPr>
      <w:r w:rsidRPr="003A470C">
        <w:rPr>
          <w:rFonts w:ascii="Times New Roman" w:hAnsi="Times New Roman" w:cs="Times New Roman"/>
          <w:bCs/>
          <w:sz w:val="24"/>
        </w:rPr>
        <w:t xml:space="preserve">U skladu sa zakonskom obvezom, sastavljen je </w:t>
      </w:r>
      <w:r w:rsidR="00DC6FD1">
        <w:rPr>
          <w:rFonts w:ascii="Times New Roman" w:hAnsi="Times New Roman" w:cs="Times New Roman"/>
          <w:bCs/>
          <w:sz w:val="24"/>
        </w:rPr>
        <w:t>Polug</w:t>
      </w:r>
      <w:r w:rsidRPr="003A470C">
        <w:rPr>
          <w:rFonts w:ascii="Times New Roman" w:hAnsi="Times New Roman" w:cs="Times New Roman"/>
          <w:bCs/>
          <w:sz w:val="24"/>
        </w:rPr>
        <w:t>odišnji izvještaj o izvršenju Proračuna Grada Lepoglave za 20</w:t>
      </w:r>
      <w:r w:rsidR="00DC6FD1">
        <w:rPr>
          <w:rFonts w:ascii="Times New Roman" w:hAnsi="Times New Roman" w:cs="Times New Roman"/>
          <w:bCs/>
          <w:sz w:val="24"/>
        </w:rPr>
        <w:t>2</w:t>
      </w:r>
      <w:r w:rsidR="005870B7">
        <w:rPr>
          <w:rFonts w:ascii="Times New Roman" w:hAnsi="Times New Roman" w:cs="Times New Roman"/>
          <w:bCs/>
          <w:sz w:val="24"/>
        </w:rPr>
        <w:t>3</w:t>
      </w:r>
      <w:r w:rsidRPr="003A470C">
        <w:rPr>
          <w:rFonts w:ascii="Times New Roman" w:hAnsi="Times New Roman" w:cs="Times New Roman"/>
          <w:bCs/>
          <w:sz w:val="24"/>
        </w:rPr>
        <w:t xml:space="preserve">. godinu. Prema odredbama </w:t>
      </w:r>
      <w:r w:rsidR="00AF2A84" w:rsidRPr="003A470C">
        <w:rPr>
          <w:rFonts w:ascii="Times New Roman" w:hAnsi="Times New Roman" w:cs="Times New Roman"/>
          <w:bCs/>
          <w:sz w:val="24"/>
        </w:rPr>
        <w:t>Pravilnika</w:t>
      </w:r>
      <w:r w:rsidRPr="003A470C">
        <w:rPr>
          <w:rFonts w:ascii="Times New Roman" w:hAnsi="Times New Roman" w:cs="Times New Roman"/>
          <w:bCs/>
          <w:sz w:val="24"/>
        </w:rPr>
        <w:t xml:space="preserve"> podaci o izvršenju prihoda i primitaka </w:t>
      </w:r>
      <w:r w:rsidR="00AF2A84" w:rsidRPr="003A470C">
        <w:rPr>
          <w:rFonts w:ascii="Times New Roman" w:hAnsi="Times New Roman" w:cs="Times New Roman"/>
          <w:bCs/>
          <w:sz w:val="24"/>
        </w:rPr>
        <w:t>te</w:t>
      </w:r>
      <w:r w:rsidRPr="003A470C">
        <w:rPr>
          <w:rFonts w:ascii="Times New Roman" w:hAnsi="Times New Roman" w:cs="Times New Roman"/>
          <w:bCs/>
          <w:sz w:val="24"/>
        </w:rPr>
        <w:t xml:space="preserve"> rashoda i izdataka iskazani su na razini odjeljka ekonomske klasifikacije (četvrta razina računskog plana), dok su podaci o planu iskazani na manje detaljnoj razini odnosno na razini podskupine ekonomske klasifikacije (treća razina računskog plana), sukladno usvojenom Proračunu za 20</w:t>
      </w:r>
      <w:r w:rsidR="00AC214D">
        <w:rPr>
          <w:rFonts w:ascii="Times New Roman" w:hAnsi="Times New Roman" w:cs="Times New Roman"/>
          <w:bCs/>
          <w:sz w:val="24"/>
        </w:rPr>
        <w:t>2</w:t>
      </w:r>
      <w:r w:rsidR="005870B7">
        <w:rPr>
          <w:rFonts w:ascii="Times New Roman" w:hAnsi="Times New Roman" w:cs="Times New Roman"/>
          <w:bCs/>
          <w:sz w:val="24"/>
        </w:rPr>
        <w:t>3</w:t>
      </w:r>
      <w:r w:rsidRPr="003A470C">
        <w:rPr>
          <w:rFonts w:ascii="Times New Roman" w:hAnsi="Times New Roman" w:cs="Times New Roman"/>
          <w:bCs/>
          <w:sz w:val="24"/>
        </w:rPr>
        <w:t>. godinu.</w:t>
      </w:r>
    </w:p>
    <w:p w14:paraId="46F80F69" w14:textId="4356796C" w:rsidR="00DC6FD1" w:rsidRPr="003A470C" w:rsidRDefault="00AF2A84" w:rsidP="00CE3059">
      <w:pPr>
        <w:spacing w:after="0"/>
        <w:ind w:firstLine="360"/>
        <w:jc w:val="both"/>
        <w:rPr>
          <w:rFonts w:ascii="Times New Roman" w:hAnsi="Times New Roman" w:cs="Times New Roman"/>
          <w:bCs/>
          <w:sz w:val="24"/>
        </w:rPr>
      </w:pPr>
      <w:r w:rsidRPr="003A470C">
        <w:rPr>
          <w:rFonts w:ascii="Times New Roman" w:hAnsi="Times New Roman" w:cs="Times New Roman"/>
          <w:bCs/>
          <w:sz w:val="24"/>
        </w:rPr>
        <w:t>Financiranje javnih rashoda Grada Lepoglave tijekom 20</w:t>
      </w:r>
      <w:r w:rsidR="00DC6FD1">
        <w:rPr>
          <w:rFonts w:ascii="Times New Roman" w:hAnsi="Times New Roman" w:cs="Times New Roman"/>
          <w:bCs/>
          <w:sz w:val="24"/>
        </w:rPr>
        <w:t>2</w:t>
      </w:r>
      <w:r w:rsidR="005870B7">
        <w:rPr>
          <w:rFonts w:ascii="Times New Roman" w:hAnsi="Times New Roman" w:cs="Times New Roman"/>
          <w:bCs/>
          <w:sz w:val="24"/>
        </w:rPr>
        <w:t>3</w:t>
      </w:r>
      <w:r w:rsidRPr="003A470C">
        <w:rPr>
          <w:rFonts w:ascii="Times New Roman" w:hAnsi="Times New Roman" w:cs="Times New Roman"/>
          <w:bCs/>
          <w:sz w:val="24"/>
        </w:rPr>
        <w:t>. godine izvršeno je temeljem Proračuna Grada Lepoglave za 20</w:t>
      </w:r>
      <w:r w:rsidR="00DC6FD1">
        <w:rPr>
          <w:rFonts w:ascii="Times New Roman" w:hAnsi="Times New Roman" w:cs="Times New Roman"/>
          <w:bCs/>
          <w:sz w:val="24"/>
        </w:rPr>
        <w:t>2</w:t>
      </w:r>
      <w:r w:rsidR="005870B7">
        <w:rPr>
          <w:rFonts w:ascii="Times New Roman" w:hAnsi="Times New Roman" w:cs="Times New Roman"/>
          <w:bCs/>
          <w:sz w:val="24"/>
        </w:rPr>
        <w:t>3</w:t>
      </w:r>
      <w:r w:rsidRPr="003A470C">
        <w:rPr>
          <w:rFonts w:ascii="Times New Roman" w:hAnsi="Times New Roman" w:cs="Times New Roman"/>
          <w:bCs/>
          <w:sz w:val="24"/>
        </w:rPr>
        <w:t>. godinu i projekcija za 20</w:t>
      </w:r>
      <w:r w:rsidR="00A17F2A">
        <w:rPr>
          <w:rFonts w:ascii="Times New Roman" w:hAnsi="Times New Roman" w:cs="Times New Roman"/>
          <w:bCs/>
          <w:sz w:val="24"/>
        </w:rPr>
        <w:t>2</w:t>
      </w:r>
      <w:r w:rsidR="005870B7">
        <w:rPr>
          <w:rFonts w:ascii="Times New Roman" w:hAnsi="Times New Roman" w:cs="Times New Roman"/>
          <w:bCs/>
          <w:sz w:val="24"/>
        </w:rPr>
        <w:t>4</w:t>
      </w:r>
      <w:r w:rsidR="00A17F2A">
        <w:rPr>
          <w:rFonts w:ascii="Times New Roman" w:hAnsi="Times New Roman" w:cs="Times New Roman"/>
          <w:bCs/>
          <w:sz w:val="24"/>
        </w:rPr>
        <w:t>.</w:t>
      </w:r>
      <w:r w:rsidRPr="003A470C">
        <w:rPr>
          <w:rFonts w:ascii="Times New Roman" w:hAnsi="Times New Roman" w:cs="Times New Roman"/>
          <w:bCs/>
          <w:sz w:val="24"/>
        </w:rPr>
        <w:t xml:space="preserve"> i 202</w:t>
      </w:r>
      <w:r w:rsidR="005870B7">
        <w:rPr>
          <w:rFonts w:ascii="Times New Roman" w:hAnsi="Times New Roman" w:cs="Times New Roman"/>
          <w:bCs/>
          <w:sz w:val="24"/>
        </w:rPr>
        <w:t>5</w:t>
      </w:r>
      <w:r w:rsidRPr="003A470C">
        <w:rPr>
          <w:rFonts w:ascii="Times New Roman" w:hAnsi="Times New Roman" w:cs="Times New Roman"/>
          <w:bCs/>
          <w:sz w:val="24"/>
        </w:rPr>
        <w:t xml:space="preserve">. godinu i Odluke o </w:t>
      </w:r>
      <w:r w:rsidRPr="003A470C">
        <w:rPr>
          <w:rFonts w:ascii="Times New Roman" w:hAnsi="Times New Roman" w:cs="Times New Roman"/>
          <w:bCs/>
          <w:sz w:val="24"/>
        </w:rPr>
        <w:lastRenderedPageBreak/>
        <w:t>izvršavanju Proračuna Grada Lepoglave za 20</w:t>
      </w:r>
      <w:r w:rsidR="00DC6FD1">
        <w:rPr>
          <w:rFonts w:ascii="Times New Roman" w:hAnsi="Times New Roman" w:cs="Times New Roman"/>
          <w:bCs/>
          <w:sz w:val="24"/>
        </w:rPr>
        <w:t>2</w:t>
      </w:r>
      <w:r w:rsidR="005870B7">
        <w:rPr>
          <w:rFonts w:ascii="Times New Roman" w:hAnsi="Times New Roman" w:cs="Times New Roman"/>
          <w:bCs/>
          <w:sz w:val="24"/>
        </w:rPr>
        <w:t>3</w:t>
      </w:r>
      <w:r w:rsidRPr="003A470C">
        <w:rPr>
          <w:rFonts w:ascii="Times New Roman" w:hAnsi="Times New Roman" w:cs="Times New Roman"/>
          <w:bCs/>
          <w:sz w:val="24"/>
        </w:rPr>
        <w:t xml:space="preserve">. godinu, usvojenih na </w:t>
      </w:r>
      <w:r w:rsidR="005870B7">
        <w:rPr>
          <w:rFonts w:ascii="Times New Roman" w:hAnsi="Times New Roman" w:cs="Times New Roman"/>
          <w:bCs/>
          <w:sz w:val="24"/>
        </w:rPr>
        <w:t>12</w:t>
      </w:r>
      <w:r w:rsidR="00DC6FD1">
        <w:rPr>
          <w:rFonts w:ascii="Times New Roman" w:hAnsi="Times New Roman" w:cs="Times New Roman"/>
          <w:bCs/>
          <w:sz w:val="24"/>
        </w:rPr>
        <w:t xml:space="preserve">. </w:t>
      </w:r>
      <w:r w:rsidRPr="003A470C">
        <w:rPr>
          <w:rFonts w:ascii="Times New Roman" w:hAnsi="Times New Roman" w:cs="Times New Roman"/>
          <w:bCs/>
          <w:sz w:val="24"/>
        </w:rPr>
        <w:t xml:space="preserve">sjednici Gradskog vijeća održanoj </w:t>
      </w:r>
      <w:r w:rsidR="00AC214D">
        <w:rPr>
          <w:rFonts w:ascii="Times New Roman" w:hAnsi="Times New Roman" w:cs="Times New Roman"/>
          <w:bCs/>
          <w:sz w:val="24"/>
        </w:rPr>
        <w:t>2</w:t>
      </w:r>
      <w:r w:rsidR="005870B7">
        <w:rPr>
          <w:rFonts w:ascii="Times New Roman" w:hAnsi="Times New Roman" w:cs="Times New Roman"/>
          <w:bCs/>
          <w:sz w:val="24"/>
        </w:rPr>
        <w:t>1</w:t>
      </w:r>
      <w:r w:rsidRPr="003A470C">
        <w:rPr>
          <w:rFonts w:ascii="Times New Roman" w:hAnsi="Times New Roman" w:cs="Times New Roman"/>
          <w:bCs/>
          <w:sz w:val="24"/>
        </w:rPr>
        <w:t>.12.20</w:t>
      </w:r>
      <w:r w:rsidR="00EB6425">
        <w:rPr>
          <w:rFonts w:ascii="Times New Roman" w:hAnsi="Times New Roman" w:cs="Times New Roman"/>
          <w:bCs/>
          <w:sz w:val="24"/>
        </w:rPr>
        <w:t>2</w:t>
      </w:r>
      <w:r w:rsidR="005870B7">
        <w:rPr>
          <w:rFonts w:ascii="Times New Roman" w:hAnsi="Times New Roman" w:cs="Times New Roman"/>
          <w:bCs/>
          <w:sz w:val="24"/>
        </w:rPr>
        <w:t>2</w:t>
      </w:r>
      <w:r w:rsidRPr="003A470C">
        <w:rPr>
          <w:rFonts w:ascii="Times New Roman" w:hAnsi="Times New Roman" w:cs="Times New Roman"/>
          <w:bCs/>
          <w:sz w:val="24"/>
        </w:rPr>
        <w:t xml:space="preserve">. godine (Službeni vjesnik Varaždinske županije br. </w:t>
      </w:r>
      <w:r w:rsidR="00AC214D">
        <w:rPr>
          <w:rFonts w:ascii="Times New Roman" w:hAnsi="Times New Roman" w:cs="Times New Roman"/>
          <w:bCs/>
          <w:sz w:val="24"/>
        </w:rPr>
        <w:t>1</w:t>
      </w:r>
      <w:r w:rsidR="005870B7">
        <w:rPr>
          <w:rFonts w:ascii="Times New Roman" w:hAnsi="Times New Roman" w:cs="Times New Roman"/>
          <w:bCs/>
          <w:sz w:val="24"/>
        </w:rPr>
        <w:t>30</w:t>
      </w:r>
      <w:r w:rsidRPr="003A470C">
        <w:rPr>
          <w:rFonts w:ascii="Times New Roman" w:hAnsi="Times New Roman" w:cs="Times New Roman"/>
          <w:bCs/>
          <w:sz w:val="24"/>
        </w:rPr>
        <w:t>/</w:t>
      </w:r>
      <w:r w:rsidR="00EB6425">
        <w:rPr>
          <w:rFonts w:ascii="Times New Roman" w:hAnsi="Times New Roman" w:cs="Times New Roman"/>
          <w:bCs/>
          <w:sz w:val="24"/>
        </w:rPr>
        <w:t>2</w:t>
      </w:r>
      <w:r w:rsidR="005870B7">
        <w:rPr>
          <w:rFonts w:ascii="Times New Roman" w:hAnsi="Times New Roman" w:cs="Times New Roman"/>
          <w:bCs/>
          <w:sz w:val="24"/>
        </w:rPr>
        <w:t>2</w:t>
      </w:r>
      <w:r w:rsidRPr="003A470C">
        <w:rPr>
          <w:rFonts w:ascii="Times New Roman" w:hAnsi="Times New Roman" w:cs="Times New Roman"/>
          <w:bCs/>
          <w:sz w:val="24"/>
        </w:rPr>
        <w:t>)</w:t>
      </w:r>
      <w:r w:rsidR="00DC6FD1">
        <w:rPr>
          <w:rFonts w:ascii="Times New Roman" w:hAnsi="Times New Roman" w:cs="Times New Roman"/>
          <w:bCs/>
          <w:sz w:val="24"/>
        </w:rPr>
        <w:t>.</w:t>
      </w:r>
      <w:r w:rsidRPr="003A470C">
        <w:rPr>
          <w:rFonts w:ascii="Times New Roman" w:hAnsi="Times New Roman" w:cs="Times New Roman"/>
          <w:bCs/>
          <w:sz w:val="24"/>
        </w:rPr>
        <w:t xml:space="preserve"> </w:t>
      </w:r>
    </w:p>
    <w:p w14:paraId="3574119A" w14:textId="1A82173E" w:rsidR="0082647F" w:rsidRPr="003A470C" w:rsidRDefault="0082647F" w:rsidP="0082647F">
      <w:pPr>
        <w:spacing w:after="0"/>
        <w:ind w:firstLine="360"/>
        <w:jc w:val="both"/>
        <w:rPr>
          <w:rFonts w:ascii="Times New Roman" w:hAnsi="Times New Roman" w:cs="Times New Roman"/>
          <w:bCs/>
          <w:sz w:val="24"/>
        </w:rPr>
      </w:pPr>
      <w:r w:rsidRPr="003A470C">
        <w:rPr>
          <w:rFonts w:ascii="Times New Roman" w:hAnsi="Times New Roman" w:cs="Times New Roman"/>
          <w:bCs/>
          <w:sz w:val="24"/>
        </w:rPr>
        <w:t>Sukladno odredbama Zakona i Uputama za izradu proračuna JLP(R)S za razdoblje 20</w:t>
      </w:r>
      <w:r w:rsidR="00DC6FD1">
        <w:rPr>
          <w:rFonts w:ascii="Times New Roman" w:hAnsi="Times New Roman" w:cs="Times New Roman"/>
          <w:bCs/>
          <w:sz w:val="24"/>
        </w:rPr>
        <w:t>2</w:t>
      </w:r>
      <w:r w:rsidR="00EA246C">
        <w:rPr>
          <w:rFonts w:ascii="Times New Roman" w:hAnsi="Times New Roman" w:cs="Times New Roman"/>
          <w:bCs/>
          <w:sz w:val="24"/>
        </w:rPr>
        <w:t>2</w:t>
      </w:r>
      <w:r w:rsidRPr="003A470C">
        <w:rPr>
          <w:rFonts w:ascii="Times New Roman" w:hAnsi="Times New Roman" w:cs="Times New Roman"/>
          <w:bCs/>
          <w:sz w:val="24"/>
        </w:rPr>
        <w:t>. - 202</w:t>
      </w:r>
      <w:r w:rsidR="00EA246C">
        <w:rPr>
          <w:rFonts w:ascii="Times New Roman" w:hAnsi="Times New Roman" w:cs="Times New Roman"/>
          <w:bCs/>
          <w:sz w:val="24"/>
        </w:rPr>
        <w:t>4</w:t>
      </w:r>
      <w:r w:rsidRPr="003A470C">
        <w:rPr>
          <w:rFonts w:ascii="Times New Roman" w:hAnsi="Times New Roman" w:cs="Times New Roman"/>
          <w:bCs/>
          <w:sz w:val="24"/>
        </w:rPr>
        <w:t>. godine u Proračun Grada Lepoglave uključeni su svi prihodi i primici te rashodi i izdaci  proračunskih korisnika tako da je izvještaj ujedno i konsolidirani.</w:t>
      </w:r>
    </w:p>
    <w:p w14:paraId="40D40E59" w14:textId="77777777" w:rsidR="0082647F" w:rsidRPr="003A470C" w:rsidRDefault="0082647F" w:rsidP="0082647F">
      <w:pPr>
        <w:spacing w:after="0"/>
        <w:jc w:val="both"/>
        <w:rPr>
          <w:rFonts w:ascii="Times New Roman" w:hAnsi="Times New Roman" w:cs="Times New Roman"/>
          <w:bCs/>
          <w:sz w:val="24"/>
        </w:rPr>
      </w:pPr>
    </w:p>
    <w:p w14:paraId="22373829" w14:textId="20A79DF4" w:rsidR="003018AE" w:rsidRPr="003A470C" w:rsidRDefault="0082647F" w:rsidP="003018AE">
      <w:pPr>
        <w:spacing w:after="0"/>
        <w:ind w:firstLine="360"/>
        <w:jc w:val="both"/>
        <w:rPr>
          <w:rFonts w:ascii="Times New Roman" w:hAnsi="Times New Roman" w:cs="Times New Roman"/>
          <w:bCs/>
          <w:sz w:val="24"/>
        </w:rPr>
      </w:pPr>
      <w:r w:rsidRPr="003A470C">
        <w:rPr>
          <w:rFonts w:ascii="Times New Roman" w:hAnsi="Times New Roman" w:cs="Times New Roman"/>
          <w:bCs/>
          <w:sz w:val="24"/>
        </w:rPr>
        <w:t>Grad Lepoglava nije razvio sustav rizničnog poslovanja. Odlukom o izvršavanju proračuna propisano je izuzeće od obveze uplate vlastitih i namjenskih prihoda i primitaka korisnika u proračun te se ostvarenje prihoda i rashoda, kao i prenesenih viškova odnosno manjkova iz prethodnih godina proračunskih korisnika prati izvještajno.</w:t>
      </w:r>
      <w:r w:rsidR="00B445AC">
        <w:rPr>
          <w:rFonts w:ascii="Times New Roman" w:hAnsi="Times New Roman" w:cs="Times New Roman"/>
          <w:bCs/>
          <w:sz w:val="24"/>
        </w:rPr>
        <w:t xml:space="preserve"> </w:t>
      </w:r>
    </w:p>
    <w:p w14:paraId="3B724FD7" w14:textId="77777777" w:rsidR="003018AE" w:rsidRPr="003A470C" w:rsidRDefault="003018AE" w:rsidP="003018AE">
      <w:pPr>
        <w:spacing w:after="0"/>
        <w:ind w:firstLine="360"/>
        <w:jc w:val="both"/>
        <w:rPr>
          <w:rFonts w:ascii="Times New Roman" w:hAnsi="Times New Roman" w:cs="Times New Roman"/>
          <w:bCs/>
          <w:sz w:val="24"/>
        </w:rPr>
      </w:pPr>
    </w:p>
    <w:p w14:paraId="2B6DC7DE" w14:textId="77777777" w:rsidR="003018AE" w:rsidRPr="003A470C" w:rsidRDefault="003018AE" w:rsidP="003018AE">
      <w:pPr>
        <w:ind w:firstLine="360"/>
        <w:jc w:val="both"/>
        <w:rPr>
          <w:rFonts w:ascii="Times New Roman" w:hAnsi="Times New Roman" w:cs="Times New Roman"/>
          <w:sz w:val="24"/>
          <w:szCs w:val="24"/>
        </w:rPr>
      </w:pPr>
      <w:r w:rsidRPr="003A470C">
        <w:rPr>
          <w:rFonts w:ascii="Times New Roman" w:hAnsi="Times New Roman" w:cs="Times New Roman"/>
          <w:bCs/>
          <w:sz w:val="24"/>
        </w:rPr>
        <w:t>K</w:t>
      </w:r>
      <w:r w:rsidR="0082647F" w:rsidRPr="003A470C">
        <w:rPr>
          <w:rFonts w:ascii="Times New Roman" w:hAnsi="Times New Roman" w:cs="Times New Roman"/>
          <w:bCs/>
          <w:sz w:val="24"/>
        </w:rPr>
        <w:t>onsolidirani su sljedeći proračunski korisnici</w:t>
      </w:r>
      <w:r w:rsidRPr="003A470C">
        <w:rPr>
          <w:rFonts w:ascii="Times New Roman" w:hAnsi="Times New Roman" w:cs="Times New Roman"/>
          <w:bCs/>
          <w:sz w:val="24"/>
        </w:rPr>
        <w:t>, ustanove u vlasništvu Grada,</w:t>
      </w:r>
      <w:r w:rsidR="0082647F" w:rsidRPr="003A470C">
        <w:rPr>
          <w:rFonts w:ascii="Times New Roman" w:hAnsi="Times New Roman" w:cs="Times New Roman"/>
          <w:bCs/>
          <w:sz w:val="24"/>
        </w:rPr>
        <w:t xml:space="preserve"> evidentirani u Registru </w:t>
      </w:r>
      <w:r w:rsidRPr="003A470C">
        <w:rPr>
          <w:rFonts w:ascii="Times New Roman" w:hAnsi="Times New Roman" w:cs="Times New Roman"/>
          <w:sz w:val="24"/>
        </w:rPr>
        <w:t xml:space="preserve">proračunskih i izvanproračunskih korisnika </w:t>
      </w:r>
      <w:r w:rsidRPr="003A470C">
        <w:rPr>
          <w:rFonts w:ascii="Times New Roman" w:eastAsia="Times New Roman" w:hAnsi="Times New Roman" w:cs="Times New Roman"/>
          <w:bCs/>
          <w:sz w:val="24"/>
          <w:szCs w:val="27"/>
          <w:lang w:eastAsia="hr-HR"/>
        </w:rPr>
        <w:t xml:space="preserve">(NN </w:t>
      </w:r>
      <w:r w:rsidRPr="003A470C">
        <w:rPr>
          <w:rFonts w:ascii="Times New Roman" w:hAnsi="Times New Roman" w:cs="Times New Roman"/>
          <w:sz w:val="24"/>
          <w:szCs w:val="24"/>
        </w:rPr>
        <w:t>51/18):</w:t>
      </w:r>
    </w:p>
    <w:p w14:paraId="2D99648B" w14:textId="77777777" w:rsidR="003018AE" w:rsidRPr="003A470C" w:rsidRDefault="003018AE" w:rsidP="00504E24">
      <w:pPr>
        <w:widowControl w:val="0"/>
        <w:numPr>
          <w:ilvl w:val="0"/>
          <w:numId w:val="2"/>
        </w:numPr>
        <w:overflowPunct w:val="0"/>
        <w:autoSpaceDE w:val="0"/>
        <w:autoSpaceDN w:val="0"/>
        <w:adjustRightInd w:val="0"/>
        <w:spacing w:after="0" w:line="276" w:lineRule="auto"/>
        <w:jc w:val="both"/>
        <w:rPr>
          <w:rFonts w:ascii="Times New Roman" w:hAnsi="Times New Roman" w:cs="Times New Roman"/>
          <w:sz w:val="24"/>
          <w:szCs w:val="24"/>
        </w:rPr>
      </w:pPr>
      <w:r w:rsidRPr="003A470C">
        <w:rPr>
          <w:rFonts w:ascii="Times New Roman" w:hAnsi="Times New Roman" w:cs="Times New Roman"/>
          <w:bCs/>
          <w:sz w:val="24"/>
          <w:szCs w:val="24"/>
        </w:rPr>
        <w:t xml:space="preserve">Dječji vrtić Lepoglava </w:t>
      </w:r>
      <w:r w:rsidRPr="003A470C">
        <w:rPr>
          <w:rFonts w:ascii="Times New Roman" w:hAnsi="Times New Roman" w:cs="Times New Roman"/>
          <w:sz w:val="24"/>
          <w:szCs w:val="24"/>
        </w:rPr>
        <w:t>(pod brojem RKP 31577),</w:t>
      </w:r>
      <w:r w:rsidRPr="003A470C">
        <w:rPr>
          <w:rFonts w:ascii="Times New Roman" w:hAnsi="Times New Roman" w:cs="Times New Roman"/>
          <w:bCs/>
          <w:sz w:val="24"/>
          <w:szCs w:val="24"/>
        </w:rPr>
        <w:t xml:space="preserve"> </w:t>
      </w:r>
    </w:p>
    <w:p w14:paraId="70B2FA9D" w14:textId="77777777" w:rsidR="003018AE" w:rsidRPr="003A470C" w:rsidRDefault="003018AE" w:rsidP="00504E24">
      <w:pPr>
        <w:widowControl w:val="0"/>
        <w:numPr>
          <w:ilvl w:val="0"/>
          <w:numId w:val="2"/>
        </w:numPr>
        <w:overflowPunct w:val="0"/>
        <w:autoSpaceDE w:val="0"/>
        <w:autoSpaceDN w:val="0"/>
        <w:adjustRightInd w:val="0"/>
        <w:spacing w:after="0" w:line="276" w:lineRule="auto"/>
        <w:jc w:val="both"/>
        <w:rPr>
          <w:rFonts w:ascii="Times New Roman" w:hAnsi="Times New Roman" w:cs="Times New Roman"/>
          <w:sz w:val="24"/>
          <w:szCs w:val="24"/>
        </w:rPr>
      </w:pPr>
      <w:r w:rsidRPr="003A470C">
        <w:rPr>
          <w:rFonts w:ascii="Times New Roman" w:hAnsi="Times New Roman" w:cs="Times New Roman"/>
          <w:bCs/>
          <w:sz w:val="24"/>
          <w:szCs w:val="24"/>
        </w:rPr>
        <w:t xml:space="preserve">Gradska knjižnica </w:t>
      </w:r>
      <w:r w:rsidRPr="003A470C">
        <w:rPr>
          <w:rStyle w:val="highlight"/>
          <w:rFonts w:ascii="Times New Roman" w:hAnsi="Times New Roman" w:cs="Times New Roman"/>
          <w:sz w:val="24"/>
          <w:szCs w:val="24"/>
        </w:rPr>
        <w:t>Ivana Belo</w:t>
      </w:r>
      <w:r w:rsidRPr="003A470C">
        <w:rPr>
          <w:rFonts w:ascii="Times New Roman" w:hAnsi="Times New Roman" w:cs="Times New Roman"/>
          <w:sz w:val="24"/>
          <w:szCs w:val="24"/>
        </w:rPr>
        <w:t>stenca Lepoglava</w:t>
      </w:r>
      <w:r w:rsidRPr="003A470C">
        <w:rPr>
          <w:rFonts w:ascii="Times New Roman" w:hAnsi="Times New Roman" w:cs="Times New Roman"/>
          <w:bCs/>
          <w:sz w:val="24"/>
          <w:szCs w:val="24"/>
        </w:rPr>
        <w:t xml:space="preserve"> </w:t>
      </w:r>
      <w:r w:rsidRPr="003A470C">
        <w:rPr>
          <w:rFonts w:ascii="Times New Roman" w:hAnsi="Times New Roman" w:cs="Times New Roman"/>
          <w:sz w:val="24"/>
          <w:szCs w:val="24"/>
        </w:rPr>
        <w:t xml:space="preserve">(pod brojem RKP 31569) . </w:t>
      </w:r>
    </w:p>
    <w:p w14:paraId="1D455C3D" w14:textId="77777777" w:rsidR="005E68A9" w:rsidRPr="003A470C" w:rsidRDefault="005E68A9" w:rsidP="005E68A9">
      <w:pPr>
        <w:widowControl w:val="0"/>
        <w:overflowPunct w:val="0"/>
        <w:autoSpaceDE w:val="0"/>
        <w:autoSpaceDN w:val="0"/>
        <w:adjustRightInd w:val="0"/>
        <w:spacing w:after="0" w:line="276" w:lineRule="auto"/>
        <w:ind w:left="1068"/>
        <w:jc w:val="both"/>
        <w:rPr>
          <w:rFonts w:ascii="Times New Roman" w:hAnsi="Times New Roman" w:cs="Times New Roman"/>
          <w:sz w:val="24"/>
          <w:szCs w:val="24"/>
        </w:rPr>
      </w:pPr>
    </w:p>
    <w:p w14:paraId="08F045BD" w14:textId="77777777" w:rsidR="003018AE" w:rsidRPr="003A470C" w:rsidRDefault="005E68A9" w:rsidP="00E47531">
      <w:pPr>
        <w:pStyle w:val="Odlomakpopisa"/>
        <w:numPr>
          <w:ilvl w:val="0"/>
          <w:numId w:val="1"/>
        </w:numPr>
        <w:spacing w:after="0"/>
        <w:jc w:val="both"/>
        <w:rPr>
          <w:rFonts w:ascii="Times New Roman" w:hAnsi="Times New Roman" w:cs="Times New Roman"/>
          <w:b/>
          <w:bCs/>
          <w:sz w:val="24"/>
        </w:rPr>
      </w:pPr>
      <w:r w:rsidRPr="003A470C">
        <w:rPr>
          <w:rFonts w:ascii="Times New Roman" w:hAnsi="Times New Roman" w:cs="Times New Roman"/>
          <w:b/>
          <w:bCs/>
          <w:sz w:val="24"/>
        </w:rPr>
        <w:t>IZVRŠENJE PRORAČUNA</w:t>
      </w:r>
    </w:p>
    <w:p w14:paraId="04B01245" w14:textId="77777777" w:rsidR="00E47531" w:rsidRPr="003A470C" w:rsidRDefault="00E47531" w:rsidP="00E47531">
      <w:pPr>
        <w:spacing w:after="0"/>
        <w:jc w:val="both"/>
        <w:rPr>
          <w:rFonts w:ascii="Times New Roman" w:hAnsi="Times New Roman" w:cs="Times New Roman"/>
          <w:bCs/>
          <w:sz w:val="24"/>
        </w:rPr>
      </w:pPr>
    </w:p>
    <w:p w14:paraId="71B993CA" w14:textId="6A795F19" w:rsidR="00D607B6" w:rsidRPr="003A470C" w:rsidRDefault="005E68A9" w:rsidP="00D607B6">
      <w:pPr>
        <w:pStyle w:val="Uvuenotijeloteksta"/>
        <w:spacing w:after="0"/>
        <w:ind w:left="0" w:firstLine="360"/>
        <w:jc w:val="both"/>
        <w:rPr>
          <w:bCs/>
        </w:rPr>
      </w:pPr>
      <w:r w:rsidRPr="003A470C">
        <w:rPr>
          <w:bCs/>
        </w:rPr>
        <w:t>Proračun</w:t>
      </w:r>
      <w:r w:rsidR="00E47531" w:rsidRPr="003A470C">
        <w:rPr>
          <w:bCs/>
        </w:rPr>
        <w:t xml:space="preserve"> </w:t>
      </w:r>
      <w:r w:rsidR="00E47531" w:rsidRPr="003A470C">
        <w:t>Grada Lepoglave za 20</w:t>
      </w:r>
      <w:r w:rsidR="00DC6FD1">
        <w:t>2</w:t>
      </w:r>
      <w:r w:rsidR="005870B7">
        <w:t>3</w:t>
      </w:r>
      <w:r w:rsidR="00E47531" w:rsidRPr="003A470C">
        <w:t>. godinu s projekcijama za 20</w:t>
      </w:r>
      <w:r w:rsidR="00A17F2A">
        <w:t>2</w:t>
      </w:r>
      <w:r w:rsidR="005870B7">
        <w:t>4</w:t>
      </w:r>
      <w:r w:rsidR="00E47531" w:rsidRPr="003A470C">
        <w:t>. i 202</w:t>
      </w:r>
      <w:r w:rsidR="005870B7">
        <w:t>5</w:t>
      </w:r>
      <w:r w:rsidR="00E47531" w:rsidRPr="003A470C">
        <w:t>. godinu usvojen je na</w:t>
      </w:r>
      <w:r w:rsidR="001E02C7" w:rsidRPr="003A470C">
        <w:t xml:space="preserve"> </w:t>
      </w:r>
      <w:r w:rsidR="00E47531" w:rsidRPr="003A470C">
        <w:t xml:space="preserve">sjednici Gradskog vijeća </w:t>
      </w:r>
      <w:r w:rsidR="00DC6FD1">
        <w:t xml:space="preserve">Grada </w:t>
      </w:r>
      <w:r w:rsidR="00E47531" w:rsidRPr="003A470C">
        <w:t>Lepoglav</w:t>
      </w:r>
      <w:r w:rsidR="00DC6FD1">
        <w:t>e</w:t>
      </w:r>
      <w:r w:rsidR="00E47531" w:rsidRPr="003A470C">
        <w:t xml:space="preserve"> održanoj </w:t>
      </w:r>
      <w:r w:rsidR="003A450D">
        <w:rPr>
          <w:bCs/>
        </w:rPr>
        <w:t>2</w:t>
      </w:r>
      <w:r w:rsidR="005870B7">
        <w:rPr>
          <w:bCs/>
        </w:rPr>
        <w:t>1</w:t>
      </w:r>
      <w:r w:rsidR="0035136F">
        <w:rPr>
          <w:bCs/>
        </w:rPr>
        <w:t xml:space="preserve">. prosinca </w:t>
      </w:r>
      <w:r w:rsidR="00E47531" w:rsidRPr="003A470C">
        <w:rPr>
          <w:bCs/>
        </w:rPr>
        <w:t>20</w:t>
      </w:r>
      <w:r w:rsidR="00BB2345">
        <w:rPr>
          <w:bCs/>
        </w:rPr>
        <w:t>2</w:t>
      </w:r>
      <w:r w:rsidR="005870B7">
        <w:rPr>
          <w:bCs/>
        </w:rPr>
        <w:t>2</w:t>
      </w:r>
      <w:r w:rsidR="003A450D">
        <w:rPr>
          <w:bCs/>
        </w:rPr>
        <w:t>.</w:t>
      </w:r>
      <w:r w:rsidR="00E47531" w:rsidRPr="003A470C">
        <w:rPr>
          <w:bCs/>
        </w:rPr>
        <w:t xml:space="preserve"> godine (Službeni vjesnik Varaždinske županije br. </w:t>
      </w:r>
      <w:r w:rsidR="005870B7">
        <w:rPr>
          <w:bCs/>
        </w:rPr>
        <w:t>130</w:t>
      </w:r>
      <w:r w:rsidR="00E47531" w:rsidRPr="003A470C">
        <w:rPr>
          <w:bCs/>
        </w:rPr>
        <w:t>/</w:t>
      </w:r>
      <w:r w:rsidR="00BB2345">
        <w:rPr>
          <w:bCs/>
        </w:rPr>
        <w:t>2</w:t>
      </w:r>
      <w:r w:rsidR="005870B7">
        <w:rPr>
          <w:bCs/>
        </w:rPr>
        <w:t>2</w:t>
      </w:r>
      <w:r w:rsidR="00E47531" w:rsidRPr="003A470C">
        <w:rPr>
          <w:bCs/>
        </w:rPr>
        <w:t>)</w:t>
      </w:r>
      <w:r w:rsidR="009018DB" w:rsidRPr="003A470C">
        <w:rPr>
          <w:bCs/>
        </w:rPr>
        <w:t>. Opći dio proračuna sadrži:</w:t>
      </w:r>
    </w:p>
    <w:p w14:paraId="7767AB75" w14:textId="77777777" w:rsidR="00183184" w:rsidRPr="003A470C" w:rsidRDefault="00183184" w:rsidP="00D607B6">
      <w:pPr>
        <w:pStyle w:val="Uvuenotijeloteksta"/>
        <w:spacing w:after="0"/>
        <w:ind w:left="0" w:firstLine="360"/>
        <w:jc w:val="both"/>
        <w:rPr>
          <w:bCs/>
        </w:rPr>
      </w:pPr>
    </w:p>
    <w:tbl>
      <w:tblPr>
        <w:tblStyle w:val="Obinatablica2"/>
        <w:tblpPr w:leftFromText="180" w:rightFromText="180" w:vertAnchor="text" w:horzAnchor="page" w:tblpXSpec="center" w:tblpYSpec="inside"/>
        <w:tblW w:w="5878" w:type="dxa"/>
        <w:tblLook w:val="04A0" w:firstRow="1" w:lastRow="0" w:firstColumn="1" w:lastColumn="0" w:noHBand="0" w:noVBand="1"/>
      </w:tblPr>
      <w:tblGrid>
        <w:gridCol w:w="4221"/>
        <w:gridCol w:w="1657"/>
      </w:tblGrid>
      <w:tr w:rsidR="00183184" w:rsidRPr="0091175F" w14:paraId="4034F75C" w14:textId="77777777" w:rsidTr="003F46FF">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5F29AA1A" w14:textId="77777777" w:rsidR="00183184" w:rsidRPr="0091175F" w:rsidRDefault="00183184" w:rsidP="00183184">
            <w:pPr>
              <w:rPr>
                <w:rFonts w:ascii="Times New Roman" w:eastAsia="Times New Roman" w:hAnsi="Times New Roman" w:cs="Times New Roman"/>
                <w:b w:val="0"/>
                <w:bCs w:val="0"/>
                <w:color w:val="000000"/>
                <w:sz w:val="20"/>
                <w:szCs w:val="20"/>
                <w:lang w:eastAsia="hr-HR"/>
              </w:rPr>
            </w:pPr>
            <w:bookmarkStart w:id="0" w:name="_Hlk143673892"/>
            <w:r w:rsidRPr="0091175F">
              <w:rPr>
                <w:rFonts w:ascii="Times New Roman" w:eastAsia="Times New Roman" w:hAnsi="Times New Roman" w:cs="Times New Roman"/>
                <w:color w:val="000000"/>
                <w:sz w:val="20"/>
                <w:szCs w:val="20"/>
                <w:lang w:eastAsia="hr-HR"/>
              </w:rPr>
              <w:t>UKUPNI PRIHODI</w:t>
            </w:r>
          </w:p>
        </w:tc>
        <w:tc>
          <w:tcPr>
            <w:tcW w:w="1657" w:type="dxa"/>
            <w:noWrap/>
            <w:vAlign w:val="center"/>
            <w:hideMark/>
          </w:tcPr>
          <w:p w14:paraId="5C6F985C" w14:textId="0BD6E787" w:rsidR="00183184" w:rsidRPr="0091175F" w:rsidRDefault="0091175F" w:rsidP="00183184">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hr-HR"/>
              </w:rPr>
            </w:pPr>
            <w:r>
              <w:rPr>
                <w:rFonts w:ascii="Times New Roman" w:eastAsia="Times New Roman" w:hAnsi="Times New Roman" w:cs="Times New Roman"/>
                <w:b w:val="0"/>
                <w:color w:val="000000"/>
                <w:sz w:val="20"/>
                <w:szCs w:val="20"/>
                <w:lang w:eastAsia="hr-HR"/>
              </w:rPr>
              <w:t xml:space="preserve">4.889.310,00 </w:t>
            </w:r>
          </w:p>
        </w:tc>
      </w:tr>
      <w:tr w:rsidR="00183184" w:rsidRPr="0091175F" w14:paraId="138457F3" w14:textId="77777777" w:rsidTr="003F46FF">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4B025A84" w14:textId="77777777" w:rsidR="00183184" w:rsidRPr="0091175F" w:rsidRDefault="00183184" w:rsidP="00183184">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 xml:space="preserve">PRIMICI OD ZADUŽIVANJA </w:t>
            </w:r>
          </w:p>
        </w:tc>
        <w:tc>
          <w:tcPr>
            <w:tcW w:w="1657" w:type="dxa"/>
            <w:noWrap/>
            <w:vAlign w:val="center"/>
            <w:hideMark/>
          </w:tcPr>
          <w:p w14:paraId="3457487B" w14:textId="523CD4F0" w:rsidR="00183184" w:rsidRPr="0091175F" w:rsidRDefault="0091175F" w:rsidP="0018318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0,00</w:t>
            </w:r>
          </w:p>
        </w:tc>
      </w:tr>
      <w:tr w:rsidR="00183184" w:rsidRPr="0091175F" w14:paraId="7C575BB5" w14:textId="77777777" w:rsidTr="003F46FF">
        <w:trPr>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572EC0C5" w14:textId="77777777" w:rsidR="00183184" w:rsidRPr="0091175F" w:rsidRDefault="00183184" w:rsidP="00183184">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UKUPNI RASHODI</w:t>
            </w:r>
          </w:p>
        </w:tc>
        <w:tc>
          <w:tcPr>
            <w:tcW w:w="1657" w:type="dxa"/>
            <w:noWrap/>
            <w:vAlign w:val="center"/>
            <w:hideMark/>
          </w:tcPr>
          <w:p w14:paraId="37A627F3" w14:textId="6D0DB1CD" w:rsidR="00183184" w:rsidRPr="0091175F" w:rsidRDefault="0091175F" w:rsidP="0018318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5.298.327,00</w:t>
            </w:r>
          </w:p>
        </w:tc>
      </w:tr>
      <w:tr w:rsidR="00DB7175" w:rsidRPr="0091175F" w14:paraId="390709AE" w14:textId="77777777" w:rsidTr="00DB717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221" w:type="dxa"/>
          </w:tcPr>
          <w:p w14:paraId="438F8CDA" w14:textId="43CFF18F" w:rsidR="00DB7175" w:rsidRPr="0091175F" w:rsidRDefault="00DB7175" w:rsidP="00183184">
            <w:pPr>
              <w:rPr>
                <w:rFonts w:ascii="Times New Roman" w:eastAsia="Times New Roman" w:hAnsi="Times New Roman" w:cs="Times New Roman"/>
                <w:color w:val="000000"/>
                <w:sz w:val="20"/>
                <w:szCs w:val="20"/>
                <w:lang w:eastAsia="hr-HR"/>
              </w:rPr>
            </w:pPr>
            <w:r w:rsidRPr="0091175F">
              <w:rPr>
                <w:rFonts w:ascii="Times New Roman" w:hAnsi="Times New Roman" w:cs="Times New Roman"/>
                <w:bCs w:val="0"/>
                <w:sz w:val="20"/>
                <w:szCs w:val="20"/>
              </w:rPr>
              <w:t>IZDACI ZA OTPLATE ZAJMOVA</w:t>
            </w:r>
          </w:p>
        </w:tc>
        <w:tc>
          <w:tcPr>
            <w:tcW w:w="1657" w:type="dxa"/>
            <w:noWrap/>
          </w:tcPr>
          <w:p w14:paraId="751B7291" w14:textId="757BF52D" w:rsidR="00DB7175" w:rsidRPr="0091175F" w:rsidRDefault="0091175F" w:rsidP="0018318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364.990,00</w:t>
            </w:r>
          </w:p>
        </w:tc>
      </w:tr>
      <w:tr w:rsidR="00183184" w:rsidRPr="0091175F" w14:paraId="3A39928A" w14:textId="77777777" w:rsidTr="003F46FF">
        <w:trPr>
          <w:trHeight w:val="467"/>
        </w:trPr>
        <w:tc>
          <w:tcPr>
            <w:cnfStyle w:val="001000000000" w:firstRow="0" w:lastRow="0" w:firstColumn="1" w:lastColumn="0" w:oddVBand="0" w:evenVBand="0" w:oddHBand="0" w:evenHBand="0" w:firstRowFirstColumn="0" w:firstRowLastColumn="0" w:lastRowFirstColumn="0" w:lastRowLastColumn="0"/>
            <w:tcW w:w="4221" w:type="dxa"/>
            <w:hideMark/>
          </w:tcPr>
          <w:p w14:paraId="3E662511" w14:textId="77777777" w:rsidR="00183184" w:rsidRPr="0091175F" w:rsidRDefault="00183184" w:rsidP="00183184">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SREDSTVA IZ PRETHODNE GODINE (</w:t>
            </w:r>
            <w:r w:rsidR="00A17F2A" w:rsidRPr="0091175F">
              <w:rPr>
                <w:rFonts w:ascii="Times New Roman" w:eastAsia="Times New Roman" w:hAnsi="Times New Roman" w:cs="Times New Roman"/>
                <w:color w:val="000000"/>
                <w:sz w:val="20"/>
                <w:szCs w:val="20"/>
                <w:lang w:eastAsia="hr-HR"/>
              </w:rPr>
              <w:t>VIŠAK</w:t>
            </w:r>
            <w:r w:rsidRPr="0091175F">
              <w:rPr>
                <w:rFonts w:ascii="Times New Roman" w:eastAsia="Times New Roman" w:hAnsi="Times New Roman" w:cs="Times New Roman"/>
                <w:color w:val="000000"/>
                <w:sz w:val="20"/>
                <w:szCs w:val="20"/>
                <w:lang w:eastAsia="hr-HR"/>
              </w:rPr>
              <w:t>)</w:t>
            </w:r>
          </w:p>
        </w:tc>
        <w:tc>
          <w:tcPr>
            <w:tcW w:w="1657" w:type="dxa"/>
            <w:noWrap/>
            <w:hideMark/>
          </w:tcPr>
          <w:p w14:paraId="6FA8CFD2" w14:textId="1CDE82B6" w:rsidR="00183184" w:rsidRPr="0091175F" w:rsidRDefault="0091175F" w:rsidP="0018318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774.007,00</w:t>
            </w:r>
          </w:p>
        </w:tc>
      </w:tr>
      <w:tr w:rsidR="00183184" w:rsidRPr="0091175F" w14:paraId="5A6A8552" w14:textId="77777777" w:rsidTr="003F46FF">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4DB79DA9" w14:textId="77777777" w:rsidR="00183184" w:rsidRPr="0091175F" w:rsidRDefault="00183184" w:rsidP="00183184">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PRORAČUN UKUPNO</w:t>
            </w:r>
          </w:p>
        </w:tc>
        <w:tc>
          <w:tcPr>
            <w:tcW w:w="1657" w:type="dxa"/>
            <w:noWrap/>
            <w:vAlign w:val="center"/>
            <w:hideMark/>
          </w:tcPr>
          <w:p w14:paraId="18283AF5" w14:textId="77777777" w:rsidR="00183184" w:rsidRPr="0091175F" w:rsidRDefault="00183184" w:rsidP="001831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sidRPr="0091175F">
              <w:rPr>
                <w:rFonts w:ascii="Times New Roman" w:eastAsia="Times New Roman" w:hAnsi="Times New Roman" w:cs="Times New Roman"/>
                <w:bCs/>
                <w:color w:val="000000"/>
                <w:sz w:val="20"/>
                <w:szCs w:val="20"/>
                <w:lang w:eastAsia="hr-HR"/>
              </w:rPr>
              <w:t> </w:t>
            </w:r>
          </w:p>
        </w:tc>
      </w:tr>
      <w:tr w:rsidR="00183184" w:rsidRPr="0091175F" w14:paraId="2E0FB9EE" w14:textId="77777777" w:rsidTr="003F46FF">
        <w:trPr>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43897D18" w14:textId="77777777" w:rsidR="00183184" w:rsidRPr="0091175F" w:rsidRDefault="00183184" w:rsidP="00183184">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 xml:space="preserve">    PRIHODI I PRIMICI - UKUPNO</w:t>
            </w:r>
          </w:p>
        </w:tc>
        <w:tc>
          <w:tcPr>
            <w:tcW w:w="1657" w:type="dxa"/>
            <w:noWrap/>
            <w:vAlign w:val="center"/>
            <w:hideMark/>
          </w:tcPr>
          <w:p w14:paraId="0C90E78D" w14:textId="5249C038" w:rsidR="00183184" w:rsidRPr="0091175F" w:rsidRDefault="0091175F" w:rsidP="0018318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5.663.317,00</w:t>
            </w:r>
          </w:p>
        </w:tc>
      </w:tr>
      <w:tr w:rsidR="00183184" w:rsidRPr="0091175F" w14:paraId="70D4B27B" w14:textId="77777777" w:rsidTr="003F46FF">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2C5CB1A9" w14:textId="77777777" w:rsidR="00183184" w:rsidRPr="0091175F" w:rsidRDefault="00183184" w:rsidP="00183184">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 xml:space="preserve">    RASHODI I IZDACI - UKUPNO</w:t>
            </w:r>
          </w:p>
        </w:tc>
        <w:tc>
          <w:tcPr>
            <w:tcW w:w="1657" w:type="dxa"/>
            <w:noWrap/>
            <w:vAlign w:val="center"/>
            <w:hideMark/>
          </w:tcPr>
          <w:p w14:paraId="7B185DD5" w14:textId="1EA71B81" w:rsidR="00183184" w:rsidRPr="0091175F" w:rsidRDefault="0091175F" w:rsidP="000B3E8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5.663.317,00</w:t>
            </w:r>
          </w:p>
        </w:tc>
      </w:tr>
      <w:bookmarkEnd w:id="0"/>
    </w:tbl>
    <w:p w14:paraId="2AD00D80" w14:textId="77777777" w:rsidR="009018DB" w:rsidRPr="003A470C" w:rsidRDefault="009018DB" w:rsidP="00E47531">
      <w:pPr>
        <w:pStyle w:val="Uvuenotijeloteksta"/>
        <w:spacing w:after="0"/>
        <w:ind w:left="0" w:firstLine="360"/>
        <w:jc w:val="both"/>
        <w:rPr>
          <w:bCs/>
        </w:rPr>
      </w:pPr>
    </w:p>
    <w:p w14:paraId="0AA2A1DF" w14:textId="77777777" w:rsidR="009018DB" w:rsidRPr="003A470C" w:rsidRDefault="009018DB" w:rsidP="00E47531">
      <w:pPr>
        <w:pStyle w:val="Uvuenotijeloteksta"/>
        <w:spacing w:after="0"/>
        <w:ind w:left="0" w:firstLine="360"/>
        <w:jc w:val="both"/>
        <w:rPr>
          <w:bCs/>
        </w:rPr>
      </w:pPr>
    </w:p>
    <w:p w14:paraId="1C28AE99" w14:textId="77777777" w:rsidR="009018DB" w:rsidRPr="003A470C" w:rsidRDefault="009018DB" w:rsidP="00E47531">
      <w:pPr>
        <w:pStyle w:val="Uvuenotijeloteksta"/>
        <w:spacing w:after="0"/>
        <w:ind w:left="0" w:firstLine="360"/>
        <w:jc w:val="both"/>
        <w:rPr>
          <w:bCs/>
        </w:rPr>
      </w:pPr>
    </w:p>
    <w:p w14:paraId="5FBEDB1A" w14:textId="77777777" w:rsidR="00715825" w:rsidRPr="003A470C" w:rsidRDefault="00715825" w:rsidP="00E47531">
      <w:pPr>
        <w:spacing w:after="0" w:line="240" w:lineRule="auto"/>
        <w:jc w:val="both"/>
        <w:rPr>
          <w:rFonts w:ascii="Times New Roman" w:hAnsi="Times New Roman" w:cs="Times New Roman"/>
        </w:rPr>
      </w:pPr>
    </w:p>
    <w:p w14:paraId="37E86523" w14:textId="77777777" w:rsidR="00D607B6" w:rsidRPr="003A470C" w:rsidRDefault="00D607B6" w:rsidP="00CB7E38">
      <w:pPr>
        <w:spacing w:after="0" w:line="240" w:lineRule="auto"/>
        <w:ind w:firstLine="426"/>
        <w:jc w:val="both"/>
        <w:rPr>
          <w:rFonts w:ascii="Times New Roman" w:hAnsi="Times New Roman" w:cs="Times New Roman"/>
          <w:sz w:val="24"/>
          <w:szCs w:val="24"/>
        </w:rPr>
      </w:pPr>
    </w:p>
    <w:p w14:paraId="697CD0BF" w14:textId="77777777" w:rsidR="00D607B6" w:rsidRPr="003A470C" w:rsidRDefault="00D607B6" w:rsidP="00CB7E38">
      <w:pPr>
        <w:spacing w:after="0" w:line="240" w:lineRule="auto"/>
        <w:ind w:firstLine="426"/>
        <w:jc w:val="both"/>
        <w:rPr>
          <w:rFonts w:ascii="Times New Roman" w:hAnsi="Times New Roman" w:cs="Times New Roman"/>
          <w:sz w:val="24"/>
          <w:szCs w:val="24"/>
        </w:rPr>
      </w:pPr>
    </w:p>
    <w:p w14:paraId="746111D7" w14:textId="77777777" w:rsidR="00D607B6" w:rsidRPr="003A470C" w:rsidRDefault="00D607B6" w:rsidP="00CB7E38">
      <w:pPr>
        <w:spacing w:after="0" w:line="240" w:lineRule="auto"/>
        <w:ind w:firstLine="426"/>
        <w:jc w:val="both"/>
        <w:rPr>
          <w:rFonts w:ascii="Times New Roman" w:hAnsi="Times New Roman" w:cs="Times New Roman"/>
          <w:sz w:val="24"/>
          <w:szCs w:val="24"/>
        </w:rPr>
      </w:pPr>
    </w:p>
    <w:p w14:paraId="4AF658DF" w14:textId="77777777" w:rsidR="00D607B6" w:rsidRPr="003A470C" w:rsidRDefault="00D607B6" w:rsidP="00CB7E38">
      <w:pPr>
        <w:spacing w:after="0" w:line="240" w:lineRule="auto"/>
        <w:ind w:firstLine="426"/>
        <w:jc w:val="both"/>
        <w:rPr>
          <w:rFonts w:ascii="Times New Roman" w:hAnsi="Times New Roman" w:cs="Times New Roman"/>
          <w:sz w:val="24"/>
          <w:szCs w:val="24"/>
        </w:rPr>
      </w:pPr>
    </w:p>
    <w:p w14:paraId="67BC2EE9" w14:textId="2B2670EE" w:rsidR="004D7863" w:rsidRDefault="004D7863" w:rsidP="00B923AF">
      <w:pPr>
        <w:spacing w:after="0"/>
        <w:jc w:val="both"/>
        <w:rPr>
          <w:rFonts w:ascii="Times New Roman" w:hAnsi="Times New Roman" w:cs="Times New Roman"/>
          <w:b/>
          <w:sz w:val="24"/>
          <w:szCs w:val="24"/>
        </w:rPr>
      </w:pPr>
    </w:p>
    <w:p w14:paraId="000D122E" w14:textId="77777777" w:rsidR="005870B7" w:rsidRDefault="005870B7" w:rsidP="00B923AF">
      <w:pPr>
        <w:spacing w:after="0"/>
        <w:jc w:val="both"/>
        <w:rPr>
          <w:rFonts w:ascii="Times New Roman" w:hAnsi="Times New Roman" w:cs="Times New Roman"/>
          <w:b/>
          <w:sz w:val="24"/>
          <w:szCs w:val="24"/>
        </w:rPr>
      </w:pPr>
    </w:p>
    <w:p w14:paraId="6837702B" w14:textId="7D07515B" w:rsidR="005870B7" w:rsidRPr="005870B7" w:rsidRDefault="005870B7" w:rsidP="005870B7">
      <w:pPr>
        <w:spacing w:after="0"/>
        <w:jc w:val="both"/>
        <w:rPr>
          <w:rFonts w:ascii="Times New Roman" w:hAnsi="Times New Roman" w:cs="Times New Roman"/>
          <w:b/>
          <w:sz w:val="24"/>
          <w:szCs w:val="24"/>
        </w:rPr>
      </w:pPr>
      <w:r w:rsidRPr="005870B7">
        <w:rPr>
          <w:rFonts w:ascii="Times New Roman" w:eastAsia="Times New Roman" w:hAnsi="Times New Roman" w:cs="Times New Roman"/>
          <w:sz w:val="24"/>
          <w:szCs w:val="24"/>
          <w:lang w:eastAsia="hr-HR"/>
        </w:rPr>
        <w:t>Tijekom 20</w:t>
      </w:r>
      <w:r>
        <w:rPr>
          <w:rFonts w:ascii="Times New Roman" w:eastAsia="Times New Roman" w:hAnsi="Times New Roman" w:cs="Times New Roman"/>
          <w:sz w:val="24"/>
          <w:szCs w:val="24"/>
          <w:lang w:eastAsia="hr-HR"/>
        </w:rPr>
        <w:t>23</w:t>
      </w:r>
      <w:r w:rsidRPr="005870B7">
        <w:rPr>
          <w:rFonts w:ascii="Times New Roman" w:eastAsia="Times New Roman" w:hAnsi="Times New Roman" w:cs="Times New Roman"/>
          <w:sz w:val="24"/>
          <w:szCs w:val="24"/>
          <w:lang w:eastAsia="hr-HR"/>
        </w:rPr>
        <w:t>. godine uslijedile su I. Izmjene i dopune Proračuna Grada Lepoglave za 20</w:t>
      </w:r>
      <w:r>
        <w:rPr>
          <w:rFonts w:ascii="Times New Roman" w:eastAsia="Times New Roman" w:hAnsi="Times New Roman" w:cs="Times New Roman"/>
          <w:sz w:val="24"/>
          <w:szCs w:val="24"/>
          <w:lang w:eastAsia="hr-HR"/>
        </w:rPr>
        <w:t>23</w:t>
      </w:r>
      <w:r w:rsidRPr="005870B7">
        <w:rPr>
          <w:rFonts w:ascii="Times New Roman" w:eastAsia="Times New Roman" w:hAnsi="Times New Roman" w:cs="Times New Roman"/>
          <w:sz w:val="24"/>
          <w:szCs w:val="24"/>
          <w:lang w:eastAsia="hr-HR"/>
        </w:rPr>
        <w:t xml:space="preserve">. godinu radi potrebe usklađenja prihoda i rashoda proračuna s obzirom na </w:t>
      </w:r>
      <w:r>
        <w:rPr>
          <w:rFonts w:ascii="Times New Roman" w:eastAsia="Times New Roman" w:hAnsi="Times New Roman" w:cs="Times New Roman"/>
          <w:sz w:val="24"/>
          <w:szCs w:val="24"/>
          <w:lang w:eastAsia="hr-HR"/>
        </w:rPr>
        <w:t>dobivena</w:t>
      </w:r>
      <w:r w:rsidRPr="005870B7">
        <w:rPr>
          <w:rFonts w:ascii="Times New Roman" w:hAnsi="Times New Roman" w:cs="Times New Roman"/>
          <w:sz w:val="24"/>
          <w:szCs w:val="24"/>
        </w:rPr>
        <w:t xml:space="preserve"> bespovratna sredstva od Ministarstva prostornog uređenja, graditeljstva i državne imovine (MPGI), Fond solidarnosti, na temelju Dodatka I. Ugovora o dodjeli bespovratnih financijskih sredstava za operacije koje se  financiraju iz Fonda solidarnosti Europske unije za operaciju Sanacija klizišta na okolnom području grada Lepoglave ukupne vrijednosti 2.368.510,023 EUR</w:t>
      </w:r>
      <w:r w:rsidR="005E0DC7">
        <w:rPr>
          <w:rFonts w:ascii="Times New Roman" w:hAnsi="Times New Roman" w:cs="Times New Roman"/>
          <w:sz w:val="24"/>
          <w:szCs w:val="24"/>
        </w:rPr>
        <w:t>.</w:t>
      </w:r>
    </w:p>
    <w:p w14:paraId="4B86E10A" w14:textId="41AF36B0" w:rsidR="005870B7" w:rsidRPr="005870B7" w:rsidRDefault="005870B7" w:rsidP="005870B7">
      <w:pPr>
        <w:spacing w:after="0" w:line="240" w:lineRule="auto"/>
        <w:ind w:firstLine="284"/>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5870B7">
        <w:rPr>
          <w:rFonts w:ascii="Times New Roman" w:eastAsia="Times New Roman" w:hAnsi="Times New Roman" w:cs="Times New Roman"/>
          <w:sz w:val="24"/>
          <w:szCs w:val="24"/>
          <w:lang w:eastAsia="hr-HR"/>
        </w:rPr>
        <w:t>U skladu s čl. 4</w:t>
      </w:r>
      <w:r w:rsidR="005E0DC7">
        <w:rPr>
          <w:rFonts w:ascii="Times New Roman" w:eastAsia="Times New Roman" w:hAnsi="Times New Roman" w:cs="Times New Roman"/>
          <w:sz w:val="24"/>
          <w:szCs w:val="24"/>
          <w:lang w:eastAsia="hr-HR"/>
        </w:rPr>
        <w:t>5</w:t>
      </w:r>
      <w:r w:rsidRPr="005870B7">
        <w:rPr>
          <w:rFonts w:ascii="Times New Roman" w:eastAsia="Times New Roman" w:hAnsi="Times New Roman" w:cs="Times New Roman"/>
          <w:sz w:val="24"/>
          <w:szCs w:val="24"/>
          <w:lang w:eastAsia="hr-HR"/>
        </w:rPr>
        <w:t>. Zakona. I. Izmjene i dopune Proračuna Grada Lepoglave za 20</w:t>
      </w:r>
      <w:r w:rsidR="005E0DC7">
        <w:rPr>
          <w:rFonts w:ascii="Times New Roman" w:eastAsia="Times New Roman" w:hAnsi="Times New Roman" w:cs="Times New Roman"/>
          <w:sz w:val="24"/>
          <w:szCs w:val="24"/>
          <w:lang w:eastAsia="hr-HR"/>
        </w:rPr>
        <w:t>23</w:t>
      </w:r>
      <w:r w:rsidRPr="005870B7">
        <w:rPr>
          <w:rFonts w:ascii="Times New Roman" w:eastAsia="Times New Roman" w:hAnsi="Times New Roman" w:cs="Times New Roman"/>
          <w:sz w:val="24"/>
          <w:szCs w:val="24"/>
          <w:lang w:eastAsia="hr-HR"/>
        </w:rPr>
        <w:t xml:space="preserve">. godinu (Službeni vjesnik Varaždinske županije </w:t>
      </w:r>
      <w:r w:rsidR="005E0DC7">
        <w:rPr>
          <w:rFonts w:ascii="Times New Roman" w:eastAsia="Times New Roman" w:hAnsi="Times New Roman" w:cs="Times New Roman"/>
          <w:sz w:val="24"/>
          <w:szCs w:val="24"/>
          <w:lang w:eastAsia="hr-HR"/>
        </w:rPr>
        <w:t>34</w:t>
      </w:r>
      <w:r w:rsidRPr="005870B7">
        <w:rPr>
          <w:rFonts w:ascii="Times New Roman" w:eastAsia="Times New Roman" w:hAnsi="Times New Roman" w:cs="Times New Roman"/>
          <w:sz w:val="24"/>
          <w:szCs w:val="24"/>
          <w:lang w:eastAsia="hr-HR"/>
        </w:rPr>
        <w:t>/</w:t>
      </w:r>
      <w:r w:rsidR="005E0DC7">
        <w:rPr>
          <w:rFonts w:ascii="Times New Roman" w:eastAsia="Times New Roman" w:hAnsi="Times New Roman" w:cs="Times New Roman"/>
          <w:sz w:val="24"/>
          <w:szCs w:val="24"/>
          <w:lang w:eastAsia="hr-HR"/>
        </w:rPr>
        <w:t>23</w:t>
      </w:r>
      <w:r w:rsidRPr="005870B7">
        <w:rPr>
          <w:rFonts w:ascii="Times New Roman" w:eastAsia="Times New Roman" w:hAnsi="Times New Roman" w:cs="Times New Roman"/>
          <w:sz w:val="24"/>
          <w:szCs w:val="24"/>
          <w:lang w:eastAsia="hr-HR"/>
        </w:rPr>
        <w:t>) donijete su na 1</w:t>
      </w:r>
      <w:r w:rsidR="005E0DC7">
        <w:rPr>
          <w:rFonts w:ascii="Times New Roman" w:eastAsia="Times New Roman" w:hAnsi="Times New Roman" w:cs="Times New Roman"/>
          <w:sz w:val="24"/>
          <w:szCs w:val="24"/>
          <w:lang w:eastAsia="hr-HR"/>
        </w:rPr>
        <w:t>4</w:t>
      </w:r>
      <w:r w:rsidRPr="005870B7">
        <w:rPr>
          <w:rFonts w:ascii="Times New Roman" w:eastAsia="Times New Roman" w:hAnsi="Times New Roman" w:cs="Times New Roman"/>
          <w:sz w:val="24"/>
          <w:szCs w:val="24"/>
          <w:lang w:eastAsia="hr-HR"/>
        </w:rPr>
        <w:t>. sjednici Gradskog vijeća održanoj 0</w:t>
      </w:r>
      <w:r w:rsidR="005E0DC7">
        <w:rPr>
          <w:rFonts w:ascii="Times New Roman" w:eastAsia="Times New Roman" w:hAnsi="Times New Roman" w:cs="Times New Roman"/>
          <w:sz w:val="24"/>
          <w:szCs w:val="24"/>
          <w:lang w:eastAsia="hr-HR"/>
        </w:rPr>
        <w:t>3</w:t>
      </w:r>
      <w:r w:rsidRPr="005870B7">
        <w:rPr>
          <w:rFonts w:ascii="Times New Roman" w:eastAsia="Times New Roman" w:hAnsi="Times New Roman" w:cs="Times New Roman"/>
          <w:sz w:val="24"/>
          <w:szCs w:val="24"/>
          <w:lang w:eastAsia="hr-HR"/>
        </w:rPr>
        <w:t xml:space="preserve">. </w:t>
      </w:r>
      <w:r w:rsidR="005E0DC7">
        <w:rPr>
          <w:rFonts w:ascii="Times New Roman" w:eastAsia="Times New Roman" w:hAnsi="Times New Roman" w:cs="Times New Roman"/>
          <w:sz w:val="24"/>
          <w:szCs w:val="24"/>
          <w:lang w:eastAsia="hr-HR"/>
        </w:rPr>
        <w:t>travnja 2023</w:t>
      </w:r>
      <w:r w:rsidRPr="005870B7">
        <w:rPr>
          <w:rFonts w:ascii="Times New Roman" w:eastAsia="Times New Roman" w:hAnsi="Times New Roman" w:cs="Times New Roman"/>
          <w:sz w:val="24"/>
          <w:szCs w:val="24"/>
          <w:lang w:eastAsia="hr-HR"/>
        </w:rPr>
        <w:t>. godine. Opći dio proračuna sadrži:</w:t>
      </w:r>
    </w:p>
    <w:p w14:paraId="1122610E" w14:textId="224F7E54" w:rsidR="005870B7" w:rsidRDefault="005E0DC7" w:rsidP="00B923AF">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tbl>
      <w:tblPr>
        <w:tblStyle w:val="Obinatablica2"/>
        <w:tblpPr w:leftFromText="180" w:rightFromText="180" w:vertAnchor="text" w:horzAnchor="page" w:tblpXSpec="center" w:tblpYSpec="inside"/>
        <w:tblW w:w="5878" w:type="dxa"/>
        <w:tblLook w:val="04A0" w:firstRow="1" w:lastRow="0" w:firstColumn="1" w:lastColumn="0" w:noHBand="0" w:noVBand="1"/>
      </w:tblPr>
      <w:tblGrid>
        <w:gridCol w:w="4221"/>
        <w:gridCol w:w="1657"/>
      </w:tblGrid>
      <w:tr w:rsidR="005E0DC7" w:rsidRPr="0091175F" w14:paraId="20A8A18A" w14:textId="77777777" w:rsidTr="001A6B9E">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7DE59BD4" w14:textId="77777777" w:rsidR="005E0DC7" w:rsidRPr="0091175F" w:rsidRDefault="005E0DC7" w:rsidP="001A6B9E">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UKUPNI PRIHODI</w:t>
            </w:r>
          </w:p>
        </w:tc>
        <w:tc>
          <w:tcPr>
            <w:tcW w:w="1657" w:type="dxa"/>
            <w:noWrap/>
            <w:vAlign w:val="center"/>
            <w:hideMark/>
          </w:tcPr>
          <w:p w14:paraId="6C980FF2" w14:textId="057F5C73" w:rsidR="005E0DC7" w:rsidRPr="0091175F" w:rsidRDefault="0091175F" w:rsidP="001A6B9E">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hr-HR"/>
              </w:rPr>
            </w:pPr>
            <w:r>
              <w:rPr>
                <w:rFonts w:ascii="Times New Roman" w:eastAsia="Times New Roman" w:hAnsi="Times New Roman" w:cs="Times New Roman"/>
                <w:b w:val="0"/>
                <w:color w:val="000000"/>
                <w:sz w:val="20"/>
                <w:szCs w:val="20"/>
                <w:lang w:eastAsia="hr-HR"/>
              </w:rPr>
              <w:t>6.953.906,00</w:t>
            </w:r>
          </w:p>
        </w:tc>
      </w:tr>
      <w:tr w:rsidR="005E0DC7" w:rsidRPr="0091175F" w14:paraId="56AE6EAE" w14:textId="77777777" w:rsidTr="001A6B9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0049F0E5" w14:textId="77777777" w:rsidR="005E0DC7" w:rsidRPr="0091175F" w:rsidRDefault="005E0DC7" w:rsidP="001A6B9E">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 xml:space="preserve">PRIMICI OD ZADUŽIVANJA </w:t>
            </w:r>
          </w:p>
        </w:tc>
        <w:tc>
          <w:tcPr>
            <w:tcW w:w="1657" w:type="dxa"/>
            <w:noWrap/>
            <w:vAlign w:val="center"/>
            <w:hideMark/>
          </w:tcPr>
          <w:p w14:paraId="2FAB38CA" w14:textId="48B20BFB" w:rsidR="005E0DC7" w:rsidRPr="0091175F" w:rsidRDefault="0091175F" w:rsidP="001A6B9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0,00</w:t>
            </w:r>
          </w:p>
        </w:tc>
      </w:tr>
      <w:tr w:rsidR="005E0DC7" w:rsidRPr="0091175F" w14:paraId="0188CBAF" w14:textId="77777777" w:rsidTr="001A6B9E">
        <w:trPr>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7CD8F481" w14:textId="77777777" w:rsidR="005E0DC7" w:rsidRPr="0091175F" w:rsidRDefault="005E0DC7" w:rsidP="001A6B9E">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UKUPNI RASHODI</w:t>
            </w:r>
          </w:p>
        </w:tc>
        <w:tc>
          <w:tcPr>
            <w:tcW w:w="1657" w:type="dxa"/>
            <w:noWrap/>
            <w:vAlign w:val="center"/>
            <w:hideMark/>
          </w:tcPr>
          <w:p w14:paraId="2A28FD43" w14:textId="74606612" w:rsidR="005E0DC7" w:rsidRPr="0091175F" w:rsidRDefault="0091175F" w:rsidP="001A6B9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7.362.923,00</w:t>
            </w:r>
          </w:p>
        </w:tc>
      </w:tr>
      <w:tr w:rsidR="005E0DC7" w:rsidRPr="0091175F" w14:paraId="4118F50F" w14:textId="77777777" w:rsidTr="001A6B9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221" w:type="dxa"/>
          </w:tcPr>
          <w:p w14:paraId="77FAB1F7" w14:textId="77777777" w:rsidR="005E0DC7" w:rsidRPr="0091175F" w:rsidRDefault="005E0DC7" w:rsidP="001A6B9E">
            <w:pPr>
              <w:rPr>
                <w:rFonts w:ascii="Times New Roman" w:eastAsia="Times New Roman" w:hAnsi="Times New Roman" w:cs="Times New Roman"/>
                <w:color w:val="000000"/>
                <w:sz w:val="20"/>
                <w:szCs w:val="20"/>
                <w:lang w:eastAsia="hr-HR"/>
              </w:rPr>
            </w:pPr>
            <w:r w:rsidRPr="0091175F">
              <w:rPr>
                <w:rFonts w:ascii="Times New Roman" w:hAnsi="Times New Roman" w:cs="Times New Roman"/>
                <w:bCs w:val="0"/>
                <w:sz w:val="20"/>
                <w:szCs w:val="20"/>
              </w:rPr>
              <w:t>IZDACI ZA OTPLATE ZAJMOVA</w:t>
            </w:r>
          </w:p>
        </w:tc>
        <w:tc>
          <w:tcPr>
            <w:tcW w:w="1657" w:type="dxa"/>
            <w:noWrap/>
          </w:tcPr>
          <w:p w14:paraId="678A562D" w14:textId="58CEC4A4" w:rsidR="005E0DC7" w:rsidRPr="0091175F" w:rsidRDefault="0091175F" w:rsidP="001A6B9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364.990,00</w:t>
            </w:r>
          </w:p>
        </w:tc>
      </w:tr>
      <w:tr w:rsidR="005E0DC7" w:rsidRPr="0091175F" w14:paraId="1B5FFE28" w14:textId="77777777" w:rsidTr="001A6B9E">
        <w:trPr>
          <w:trHeight w:val="467"/>
        </w:trPr>
        <w:tc>
          <w:tcPr>
            <w:cnfStyle w:val="001000000000" w:firstRow="0" w:lastRow="0" w:firstColumn="1" w:lastColumn="0" w:oddVBand="0" w:evenVBand="0" w:oddHBand="0" w:evenHBand="0" w:firstRowFirstColumn="0" w:firstRowLastColumn="0" w:lastRowFirstColumn="0" w:lastRowLastColumn="0"/>
            <w:tcW w:w="4221" w:type="dxa"/>
            <w:hideMark/>
          </w:tcPr>
          <w:p w14:paraId="757E0BD3" w14:textId="77777777" w:rsidR="005E0DC7" w:rsidRPr="0091175F" w:rsidRDefault="005E0DC7" w:rsidP="001A6B9E">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SREDSTVA IZ PRETHODNE GODINE (VIŠAK)</w:t>
            </w:r>
          </w:p>
        </w:tc>
        <w:tc>
          <w:tcPr>
            <w:tcW w:w="1657" w:type="dxa"/>
            <w:noWrap/>
            <w:hideMark/>
          </w:tcPr>
          <w:p w14:paraId="7F989383" w14:textId="5A2E0DF8" w:rsidR="005E0DC7" w:rsidRPr="0091175F" w:rsidRDefault="0091175F" w:rsidP="001A6B9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774.007,00</w:t>
            </w:r>
          </w:p>
        </w:tc>
      </w:tr>
      <w:tr w:rsidR="005E0DC7" w:rsidRPr="0091175F" w14:paraId="432EECAA" w14:textId="77777777" w:rsidTr="001A6B9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4CA5F7DB" w14:textId="77777777" w:rsidR="005E0DC7" w:rsidRPr="0091175F" w:rsidRDefault="005E0DC7" w:rsidP="001A6B9E">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PRORAČUN UKUPNO</w:t>
            </w:r>
          </w:p>
        </w:tc>
        <w:tc>
          <w:tcPr>
            <w:tcW w:w="1657" w:type="dxa"/>
            <w:noWrap/>
            <w:vAlign w:val="center"/>
            <w:hideMark/>
          </w:tcPr>
          <w:p w14:paraId="162276A9" w14:textId="77777777" w:rsidR="005E0DC7" w:rsidRPr="0091175F" w:rsidRDefault="005E0DC7" w:rsidP="001A6B9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sidRPr="0091175F">
              <w:rPr>
                <w:rFonts w:ascii="Times New Roman" w:eastAsia="Times New Roman" w:hAnsi="Times New Roman" w:cs="Times New Roman"/>
                <w:bCs/>
                <w:color w:val="000000"/>
                <w:sz w:val="20"/>
                <w:szCs w:val="20"/>
                <w:lang w:eastAsia="hr-HR"/>
              </w:rPr>
              <w:t> </w:t>
            </w:r>
          </w:p>
        </w:tc>
      </w:tr>
      <w:tr w:rsidR="005E0DC7" w:rsidRPr="0091175F" w14:paraId="37B3811E" w14:textId="77777777" w:rsidTr="001A6B9E">
        <w:trPr>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7A3A033B" w14:textId="77777777" w:rsidR="005E0DC7" w:rsidRPr="0091175F" w:rsidRDefault="005E0DC7" w:rsidP="001A6B9E">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 xml:space="preserve">    PRIHODI I PRIMICI - UKUPNO</w:t>
            </w:r>
          </w:p>
        </w:tc>
        <w:tc>
          <w:tcPr>
            <w:tcW w:w="1657" w:type="dxa"/>
            <w:noWrap/>
            <w:vAlign w:val="center"/>
            <w:hideMark/>
          </w:tcPr>
          <w:p w14:paraId="1E9AE798" w14:textId="36BA7017" w:rsidR="005E0DC7" w:rsidRPr="0091175F" w:rsidRDefault="0091175F" w:rsidP="001A6B9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7.727.913,00</w:t>
            </w:r>
          </w:p>
        </w:tc>
      </w:tr>
      <w:tr w:rsidR="005E0DC7" w:rsidRPr="0091175F" w14:paraId="74F1F25C" w14:textId="77777777" w:rsidTr="001A6B9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7C6D4000" w14:textId="77777777" w:rsidR="005E0DC7" w:rsidRPr="0091175F" w:rsidRDefault="005E0DC7" w:rsidP="001A6B9E">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 xml:space="preserve">    RASHODI I IZDACI - UKUPNO</w:t>
            </w:r>
          </w:p>
        </w:tc>
        <w:tc>
          <w:tcPr>
            <w:tcW w:w="1657" w:type="dxa"/>
            <w:noWrap/>
            <w:vAlign w:val="center"/>
            <w:hideMark/>
          </w:tcPr>
          <w:p w14:paraId="063D339E" w14:textId="1036F5D3" w:rsidR="005E0DC7" w:rsidRPr="0091175F" w:rsidRDefault="0091175F" w:rsidP="001A6B9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7.727.913,00</w:t>
            </w:r>
          </w:p>
        </w:tc>
      </w:tr>
    </w:tbl>
    <w:p w14:paraId="576063AC" w14:textId="77777777" w:rsidR="005E0DC7" w:rsidRDefault="005E0DC7" w:rsidP="00B923AF">
      <w:pPr>
        <w:spacing w:after="0"/>
        <w:jc w:val="both"/>
        <w:rPr>
          <w:rFonts w:ascii="Times New Roman" w:hAnsi="Times New Roman" w:cs="Times New Roman"/>
          <w:b/>
          <w:sz w:val="24"/>
          <w:szCs w:val="24"/>
        </w:rPr>
      </w:pPr>
    </w:p>
    <w:p w14:paraId="59FAA1BA" w14:textId="77777777" w:rsidR="005870B7" w:rsidRDefault="005870B7" w:rsidP="00B923AF">
      <w:pPr>
        <w:spacing w:after="0"/>
        <w:jc w:val="both"/>
        <w:rPr>
          <w:rFonts w:ascii="Times New Roman" w:hAnsi="Times New Roman" w:cs="Times New Roman"/>
          <w:b/>
          <w:sz w:val="24"/>
          <w:szCs w:val="24"/>
        </w:rPr>
      </w:pPr>
    </w:p>
    <w:p w14:paraId="1D0E3EAD" w14:textId="77777777" w:rsidR="005870B7" w:rsidRDefault="005870B7" w:rsidP="00B923AF">
      <w:pPr>
        <w:spacing w:after="0"/>
        <w:jc w:val="both"/>
        <w:rPr>
          <w:rFonts w:ascii="Times New Roman" w:hAnsi="Times New Roman" w:cs="Times New Roman"/>
          <w:b/>
          <w:sz w:val="24"/>
          <w:szCs w:val="24"/>
        </w:rPr>
      </w:pPr>
    </w:p>
    <w:p w14:paraId="4DAD2398" w14:textId="77777777" w:rsidR="005870B7" w:rsidRDefault="005870B7" w:rsidP="00B923AF">
      <w:pPr>
        <w:spacing w:after="0"/>
        <w:jc w:val="both"/>
        <w:rPr>
          <w:rFonts w:ascii="Times New Roman" w:hAnsi="Times New Roman" w:cs="Times New Roman"/>
          <w:b/>
          <w:sz w:val="24"/>
          <w:szCs w:val="24"/>
        </w:rPr>
      </w:pPr>
    </w:p>
    <w:p w14:paraId="2F1DF892" w14:textId="77777777" w:rsidR="005870B7" w:rsidRDefault="005870B7" w:rsidP="00B923AF">
      <w:pPr>
        <w:spacing w:after="0"/>
        <w:jc w:val="both"/>
        <w:rPr>
          <w:rFonts w:ascii="Times New Roman" w:hAnsi="Times New Roman" w:cs="Times New Roman"/>
          <w:b/>
          <w:sz w:val="24"/>
          <w:szCs w:val="24"/>
        </w:rPr>
      </w:pPr>
    </w:p>
    <w:p w14:paraId="3B4D6321" w14:textId="77777777" w:rsidR="005870B7" w:rsidRDefault="005870B7" w:rsidP="00B923AF">
      <w:pPr>
        <w:spacing w:after="0"/>
        <w:jc w:val="both"/>
        <w:rPr>
          <w:rFonts w:ascii="Times New Roman" w:hAnsi="Times New Roman" w:cs="Times New Roman"/>
          <w:b/>
          <w:sz w:val="24"/>
          <w:szCs w:val="24"/>
        </w:rPr>
      </w:pPr>
    </w:p>
    <w:p w14:paraId="23C18F23" w14:textId="77777777" w:rsidR="005870B7" w:rsidRDefault="005870B7" w:rsidP="00B923AF">
      <w:pPr>
        <w:spacing w:after="0"/>
        <w:jc w:val="both"/>
        <w:rPr>
          <w:rFonts w:ascii="Times New Roman" w:hAnsi="Times New Roman" w:cs="Times New Roman"/>
          <w:b/>
          <w:sz w:val="24"/>
          <w:szCs w:val="24"/>
        </w:rPr>
      </w:pPr>
    </w:p>
    <w:p w14:paraId="7CC730DA" w14:textId="77777777" w:rsidR="00DB7175" w:rsidRPr="009F6BDD" w:rsidRDefault="00DB7175" w:rsidP="00B923AF">
      <w:pPr>
        <w:spacing w:after="0"/>
        <w:jc w:val="both"/>
        <w:rPr>
          <w:rFonts w:ascii="Times New Roman" w:hAnsi="Times New Roman" w:cs="Times New Roman"/>
          <w:b/>
          <w:sz w:val="24"/>
          <w:szCs w:val="24"/>
        </w:rPr>
      </w:pPr>
    </w:p>
    <w:p w14:paraId="3960A0EC" w14:textId="77777777" w:rsidR="00185D3A" w:rsidRPr="009F6BDD" w:rsidRDefault="00B923AF" w:rsidP="00504E24">
      <w:pPr>
        <w:pStyle w:val="Odlomakpopisa"/>
        <w:numPr>
          <w:ilvl w:val="0"/>
          <w:numId w:val="15"/>
        </w:numPr>
        <w:spacing w:after="0"/>
        <w:jc w:val="both"/>
        <w:rPr>
          <w:rFonts w:ascii="Times New Roman" w:hAnsi="Times New Roman" w:cs="Times New Roman"/>
          <w:b/>
          <w:sz w:val="24"/>
          <w:szCs w:val="24"/>
        </w:rPr>
      </w:pPr>
      <w:r w:rsidRPr="009F6BDD">
        <w:rPr>
          <w:rFonts w:ascii="Times New Roman" w:hAnsi="Times New Roman" w:cs="Times New Roman"/>
          <w:b/>
          <w:sz w:val="24"/>
          <w:szCs w:val="24"/>
        </w:rPr>
        <w:lastRenderedPageBreak/>
        <w:t xml:space="preserve">OPĆI DIO </w:t>
      </w:r>
      <w:r w:rsidR="00186C73" w:rsidRPr="009F6BDD">
        <w:rPr>
          <w:rFonts w:ascii="Times New Roman" w:hAnsi="Times New Roman" w:cs="Times New Roman"/>
          <w:b/>
          <w:sz w:val="24"/>
          <w:szCs w:val="24"/>
        </w:rPr>
        <w:t>PRORAČUNA</w:t>
      </w:r>
    </w:p>
    <w:p w14:paraId="4B0A5660" w14:textId="77777777" w:rsidR="00185D3A" w:rsidRPr="009F6BDD" w:rsidRDefault="00185D3A" w:rsidP="00185D3A">
      <w:pPr>
        <w:spacing w:after="0"/>
        <w:jc w:val="both"/>
        <w:rPr>
          <w:rFonts w:ascii="Times New Roman" w:hAnsi="Times New Roman" w:cs="Times New Roman"/>
          <w:b/>
          <w:sz w:val="24"/>
          <w:szCs w:val="24"/>
        </w:rPr>
      </w:pPr>
    </w:p>
    <w:p w14:paraId="66A07624" w14:textId="28675EC4" w:rsidR="004D7863" w:rsidRPr="009F6BDD" w:rsidRDefault="00185D3A" w:rsidP="00D83112">
      <w:pPr>
        <w:jc w:val="both"/>
        <w:rPr>
          <w:rFonts w:ascii="Times New Roman" w:hAnsi="Times New Roman" w:cs="Times New Roman"/>
          <w:sz w:val="24"/>
          <w:szCs w:val="24"/>
        </w:rPr>
      </w:pPr>
      <w:r w:rsidRPr="009F6BDD">
        <w:rPr>
          <w:rFonts w:ascii="Times New Roman" w:hAnsi="Times New Roman" w:cs="Times New Roman"/>
          <w:sz w:val="24"/>
          <w:szCs w:val="24"/>
        </w:rPr>
        <w:t xml:space="preserve">Tablica 1. Ostvareni prihodi i primici te rashodi i izdaci Proračuna Grada Lepoglave za razdoblje siječanj - </w:t>
      </w:r>
      <w:r w:rsidR="00DC6FD1">
        <w:rPr>
          <w:rFonts w:ascii="Times New Roman" w:hAnsi="Times New Roman" w:cs="Times New Roman"/>
          <w:sz w:val="24"/>
          <w:szCs w:val="24"/>
        </w:rPr>
        <w:t>lipanj</w:t>
      </w:r>
      <w:r w:rsidRPr="009F6BDD">
        <w:rPr>
          <w:rFonts w:ascii="Times New Roman" w:hAnsi="Times New Roman" w:cs="Times New Roman"/>
          <w:sz w:val="24"/>
          <w:szCs w:val="24"/>
        </w:rPr>
        <w:t xml:space="preserve"> 20</w:t>
      </w:r>
      <w:r w:rsidR="00DC6FD1">
        <w:rPr>
          <w:rFonts w:ascii="Times New Roman" w:hAnsi="Times New Roman" w:cs="Times New Roman"/>
          <w:sz w:val="24"/>
          <w:szCs w:val="24"/>
        </w:rPr>
        <w:t>2</w:t>
      </w:r>
      <w:r w:rsidR="0091175F">
        <w:rPr>
          <w:rFonts w:ascii="Times New Roman" w:hAnsi="Times New Roman" w:cs="Times New Roman"/>
          <w:sz w:val="24"/>
          <w:szCs w:val="24"/>
        </w:rPr>
        <w:t>3</w:t>
      </w:r>
      <w:r w:rsidRPr="009F6BDD">
        <w:rPr>
          <w:rFonts w:ascii="Times New Roman" w:hAnsi="Times New Roman" w:cs="Times New Roman"/>
          <w:sz w:val="24"/>
          <w:szCs w:val="24"/>
        </w:rPr>
        <w:t>. godine</w:t>
      </w:r>
    </w:p>
    <w:tbl>
      <w:tblPr>
        <w:tblW w:w="9214" w:type="dxa"/>
        <w:tblLook w:val="04A0" w:firstRow="1" w:lastRow="0" w:firstColumn="1" w:lastColumn="0" w:noHBand="0" w:noVBand="1"/>
      </w:tblPr>
      <w:tblGrid>
        <w:gridCol w:w="4853"/>
        <w:gridCol w:w="1706"/>
        <w:gridCol w:w="1649"/>
        <w:gridCol w:w="1006"/>
      </w:tblGrid>
      <w:tr w:rsidR="00487185" w:rsidRPr="003A470C" w14:paraId="59100321" w14:textId="77777777" w:rsidTr="00183184">
        <w:trPr>
          <w:trHeight w:val="419"/>
        </w:trPr>
        <w:tc>
          <w:tcPr>
            <w:tcW w:w="4853" w:type="dxa"/>
            <w:tcBorders>
              <w:top w:val="single" w:sz="8" w:space="0" w:color="auto"/>
              <w:left w:val="single" w:sz="8" w:space="0" w:color="auto"/>
              <w:bottom w:val="single" w:sz="8" w:space="0" w:color="auto"/>
              <w:right w:val="single" w:sz="8" w:space="0" w:color="auto"/>
            </w:tcBorders>
            <w:shd w:val="clear" w:color="auto" w:fill="F7CAAC" w:themeFill="accent2" w:themeFillTint="66"/>
            <w:vAlign w:val="center"/>
            <w:hideMark/>
          </w:tcPr>
          <w:p w14:paraId="34E1380B" w14:textId="77777777" w:rsidR="00487185" w:rsidRPr="003A470C" w:rsidRDefault="00487185" w:rsidP="00487185">
            <w:pPr>
              <w:spacing w:after="0" w:line="240" w:lineRule="auto"/>
              <w:jc w:val="center"/>
              <w:rPr>
                <w:rFonts w:ascii="Times New Roman" w:eastAsia="Times New Roman" w:hAnsi="Times New Roman" w:cs="Times New Roman"/>
                <w:b/>
                <w:bCs/>
                <w:color w:val="000000"/>
                <w:sz w:val="18"/>
                <w:szCs w:val="18"/>
                <w:lang w:eastAsia="hr-HR"/>
              </w:rPr>
            </w:pPr>
            <w:bookmarkStart w:id="1" w:name="_Hlk47094691"/>
            <w:r w:rsidRPr="003A470C">
              <w:rPr>
                <w:rFonts w:ascii="Times New Roman" w:eastAsia="Times New Roman" w:hAnsi="Times New Roman" w:cs="Times New Roman"/>
                <w:b/>
                <w:bCs/>
                <w:color w:val="000000"/>
                <w:sz w:val="18"/>
                <w:szCs w:val="18"/>
                <w:lang w:eastAsia="hr-HR"/>
              </w:rPr>
              <w:t>Opis</w:t>
            </w:r>
          </w:p>
        </w:tc>
        <w:tc>
          <w:tcPr>
            <w:tcW w:w="1706" w:type="dxa"/>
            <w:tcBorders>
              <w:top w:val="single" w:sz="8" w:space="0" w:color="auto"/>
              <w:left w:val="nil"/>
              <w:bottom w:val="single" w:sz="8" w:space="0" w:color="auto"/>
              <w:right w:val="single" w:sz="8" w:space="0" w:color="auto"/>
            </w:tcBorders>
            <w:shd w:val="clear" w:color="auto" w:fill="F7CAAC" w:themeFill="accent2" w:themeFillTint="66"/>
            <w:vAlign w:val="center"/>
            <w:hideMark/>
          </w:tcPr>
          <w:p w14:paraId="3F2FC63A" w14:textId="644575E6" w:rsidR="00487185" w:rsidRPr="003A470C" w:rsidRDefault="00487185" w:rsidP="00487185">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Plan za 1-12/20</w:t>
            </w:r>
            <w:r w:rsidR="00DC6FD1">
              <w:rPr>
                <w:rFonts w:ascii="Times New Roman" w:eastAsia="Times New Roman" w:hAnsi="Times New Roman" w:cs="Times New Roman"/>
                <w:b/>
                <w:bCs/>
                <w:color w:val="000000"/>
                <w:sz w:val="18"/>
                <w:szCs w:val="18"/>
                <w:lang w:eastAsia="hr-HR"/>
              </w:rPr>
              <w:t>2</w:t>
            </w:r>
            <w:r w:rsidR="0091175F">
              <w:rPr>
                <w:rFonts w:ascii="Times New Roman" w:eastAsia="Times New Roman" w:hAnsi="Times New Roman" w:cs="Times New Roman"/>
                <w:b/>
                <w:bCs/>
                <w:color w:val="000000"/>
                <w:sz w:val="18"/>
                <w:szCs w:val="18"/>
                <w:lang w:eastAsia="hr-HR"/>
              </w:rPr>
              <w:t>3</w:t>
            </w:r>
            <w:r w:rsidRPr="003A470C">
              <w:rPr>
                <w:rFonts w:ascii="Times New Roman" w:eastAsia="Times New Roman" w:hAnsi="Times New Roman" w:cs="Times New Roman"/>
                <w:b/>
                <w:bCs/>
                <w:color w:val="000000"/>
                <w:sz w:val="18"/>
                <w:szCs w:val="18"/>
                <w:lang w:eastAsia="hr-HR"/>
              </w:rPr>
              <w:t>.</w:t>
            </w:r>
          </w:p>
        </w:tc>
        <w:tc>
          <w:tcPr>
            <w:tcW w:w="1649" w:type="dxa"/>
            <w:tcBorders>
              <w:top w:val="single" w:sz="8" w:space="0" w:color="auto"/>
              <w:left w:val="nil"/>
              <w:bottom w:val="single" w:sz="8" w:space="0" w:color="auto"/>
              <w:right w:val="single" w:sz="8" w:space="0" w:color="auto"/>
            </w:tcBorders>
            <w:shd w:val="clear" w:color="auto" w:fill="F7CAAC" w:themeFill="accent2" w:themeFillTint="66"/>
            <w:vAlign w:val="center"/>
            <w:hideMark/>
          </w:tcPr>
          <w:p w14:paraId="26D47CCF" w14:textId="6FC4995F" w:rsidR="00487185" w:rsidRPr="003A470C" w:rsidRDefault="00487185" w:rsidP="00487185">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Ostvarenje za                    1-</w:t>
            </w:r>
            <w:r w:rsidR="0091175F">
              <w:rPr>
                <w:rFonts w:ascii="Times New Roman" w:eastAsia="Times New Roman" w:hAnsi="Times New Roman" w:cs="Times New Roman"/>
                <w:b/>
                <w:bCs/>
                <w:color w:val="000000"/>
                <w:sz w:val="18"/>
                <w:szCs w:val="18"/>
                <w:lang w:eastAsia="hr-HR"/>
              </w:rPr>
              <w:t>6</w:t>
            </w:r>
            <w:r w:rsidRPr="003A470C">
              <w:rPr>
                <w:rFonts w:ascii="Times New Roman" w:eastAsia="Times New Roman" w:hAnsi="Times New Roman" w:cs="Times New Roman"/>
                <w:b/>
                <w:bCs/>
                <w:color w:val="000000"/>
                <w:sz w:val="18"/>
                <w:szCs w:val="18"/>
                <w:lang w:eastAsia="hr-HR"/>
              </w:rPr>
              <w:t>/20</w:t>
            </w:r>
            <w:r w:rsidR="00DC6FD1">
              <w:rPr>
                <w:rFonts w:ascii="Times New Roman" w:eastAsia="Times New Roman" w:hAnsi="Times New Roman" w:cs="Times New Roman"/>
                <w:b/>
                <w:bCs/>
                <w:color w:val="000000"/>
                <w:sz w:val="18"/>
                <w:szCs w:val="18"/>
                <w:lang w:eastAsia="hr-HR"/>
              </w:rPr>
              <w:t>2</w:t>
            </w:r>
            <w:r w:rsidR="00195025">
              <w:rPr>
                <w:rFonts w:ascii="Times New Roman" w:eastAsia="Times New Roman" w:hAnsi="Times New Roman" w:cs="Times New Roman"/>
                <w:b/>
                <w:bCs/>
                <w:color w:val="000000"/>
                <w:sz w:val="18"/>
                <w:szCs w:val="18"/>
                <w:lang w:eastAsia="hr-HR"/>
              </w:rPr>
              <w:t>3</w:t>
            </w:r>
            <w:r w:rsidRPr="003A470C">
              <w:rPr>
                <w:rFonts w:ascii="Times New Roman" w:eastAsia="Times New Roman" w:hAnsi="Times New Roman" w:cs="Times New Roman"/>
                <w:b/>
                <w:bCs/>
                <w:color w:val="000000"/>
                <w:sz w:val="18"/>
                <w:szCs w:val="18"/>
                <w:lang w:eastAsia="hr-HR"/>
              </w:rPr>
              <w:t>.</w:t>
            </w:r>
          </w:p>
        </w:tc>
        <w:tc>
          <w:tcPr>
            <w:tcW w:w="1004" w:type="dxa"/>
            <w:tcBorders>
              <w:top w:val="single" w:sz="8" w:space="0" w:color="auto"/>
              <w:left w:val="nil"/>
              <w:bottom w:val="single" w:sz="8" w:space="0" w:color="auto"/>
              <w:right w:val="single" w:sz="8" w:space="0" w:color="auto"/>
            </w:tcBorders>
            <w:shd w:val="clear" w:color="auto" w:fill="F7CAAC" w:themeFill="accent2" w:themeFillTint="66"/>
            <w:vAlign w:val="center"/>
            <w:hideMark/>
          </w:tcPr>
          <w:p w14:paraId="40C4CD97" w14:textId="77777777" w:rsidR="00487185" w:rsidRPr="003A470C" w:rsidRDefault="00487185" w:rsidP="00487185">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Indeks</w:t>
            </w:r>
          </w:p>
        </w:tc>
      </w:tr>
      <w:tr w:rsidR="00487185" w:rsidRPr="003A470C" w14:paraId="12BC831D" w14:textId="77777777" w:rsidTr="00487185">
        <w:trPr>
          <w:trHeight w:val="226"/>
        </w:trPr>
        <w:tc>
          <w:tcPr>
            <w:tcW w:w="9214" w:type="dxa"/>
            <w:gridSpan w:val="4"/>
            <w:tcBorders>
              <w:top w:val="nil"/>
              <w:left w:val="single" w:sz="4" w:space="0" w:color="auto"/>
              <w:bottom w:val="single" w:sz="4" w:space="0" w:color="auto"/>
              <w:right w:val="single" w:sz="4" w:space="0" w:color="auto"/>
            </w:tcBorders>
            <w:shd w:val="clear" w:color="auto" w:fill="auto"/>
            <w:vAlign w:val="center"/>
            <w:hideMark/>
          </w:tcPr>
          <w:p w14:paraId="5654EAB2"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A. RAČUN PRIHODA I RASHODA</w:t>
            </w:r>
          </w:p>
        </w:tc>
      </w:tr>
      <w:tr w:rsidR="00487185" w:rsidRPr="003A470C" w14:paraId="56103F2A" w14:textId="77777777" w:rsidTr="00A629FA">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64FE97D8"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1. PRIHODI POSLOVANJA</w:t>
            </w:r>
          </w:p>
        </w:tc>
        <w:tc>
          <w:tcPr>
            <w:tcW w:w="1706" w:type="dxa"/>
            <w:tcBorders>
              <w:top w:val="nil"/>
              <w:left w:val="nil"/>
              <w:bottom w:val="single" w:sz="4" w:space="0" w:color="auto"/>
              <w:right w:val="single" w:sz="4" w:space="0" w:color="auto"/>
            </w:tcBorders>
            <w:shd w:val="clear" w:color="auto" w:fill="auto"/>
            <w:vAlign w:val="center"/>
            <w:hideMark/>
          </w:tcPr>
          <w:p w14:paraId="16142F09" w14:textId="1CDE8EDC" w:rsidR="00487185" w:rsidRPr="0011381E" w:rsidRDefault="00373CF4" w:rsidP="00487185">
            <w:pPr>
              <w:spacing w:after="0" w:line="240" w:lineRule="auto"/>
              <w:jc w:val="right"/>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6.751.916</w:t>
            </w:r>
            <w:r w:rsidR="0018469B" w:rsidRPr="0011381E">
              <w:rPr>
                <w:rFonts w:ascii="Times New Roman" w:eastAsia="Times New Roman" w:hAnsi="Times New Roman" w:cs="Times New Roman"/>
                <w:b/>
                <w:bCs/>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hideMark/>
          </w:tcPr>
          <w:p w14:paraId="1F5D1F86" w14:textId="75C31ACC" w:rsidR="00487185" w:rsidRPr="0011381E" w:rsidRDefault="00E6221C" w:rsidP="00D62443">
            <w:pPr>
              <w:spacing w:after="0" w:line="240" w:lineRule="auto"/>
              <w:jc w:val="right"/>
              <w:rPr>
                <w:rFonts w:ascii="Times New Roman" w:eastAsia="Times New Roman" w:hAnsi="Times New Roman" w:cs="Times New Roman"/>
                <w:b/>
                <w:bCs/>
                <w:color w:val="000000" w:themeColor="text1"/>
                <w:sz w:val="18"/>
                <w:szCs w:val="18"/>
                <w:lang w:eastAsia="hr-HR"/>
              </w:rPr>
            </w:pPr>
            <w:bookmarkStart w:id="2" w:name="_Hlk144711143"/>
            <w:r w:rsidRPr="0011381E">
              <w:rPr>
                <w:rFonts w:ascii="Times New Roman" w:eastAsia="Times New Roman" w:hAnsi="Times New Roman" w:cs="Times New Roman"/>
                <w:b/>
                <w:bCs/>
                <w:color w:val="000000" w:themeColor="text1"/>
                <w:sz w:val="18"/>
                <w:szCs w:val="18"/>
                <w:lang w:eastAsia="hr-HR"/>
              </w:rPr>
              <w:t>3.808.391,77</w:t>
            </w:r>
            <w:bookmarkEnd w:id="2"/>
          </w:p>
        </w:tc>
        <w:tc>
          <w:tcPr>
            <w:tcW w:w="1004" w:type="dxa"/>
            <w:tcBorders>
              <w:top w:val="nil"/>
              <w:left w:val="nil"/>
              <w:bottom w:val="single" w:sz="4" w:space="0" w:color="auto"/>
              <w:right w:val="single" w:sz="4" w:space="0" w:color="auto"/>
            </w:tcBorders>
            <w:shd w:val="clear" w:color="auto" w:fill="auto"/>
            <w:vAlign w:val="center"/>
          </w:tcPr>
          <w:p w14:paraId="528F1472" w14:textId="19194488" w:rsidR="00487185" w:rsidRPr="0011381E" w:rsidRDefault="009575EF" w:rsidP="00487185">
            <w:pPr>
              <w:spacing w:after="0" w:line="240" w:lineRule="auto"/>
              <w:jc w:val="right"/>
              <w:rPr>
                <w:rFonts w:ascii="Times New Roman" w:eastAsia="Times New Roman" w:hAnsi="Times New Roman" w:cs="Times New Roman"/>
                <w:b/>
                <w:bCs/>
                <w:color w:val="000000" w:themeColor="text1"/>
                <w:sz w:val="18"/>
                <w:szCs w:val="18"/>
                <w:lang w:eastAsia="hr-HR"/>
              </w:rPr>
            </w:pPr>
            <w:r w:rsidRPr="0011381E">
              <w:rPr>
                <w:rFonts w:ascii="Times New Roman" w:eastAsia="Times New Roman" w:hAnsi="Times New Roman" w:cs="Times New Roman"/>
                <w:b/>
                <w:bCs/>
                <w:color w:val="000000" w:themeColor="text1"/>
                <w:sz w:val="18"/>
                <w:szCs w:val="18"/>
                <w:lang w:eastAsia="hr-HR"/>
              </w:rPr>
              <w:t>56,40</w:t>
            </w:r>
          </w:p>
        </w:tc>
      </w:tr>
      <w:tr w:rsidR="00487185" w:rsidRPr="003A470C" w14:paraId="3EB0B24E" w14:textId="77777777" w:rsidTr="003E0105">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485421B9"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1.1. Prihodi poslovanja </w:t>
            </w:r>
            <w:r w:rsidR="006F5E6C" w:rsidRPr="0011381E">
              <w:rPr>
                <w:rFonts w:ascii="Times New Roman" w:eastAsia="Times New Roman" w:hAnsi="Times New Roman" w:cs="Times New Roman"/>
                <w:sz w:val="18"/>
                <w:szCs w:val="18"/>
                <w:lang w:eastAsia="hr-HR"/>
              </w:rPr>
              <w:t>-</w:t>
            </w:r>
            <w:r w:rsidRPr="0011381E">
              <w:rPr>
                <w:rFonts w:ascii="Times New Roman" w:eastAsia="Times New Roman" w:hAnsi="Times New Roman" w:cs="Times New Roman"/>
                <w:sz w:val="18"/>
                <w:szCs w:val="18"/>
                <w:lang w:eastAsia="hr-HR"/>
              </w:rPr>
              <w:t xml:space="preserve"> Grad Proračun</w:t>
            </w:r>
          </w:p>
        </w:tc>
        <w:tc>
          <w:tcPr>
            <w:tcW w:w="1706" w:type="dxa"/>
            <w:tcBorders>
              <w:top w:val="nil"/>
              <w:left w:val="nil"/>
              <w:bottom w:val="single" w:sz="4" w:space="0" w:color="auto"/>
              <w:right w:val="single" w:sz="4" w:space="0" w:color="auto"/>
            </w:tcBorders>
            <w:shd w:val="clear" w:color="auto" w:fill="auto"/>
            <w:vAlign w:val="center"/>
          </w:tcPr>
          <w:p w14:paraId="5E9E8C86" w14:textId="14E0C17F" w:rsidR="00487185" w:rsidRPr="0011381E" w:rsidRDefault="00377D08" w:rsidP="00487185">
            <w:pPr>
              <w:spacing w:after="0" w:line="240" w:lineRule="auto"/>
              <w:jc w:val="right"/>
              <w:rPr>
                <w:rFonts w:ascii="Times New Roman" w:eastAsia="Times New Roman" w:hAnsi="Times New Roman" w:cs="Times New Roman"/>
                <w:color w:val="FF0000"/>
                <w:sz w:val="18"/>
                <w:szCs w:val="18"/>
                <w:lang w:eastAsia="hr-HR"/>
              </w:rPr>
            </w:pPr>
            <w:r w:rsidRPr="0011381E">
              <w:rPr>
                <w:rFonts w:ascii="Times New Roman" w:eastAsia="Times New Roman" w:hAnsi="Times New Roman" w:cs="Times New Roman"/>
                <w:sz w:val="18"/>
                <w:szCs w:val="18"/>
                <w:lang w:eastAsia="hr-HR"/>
              </w:rPr>
              <w:t>6.019.886,00</w:t>
            </w:r>
          </w:p>
        </w:tc>
        <w:tc>
          <w:tcPr>
            <w:tcW w:w="1649" w:type="dxa"/>
            <w:tcBorders>
              <w:top w:val="nil"/>
              <w:left w:val="nil"/>
              <w:bottom w:val="single" w:sz="4" w:space="0" w:color="auto"/>
              <w:right w:val="single" w:sz="4" w:space="0" w:color="auto"/>
            </w:tcBorders>
            <w:shd w:val="clear" w:color="auto" w:fill="auto"/>
            <w:vAlign w:val="center"/>
          </w:tcPr>
          <w:p w14:paraId="0381D41D" w14:textId="566AF8B0" w:rsidR="00487185" w:rsidRPr="0011381E" w:rsidRDefault="006343A4" w:rsidP="00487185">
            <w:pPr>
              <w:spacing w:after="0" w:line="240" w:lineRule="auto"/>
              <w:jc w:val="right"/>
              <w:rPr>
                <w:rFonts w:ascii="Times New Roman" w:eastAsia="Times New Roman" w:hAnsi="Times New Roman" w:cs="Times New Roman"/>
                <w:color w:val="000000" w:themeColor="text1"/>
                <w:sz w:val="18"/>
                <w:szCs w:val="18"/>
                <w:lang w:eastAsia="hr-HR"/>
              </w:rPr>
            </w:pPr>
            <w:r w:rsidRPr="0011381E">
              <w:rPr>
                <w:rFonts w:ascii="Times New Roman" w:eastAsia="Times New Roman" w:hAnsi="Times New Roman" w:cs="Times New Roman"/>
                <w:color w:val="000000" w:themeColor="text1"/>
                <w:sz w:val="18"/>
                <w:szCs w:val="18"/>
                <w:lang w:eastAsia="hr-HR"/>
              </w:rPr>
              <w:t>3.712.367,74</w:t>
            </w:r>
          </w:p>
        </w:tc>
        <w:tc>
          <w:tcPr>
            <w:tcW w:w="1004" w:type="dxa"/>
            <w:tcBorders>
              <w:top w:val="nil"/>
              <w:left w:val="nil"/>
              <w:bottom w:val="single" w:sz="4" w:space="0" w:color="auto"/>
              <w:right w:val="single" w:sz="4" w:space="0" w:color="auto"/>
            </w:tcBorders>
            <w:shd w:val="clear" w:color="auto" w:fill="auto"/>
            <w:vAlign w:val="center"/>
          </w:tcPr>
          <w:p w14:paraId="26B31170" w14:textId="6E0B677B" w:rsidR="00487185" w:rsidRPr="0011381E" w:rsidRDefault="009575EF" w:rsidP="00487185">
            <w:pPr>
              <w:spacing w:after="0" w:line="240" w:lineRule="auto"/>
              <w:jc w:val="right"/>
              <w:rPr>
                <w:rFonts w:ascii="Times New Roman" w:eastAsia="Times New Roman" w:hAnsi="Times New Roman" w:cs="Times New Roman"/>
                <w:color w:val="000000" w:themeColor="text1"/>
                <w:sz w:val="18"/>
                <w:szCs w:val="18"/>
                <w:lang w:eastAsia="hr-HR"/>
              </w:rPr>
            </w:pPr>
            <w:r w:rsidRPr="0011381E">
              <w:rPr>
                <w:rFonts w:ascii="Times New Roman" w:eastAsia="Times New Roman" w:hAnsi="Times New Roman" w:cs="Times New Roman"/>
                <w:color w:val="000000" w:themeColor="text1"/>
                <w:sz w:val="18"/>
                <w:szCs w:val="18"/>
                <w:lang w:eastAsia="hr-HR"/>
              </w:rPr>
              <w:t>61,67</w:t>
            </w:r>
          </w:p>
        </w:tc>
      </w:tr>
      <w:tr w:rsidR="00487185" w:rsidRPr="003A470C" w14:paraId="486B4B79" w14:textId="77777777" w:rsidTr="0035729D">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1BB53228"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1.2. Prihodi poslovanja </w:t>
            </w:r>
            <w:r w:rsidR="006F5E6C" w:rsidRPr="0011381E">
              <w:rPr>
                <w:rFonts w:ascii="Times New Roman" w:eastAsia="Times New Roman" w:hAnsi="Times New Roman" w:cs="Times New Roman"/>
                <w:sz w:val="18"/>
                <w:szCs w:val="18"/>
                <w:lang w:eastAsia="hr-HR"/>
              </w:rPr>
              <w:t>-</w:t>
            </w:r>
            <w:r w:rsidRPr="0011381E">
              <w:rPr>
                <w:rFonts w:ascii="Times New Roman" w:eastAsia="Times New Roman" w:hAnsi="Times New Roman" w:cs="Times New Roman"/>
                <w:sz w:val="18"/>
                <w:szCs w:val="18"/>
                <w:lang w:eastAsia="hr-HR"/>
              </w:rPr>
              <w:t xml:space="preserve"> vrtić (vlastiti)</w:t>
            </w:r>
          </w:p>
        </w:tc>
        <w:tc>
          <w:tcPr>
            <w:tcW w:w="1706" w:type="dxa"/>
            <w:tcBorders>
              <w:top w:val="nil"/>
              <w:left w:val="nil"/>
              <w:bottom w:val="single" w:sz="4" w:space="0" w:color="auto"/>
              <w:right w:val="single" w:sz="4" w:space="0" w:color="auto"/>
            </w:tcBorders>
            <w:shd w:val="clear" w:color="auto" w:fill="auto"/>
            <w:vAlign w:val="center"/>
          </w:tcPr>
          <w:p w14:paraId="1151D784" w14:textId="05EE8ECA" w:rsidR="00487185" w:rsidRPr="0011381E" w:rsidRDefault="00924DBD" w:rsidP="00487185">
            <w:pPr>
              <w:spacing w:after="0" w:line="240" w:lineRule="auto"/>
              <w:jc w:val="right"/>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650.760,00</w:t>
            </w:r>
          </w:p>
        </w:tc>
        <w:tc>
          <w:tcPr>
            <w:tcW w:w="1649" w:type="dxa"/>
            <w:tcBorders>
              <w:top w:val="nil"/>
              <w:left w:val="nil"/>
              <w:bottom w:val="single" w:sz="4" w:space="0" w:color="auto"/>
              <w:right w:val="single" w:sz="4" w:space="0" w:color="auto"/>
            </w:tcBorders>
            <w:shd w:val="clear" w:color="auto" w:fill="auto"/>
            <w:vAlign w:val="center"/>
            <w:hideMark/>
          </w:tcPr>
          <w:p w14:paraId="0BC59229" w14:textId="2B0BB888" w:rsidR="00487185" w:rsidRPr="0011381E" w:rsidRDefault="00783F5E" w:rsidP="00487185">
            <w:pPr>
              <w:spacing w:after="0" w:line="240" w:lineRule="auto"/>
              <w:jc w:val="right"/>
              <w:rPr>
                <w:rFonts w:ascii="Times New Roman" w:eastAsia="Times New Roman" w:hAnsi="Times New Roman" w:cs="Times New Roman"/>
                <w:color w:val="000000" w:themeColor="text1"/>
                <w:sz w:val="18"/>
                <w:szCs w:val="18"/>
                <w:lang w:eastAsia="hr-HR"/>
              </w:rPr>
            </w:pPr>
            <w:r w:rsidRPr="0011381E">
              <w:rPr>
                <w:rFonts w:ascii="Times New Roman" w:eastAsia="Times New Roman" w:hAnsi="Times New Roman" w:cs="Times New Roman"/>
                <w:color w:val="000000" w:themeColor="text1"/>
                <w:sz w:val="18"/>
                <w:szCs w:val="18"/>
                <w:lang w:eastAsia="hr-HR"/>
              </w:rPr>
              <w:t>85.670,01</w:t>
            </w:r>
          </w:p>
        </w:tc>
        <w:tc>
          <w:tcPr>
            <w:tcW w:w="1004" w:type="dxa"/>
            <w:tcBorders>
              <w:top w:val="nil"/>
              <w:left w:val="nil"/>
              <w:bottom w:val="single" w:sz="4" w:space="0" w:color="auto"/>
              <w:right w:val="single" w:sz="4" w:space="0" w:color="auto"/>
            </w:tcBorders>
            <w:shd w:val="clear" w:color="auto" w:fill="auto"/>
            <w:vAlign w:val="center"/>
          </w:tcPr>
          <w:p w14:paraId="3584F301" w14:textId="6C738620" w:rsidR="00487185" w:rsidRPr="0011381E" w:rsidRDefault="009575EF" w:rsidP="00487185">
            <w:pPr>
              <w:spacing w:after="0" w:line="240" w:lineRule="auto"/>
              <w:jc w:val="right"/>
              <w:rPr>
                <w:rFonts w:ascii="Times New Roman" w:eastAsia="Times New Roman" w:hAnsi="Times New Roman" w:cs="Times New Roman"/>
                <w:color w:val="000000" w:themeColor="text1"/>
                <w:sz w:val="18"/>
                <w:szCs w:val="18"/>
                <w:lang w:eastAsia="hr-HR"/>
              </w:rPr>
            </w:pPr>
            <w:r w:rsidRPr="0011381E">
              <w:rPr>
                <w:rFonts w:ascii="Times New Roman" w:eastAsia="Times New Roman" w:hAnsi="Times New Roman" w:cs="Times New Roman"/>
                <w:color w:val="000000" w:themeColor="text1"/>
                <w:sz w:val="18"/>
                <w:szCs w:val="18"/>
                <w:lang w:eastAsia="hr-HR"/>
              </w:rPr>
              <w:t>13,16</w:t>
            </w:r>
          </w:p>
        </w:tc>
      </w:tr>
      <w:tr w:rsidR="00487185" w:rsidRPr="003A470C" w14:paraId="6913F5CF" w14:textId="77777777" w:rsidTr="0035729D">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573B4031"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1.3. Prihodi poslovanja </w:t>
            </w:r>
            <w:r w:rsidR="006F5E6C" w:rsidRPr="0011381E">
              <w:rPr>
                <w:rFonts w:ascii="Times New Roman" w:eastAsia="Times New Roman" w:hAnsi="Times New Roman" w:cs="Times New Roman"/>
                <w:sz w:val="18"/>
                <w:szCs w:val="18"/>
                <w:lang w:eastAsia="hr-HR"/>
              </w:rPr>
              <w:t>-</w:t>
            </w:r>
            <w:r w:rsidRPr="0011381E">
              <w:rPr>
                <w:rFonts w:ascii="Times New Roman" w:eastAsia="Times New Roman" w:hAnsi="Times New Roman" w:cs="Times New Roman"/>
                <w:sz w:val="18"/>
                <w:szCs w:val="18"/>
                <w:lang w:eastAsia="hr-HR"/>
              </w:rPr>
              <w:t xml:space="preserve"> knjižnica (vlastiti)</w:t>
            </w:r>
          </w:p>
        </w:tc>
        <w:tc>
          <w:tcPr>
            <w:tcW w:w="1706" w:type="dxa"/>
            <w:tcBorders>
              <w:top w:val="nil"/>
              <w:left w:val="nil"/>
              <w:bottom w:val="single" w:sz="4" w:space="0" w:color="auto"/>
              <w:right w:val="single" w:sz="4" w:space="0" w:color="auto"/>
            </w:tcBorders>
            <w:shd w:val="clear" w:color="auto" w:fill="auto"/>
            <w:vAlign w:val="center"/>
          </w:tcPr>
          <w:p w14:paraId="171A6C79" w14:textId="1135091D" w:rsidR="00487185" w:rsidRPr="0011381E" w:rsidRDefault="00E6221C" w:rsidP="00487185">
            <w:pPr>
              <w:spacing w:after="0" w:line="240" w:lineRule="auto"/>
              <w:jc w:val="right"/>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81.270</w:t>
            </w:r>
            <w:r w:rsidR="001F2BBA" w:rsidRPr="0011381E">
              <w:rPr>
                <w:rFonts w:ascii="Times New Roman" w:eastAsia="Times New Roman" w:hAnsi="Times New Roman" w:cs="Times New Roman"/>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hideMark/>
          </w:tcPr>
          <w:p w14:paraId="6BC01B2C" w14:textId="759CC1C7" w:rsidR="00487185" w:rsidRPr="0011381E" w:rsidRDefault="00783F5E" w:rsidP="00487185">
            <w:pPr>
              <w:spacing w:after="0" w:line="240" w:lineRule="auto"/>
              <w:jc w:val="right"/>
              <w:rPr>
                <w:rFonts w:ascii="Times New Roman" w:eastAsia="Times New Roman" w:hAnsi="Times New Roman" w:cs="Times New Roman"/>
                <w:color w:val="000000" w:themeColor="text1"/>
                <w:sz w:val="18"/>
                <w:szCs w:val="18"/>
                <w:lang w:eastAsia="hr-HR"/>
              </w:rPr>
            </w:pPr>
            <w:r w:rsidRPr="0011381E">
              <w:rPr>
                <w:rFonts w:ascii="Times New Roman" w:eastAsia="Times New Roman" w:hAnsi="Times New Roman" w:cs="Times New Roman"/>
                <w:color w:val="000000" w:themeColor="text1"/>
                <w:sz w:val="18"/>
                <w:szCs w:val="18"/>
                <w:lang w:eastAsia="hr-HR"/>
              </w:rPr>
              <w:t>10.354,02</w:t>
            </w:r>
          </w:p>
        </w:tc>
        <w:tc>
          <w:tcPr>
            <w:tcW w:w="1004" w:type="dxa"/>
            <w:tcBorders>
              <w:top w:val="nil"/>
              <w:left w:val="nil"/>
              <w:bottom w:val="single" w:sz="4" w:space="0" w:color="auto"/>
              <w:right w:val="single" w:sz="4" w:space="0" w:color="auto"/>
            </w:tcBorders>
            <w:shd w:val="clear" w:color="auto" w:fill="auto"/>
            <w:vAlign w:val="center"/>
          </w:tcPr>
          <w:p w14:paraId="43DF502F" w14:textId="192C648F" w:rsidR="00487185" w:rsidRPr="0011381E" w:rsidRDefault="009575EF" w:rsidP="00487185">
            <w:pPr>
              <w:spacing w:after="0" w:line="240" w:lineRule="auto"/>
              <w:jc w:val="right"/>
              <w:rPr>
                <w:rFonts w:ascii="Times New Roman" w:eastAsia="Times New Roman" w:hAnsi="Times New Roman" w:cs="Times New Roman"/>
                <w:color w:val="000000" w:themeColor="text1"/>
                <w:sz w:val="18"/>
                <w:szCs w:val="18"/>
                <w:lang w:eastAsia="hr-HR"/>
              </w:rPr>
            </w:pPr>
            <w:r w:rsidRPr="0011381E">
              <w:rPr>
                <w:rFonts w:ascii="Times New Roman" w:eastAsia="Times New Roman" w:hAnsi="Times New Roman" w:cs="Times New Roman"/>
                <w:color w:val="000000" w:themeColor="text1"/>
                <w:sz w:val="18"/>
                <w:szCs w:val="18"/>
                <w:lang w:eastAsia="hr-HR"/>
              </w:rPr>
              <w:t>12,74</w:t>
            </w:r>
          </w:p>
        </w:tc>
      </w:tr>
      <w:tr w:rsidR="00487185" w:rsidRPr="003A470C" w14:paraId="1288AC98" w14:textId="77777777" w:rsidTr="0035729D">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3DCA0521"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2. PRIHODI OD PRODAJE NEFINANCIJSKE IMOVINE</w:t>
            </w:r>
          </w:p>
        </w:tc>
        <w:tc>
          <w:tcPr>
            <w:tcW w:w="1706" w:type="dxa"/>
            <w:tcBorders>
              <w:top w:val="nil"/>
              <w:left w:val="nil"/>
              <w:bottom w:val="single" w:sz="4" w:space="0" w:color="auto"/>
              <w:right w:val="single" w:sz="4" w:space="0" w:color="auto"/>
            </w:tcBorders>
            <w:shd w:val="clear" w:color="auto" w:fill="auto"/>
            <w:vAlign w:val="center"/>
            <w:hideMark/>
          </w:tcPr>
          <w:p w14:paraId="0A33914B" w14:textId="14350C22" w:rsidR="00487185" w:rsidRPr="0011381E" w:rsidRDefault="00373CF4" w:rsidP="00487185">
            <w:pPr>
              <w:spacing w:after="0" w:line="240" w:lineRule="auto"/>
              <w:jc w:val="right"/>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201.990</w:t>
            </w:r>
            <w:r w:rsidR="00487185" w:rsidRPr="0011381E">
              <w:rPr>
                <w:rFonts w:ascii="Times New Roman" w:eastAsia="Times New Roman" w:hAnsi="Times New Roman" w:cs="Times New Roman"/>
                <w:b/>
                <w:bCs/>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tcPr>
          <w:p w14:paraId="7759969A" w14:textId="35562EEE" w:rsidR="00487185" w:rsidRPr="0011381E" w:rsidRDefault="00377D08" w:rsidP="00487185">
            <w:pPr>
              <w:spacing w:after="0" w:line="240" w:lineRule="auto"/>
              <w:jc w:val="right"/>
              <w:rPr>
                <w:rFonts w:ascii="Times New Roman" w:eastAsia="Times New Roman" w:hAnsi="Times New Roman" w:cs="Times New Roman"/>
                <w:b/>
                <w:bCs/>
                <w:color w:val="000000" w:themeColor="text1"/>
                <w:sz w:val="18"/>
                <w:szCs w:val="18"/>
                <w:lang w:eastAsia="hr-HR"/>
              </w:rPr>
            </w:pPr>
            <w:r w:rsidRPr="0011381E">
              <w:rPr>
                <w:rFonts w:ascii="Times New Roman" w:eastAsia="Times New Roman" w:hAnsi="Times New Roman" w:cs="Times New Roman"/>
                <w:b/>
                <w:bCs/>
                <w:color w:val="000000" w:themeColor="text1"/>
                <w:sz w:val="18"/>
                <w:szCs w:val="18"/>
                <w:lang w:eastAsia="hr-HR"/>
              </w:rPr>
              <w:t>7.105,84</w:t>
            </w:r>
          </w:p>
        </w:tc>
        <w:tc>
          <w:tcPr>
            <w:tcW w:w="1004" w:type="dxa"/>
            <w:tcBorders>
              <w:top w:val="nil"/>
              <w:left w:val="nil"/>
              <w:bottom w:val="single" w:sz="4" w:space="0" w:color="auto"/>
              <w:right w:val="single" w:sz="4" w:space="0" w:color="auto"/>
            </w:tcBorders>
            <w:shd w:val="clear" w:color="auto" w:fill="auto"/>
            <w:vAlign w:val="center"/>
          </w:tcPr>
          <w:p w14:paraId="42F3802A" w14:textId="0736CE54" w:rsidR="00487185" w:rsidRPr="0011381E" w:rsidRDefault="009575EF" w:rsidP="00487185">
            <w:pPr>
              <w:spacing w:after="0" w:line="240" w:lineRule="auto"/>
              <w:jc w:val="right"/>
              <w:rPr>
                <w:rFonts w:ascii="Times New Roman" w:eastAsia="Times New Roman" w:hAnsi="Times New Roman" w:cs="Times New Roman"/>
                <w:b/>
                <w:bCs/>
                <w:color w:val="000000" w:themeColor="text1"/>
                <w:sz w:val="18"/>
                <w:szCs w:val="18"/>
                <w:lang w:eastAsia="hr-HR"/>
              </w:rPr>
            </w:pPr>
            <w:r w:rsidRPr="0011381E">
              <w:rPr>
                <w:rFonts w:ascii="Times New Roman" w:eastAsia="Times New Roman" w:hAnsi="Times New Roman" w:cs="Times New Roman"/>
                <w:b/>
                <w:bCs/>
                <w:color w:val="000000" w:themeColor="text1"/>
                <w:sz w:val="18"/>
                <w:szCs w:val="18"/>
                <w:lang w:eastAsia="hr-HR"/>
              </w:rPr>
              <w:t>3,52</w:t>
            </w:r>
          </w:p>
        </w:tc>
      </w:tr>
      <w:tr w:rsidR="00487185" w:rsidRPr="003A470C" w14:paraId="370B62CC" w14:textId="77777777" w:rsidTr="00530433">
        <w:trPr>
          <w:trHeight w:val="1030"/>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2051F4D3"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2.1. Prihodi od prodaje nefinancijske imovine - Grad proračun</w:t>
            </w:r>
          </w:p>
        </w:tc>
        <w:tc>
          <w:tcPr>
            <w:tcW w:w="1706" w:type="dxa"/>
            <w:tcBorders>
              <w:top w:val="nil"/>
              <w:left w:val="nil"/>
              <w:bottom w:val="single" w:sz="4" w:space="0" w:color="auto"/>
              <w:right w:val="single" w:sz="4" w:space="0" w:color="auto"/>
            </w:tcBorders>
            <w:shd w:val="clear" w:color="auto" w:fill="auto"/>
            <w:vAlign w:val="center"/>
            <w:hideMark/>
          </w:tcPr>
          <w:p w14:paraId="0329FF93" w14:textId="43388AE9" w:rsidR="00487185" w:rsidRPr="0011381E" w:rsidRDefault="00377D08" w:rsidP="00487185">
            <w:pPr>
              <w:spacing w:after="0" w:line="240" w:lineRule="auto"/>
              <w:jc w:val="right"/>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201.990</w:t>
            </w:r>
            <w:r w:rsidR="001F2BBA" w:rsidRPr="0011381E">
              <w:rPr>
                <w:rFonts w:ascii="Times New Roman" w:eastAsia="Times New Roman" w:hAnsi="Times New Roman" w:cs="Times New Roman"/>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tcPr>
          <w:p w14:paraId="7D3E515D" w14:textId="1993B7E5" w:rsidR="00487185" w:rsidRPr="0011381E" w:rsidRDefault="00377D08" w:rsidP="00985874">
            <w:pPr>
              <w:spacing w:after="0" w:line="240" w:lineRule="auto"/>
              <w:jc w:val="right"/>
              <w:rPr>
                <w:rFonts w:ascii="Times New Roman" w:eastAsia="Times New Roman" w:hAnsi="Times New Roman" w:cs="Times New Roman"/>
                <w:color w:val="000000" w:themeColor="text1"/>
                <w:sz w:val="18"/>
                <w:szCs w:val="18"/>
                <w:lang w:eastAsia="hr-HR"/>
              </w:rPr>
            </w:pPr>
            <w:r w:rsidRPr="0011381E">
              <w:rPr>
                <w:rFonts w:ascii="Times New Roman" w:eastAsia="Times New Roman" w:hAnsi="Times New Roman" w:cs="Times New Roman"/>
                <w:color w:val="000000" w:themeColor="text1"/>
                <w:sz w:val="18"/>
                <w:szCs w:val="18"/>
                <w:lang w:eastAsia="hr-HR"/>
              </w:rPr>
              <w:t>7.105,84</w:t>
            </w:r>
          </w:p>
        </w:tc>
        <w:tc>
          <w:tcPr>
            <w:tcW w:w="1004" w:type="dxa"/>
            <w:tcBorders>
              <w:top w:val="nil"/>
              <w:left w:val="nil"/>
              <w:bottom w:val="single" w:sz="4" w:space="0" w:color="auto"/>
              <w:right w:val="single" w:sz="4" w:space="0" w:color="auto"/>
            </w:tcBorders>
            <w:shd w:val="clear" w:color="auto" w:fill="auto"/>
            <w:vAlign w:val="center"/>
          </w:tcPr>
          <w:p w14:paraId="5AC44802" w14:textId="6B6FEBF5" w:rsidR="00487185" w:rsidRPr="0011381E" w:rsidRDefault="009575EF" w:rsidP="00487185">
            <w:pPr>
              <w:spacing w:after="0" w:line="240" w:lineRule="auto"/>
              <w:jc w:val="right"/>
              <w:rPr>
                <w:rFonts w:ascii="Times New Roman" w:eastAsia="Times New Roman" w:hAnsi="Times New Roman" w:cs="Times New Roman"/>
                <w:color w:val="000000" w:themeColor="text1"/>
                <w:sz w:val="18"/>
                <w:szCs w:val="18"/>
                <w:lang w:eastAsia="hr-HR"/>
              </w:rPr>
            </w:pPr>
            <w:r w:rsidRPr="0011381E">
              <w:rPr>
                <w:rFonts w:ascii="Times New Roman" w:eastAsia="Times New Roman" w:hAnsi="Times New Roman" w:cs="Times New Roman"/>
                <w:color w:val="000000" w:themeColor="text1"/>
                <w:sz w:val="18"/>
                <w:szCs w:val="18"/>
                <w:lang w:eastAsia="hr-HR"/>
              </w:rPr>
              <w:t>3,52</w:t>
            </w:r>
          </w:p>
        </w:tc>
      </w:tr>
      <w:tr w:rsidR="00487185" w:rsidRPr="003A470C" w14:paraId="33EEBDFC" w14:textId="77777777" w:rsidTr="0035729D">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4AD9FF6E"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UKUPNI PRIHODI</w:t>
            </w:r>
          </w:p>
        </w:tc>
        <w:tc>
          <w:tcPr>
            <w:tcW w:w="1706" w:type="dxa"/>
            <w:tcBorders>
              <w:top w:val="nil"/>
              <w:left w:val="nil"/>
              <w:bottom w:val="single" w:sz="4" w:space="0" w:color="auto"/>
              <w:right w:val="single" w:sz="4" w:space="0" w:color="auto"/>
            </w:tcBorders>
            <w:shd w:val="clear" w:color="auto" w:fill="auto"/>
            <w:vAlign w:val="center"/>
            <w:hideMark/>
          </w:tcPr>
          <w:p w14:paraId="2828F834" w14:textId="5329854B" w:rsidR="00487185" w:rsidRPr="0011381E" w:rsidRDefault="00373CF4" w:rsidP="00487185">
            <w:pPr>
              <w:spacing w:after="0" w:line="240" w:lineRule="auto"/>
              <w:jc w:val="right"/>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6.953.906</w:t>
            </w:r>
            <w:r w:rsidR="00487185" w:rsidRPr="0011381E">
              <w:rPr>
                <w:rFonts w:ascii="Times New Roman" w:eastAsia="Times New Roman" w:hAnsi="Times New Roman" w:cs="Times New Roman"/>
                <w:b/>
                <w:bCs/>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hideMark/>
          </w:tcPr>
          <w:p w14:paraId="46C6A32E" w14:textId="0C65FFE6" w:rsidR="00487185" w:rsidRPr="0011381E" w:rsidRDefault="00377D08" w:rsidP="00487185">
            <w:pPr>
              <w:spacing w:after="0" w:line="240" w:lineRule="auto"/>
              <w:jc w:val="right"/>
              <w:rPr>
                <w:rFonts w:ascii="Times New Roman" w:eastAsia="Times New Roman" w:hAnsi="Times New Roman" w:cs="Times New Roman"/>
                <w:b/>
                <w:bCs/>
                <w:color w:val="000000" w:themeColor="text1"/>
                <w:sz w:val="18"/>
                <w:szCs w:val="18"/>
                <w:lang w:eastAsia="hr-HR"/>
              </w:rPr>
            </w:pPr>
            <w:r w:rsidRPr="0011381E">
              <w:rPr>
                <w:rFonts w:ascii="Times New Roman" w:eastAsia="Times New Roman" w:hAnsi="Times New Roman" w:cs="Times New Roman"/>
                <w:b/>
                <w:bCs/>
                <w:color w:val="000000" w:themeColor="text1"/>
                <w:sz w:val="18"/>
                <w:szCs w:val="18"/>
                <w:lang w:eastAsia="hr-HR"/>
              </w:rPr>
              <w:t>3.815.497,61</w:t>
            </w:r>
          </w:p>
        </w:tc>
        <w:tc>
          <w:tcPr>
            <w:tcW w:w="1004" w:type="dxa"/>
            <w:tcBorders>
              <w:top w:val="nil"/>
              <w:left w:val="nil"/>
              <w:bottom w:val="single" w:sz="4" w:space="0" w:color="auto"/>
              <w:right w:val="single" w:sz="4" w:space="0" w:color="auto"/>
            </w:tcBorders>
            <w:shd w:val="clear" w:color="auto" w:fill="auto"/>
            <w:vAlign w:val="center"/>
          </w:tcPr>
          <w:p w14:paraId="4D6EEFB4" w14:textId="4C2DC6D0" w:rsidR="00487185" w:rsidRPr="0011381E" w:rsidRDefault="009575EF" w:rsidP="00487185">
            <w:pPr>
              <w:spacing w:after="0" w:line="240" w:lineRule="auto"/>
              <w:jc w:val="right"/>
              <w:rPr>
                <w:rFonts w:ascii="Times New Roman" w:eastAsia="Times New Roman" w:hAnsi="Times New Roman" w:cs="Times New Roman"/>
                <w:b/>
                <w:bCs/>
                <w:color w:val="000000" w:themeColor="text1"/>
                <w:sz w:val="18"/>
                <w:szCs w:val="18"/>
                <w:lang w:eastAsia="hr-HR"/>
              </w:rPr>
            </w:pPr>
            <w:r w:rsidRPr="0011381E">
              <w:rPr>
                <w:rFonts w:ascii="Times New Roman" w:eastAsia="Times New Roman" w:hAnsi="Times New Roman" w:cs="Times New Roman"/>
                <w:b/>
                <w:bCs/>
                <w:color w:val="000000" w:themeColor="text1"/>
                <w:sz w:val="18"/>
                <w:szCs w:val="18"/>
                <w:lang w:eastAsia="hr-HR"/>
              </w:rPr>
              <w:t>54,87</w:t>
            </w:r>
          </w:p>
        </w:tc>
      </w:tr>
      <w:tr w:rsidR="00487185" w:rsidRPr="003A470C" w14:paraId="0724BF8B" w14:textId="77777777" w:rsidTr="003F46FF">
        <w:trPr>
          <w:trHeight w:val="167"/>
        </w:trPr>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8FB2E1B" w14:textId="77777777" w:rsidR="00487185" w:rsidRPr="0011381E" w:rsidRDefault="00487185" w:rsidP="00487185">
            <w:pPr>
              <w:spacing w:after="0" w:line="240" w:lineRule="auto"/>
              <w:jc w:val="center"/>
              <w:rPr>
                <w:rFonts w:ascii="Times New Roman" w:eastAsia="Times New Roman" w:hAnsi="Times New Roman" w:cs="Times New Roman"/>
                <w:color w:val="FF0000"/>
                <w:sz w:val="18"/>
                <w:szCs w:val="18"/>
                <w:lang w:eastAsia="hr-HR"/>
              </w:rPr>
            </w:pPr>
            <w:r w:rsidRPr="0011381E">
              <w:rPr>
                <w:rFonts w:ascii="Times New Roman" w:eastAsia="Times New Roman" w:hAnsi="Times New Roman" w:cs="Times New Roman"/>
                <w:color w:val="FF0000"/>
                <w:sz w:val="18"/>
                <w:szCs w:val="18"/>
                <w:lang w:eastAsia="hr-HR"/>
              </w:rPr>
              <w:t> </w:t>
            </w:r>
          </w:p>
        </w:tc>
      </w:tr>
      <w:tr w:rsidR="00487185" w:rsidRPr="003A470C" w14:paraId="44B925DF" w14:textId="77777777" w:rsidTr="003F46FF">
        <w:trPr>
          <w:trHeight w:val="226"/>
        </w:trPr>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4E308"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3. RASHODI POSLOVANJA</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14:paraId="2D1671D7" w14:textId="286EEE6D" w:rsidR="00487185" w:rsidRPr="0011381E" w:rsidRDefault="0054751F" w:rsidP="00487185">
            <w:pPr>
              <w:spacing w:after="0" w:line="240" w:lineRule="auto"/>
              <w:jc w:val="right"/>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5.711.121,00</w:t>
            </w:r>
          </w:p>
        </w:tc>
        <w:tc>
          <w:tcPr>
            <w:tcW w:w="1649" w:type="dxa"/>
            <w:tcBorders>
              <w:top w:val="single" w:sz="4" w:space="0" w:color="auto"/>
              <w:left w:val="nil"/>
              <w:bottom w:val="single" w:sz="4" w:space="0" w:color="auto"/>
              <w:right w:val="single" w:sz="4" w:space="0" w:color="auto"/>
            </w:tcBorders>
            <w:shd w:val="clear" w:color="auto" w:fill="auto"/>
            <w:vAlign w:val="center"/>
            <w:hideMark/>
          </w:tcPr>
          <w:p w14:paraId="511A06F7" w14:textId="2C88FD26" w:rsidR="00487185" w:rsidRPr="0011381E" w:rsidRDefault="00084EEE" w:rsidP="00487185">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3.359</w:t>
            </w:r>
            <w:r w:rsidR="004F038F">
              <w:rPr>
                <w:rFonts w:ascii="Times New Roman" w:eastAsia="Times New Roman" w:hAnsi="Times New Roman" w:cs="Times New Roman"/>
                <w:b/>
                <w:bCs/>
                <w:sz w:val="18"/>
                <w:szCs w:val="18"/>
                <w:lang w:eastAsia="hr-HR"/>
              </w:rPr>
              <w:t>.</w:t>
            </w:r>
            <w:r>
              <w:rPr>
                <w:rFonts w:ascii="Times New Roman" w:eastAsia="Times New Roman" w:hAnsi="Times New Roman" w:cs="Times New Roman"/>
                <w:b/>
                <w:bCs/>
                <w:sz w:val="18"/>
                <w:szCs w:val="18"/>
                <w:lang w:eastAsia="hr-HR"/>
              </w:rPr>
              <w:t>138,54</w:t>
            </w:r>
          </w:p>
        </w:tc>
        <w:tc>
          <w:tcPr>
            <w:tcW w:w="1004" w:type="dxa"/>
            <w:tcBorders>
              <w:top w:val="single" w:sz="4" w:space="0" w:color="auto"/>
              <w:left w:val="nil"/>
              <w:bottom w:val="single" w:sz="4" w:space="0" w:color="auto"/>
              <w:right w:val="single" w:sz="4" w:space="0" w:color="auto"/>
            </w:tcBorders>
            <w:shd w:val="clear" w:color="auto" w:fill="auto"/>
            <w:vAlign w:val="center"/>
          </w:tcPr>
          <w:p w14:paraId="6E8A24F8" w14:textId="1B93F5FF" w:rsidR="00487185" w:rsidRPr="0011381E" w:rsidRDefault="009575EF" w:rsidP="00487185">
            <w:pPr>
              <w:spacing w:after="0" w:line="240" w:lineRule="auto"/>
              <w:jc w:val="right"/>
              <w:rPr>
                <w:rFonts w:ascii="Times New Roman" w:eastAsia="Times New Roman" w:hAnsi="Times New Roman" w:cs="Times New Roman"/>
                <w:b/>
                <w:bCs/>
                <w:color w:val="FF0000"/>
                <w:sz w:val="18"/>
                <w:szCs w:val="18"/>
                <w:lang w:eastAsia="hr-HR"/>
              </w:rPr>
            </w:pPr>
            <w:r w:rsidRPr="0011381E">
              <w:rPr>
                <w:rFonts w:ascii="Times New Roman" w:eastAsia="Times New Roman" w:hAnsi="Times New Roman" w:cs="Times New Roman"/>
                <w:b/>
                <w:bCs/>
                <w:color w:val="000000" w:themeColor="text1"/>
                <w:sz w:val="18"/>
                <w:szCs w:val="18"/>
                <w:lang w:eastAsia="hr-HR"/>
              </w:rPr>
              <w:t>58,</w:t>
            </w:r>
            <w:r w:rsidR="004F038F">
              <w:rPr>
                <w:rFonts w:ascii="Times New Roman" w:eastAsia="Times New Roman" w:hAnsi="Times New Roman" w:cs="Times New Roman"/>
                <w:b/>
                <w:bCs/>
                <w:color w:val="000000" w:themeColor="text1"/>
                <w:sz w:val="18"/>
                <w:szCs w:val="18"/>
                <w:lang w:eastAsia="hr-HR"/>
              </w:rPr>
              <w:t>82</w:t>
            </w:r>
          </w:p>
        </w:tc>
      </w:tr>
      <w:tr w:rsidR="00487185" w:rsidRPr="003A470C" w14:paraId="7EAA153B" w14:textId="77777777" w:rsidTr="0035729D">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0DEEA585"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3.1. Rashodi poslovanja- Grad Proračun</w:t>
            </w:r>
          </w:p>
        </w:tc>
        <w:tc>
          <w:tcPr>
            <w:tcW w:w="1706" w:type="dxa"/>
            <w:tcBorders>
              <w:top w:val="nil"/>
              <w:left w:val="nil"/>
              <w:bottom w:val="single" w:sz="4" w:space="0" w:color="auto"/>
              <w:right w:val="single" w:sz="4" w:space="0" w:color="auto"/>
            </w:tcBorders>
            <w:shd w:val="clear" w:color="auto" w:fill="auto"/>
            <w:vAlign w:val="center"/>
          </w:tcPr>
          <w:p w14:paraId="17509A10" w14:textId="04B29D21" w:rsidR="00487185" w:rsidRPr="0011381E" w:rsidRDefault="0054751F" w:rsidP="00487185">
            <w:pPr>
              <w:spacing w:after="0" w:line="240" w:lineRule="auto"/>
              <w:jc w:val="right"/>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5.569.481,00</w:t>
            </w:r>
          </w:p>
        </w:tc>
        <w:tc>
          <w:tcPr>
            <w:tcW w:w="1649" w:type="dxa"/>
            <w:tcBorders>
              <w:top w:val="nil"/>
              <w:left w:val="nil"/>
              <w:bottom w:val="single" w:sz="4" w:space="0" w:color="auto"/>
              <w:right w:val="single" w:sz="4" w:space="0" w:color="auto"/>
            </w:tcBorders>
            <w:shd w:val="clear" w:color="auto" w:fill="auto"/>
            <w:vAlign w:val="center"/>
            <w:hideMark/>
          </w:tcPr>
          <w:p w14:paraId="0A331AE0" w14:textId="48F76771" w:rsidR="00487185" w:rsidRPr="0011381E" w:rsidRDefault="006138AE" w:rsidP="00487185">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color w:val="000000" w:themeColor="text1"/>
                <w:sz w:val="18"/>
                <w:szCs w:val="18"/>
                <w:lang w:eastAsia="hr-HR"/>
              </w:rPr>
              <w:t>3.288.352,47</w:t>
            </w:r>
          </w:p>
        </w:tc>
        <w:tc>
          <w:tcPr>
            <w:tcW w:w="1004" w:type="dxa"/>
            <w:tcBorders>
              <w:top w:val="nil"/>
              <w:left w:val="nil"/>
              <w:bottom w:val="single" w:sz="4" w:space="0" w:color="auto"/>
              <w:right w:val="single" w:sz="4" w:space="0" w:color="auto"/>
            </w:tcBorders>
            <w:shd w:val="clear" w:color="auto" w:fill="auto"/>
            <w:vAlign w:val="center"/>
          </w:tcPr>
          <w:p w14:paraId="659ACCA7" w14:textId="35AD31B7" w:rsidR="00487185" w:rsidRPr="0011381E" w:rsidRDefault="009575EF" w:rsidP="00487185">
            <w:pPr>
              <w:spacing w:after="0" w:line="240" w:lineRule="auto"/>
              <w:jc w:val="right"/>
              <w:rPr>
                <w:rFonts w:ascii="Times New Roman" w:eastAsia="Times New Roman" w:hAnsi="Times New Roman" w:cs="Times New Roman"/>
                <w:color w:val="FF0000"/>
                <w:sz w:val="18"/>
                <w:szCs w:val="18"/>
                <w:lang w:eastAsia="hr-HR"/>
              </w:rPr>
            </w:pPr>
            <w:r w:rsidRPr="005240A6">
              <w:rPr>
                <w:rFonts w:ascii="Times New Roman" w:eastAsia="Times New Roman" w:hAnsi="Times New Roman" w:cs="Times New Roman"/>
                <w:color w:val="000000" w:themeColor="text1"/>
                <w:sz w:val="18"/>
                <w:szCs w:val="18"/>
                <w:lang w:eastAsia="hr-HR"/>
              </w:rPr>
              <w:t>59,04</w:t>
            </w:r>
          </w:p>
        </w:tc>
      </w:tr>
      <w:tr w:rsidR="00487185" w:rsidRPr="003A470C" w14:paraId="0802EAC6" w14:textId="77777777" w:rsidTr="00DB7877">
        <w:trPr>
          <w:trHeight w:val="226"/>
        </w:trPr>
        <w:tc>
          <w:tcPr>
            <w:tcW w:w="4853" w:type="dxa"/>
            <w:tcBorders>
              <w:top w:val="nil"/>
              <w:left w:val="single" w:sz="4" w:space="0" w:color="auto"/>
              <w:bottom w:val="single" w:sz="4" w:space="0" w:color="auto"/>
              <w:right w:val="single" w:sz="4" w:space="0" w:color="auto"/>
            </w:tcBorders>
            <w:shd w:val="clear" w:color="auto" w:fill="auto"/>
            <w:hideMark/>
          </w:tcPr>
          <w:p w14:paraId="5DFD6E38"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3.2. Rashodi poslovanja - vrtić</w:t>
            </w:r>
          </w:p>
        </w:tc>
        <w:tc>
          <w:tcPr>
            <w:tcW w:w="1706" w:type="dxa"/>
            <w:tcBorders>
              <w:top w:val="nil"/>
              <w:left w:val="nil"/>
              <w:bottom w:val="single" w:sz="4" w:space="0" w:color="auto"/>
              <w:right w:val="single" w:sz="4" w:space="0" w:color="auto"/>
            </w:tcBorders>
            <w:shd w:val="clear" w:color="auto" w:fill="auto"/>
          </w:tcPr>
          <w:p w14:paraId="5E7A48DD" w14:textId="27338ADA" w:rsidR="00DB7877" w:rsidRPr="0011381E" w:rsidRDefault="00377D08" w:rsidP="00487185">
            <w:pPr>
              <w:spacing w:after="0" w:line="240" w:lineRule="auto"/>
              <w:jc w:val="right"/>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650.760,00</w:t>
            </w:r>
          </w:p>
          <w:p w14:paraId="144A1D0E" w14:textId="4E326A07" w:rsidR="00487185" w:rsidRPr="0011381E" w:rsidRDefault="00DB7877" w:rsidP="00487185">
            <w:pPr>
              <w:spacing w:after="0" w:line="240" w:lineRule="auto"/>
              <w:jc w:val="right"/>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w:t>
            </w:r>
            <w:r w:rsidR="00163F9B" w:rsidRPr="0011381E">
              <w:rPr>
                <w:rFonts w:ascii="Times New Roman" w:eastAsia="Times New Roman" w:hAnsi="Times New Roman" w:cs="Times New Roman"/>
                <w:sz w:val="18"/>
                <w:szCs w:val="18"/>
                <w:lang w:eastAsia="hr-HR"/>
              </w:rPr>
              <w:t>-</w:t>
            </w:r>
            <w:r w:rsidR="0054751F" w:rsidRPr="0011381E">
              <w:rPr>
                <w:rFonts w:ascii="Times New Roman" w:eastAsia="Times New Roman" w:hAnsi="Times New Roman" w:cs="Times New Roman"/>
                <w:sz w:val="18"/>
                <w:szCs w:val="18"/>
                <w:lang w:eastAsia="hr-HR"/>
              </w:rPr>
              <w:t>509.570,00</w:t>
            </w:r>
            <w:r w:rsidRPr="0011381E">
              <w:rPr>
                <w:rFonts w:ascii="Times New Roman" w:eastAsia="Times New Roman" w:hAnsi="Times New Roman" w:cs="Times New Roman"/>
                <w:sz w:val="18"/>
                <w:szCs w:val="18"/>
                <w:lang w:eastAsia="hr-HR"/>
              </w:rPr>
              <w:t>)</w:t>
            </w:r>
          </w:p>
        </w:tc>
        <w:tc>
          <w:tcPr>
            <w:tcW w:w="1649" w:type="dxa"/>
            <w:tcBorders>
              <w:top w:val="nil"/>
              <w:left w:val="nil"/>
              <w:bottom w:val="single" w:sz="4" w:space="0" w:color="auto"/>
              <w:right w:val="single" w:sz="4" w:space="0" w:color="auto"/>
            </w:tcBorders>
            <w:shd w:val="clear" w:color="auto" w:fill="auto"/>
          </w:tcPr>
          <w:p w14:paraId="2B053B85" w14:textId="6A58D0B5" w:rsidR="00092526" w:rsidRPr="0011381E" w:rsidRDefault="00377D08" w:rsidP="002145EC">
            <w:pPr>
              <w:spacing w:after="0" w:line="240" w:lineRule="auto"/>
              <w:jc w:val="right"/>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331.618,56</w:t>
            </w:r>
          </w:p>
          <w:p w14:paraId="6C58707B" w14:textId="1EC8EF4E" w:rsidR="00DB7877" w:rsidRPr="0011381E" w:rsidRDefault="00DB7877" w:rsidP="00487185">
            <w:pPr>
              <w:spacing w:after="0" w:line="240" w:lineRule="auto"/>
              <w:jc w:val="right"/>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w:t>
            </w:r>
            <w:r w:rsidR="00DD643E" w:rsidRPr="0011381E">
              <w:rPr>
                <w:rFonts w:ascii="Times New Roman" w:eastAsia="Times New Roman" w:hAnsi="Times New Roman" w:cs="Times New Roman"/>
                <w:sz w:val="18"/>
                <w:szCs w:val="18"/>
                <w:lang w:eastAsia="hr-HR"/>
              </w:rPr>
              <w:t>-</w:t>
            </w:r>
            <w:r w:rsidR="0054751F" w:rsidRPr="0011381E">
              <w:rPr>
                <w:rFonts w:ascii="Times New Roman" w:eastAsia="Times New Roman" w:hAnsi="Times New Roman" w:cs="Times New Roman"/>
                <w:sz w:val="18"/>
                <w:szCs w:val="18"/>
                <w:lang w:eastAsia="hr-HR"/>
              </w:rPr>
              <w:t>258.</w:t>
            </w:r>
            <w:r w:rsidR="00783F5E" w:rsidRPr="0011381E">
              <w:rPr>
                <w:rFonts w:ascii="Times New Roman" w:eastAsia="Times New Roman" w:hAnsi="Times New Roman" w:cs="Times New Roman"/>
                <w:sz w:val="18"/>
                <w:szCs w:val="18"/>
                <w:lang w:eastAsia="hr-HR"/>
              </w:rPr>
              <w:t>810,00</w:t>
            </w:r>
            <w:r w:rsidRPr="0011381E">
              <w:rPr>
                <w:rFonts w:ascii="Times New Roman" w:eastAsia="Times New Roman" w:hAnsi="Times New Roman" w:cs="Times New Roman"/>
                <w:sz w:val="18"/>
                <w:szCs w:val="18"/>
                <w:lang w:eastAsia="hr-HR"/>
              </w:rPr>
              <w:t>)</w:t>
            </w:r>
          </w:p>
        </w:tc>
        <w:tc>
          <w:tcPr>
            <w:tcW w:w="1004" w:type="dxa"/>
            <w:tcBorders>
              <w:top w:val="nil"/>
              <w:left w:val="nil"/>
              <w:bottom w:val="single" w:sz="4" w:space="0" w:color="auto"/>
              <w:right w:val="single" w:sz="4" w:space="0" w:color="auto"/>
            </w:tcBorders>
            <w:shd w:val="clear" w:color="auto" w:fill="auto"/>
          </w:tcPr>
          <w:p w14:paraId="17E003EA" w14:textId="4CA96655" w:rsidR="00487185" w:rsidRPr="0011381E" w:rsidRDefault="0011381E" w:rsidP="00487185">
            <w:pPr>
              <w:spacing w:after="0" w:line="240" w:lineRule="auto"/>
              <w:jc w:val="right"/>
              <w:rPr>
                <w:rFonts w:ascii="Times New Roman" w:eastAsia="Times New Roman" w:hAnsi="Times New Roman" w:cs="Times New Roman"/>
                <w:color w:val="FF0000"/>
                <w:sz w:val="18"/>
                <w:szCs w:val="18"/>
                <w:lang w:eastAsia="hr-HR"/>
              </w:rPr>
            </w:pPr>
            <w:r w:rsidRPr="0011381E">
              <w:rPr>
                <w:rFonts w:ascii="Times New Roman" w:eastAsia="Times New Roman" w:hAnsi="Times New Roman" w:cs="Times New Roman"/>
                <w:color w:val="000000" w:themeColor="text1"/>
                <w:sz w:val="18"/>
                <w:szCs w:val="18"/>
                <w:lang w:eastAsia="hr-HR"/>
              </w:rPr>
              <w:t>50,96</w:t>
            </w:r>
          </w:p>
        </w:tc>
      </w:tr>
      <w:tr w:rsidR="00487185" w:rsidRPr="003A470C" w14:paraId="35B0A711" w14:textId="77777777" w:rsidTr="00DB7877">
        <w:trPr>
          <w:trHeight w:val="226"/>
        </w:trPr>
        <w:tc>
          <w:tcPr>
            <w:tcW w:w="4853" w:type="dxa"/>
            <w:tcBorders>
              <w:top w:val="nil"/>
              <w:left w:val="single" w:sz="4" w:space="0" w:color="auto"/>
              <w:bottom w:val="single" w:sz="4" w:space="0" w:color="auto"/>
              <w:right w:val="single" w:sz="4" w:space="0" w:color="auto"/>
            </w:tcBorders>
            <w:shd w:val="clear" w:color="auto" w:fill="auto"/>
            <w:hideMark/>
          </w:tcPr>
          <w:p w14:paraId="72F55B55"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3.3. Rashodi poslovanja - knjižnica</w:t>
            </w:r>
          </w:p>
        </w:tc>
        <w:tc>
          <w:tcPr>
            <w:tcW w:w="1706" w:type="dxa"/>
            <w:tcBorders>
              <w:top w:val="nil"/>
              <w:left w:val="nil"/>
              <w:bottom w:val="single" w:sz="4" w:space="0" w:color="auto"/>
              <w:right w:val="single" w:sz="4" w:space="0" w:color="auto"/>
            </w:tcBorders>
            <w:shd w:val="clear" w:color="auto" w:fill="auto"/>
          </w:tcPr>
          <w:p w14:paraId="49BDCEEE" w14:textId="58AA139E" w:rsidR="00487185" w:rsidRPr="0011381E" w:rsidRDefault="0054751F" w:rsidP="00487185">
            <w:pPr>
              <w:spacing w:after="0" w:line="240" w:lineRule="auto"/>
              <w:jc w:val="right"/>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69.510,00</w:t>
            </w:r>
          </w:p>
          <w:p w14:paraId="11B84E77" w14:textId="42E46886" w:rsidR="00DB7877" w:rsidRPr="0011381E" w:rsidRDefault="00DB7877" w:rsidP="00487185">
            <w:pPr>
              <w:spacing w:after="0" w:line="240" w:lineRule="auto"/>
              <w:jc w:val="right"/>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w:t>
            </w:r>
            <w:r w:rsidR="0054751F" w:rsidRPr="0011381E">
              <w:rPr>
                <w:rFonts w:ascii="Times New Roman" w:eastAsia="Times New Roman" w:hAnsi="Times New Roman" w:cs="Times New Roman"/>
                <w:sz w:val="18"/>
                <w:szCs w:val="18"/>
                <w:lang w:eastAsia="hr-HR"/>
              </w:rPr>
              <w:t>69.060,00</w:t>
            </w:r>
            <w:r w:rsidRPr="0011381E">
              <w:rPr>
                <w:rFonts w:ascii="Times New Roman" w:eastAsia="Times New Roman" w:hAnsi="Times New Roman" w:cs="Times New Roman"/>
                <w:sz w:val="18"/>
                <w:szCs w:val="18"/>
                <w:lang w:eastAsia="hr-HR"/>
              </w:rPr>
              <w:t>)</w:t>
            </w:r>
          </w:p>
        </w:tc>
        <w:tc>
          <w:tcPr>
            <w:tcW w:w="1649" w:type="dxa"/>
            <w:tcBorders>
              <w:top w:val="nil"/>
              <w:left w:val="nil"/>
              <w:bottom w:val="single" w:sz="4" w:space="0" w:color="auto"/>
              <w:right w:val="single" w:sz="4" w:space="0" w:color="auto"/>
            </w:tcBorders>
            <w:shd w:val="clear" w:color="auto" w:fill="auto"/>
          </w:tcPr>
          <w:p w14:paraId="3A3597DB" w14:textId="77777777" w:rsidR="004F038F" w:rsidRDefault="004F038F" w:rsidP="00487185">
            <w:pPr>
              <w:spacing w:after="0" w:line="240" w:lineRule="auto"/>
              <w:jc w:val="right"/>
              <w:rPr>
                <w:rFonts w:ascii="Times New Roman" w:eastAsia="Times New Roman" w:hAnsi="Times New Roman" w:cs="Times New Roman"/>
                <w:sz w:val="18"/>
                <w:szCs w:val="18"/>
                <w:lang w:eastAsia="hr-HR"/>
              </w:rPr>
            </w:pPr>
            <w:r w:rsidRPr="004F038F">
              <w:rPr>
                <w:rFonts w:ascii="Times New Roman" w:eastAsia="Times New Roman" w:hAnsi="Times New Roman" w:cs="Times New Roman"/>
                <w:sz w:val="18"/>
                <w:szCs w:val="18"/>
                <w:lang w:eastAsia="hr-HR"/>
              </w:rPr>
              <w:t>34.944,69</w:t>
            </w:r>
            <w:r w:rsidRPr="004F038F">
              <w:rPr>
                <w:rFonts w:ascii="Times New Roman" w:eastAsia="Times New Roman" w:hAnsi="Times New Roman" w:cs="Times New Roman"/>
                <w:sz w:val="18"/>
                <w:szCs w:val="18"/>
                <w:lang w:eastAsia="hr-HR"/>
              </w:rPr>
              <w:t xml:space="preserve"> </w:t>
            </w:r>
            <w:r>
              <w:rPr>
                <w:rFonts w:ascii="Times New Roman" w:eastAsia="Times New Roman" w:hAnsi="Times New Roman" w:cs="Times New Roman"/>
                <w:sz w:val="18"/>
                <w:szCs w:val="18"/>
                <w:lang w:eastAsia="hr-HR"/>
              </w:rPr>
              <w:t xml:space="preserve">  </w:t>
            </w:r>
          </w:p>
          <w:p w14:paraId="66A6E213" w14:textId="41514889" w:rsidR="00487185" w:rsidRPr="0011381E" w:rsidRDefault="004F038F" w:rsidP="00487185">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  </w:t>
            </w:r>
            <w:r w:rsidR="004D7022" w:rsidRPr="004D7022">
              <w:rPr>
                <w:rFonts w:ascii="Times New Roman" w:eastAsia="Times New Roman" w:hAnsi="Times New Roman" w:cs="Times New Roman"/>
                <w:sz w:val="18"/>
                <w:szCs w:val="18"/>
                <w:lang w:eastAsia="hr-HR"/>
              </w:rPr>
              <w:t>(</w:t>
            </w:r>
            <w:r>
              <w:rPr>
                <w:rFonts w:ascii="Times New Roman" w:eastAsia="Times New Roman" w:hAnsi="Times New Roman" w:cs="Times New Roman"/>
                <w:sz w:val="18"/>
                <w:szCs w:val="18"/>
                <w:lang w:eastAsia="hr-HR"/>
              </w:rPr>
              <w:t>-</w:t>
            </w:r>
            <w:r w:rsidR="004D7022" w:rsidRPr="004D7022">
              <w:rPr>
                <w:rFonts w:ascii="Times New Roman" w:eastAsia="Times New Roman" w:hAnsi="Times New Roman" w:cs="Times New Roman"/>
                <w:sz w:val="18"/>
                <w:szCs w:val="18"/>
                <w:lang w:eastAsia="hr-HR"/>
              </w:rPr>
              <w:t>36.967,18)</w:t>
            </w:r>
          </w:p>
        </w:tc>
        <w:tc>
          <w:tcPr>
            <w:tcW w:w="1004" w:type="dxa"/>
            <w:tcBorders>
              <w:top w:val="nil"/>
              <w:left w:val="nil"/>
              <w:bottom w:val="single" w:sz="4" w:space="0" w:color="auto"/>
              <w:right w:val="single" w:sz="4" w:space="0" w:color="auto"/>
            </w:tcBorders>
            <w:shd w:val="clear" w:color="auto" w:fill="auto"/>
          </w:tcPr>
          <w:p w14:paraId="2B3BF19C" w14:textId="12BAD2F1" w:rsidR="00487185" w:rsidRPr="0011381E" w:rsidRDefault="0011381E" w:rsidP="00487185">
            <w:pPr>
              <w:spacing w:after="0" w:line="240" w:lineRule="auto"/>
              <w:jc w:val="right"/>
              <w:rPr>
                <w:rFonts w:ascii="Times New Roman" w:eastAsia="Times New Roman" w:hAnsi="Times New Roman" w:cs="Times New Roman"/>
                <w:color w:val="FF0000"/>
                <w:sz w:val="18"/>
                <w:szCs w:val="18"/>
                <w:lang w:eastAsia="hr-HR"/>
              </w:rPr>
            </w:pPr>
            <w:r w:rsidRPr="0011381E">
              <w:rPr>
                <w:rFonts w:ascii="Times New Roman" w:eastAsia="Times New Roman" w:hAnsi="Times New Roman" w:cs="Times New Roman"/>
                <w:color w:val="000000" w:themeColor="text1"/>
                <w:sz w:val="18"/>
                <w:szCs w:val="18"/>
                <w:lang w:eastAsia="hr-HR"/>
              </w:rPr>
              <w:t>50,27</w:t>
            </w:r>
          </w:p>
        </w:tc>
      </w:tr>
      <w:tr w:rsidR="00487185" w:rsidRPr="003A470C" w14:paraId="4D9BB2F1" w14:textId="77777777" w:rsidTr="005363FF">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55061642"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4. RASHODI ZA NABAVU NEFINANCIJSKE IMOVINE</w:t>
            </w:r>
          </w:p>
        </w:tc>
        <w:tc>
          <w:tcPr>
            <w:tcW w:w="1706" w:type="dxa"/>
            <w:tcBorders>
              <w:top w:val="nil"/>
              <w:left w:val="nil"/>
              <w:bottom w:val="single" w:sz="4" w:space="0" w:color="auto"/>
              <w:right w:val="single" w:sz="4" w:space="0" w:color="auto"/>
            </w:tcBorders>
            <w:shd w:val="clear" w:color="auto" w:fill="auto"/>
            <w:vAlign w:val="center"/>
            <w:hideMark/>
          </w:tcPr>
          <w:p w14:paraId="6590CF12" w14:textId="23601B76" w:rsidR="00487185" w:rsidRPr="0011381E" w:rsidRDefault="002F0988" w:rsidP="00487185">
            <w:pPr>
              <w:spacing w:after="0" w:line="240" w:lineRule="auto"/>
              <w:jc w:val="right"/>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1</w:t>
            </w:r>
            <w:r w:rsidR="00DF6BAD" w:rsidRPr="0011381E">
              <w:rPr>
                <w:rFonts w:ascii="Times New Roman" w:eastAsia="Times New Roman" w:hAnsi="Times New Roman" w:cs="Times New Roman"/>
                <w:b/>
                <w:bCs/>
                <w:sz w:val="18"/>
                <w:szCs w:val="18"/>
                <w:lang w:eastAsia="hr-HR"/>
              </w:rPr>
              <w:t>.651.802</w:t>
            </w:r>
            <w:r w:rsidR="00487185" w:rsidRPr="0011381E">
              <w:rPr>
                <w:rFonts w:ascii="Times New Roman" w:eastAsia="Times New Roman" w:hAnsi="Times New Roman" w:cs="Times New Roman"/>
                <w:b/>
                <w:bCs/>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hideMark/>
          </w:tcPr>
          <w:p w14:paraId="7F64D15B" w14:textId="23AC3F10" w:rsidR="00487185" w:rsidRPr="0011381E" w:rsidRDefault="00084EEE" w:rsidP="00487185">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544.165,30</w:t>
            </w:r>
          </w:p>
        </w:tc>
        <w:tc>
          <w:tcPr>
            <w:tcW w:w="1004" w:type="dxa"/>
            <w:tcBorders>
              <w:top w:val="nil"/>
              <w:left w:val="nil"/>
              <w:bottom w:val="single" w:sz="4" w:space="0" w:color="auto"/>
              <w:right w:val="single" w:sz="4" w:space="0" w:color="auto"/>
            </w:tcBorders>
            <w:shd w:val="clear" w:color="auto" w:fill="auto"/>
            <w:vAlign w:val="center"/>
          </w:tcPr>
          <w:p w14:paraId="59C09EDF" w14:textId="3883D2C7" w:rsidR="00487185" w:rsidRPr="0011381E" w:rsidRDefault="009575EF" w:rsidP="00487185">
            <w:pPr>
              <w:spacing w:after="0" w:line="240" w:lineRule="auto"/>
              <w:jc w:val="right"/>
              <w:rPr>
                <w:rFonts w:ascii="Times New Roman" w:eastAsia="Times New Roman" w:hAnsi="Times New Roman" w:cs="Times New Roman"/>
                <w:b/>
                <w:bCs/>
                <w:color w:val="FF0000"/>
                <w:sz w:val="18"/>
                <w:szCs w:val="18"/>
                <w:lang w:eastAsia="hr-HR"/>
              </w:rPr>
            </w:pPr>
            <w:r w:rsidRPr="0011381E">
              <w:rPr>
                <w:rFonts w:ascii="Times New Roman" w:eastAsia="Times New Roman" w:hAnsi="Times New Roman" w:cs="Times New Roman"/>
                <w:b/>
                <w:bCs/>
                <w:color w:val="000000" w:themeColor="text1"/>
                <w:sz w:val="18"/>
                <w:szCs w:val="18"/>
                <w:lang w:eastAsia="hr-HR"/>
              </w:rPr>
              <w:t>32,</w:t>
            </w:r>
            <w:r w:rsidR="004F038F">
              <w:rPr>
                <w:rFonts w:ascii="Times New Roman" w:eastAsia="Times New Roman" w:hAnsi="Times New Roman" w:cs="Times New Roman"/>
                <w:b/>
                <w:bCs/>
                <w:color w:val="000000" w:themeColor="text1"/>
                <w:sz w:val="18"/>
                <w:szCs w:val="18"/>
                <w:lang w:eastAsia="hr-HR"/>
              </w:rPr>
              <w:t>9</w:t>
            </w:r>
            <w:r w:rsidRPr="0011381E">
              <w:rPr>
                <w:rFonts w:ascii="Times New Roman" w:eastAsia="Times New Roman" w:hAnsi="Times New Roman" w:cs="Times New Roman"/>
                <w:b/>
                <w:bCs/>
                <w:color w:val="000000" w:themeColor="text1"/>
                <w:sz w:val="18"/>
                <w:szCs w:val="18"/>
                <w:lang w:eastAsia="hr-HR"/>
              </w:rPr>
              <w:t>4</w:t>
            </w:r>
          </w:p>
        </w:tc>
      </w:tr>
      <w:tr w:rsidR="00487185" w:rsidRPr="003A470C" w14:paraId="0D4172B9" w14:textId="77777777" w:rsidTr="005363FF">
        <w:trPr>
          <w:trHeight w:val="226"/>
        </w:trPr>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CB0E6"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4.1. Rash.za nab</w:t>
            </w:r>
            <w:r w:rsidR="006F5E6C" w:rsidRPr="0011381E">
              <w:rPr>
                <w:rFonts w:ascii="Times New Roman" w:eastAsia="Times New Roman" w:hAnsi="Times New Roman" w:cs="Times New Roman"/>
                <w:sz w:val="18"/>
                <w:szCs w:val="18"/>
                <w:lang w:eastAsia="hr-HR"/>
              </w:rPr>
              <w:t xml:space="preserve">. </w:t>
            </w:r>
            <w:r w:rsidRPr="0011381E">
              <w:rPr>
                <w:rFonts w:ascii="Times New Roman" w:eastAsia="Times New Roman" w:hAnsi="Times New Roman" w:cs="Times New Roman"/>
                <w:sz w:val="18"/>
                <w:szCs w:val="18"/>
                <w:lang w:eastAsia="hr-HR"/>
              </w:rPr>
              <w:t>nef.</w:t>
            </w:r>
            <w:r w:rsidR="006F5E6C" w:rsidRPr="0011381E">
              <w:rPr>
                <w:rFonts w:ascii="Times New Roman" w:eastAsia="Times New Roman" w:hAnsi="Times New Roman" w:cs="Times New Roman"/>
                <w:sz w:val="18"/>
                <w:szCs w:val="18"/>
                <w:lang w:eastAsia="hr-HR"/>
              </w:rPr>
              <w:t xml:space="preserve"> </w:t>
            </w:r>
            <w:r w:rsidRPr="0011381E">
              <w:rPr>
                <w:rFonts w:ascii="Times New Roman" w:eastAsia="Times New Roman" w:hAnsi="Times New Roman" w:cs="Times New Roman"/>
                <w:sz w:val="18"/>
                <w:szCs w:val="18"/>
                <w:lang w:eastAsia="hr-HR"/>
              </w:rPr>
              <w:t xml:space="preserve">imov. </w:t>
            </w:r>
            <w:r w:rsidR="006F5E6C" w:rsidRPr="0011381E">
              <w:rPr>
                <w:rFonts w:ascii="Times New Roman" w:eastAsia="Times New Roman" w:hAnsi="Times New Roman" w:cs="Times New Roman"/>
                <w:sz w:val="18"/>
                <w:szCs w:val="18"/>
                <w:lang w:eastAsia="hr-HR"/>
              </w:rPr>
              <w:t>-</w:t>
            </w:r>
            <w:r w:rsidRPr="0011381E">
              <w:rPr>
                <w:rFonts w:ascii="Times New Roman" w:eastAsia="Times New Roman" w:hAnsi="Times New Roman" w:cs="Times New Roman"/>
                <w:sz w:val="18"/>
                <w:szCs w:val="18"/>
                <w:lang w:eastAsia="hr-HR"/>
              </w:rPr>
              <w:t xml:space="preserve"> Grad Proračun</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728B503A" w14:textId="3E128CA1" w:rsidR="00487185" w:rsidRPr="0011381E" w:rsidRDefault="00B31F6D" w:rsidP="00487185">
            <w:pPr>
              <w:spacing w:after="0" w:line="240" w:lineRule="auto"/>
              <w:jc w:val="right"/>
              <w:rPr>
                <w:rFonts w:ascii="Times New Roman" w:eastAsia="Times New Roman" w:hAnsi="Times New Roman" w:cs="Times New Roman"/>
                <w:color w:val="000000" w:themeColor="text1"/>
                <w:sz w:val="18"/>
                <w:szCs w:val="18"/>
                <w:lang w:eastAsia="hr-HR"/>
              </w:rPr>
            </w:pPr>
            <w:r w:rsidRPr="0011381E">
              <w:rPr>
                <w:rFonts w:ascii="Times New Roman" w:eastAsia="Times New Roman" w:hAnsi="Times New Roman" w:cs="Times New Roman"/>
                <w:color w:val="000000" w:themeColor="text1"/>
                <w:sz w:val="18"/>
                <w:szCs w:val="18"/>
                <w:lang w:eastAsia="hr-HR"/>
              </w:rPr>
              <w:t>1.640.042,00</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1B7C1" w14:textId="5188AB83" w:rsidR="00487185" w:rsidRPr="0011381E" w:rsidRDefault="00DF6BAD" w:rsidP="00487185">
            <w:pPr>
              <w:spacing w:after="0" w:line="240" w:lineRule="auto"/>
              <w:jc w:val="right"/>
              <w:rPr>
                <w:rFonts w:ascii="Times New Roman" w:eastAsia="Times New Roman" w:hAnsi="Times New Roman" w:cs="Times New Roman"/>
                <w:color w:val="000000" w:themeColor="text1"/>
                <w:sz w:val="18"/>
                <w:szCs w:val="18"/>
                <w:lang w:eastAsia="hr-HR"/>
              </w:rPr>
            </w:pPr>
            <w:r w:rsidRPr="0011381E">
              <w:rPr>
                <w:rFonts w:ascii="Times New Roman" w:eastAsia="Times New Roman" w:hAnsi="Times New Roman" w:cs="Times New Roman"/>
                <w:color w:val="000000" w:themeColor="text1"/>
                <w:sz w:val="18"/>
                <w:szCs w:val="18"/>
                <w:lang w:eastAsia="hr-HR"/>
              </w:rPr>
              <w:t>533.938,97</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2435C87" w14:textId="6F90D12D" w:rsidR="00487185" w:rsidRPr="0011381E" w:rsidRDefault="00B31F6D" w:rsidP="00A629FA">
            <w:pPr>
              <w:spacing w:after="0" w:line="240" w:lineRule="auto"/>
              <w:jc w:val="right"/>
              <w:rPr>
                <w:rFonts w:ascii="Times New Roman" w:eastAsia="Times New Roman" w:hAnsi="Times New Roman" w:cs="Times New Roman"/>
                <w:color w:val="000000" w:themeColor="text1"/>
                <w:sz w:val="18"/>
                <w:szCs w:val="18"/>
                <w:lang w:eastAsia="hr-HR"/>
              </w:rPr>
            </w:pPr>
            <w:r w:rsidRPr="0011381E">
              <w:rPr>
                <w:rFonts w:ascii="Times New Roman" w:eastAsia="Times New Roman" w:hAnsi="Times New Roman" w:cs="Times New Roman"/>
                <w:color w:val="000000" w:themeColor="text1"/>
                <w:sz w:val="18"/>
                <w:szCs w:val="18"/>
                <w:lang w:eastAsia="hr-HR"/>
              </w:rPr>
              <w:t>32,56</w:t>
            </w:r>
          </w:p>
        </w:tc>
      </w:tr>
      <w:tr w:rsidR="00487185" w:rsidRPr="003A470C" w14:paraId="45C2D8EA" w14:textId="77777777" w:rsidTr="00BD6BED">
        <w:trPr>
          <w:trHeight w:val="226"/>
        </w:trPr>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AE838"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4.2. Rash.za nab.</w:t>
            </w:r>
            <w:r w:rsidR="006F5E6C" w:rsidRPr="0011381E">
              <w:rPr>
                <w:rFonts w:ascii="Times New Roman" w:eastAsia="Times New Roman" w:hAnsi="Times New Roman" w:cs="Times New Roman"/>
                <w:sz w:val="18"/>
                <w:szCs w:val="18"/>
                <w:lang w:eastAsia="hr-HR"/>
              </w:rPr>
              <w:t xml:space="preserve"> </w:t>
            </w:r>
            <w:r w:rsidRPr="0011381E">
              <w:rPr>
                <w:rFonts w:ascii="Times New Roman" w:eastAsia="Times New Roman" w:hAnsi="Times New Roman" w:cs="Times New Roman"/>
                <w:sz w:val="18"/>
                <w:szCs w:val="18"/>
                <w:lang w:eastAsia="hr-HR"/>
              </w:rPr>
              <w:t>nef.</w:t>
            </w:r>
            <w:r w:rsidR="006F5E6C" w:rsidRPr="0011381E">
              <w:rPr>
                <w:rFonts w:ascii="Times New Roman" w:eastAsia="Times New Roman" w:hAnsi="Times New Roman" w:cs="Times New Roman"/>
                <w:sz w:val="18"/>
                <w:szCs w:val="18"/>
                <w:lang w:eastAsia="hr-HR"/>
              </w:rPr>
              <w:t xml:space="preserve"> </w:t>
            </w:r>
            <w:r w:rsidRPr="0011381E">
              <w:rPr>
                <w:rFonts w:ascii="Times New Roman" w:eastAsia="Times New Roman" w:hAnsi="Times New Roman" w:cs="Times New Roman"/>
                <w:sz w:val="18"/>
                <w:szCs w:val="18"/>
                <w:lang w:eastAsia="hr-HR"/>
              </w:rPr>
              <w:t>imov. - vrtić</w:t>
            </w:r>
          </w:p>
        </w:tc>
        <w:tc>
          <w:tcPr>
            <w:tcW w:w="1706" w:type="dxa"/>
            <w:tcBorders>
              <w:top w:val="single" w:sz="4" w:space="0" w:color="auto"/>
              <w:left w:val="nil"/>
              <w:bottom w:val="single" w:sz="4" w:space="0" w:color="auto"/>
              <w:right w:val="single" w:sz="4" w:space="0" w:color="auto"/>
            </w:tcBorders>
            <w:shd w:val="clear" w:color="auto" w:fill="auto"/>
            <w:vAlign w:val="center"/>
          </w:tcPr>
          <w:p w14:paraId="430B6AFC" w14:textId="2116771C" w:rsidR="00487185" w:rsidRPr="0011381E" w:rsidRDefault="000F507E" w:rsidP="00487185">
            <w:pPr>
              <w:spacing w:after="0" w:line="240" w:lineRule="auto"/>
              <w:jc w:val="right"/>
              <w:rPr>
                <w:rFonts w:ascii="Times New Roman" w:eastAsia="Times New Roman" w:hAnsi="Times New Roman" w:cs="Times New Roman"/>
                <w:color w:val="000000" w:themeColor="text1"/>
                <w:sz w:val="18"/>
                <w:szCs w:val="18"/>
                <w:lang w:eastAsia="hr-HR"/>
              </w:rPr>
            </w:pPr>
            <w:r w:rsidRPr="0011381E">
              <w:rPr>
                <w:rFonts w:ascii="Times New Roman" w:eastAsia="Times New Roman" w:hAnsi="Times New Roman" w:cs="Times New Roman"/>
                <w:color w:val="000000" w:themeColor="text1"/>
                <w:sz w:val="18"/>
                <w:szCs w:val="18"/>
                <w:lang w:eastAsia="hr-HR"/>
              </w:rPr>
              <w:t>0,00</w:t>
            </w:r>
          </w:p>
        </w:tc>
        <w:tc>
          <w:tcPr>
            <w:tcW w:w="1649" w:type="dxa"/>
            <w:tcBorders>
              <w:top w:val="single" w:sz="4" w:space="0" w:color="auto"/>
              <w:left w:val="nil"/>
              <w:bottom w:val="single" w:sz="4" w:space="0" w:color="auto"/>
              <w:right w:val="single" w:sz="4" w:space="0" w:color="auto"/>
            </w:tcBorders>
            <w:shd w:val="clear" w:color="auto" w:fill="auto"/>
            <w:vAlign w:val="center"/>
          </w:tcPr>
          <w:p w14:paraId="281419B1" w14:textId="5B2BF503" w:rsidR="00487185" w:rsidRPr="0011381E" w:rsidRDefault="000F507E" w:rsidP="00487185">
            <w:pPr>
              <w:spacing w:after="0" w:line="240" w:lineRule="auto"/>
              <w:jc w:val="right"/>
              <w:rPr>
                <w:rFonts w:ascii="Times New Roman" w:eastAsia="Times New Roman" w:hAnsi="Times New Roman" w:cs="Times New Roman"/>
                <w:color w:val="000000" w:themeColor="text1"/>
                <w:sz w:val="18"/>
                <w:szCs w:val="18"/>
                <w:lang w:eastAsia="hr-HR"/>
              </w:rPr>
            </w:pPr>
            <w:r w:rsidRPr="0011381E">
              <w:rPr>
                <w:rFonts w:ascii="Times New Roman" w:eastAsia="Times New Roman" w:hAnsi="Times New Roman" w:cs="Times New Roman"/>
                <w:color w:val="000000" w:themeColor="text1"/>
                <w:sz w:val="18"/>
                <w:szCs w:val="18"/>
                <w:lang w:eastAsia="hr-HR"/>
              </w:rPr>
              <w:t>0,00</w:t>
            </w:r>
          </w:p>
        </w:tc>
        <w:tc>
          <w:tcPr>
            <w:tcW w:w="1004" w:type="dxa"/>
            <w:tcBorders>
              <w:top w:val="single" w:sz="4" w:space="0" w:color="auto"/>
              <w:left w:val="nil"/>
              <w:bottom w:val="single" w:sz="4" w:space="0" w:color="auto"/>
              <w:right w:val="single" w:sz="4" w:space="0" w:color="auto"/>
            </w:tcBorders>
            <w:shd w:val="clear" w:color="auto" w:fill="auto"/>
            <w:vAlign w:val="center"/>
          </w:tcPr>
          <w:p w14:paraId="262A7478" w14:textId="357D790F" w:rsidR="000F507E" w:rsidRPr="0011381E" w:rsidRDefault="000F507E" w:rsidP="000F507E">
            <w:pPr>
              <w:spacing w:after="0" w:line="240" w:lineRule="auto"/>
              <w:jc w:val="right"/>
              <w:rPr>
                <w:rFonts w:ascii="Times New Roman" w:eastAsia="Times New Roman" w:hAnsi="Times New Roman" w:cs="Times New Roman"/>
                <w:color w:val="000000" w:themeColor="text1"/>
                <w:sz w:val="18"/>
                <w:szCs w:val="18"/>
                <w:lang w:eastAsia="hr-HR"/>
              </w:rPr>
            </w:pPr>
            <w:r w:rsidRPr="0011381E">
              <w:rPr>
                <w:rFonts w:ascii="Times New Roman" w:eastAsia="Times New Roman" w:hAnsi="Times New Roman" w:cs="Times New Roman"/>
                <w:color w:val="000000" w:themeColor="text1"/>
                <w:sz w:val="18"/>
                <w:szCs w:val="18"/>
                <w:lang w:eastAsia="hr-HR"/>
              </w:rPr>
              <w:t>0,00</w:t>
            </w:r>
          </w:p>
        </w:tc>
      </w:tr>
      <w:tr w:rsidR="00487185" w:rsidRPr="003A470C" w14:paraId="4804D10D" w14:textId="77777777" w:rsidTr="00CE3059">
        <w:trPr>
          <w:trHeight w:val="226"/>
        </w:trPr>
        <w:tc>
          <w:tcPr>
            <w:tcW w:w="4853" w:type="dxa"/>
            <w:tcBorders>
              <w:top w:val="nil"/>
              <w:left w:val="single" w:sz="4" w:space="0" w:color="auto"/>
              <w:bottom w:val="single" w:sz="4" w:space="0" w:color="auto"/>
              <w:right w:val="single" w:sz="4" w:space="0" w:color="auto"/>
            </w:tcBorders>
            <w:shd w:val="clear" w:color="auto" w:fill="auto"/>
            <w:hideMark/>
          </w:tcPr>
          <w:p w14:paraId="5F08611F"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4.3. Rash.za nab.</w:t>
            </w:r>
            <w:r w:rsidR="006F5E6C" w:rsidRPr="0011381E">
              <w:rPr>
                <w:rFonts w:ascii="Times New Roman" w:eastAsia="Times New Roman" w:hAnsi="Times New Roman" w:cs="Times New Roman"/>
                <w:sz w:val="18"/>
                <w:szCs w:val="18"/>
                <w:lang w:eastAsia="hr-HR"/>
              </w:rPr>
              <w:t xml:space="preserve"> </w:t>
            </w:r>
            <w:r w:rsidRPr="0011381E">
              <w:rPr>
                <w:rFonts w:ascii="Times New Roman" w:eastAsia="Times New Roman" w:hAnsi="Times New Roman" w:cs="Times New Roman"/>
                <w:sz w:val="18"/>
                <w:szCs w:val="18"/>
                <w:lang w:eastAsia="hr-HR"/>
              </w:rPr>
              <w:t>nef.</w:t>
            </w:r>
            <w:r w:rsidR="006F5E6C" w:rsidRPr="0011381E">
              <w:rPr>
                <w:rFonts w:ascii="Times New Roman" w:eastAsia="Times New Roman" w:hAnsi="Times New Roman" w:cs="Times New Roman"/>
                <w:sz w:val="18"/>
                <w:szCs w:val="18"/>
                <w:lang w:eastAsia="hr-HR"/>
              </w:rPr>
              <w:t xml:space="preserve"> </w:t>
            </w:r>
            <w:r w:rsidRPr="0011381E">
              <w:rPr>
                <w:rFonts w:ascii="Times New Roman" w:eastAsia="Times New Roman" w:hAnsi="Times New Roman" w:cs="Times New Roman"/>
                <w:sz w:val="18"/>
                <w:szCs w:val="18"/>
                <w:lang w:eastAsia="hr-HR"/>
              </w:rPr>
              <w:t>imov. - knjižnica</w:t>
            </w:r>
          </w:p>
        </w:tc>
        <w:tc>
          <w:tcPr>
            <w:tcW w:w="1706" w:type="dxa"/>
            <w:tcBorders>
              <w:top w:val="nil"/>
              <w:left w:val="nil"/>
              <w:bottom w:val="single" w:sz="4" w:space="0" w:color="auto"/>
              <w:right w:val="single" w:sz="4" w:space="0" w:color="auto"/>
            </w:tcBorders>
            <w:shd w:val="clear" w:color="auto" w:fill="auto"/>
          </w:tcPr>
          <w:p w14:paraId="5F82D37A" w14:textId="41D8DE75" w:rsidR="00487185" w:rsidRPr="0011381E" w:rsidRDefault="000F507E" w:rsidP="00487185">
            <w:pPr>
              <w:spacing w:after="0" w:line="240" w:lineRule="auto"/>
              <w:jc w:val="right"/>
              <w:rPr>
                <w:rFonts w:ascii="Times New Roman" w:eastAsia="Times New Roman" w:hAnsi="Times New Roman" w:cs="Times New Roman"/>
                <w:color w:val="000000" w:themeColor="text1"/>
                <w:sz w:val="18"/>
                <w:szCs w:val="18"/>
                <w:lang w:eastAsia="hr-HR"/>
              </w:rPr>
            </w:pPr>
            <w:r w:rsidRPr="0011381E">
              <w:rPr>
                <w:rFonts w:ascii="Times New Roman" w:eastAsia="Times New Roman" w:hAnsi="Times New Roman" w:cs="Times New Roman"/>
                <w:color w:val="000000" w:themeColor="text1"/>
                <w:sz w:val="18"/>
                <w:szCs w:val="18"/>
                <w:lang w:eastAsia="hr-HR"/>
              </w:rPr>
              <w:t>11.760,00</w:t>
            </w:r>
          </w:p>
          <w:p w14:paraId="38F7DAC5" w14:textId="706D6CFA" w:rsidR="0018469B" w:rsidRPr="0011381E" w:rsidRDefault="0018469B" w:rsidP="00487185">
            <w:pPr>
              <w:spacing w:after="0" w:line="240" w:lineRule="auto"/>
              <w:jc w:val="right"/>
              <w:rPr>
                <w:rFonts w:ascii="Times New Roman" w:eastAsia="Times New Roman" w:hAnsi="Times New Roman" w:cs="Times New Roman"/>
                <w:color w:val="000000" w:themeColor="text1"/>
                <w:sz w:val="18"/>
                <w:szCs w:val="18"/>
                <w:lang w:eastAsia="hr-HR"/>
              </w:rPr>
            </w:pPr>
          </w:p>
        </w:tc>
        <w:tc>
          <w:tcPr>
            <w:tcW w:w="1649" w:type="dxa"/>
            <w:tcBorders>
              <w:top w:val="nil"/>
              <w:left w:val="nil"/>
              <w:bottom w:val="single" w:sz="4" w:space="0" w:color="auto"/>
              <w:right w:val="single" w:sz="4" w:space="0" w:color="auto"/>
            </w:tcBorders>
            <w:shd w:val="clear" w:color="auto" w:fill="auto"/>
            <w:hideMark/>
          </w:tcPr>
          <w:p w14:paraId="2919E944" w14:textId="77777777" w:rsidR="005240A6" w:rsidRDefault="005240A6" w:rsidP="00DB7877">
            <w:pPr>
              <w:spacing w:after="0" w:line="240"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 xml:space="preserve"> </w:t>
            </w:r>
            <w:r w:rsidR="00DF6BAD" w:rsidRPr="0011381E">
              <w:rPr>
                <w:rFonts w:ascii="Times New Roman" w:eastAsia="Times New Roman" w:hAnsi="Times New Roman" w:cs="Times New Roman"/>
                <w:color w:val="000000" w:themeColor="text1"/>
                <w:sz w:val="18"/>
                <w:szCs w:val="18"/>
                <w:lang w:eastAsia="hr-HR"/>
              </w:rPr>
              <w:t>10.226,33</w:t>
            </w:r>
            <w:r w:rsidR="001231A5">
              <w:rPr>
                <w:rFonts w:ascii="Times New Roman" w:eastAsia="Times New Roman" w:hAnsi="Times New Roman" w:cs="Times New Roman"/>
                <w:color w:val="000000" w:themeColor="text1"/>
                <w:sz w:val="18"/>
                <w:szCs w:val="18"/>
                <w:lang w:eastAsia="hr-HR"/>
              </w:rPr>
              <w:t xml:space="preserve"> </w:t>
            </w:r>
            <w:r>
              <w:rPr>
                <w:rFonts w:ascii="Times New Roman" w:eastAsia="Times New Roman" w:hAnsi="Times New Roman" w:cs="Times New Roman"/>
                <w:color w:val="000000" w:themeColor="text1"/>
                <w:sz w:val="18"/>
                <w:szCs w:val="18"/>
                <w:lang w:eastAsia="hr-HR"/>
              </w:rPr>
              <w:t xml:space="preserve"> </w:t>
            </w:r>
          </w:p>
          <w:p w14:paraId="17907D2D" w14:textId="372409C3" w:rsidR="00DB7877" w:rsidRPr="0011381E" w:rsidRDefault="005240A6" w:rsidP="00DB7877">
            <w:pPr>
              <w:spacing w:after="0" w:line="240"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 xml:space="preserve">   </w:t>
            </w:r>
          </w:p>
        </w:tc>
        <w:tc>
          <w:tcPr>
            <w:tcW w:w="1004" w:type="dxa"/>
            <w:tcBorders>
              <w:top w:val="nil"/>
              <w:left w:val="nil"/>
              <w:bottom w:val="single" w:sz="4" w:space="0" w:color="auto"/>
              <w:right w:val="single" w:sz="4" w:space="0" w:color="auto"/>
            </w:tcBorders>
            <w:shd w:val="clear" w:color="auto" w:fill="auto"/>
          </w:tcPr>
          <w:p w14:paraId="1D1EF760" w14:textId="4DF3422D" w:rsidR="00487185" w:rsidRPr="0011381E" w:rsidRDefault="0011381E" w:rsidP="00487185">
            <w:pPr>
              <w:spacing w:after="0" w:line="240" w:lineRule="auto"/>
              <w:jc w:val="right"/>
              <w:rPr>
                <w:rFonts w:ascii="Times New Roman" w:eastAsia="Times New Roman" w:hAnsi="Times New Roman" w:cs="Times New Roman"/>
                <w:color w:val="000000" w:themeColor="text1"/>
                <w:sz w:val="18"/>
                <w:szCs w:val="18"/>
                <w:lang w:eastAsia="hr-HR"/>
              </w:rPr>
            </w:pPr>
            <w:r w:rsidRPr="0011381E">
              <w:rPr>
                <w:rFonts w:ascii="Times New Roman" w:eastAsia="Times New Roman" w:hAnsi="Times New Roman" w:cs="Times New Roman"/>
                <w:color w:val="000000" w:themeColor="text1"/>
                <w:sz w:val="18"/>
                <w:szCs w:val="18"/>
                <w:lang w:eastAsia="hr-HR"/>
              </w:rPr>
              <w:t>86,96</w:t>
            </w:r>
          </w:p>
        </w:tc>
      </w:tr>
      <w:tr w:rsidR="00487185" w:rsidRPr="003A470C" w14:paraId="05693B98" w14:textId="77777777" w:rsidTr="006243FE">
        <w:trPr>
          <w:trHeight w:val="226"/>
        </w:trPr>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4BBE2"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UKUPNI RASHODI</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8B6FA" w14:textId="3E06C456" w:rsidR="00487185" w:rsidRPr="0011381E" w:rsidRDefault="00DF6BAD" w:rsidP="00487185">
            <w:pPr>
              <w:spacing w:after="0" w:line="240" w:lineRule="auto"/>
              <w:jc w:val="right"/>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7</w:t>
            </w:r>
            <w:r w:rsidR="00746039" w:rsidRPr="0011381E">
              <w:rPr>
                <w:rFonts w:ascii="Times New Roman" w:eastAsia="Times New Roman" w:hAnsi="Times New Roman" w:cs="Times New Roman"/>
                <w:b/>
                <w:bCs/>
                <w:sz w:val="18"/>
                <w:szCs w:val="18"/>
                <w:lang w:eastAsia="hr-HR"/>
              </w:rPr>
              <w:t>.</w:t>
            </w:r>
            <w:r w:rsidRPr="0011381E">
              <w:rPr>
                <w:rFonts w:ascii="Times New Roman" w:eastAsia="Times New Roman" w:hAnsi="Times New Roman" w:cs="Times New Roman"/>
                <w:b/>
                <w:bCs/>
                <w:sz w:val="18"/>
                <w:szCs w:val="18"/>
                <w:lang w:eastAsia="hr-HR"/>
              </w:rPr>
              <w:t>362.923,00</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14:paraId="39D0619F" w14:textId="1643DBE2" w:rsidR="00487185" w:rsidRPr="0011381E" w:rsidRDefault="00DF6BAD" w:rsidP="00487185">
            <w:pPr>
              <w:spacing w:after="0" w:line="240" w:lineRule="auto"/>
              <w:jc w:val="right"/>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3.903.303,84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A3DF193" w14:textId="678A4A6A" w:rsidR="00487185" w:rsidRPr="0011381E" w:rsidRDefault="009575EF" w:rsidP="00487185">
            <w:pPr>
              <w:spacing w:after="0" w:line="240" w:lineRule="auto"/>
              <w:jc w:val="right"/>
              <w:rPr>
                <w:rFonts w:ascii="Times New Roman" w:eastAsia="Times New Roman" w:hAnsi="Times New Roman" w:cs="Times New Roman"/>
                <w:b/>
                <w:bCs/>
                <w:color w:val="FF0000"/>
                <w:sz w:val="18"/>
                <w:szCs w:val="18"/>
                <w:lang w:eastAsia="hr-HR"/>
              </w:rPr>
            </w:pPr>
            <w:r w:rsidRPr="0011381E">
              <w:rPr>
                <w:rFonts w:ascii="Times New Roman" w:eastAsia="Times New Roman" w:hAnsi="Times New Roman" w:cs="Times New Roman"/>
                <w:b/>
                <w:bCs/>
                <w:color w:val="000000" w:themeColor="text1"/>
                <w:sz w:val="18"/>
                <w:szCs w:val="18"/>
                <w:lang w:eastAsia="hr-HR"/>
              </w:rPr>
              <w:t>53,01</w:t>
            </w:r>
          </w:p>
        </w:tc>
      </w:tr>
      <w:tr w:rsidR="00487185" w:rsidRPr="003A470C" w14:paraId="30524377" w14:textId="77777777" w:rsidTr="00CE3059">
        <w:trPr>
          <w:trHeight w:val="167"/>
        </w:trPr>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11FE99F" w14:textId="77777777" w:rsidR="00487185" w:rsidRPr="0011381E" w:rsidRDefault="00487185" w:rsidP="00487185">
            <w:pPr>
              <w:spacing w:after="0" w:line="240" w:lineRule="auto"/>
              <w:jc w:val="center"/>
              <w:rPr>
                <w:rFonts w:ascii="Times New Roman" w:eastAsia="Times New Roman" w:hAnsi="Times New Roman" w:cs="Times New Roman"/>
                <w:b/>
                <w:bCs/>
                <w:color w:val="FF0000"/>
                <w:sz w:val="18"/>
                <w:szCs w:val="18"/>
                <w:lang w:eastAsia="hr-HR"/>
              </w:rPr>
            </w:pPr>
            <w:r w:rsidRPr="0011381E">
              <w:rPr>
                <w:rFonts w:ascii="Times New Roman" w:eastAsia="Times New Roman" w:hAnsi="Times New Roman" w:cs="Times New Roman"/>
                <w:b/>
                <w:bCs/>
                <w:color w:val="FF0000"/>
                <w:sz w:val="18"/>
                <w:szCs w:val="18"/>
                <w:lang w:eastAsia="hr-HR"/>
              </w:rPr>
              <w:t> </w:t>
            </w:r>
          </w:p>
        </w:tc>
      </w:tr>
      <w:tr w:rsidR="00487185" w:rsidRPr="003A470C" w14:paraId="2CC98BE0" w14:textId="77777777" w:rsidTr="00487185">
        <w:trPr>
          <w:trHeight w:val="226"/>
        </w:trPr>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EF309BD" w14:textId="77777777" w:rsidR="00487185" w:rsidRPr="0011381E" w:rsidRDefault="00487185" w:rsidP="00487185">
            <w:pPr>
              <w:spacing w:after="0" w:line="240" w:lineRule="auto"/>
              <w:rPr>
                <w:rFonts w:ascii="Times New Roman" w:eastAsia="Times New Roman" w:hAnsi="Times New Roman" w:cs="Times New Roman"/>
                <w:b/>
                <w:bCs/>
                <w:color w:val="FF0000"/>
                <w:sz w:val="18"/>
                <w:szCs w:val="18"/>
                <w:lang w:eastAsia="hr-HR"/>
              </w:rPr>
            </w:pPr>
            <w:r w:rsidRPr="0011381E">
              <w:rPr>
                <w:rFonts w:ascii="Times New Roman" w:eastAsia="Times New Roman" w:hAnsi="Times New Roman" w:cs="Times New Roman"/>
                <w:b/>
                <w:bCs/>
                <w:color w:val="000000" w:themeColor="text1"/>
                <w:sz w:val="18"/>
                <w:szCs w:val="18"/>
                <w:lang w:eastAsia="hr-HR"/>
              </w:rPr>
              <w:t>B. RAČUN ZADUŽIVANJA/FINANCIRANJA</w:t>
            </w:r>
          </w:p>
        </w:tc>
      </w:tr>
      <w:tr w:rsidR="00487185" w:rsidRPr="003A470C" w14:paraId="74D00792" w14:textId="77777777" w:rsidTr="00487185">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4B07DFA6"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1. PRIMICI OD FINANCIJSKE IMOVINE</w:t>
            </w:r>
          </w:p>
        </w:tc>
        <w:tc>
          <w:tcPr>
            <w:tcW w:w="1706" w:type="dxa"/>
            <w:tcBorders>
              <w:top w:val="nil"/>
              <w:left w:val="nil"/>
              <w:bottom w:val="single" w:sz="4" w:space="0" w:color="auto"/>
              <w:right w:val="single" w:sz="4" w:space="0" w:color="auto"/>
            </w:tcBorders>
            <w:shd w:val="clear" w:color="auto" w:fill="auto"/>
            <w:vAlign w:val="center"/>
            <w:hideMark/>
          </w:tcPr>
          <w:p w14:paraId="081BC3E4" w14:textId="6560CFCB" w:rsidR="00487185" w:rsidRPr="0011381E" w:rsidRDefault="00746039" w:rsidP="00487185">
            <w:pPr>
              <w:spacing w:after="0" w:line="240" w:lineRule="auto"/>
              <w:jc w:val="right"/>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0,00</w:t>
            </w:r>
          </w:p>
        </w:tc>
        <w:tc>
          <w:tcPr>
            <w:tcW w:w="1649" w:type="dxa"/>
            <w:tcBorders>
              <w:top w:val="nil"/>
              <w:left w:val="nil"/>
              <w:bottom w:val="single" w:sz="4" w:space="0" w:color="auto"/>
              <w:right w:val="single" w:sz="4" w:space="0" w:color="auto"/>
            </w:tcBorders>
            <w:shd w:val="clear" w:color="auto" w:fill="auto"/>
            <w:vAlign w:val="center"/>
            <w:hideMark/>
          </w:tcPr>
          <w:p w14:paraId="2C36BA7A" w14:textId="713B5208" w:rsidR="00487185" w:rsidRPr="0011381E" w:rsidRDefault="00746039" w:rsidP="008B65F3">
            <w:pPr>
              <w:spacing w:after="0" w:line="240" w:lineRule="auto"/>
              <w:jc w:val="right"/>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0,00</w:t>
            </w:r>
          </w:p>
        </w:tc>
        <w:tc>
          <w:tcPr>
            <w:tcW w:w="1004" w:type="dxa"/>
            <w:tcBorders>
              <w:top w:val="nil"/>
              <w:left w:val="nil"/>
              <w:bottom w:val="single" w:sz="4" w:space="0" w:color="auto"/>
              <w:right w:val="single" w:sz="4" w:space="0" w:color="auto"/>
            </w:tcBorders>
            <w:shd w:val="clear" w:color="auto" w:fill="auto"/>
            <w:vAlign w:val="center"/>
            <w:hideMark/>
          </w:tcPr>
          <w:p w14:paraId="4A9C9A15" w14:textId="7F9688B8" w:rsidR="00487185" w:rsidRPr="0011381E" w:rsidRDefault="009575EF" w:rsidP="00487185">
            <w:pPr>
              <w:spacing w:after="0" w:line="240" w:lineRule="auto"/>
              <w:jc w:val="right"/>
              <w:rPr>
                <w:rFonts w:ascii="Times New Roman" w:eastAsia="Times New Roman" w:hAnsi="Times New Roman" w:cs="Times New Roman"/>
                <w:b/>
                <w:bCs/>
                <w:color w:val="FF0000"/>
                <w:sz w:val="18"/>
                <w:szCs w:val="18"/>
                <w:lang w:eastAsia="hr-HR"/>
              </w:rPr>
            </w:pPr>
            <w:r w:rsidRPr="0011381E">
              <w:rPr>
                <w:rFonts w:ascii="Times New Roman" w:eastAsia="Times New Roman" w:hAnsi="Times New Roman" w:cs="Times New Roman"/>
                <w:b/>
                <w:bCs/>
                <w:color w:val="000000" w:themeColor="text1"/>
                <w:sz w:val="18"/>
                <w:szCs w:val="18"/>
                <w:lang w:eastAsia="hr-HR"/>
              </w:rPr>
              <w:t>0,00</w:t>
            </w:r>
          </w:p>
        </w:tc>
      </w:tr>
      <w:tr w:rsidR="002F0988" w:rsidRPr="003A470C" w14:paraId="221E0D82" w14:textId="77777777" w:rsidTr="00BD6BED">
        <w:trPr>
          <w:trHeight w:val="226"/>
        </w:trPr>
        <w:tc>
          <w:tcPr>
            <w:tcW w:w="4853" w:type="dxa"/>
            <w:tcBorders>
              <w:top w:val="nil"/>
              <w:left w:val="single" w:sz="4" w:space="0" w:color="auto"/>
              <w:bottom w:val="single" w:sz="4" w:space="0" w:color="auto"/>
              <w:right w:val="single" w:sz="4" w:space="0" w:color="auto"/>
            </w:tcBorders>
            <w:shd w:val="clear" w:color="auto" w:fill="auto"/>
            <w:vAlign w:val="center"/>
          </w:tcPr>
          <w:p w14:paraId="7A2CD4A8" w14:textId="77B90185" w:rsidR="002F0988" w:rsidRPr="0011381E" w:rsidRDefault="002F0988" w:rsidP="002F0988">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 xml:space="preserve">2. </w:t>
            </w:r>
            <w:r w:rsidRPr="0011381E">
              <w:rPr>
                <w:rFonts w:ascii="Times New Roman" w:hAnsi="Times New Roman" w:cs="Times New Roman"/>
                <w:b/>
                <w:bCs/>
                <w:sz w:val="20"/>
                <w:szCs w:val="20"/>
              </w:rPr>
              <w:t>IZDACI ZA FINANCIJSKU IMOVINU I OTPLATE ZAJMOVA</w:t>
            </w:r>
          </w:p>
        </w:tc>
        <w:tc>
          <w:tcPr>
            <w:tcW w:w="1706" w:type="dxa"/>
            <w:tcBorders>
              <w:top w:val="nil"/>
              <w:left w:val="nil"/>
              <w:bottom w:val="single" w:sz="4" w:space="0" w:color="auto"/>
              <w:right w:val="single" w:sz="4" w:space="0" w:color="auto"/>
            </w:tcBorders>
            <w:shd w:val="clear" w:color="auto" w:fill="auto"/>
          </w:tcPr>
          <w:p w14:paraId="24E737D4" w14:textId="7BE560C0" w:rsidR="002F0988" w:rsidRPr="0011381E" w:rsidRDefault="00746039" w:rsidP="00487185">
            <w:pPr>
              <w:spacing w:after="0" w:line="240" w:lineRule="auto"/>
              <w:jc w:val="right"/>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364.990,00</w:t>
            </w:r>
          </w:p>
        </w:tc>
        <w:tc>
          <w:tcPr>
            <w:tcW w:w="1649" w:type="dxa"/>
            <w:tcBorders>
              <w:top w:val="nil"/>
              <w:left w:val="nil"/>
              <w:bottom w:val="single" w:sz="4" w:space="0" w:color="auto"/>
              <w:right w:val="single" w:sz="4" w:space="0" w:color="auto"/>
            </w:tcBorders>
            <w:shd w:val="clear" w:color="auto" w:fill="auto"/>
          </w:tcPr>
          <w:p w14:paraId="55559129" w14:textId="402FDAFA" w:rsidR="002F0988" w:rsidRPr="0011381E" w:rsidRDefault="00746039" w:rsidP="00487185">
            <w:pPr>
              <w:spacing w:after="0" w:line="240" w:lineRule="auto"/>
              <w:jc w:val="right"/>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100.930,25</w:t>
            </w:r>
          </w:p>
        </w:tc>
        <w:tc>
          <w:tcPr>
            <w:tcW w:w="1004" w:type="dxa"/>
            <w:tcBorders>
              <w:top w:val="nil"/>
              <w:left w:val="nil"/>
              <w:bottom w:val="single" w:sz="4" w:space="0" w:color="auto"/>
              <w:right w:val="single" w:sz="4" w:space="0" w:color="auto"/>
            </w:tcBorders>
            <w:shd w:val="clear" w:color="auto" w:fill="auto"/>
          </w:tcPr>
          <w:p w14:paraId="4EAEC73B" w14:textId="17D00CE2" w:rsidR="002F0988" w:rsidRPr="0011381E" w:rsidRDefault="009575EF" w:rsidP="00487185">
            <w:pPr>
              <w:spacing w:after="0" w:line="240" w:lineRule="auto"/>
              <w:jc w:val="right"/>
              <w:rPr>
                <w:rFonts w:ascii="Times New Roman" w:eastAsia="Times New Roman" w:hAnsi="Times New Roman" w:cs="Times New Roman"/>
                <w:b/>
                <w:bCs/>
                <w:color w:val="FF0000"/>
                <w:sz w:val="18"/>
                <w:szCs w:val="18"/>
                <w:lang w:eastAsia="hr-HR"/>
              </w:rPr>
            </w:pPr>
            <w:r w:rsidRPr="0011381E">
              <w:rPr>
                <w:rFonts w:ascii="Times New Roman" w:eastAsia="Times New Roman" w:hAnsi="Times New Roman" w:cs="Times New Roman"/>
                <w:b/>
                <w:bCs/>
                <w:color w:val="000000" w:themeColor="text1"/>
                <w:sz w:val="18"/>
                <w:szCs w:val="18"/>
                <w:lang w:eastAsia="hr-HR"/>
              </w:rPr>
              <w:t>27,65</w:t>
            </w:r>
          </w:p>
        </w:tc>
      </w:tr>
      <w:tr w:rsidR="002F0988" w:rsidRPr="003A470C" w14:paraId="4102CB43" w14:textId="77777777" w:rsidTr="00487185">
        <w:trPr>
          <w:trHeight w:val="226"/>
        </w:trPr>
        <w:tc>
          <w:tcPr>
            <w:tcW w:w="4853" w:type="dxa"/>
            <w:tcBorders>
              <w:top w:val="nil"/>
              <w:left w:val="single" w:sz="4" w:space="0" w:color="auto"/>
              <w:bottom w:val="single" w:sz="4" w:space="0" w:color="auto"/>
              <w:right w:val="single" w:sz="4" w:space="0" w:color="auto"/>
            </w:tcBorders>
            <w:shd w:val="clear" w:color="auto" w:fill="auto"/>
            <w:vAlign w:val="center"/>
          </w:tcPr>
          <w:p w14:paraId="301F500E" w14:textId="430A028B" w:rsidR="002F0988" w:rsidRPr="0011381E" w:rsidRDefault="006243FE"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NETO ZADUŽIVANJE/FINANCIRANJE</w:t>
            </w:r>
          </w:p>
        </w:tc>
        <w:tc>
          <w:tcPr>
            <w:tcW w:w="1706" w:type="dxa"/>
            <w:tcBorders>
              <w:top w:val="nil"/>
              <w:left w:val="nil"/>
              <w:bottom w:val="single" w:sz="4" w:space="0" w:color="auto"/>
              <w:right w:val="single" w:sz="4" w:space="0" w:color="auto"/>
            </w:tcBorders>
            <w:shd w:val="clear" w:color="auto" w:fill="auto"/>
            <w:vAlign w:val="center"/>
          </w:tcPr>
          <w:p w14:paraId="3C4EE8B3" w14:textId="67807B69" w:rsidR="002F0988" w:rsidRPr="0011381E" w:rsidRDefault="00746039" w:rsidP="00487185">
            <w:pPr>
              <w:spacing w:after="0" w:line="240" w:lineRule="auto"/>
              <w:jc w:val="right"/>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-364.990,00</w:t>
            </w:r>
          </w:p>
        </w:tc>
        <w:tc>
          <w:tcPr>
            <w:tcW w:w="1649" w:type="dxa"/>
            <w:tcBorders>
              <w:top w:val="nil"/>
              <w:left w:val="nil"/>
              <w:bottom w:val="single" w:sz="4" w:space="0" w:color="auto"/>
              <w:right w:val="single" w:sz="4" w:space="0" w:color="auto"/>
            </w:tcBorders>
            <w:shd w:val="clear" w:color="auto" w:fill="auto"/>
            <w:vAlign w:val="center"/>
          </w:tcPr>
          <w:p w14:paraId="3A41FD09" w14:textId="61FA431D" w:rsidR="002F0988" w:rsidRPr="0011381E" w:rsidRDefault="00746039" w:rsidP="00487185">
            <w:pPr>
              <w:spacing w:after="0" w:line="240" w:lineRule="auto"/>
              <w:jc w:val="right"/>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-100.930,25</w:t>
            </w:r>
          </w:p>
        </w:tc>
        <w:tc>
          <w:tcPr>
            <w:tcW w:w="1004" w:type="dxa"/>
            <w:tcBorders>
              <w:top w:val="nil"/>
              <w:left w:val="nil"/>
              <w:bottom w:val="single" w:sz="4" w:space="0" w:color="auto"/>
              <w:right w:val="single" w:sz="4" w:space="0" w:color="auto"/>
            </w:tcBorders>
            <w:shd w:val="clear" w:color="auto" w:fill="auto"/>
            <w:vAlign w:val="center"/>
          </w:tcPr>
          <w:p w14:paraId="10950C3A" w14:textId="2270D9EE" w:rsidR="002F0988" w:rsidRPr="0011381E" w:rsidRDefault="009575EF" w:rsidP="00487185">
            <w:pPr>
              <w:spacing w:after="0" w:line="240" w:lineRule="auto"/>
              <w:jc w:val="right"/>
              <w:rPr>
                <w:rFonts w:ascii="Times New Roman" w:eastAsia="Times New Roman" w:hAnsi="Times New Roman" w:cs="Times New Roman"/>
                <w:b/>
                <w:bCs/>
                <w:color w:val="FF0000"/>
                <w:sz w:val="18"/>
                <w:szCs w:val="18"/>
                <w:lang w:eastAsia="hr-HR"/>
              </w:rPr>
            </w:pPr>
            <w:r w:rsidRPr="0011381E">
              <w:rPr>
                <w:rFonts w:ascii="Times New Roman" w:eastAsia="Times New Roman" w:hAnsi="Times New Roman" w:cs="Times New Roman"/>
                <w:b/>
                <w:bCs/>
                <w:color w:val="000000" w:themeColor="text1"/>
                <w:sz w:val="18"/>
                <w:szCs w:val="18"/>
                <w:lang w:eastAsia="hr-HR"/>
              </w:rPr>
              <w:t>27,65</w:t>
            </w:r>
          </w:p>
        </w:tc>
      </w:tr>
      <w:tr w:rsidR="00487185" w:rsidRPr="003A470C" w14:paraId="260AC1EA" w14:textId="77777777" w:rsidTr="00487185">
        <w:trPr>
          <w:trHeight w:val="167"/>
        </w:trPr>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BBF541D" w14:textId="77777777" w:rsidR="00487185" w:rsidRPr="0011381E" w:rsidRDefault="00487185" w:rsidP="00487185">
            <w:pPr>
              <w:spacing w:after="0" w:line="240" w:lineRule="auto"/>
              <w:jc w:val="center"/>
              <w:rPr>
                <w:rFonts w:ascii="Times New Roman" w:eastAsia="Times New Roman" w:hAnsi="Times New Roman" w:cs="Times New Roman"/>
                <w:b/>
                <w:bCs/>
                <w:color w:val="FF0000"/>
                <w:sz w:val="18"/>
                <w:szCs w:val="18"/>
                <w:lang w:eastAsia="hr-HR"/>
              </w:rPr>
            </w:pPr>
            <w:r w:rsidRPr="0011381E">
              <w:rPr>
                <w:rFonts w:ascii="Times New Roman" w:eastAsia="Times New Roman" w:hAnsi="Times New Roman" w:cs="Times New Roman"/>
                <w:b/>
                <w:bCs/>
                <w:color w:val="FF0000"/>
                <w:sz w:val="18"/>
                <w:szCs w:val="18"/>
                <w:lang w:eastAsia="hr-HR"/>
              </w:rPr>
              <w:t> </w:t>
            </w:r>
          </w:p>
        </w:tc>
      </w:tr>
      <w:tr w:rsidR="00487185" w:rsidRPr="003A470C" w14:paraId="5C9A62D7" w14:textId="77777777" w:rsidTr="0094033A">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05BDFEB6"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C. RASPOLOŽIVA SREDSTVA IZ PRETHODNIH GODINA</w:t>
            </w:r>
          </w:p>
        </w:tc>
        <w:tc>
          <w:tcPr>
            <w:tcW w:w="1706" w:type="dxa"/>
            <w:tcBorders>
              <w:top w:val="nil"/>
              <w:left w:val="nil"/>
              <w:bottom w:val="single" w:sz="4" w:space="0" w:color="auto"/>
              <w:right w:val="single" w:sz="4" w:space="0" w:color="auto"/>
            </w:tcBorders>
            <w:shd w:val="clear" w:color="auto" w:fill="auto"/>
            <w:hideMark/>
          </w:tcPr>
          <w:p w14:paraId="64E13148" w14:textId="78EFD3C2" w:rsidR="00487185" w:rsidRPr="0011381E" w:rsidRDefault="000F507E" w:rsidP="00487185">
            <w:pPr>
              <w:spacing w:after="0" w:line="240" w:lineRule="auto"/>
              <w:jc w:val="right"/>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774.007,00</w:t>
            </w:r>
          </w:p>
        </w:tc>
        <w:tc>
          <w:tcPr>
            <w:tcW w:w="1649" w:type="dxa"/>
            <w:tcBorders>
              <w:top w:val="nil"/>
              <w:left w:val="nil"/>
              <w:bottom w:val="single" w:sz="4" w:space="0" w:color="auto"/>
              <w:right w:val="single" w:sz="4" w:space="0" w:color="auto"/>
            </w:tcBorders>
            <w:shd w:val="clear" w:color="auto" w:fill="auto"/>
            <w:hideMark/>
          </w:tcPr>
          <w:p w14:paraId="2E2C7498" w14:textId="32427B9F" w:rsidR="00487185" w:rsidRPr="0011381E" w:rsidRDefault="00942D39" w:rsidP="00487185">
            <w:pPr>
              <w:spacing w:after="0" w:line="240" w:lineRule="auto"/>
              <w:jc w:val="right"/>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403.069,41</w:t>
            </w:r>
          </w:p>
        </w:tc>
        <w:tc>
          <w:tcPr>
            <w:tcW w:w="1004" w:type="dxa"/>
            <w:tcBorders>
              <w:top w:val="nil"/>
              <w:left w:val="nil"/>
              <w:bottom w:val="single" w:sz="4" w:space="0" w:color="auto"/>
              <w:right w:val="single" w:sz="4" w:space="0" w:color="auto"/>
            </w:tcBorders>
            <w:shd w:val="clear" w:color="auto" w:fill="auto"/>
          </w:tcPr>
          <w:p w14:paraId="7A81B219" w14:textId="7FCA23DA" w:rsidR="00487185" w:rsidRPr="0011381E" w:rsidRDefault="009575EF" w:rsidP="00487185">
            <w:pPr>
              <w:spacing w:after="0" w:line="240" w:lineRule="auto"/>
              <w:jc w:val="right"/>
              <w:rPr>
                <w:rFonts w:ascii="Times New Roman" w:eastAsia="Times New Roman" w:hAnsi="Times New Roman" w:cs="Times New Roman"/>
                <w:b/>
                <w:bCs/>
                <w:color w:val="FF0000"/>
                <w:sz w:val="18"/>
                <w:szCs w:val="18"/>
                <w:lang w:eastAsia="hr-HR"/>
              </w:rPr>
            </w:pPr>
            <w:r w:rsidRPr="0011381E">
              <w:rPr>
                <w:rFonts w:ascii="Times New Roman" w:eastAsia="Times New Roman" w:hAnsi="Times New Roman" w:cs="Times New Roman"/>
                <w:b/>
                <w:bCs/>
                <w:color w:val="000000" w:themeColor="text1"/>
                <w:sz w:val="18"/>
                <w:szCs w:val="18"/>
                <w:lang w:eastAsia="hr-HR"/>
              </w:rPr>
              <w:t>52,08</w:t>
            </w:r>
          </w:p>
        </w:tc>
      </w:tr>
      <w:tr w:rsidR="00487185" w:rsidRPr="003A470C" w14:paraId="4A8846DF" w14:textId="77777777" w:rsidTr="005B37B8">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29CEB264"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1. Višak/manjak prihoda - Grad Lepoglava</w:t>
            </w:r>
          </w:p>
        </w:tc>
        <w:tc>
          <w:tcPr>
            <w:tcW w:w="1706" w:type="dxa"/>
            <w:tcBorders>
              <w:top w:val="nil"/>
              <w:left w:val="nil"/>
              <w:bottom w:val="single" w:sz="4" w:space="0" w:color="auto"/>
              <w:right w:val="single" w:sz="4" w:space="0" w:color="auto"/>
            </w:tcBorders>
            <w:shd w:val="clear" w:color="auto" w:fill="auto"/>
            <w:vAlign w:val="center"/>
          </w:tcPr>
          <w:p w14:paraId="799E6976" w14:textId="77777777" w:rsidR="00487185" w:rsidRPr="0011381E" w:rsidRDefault="00487185" w:rsidP="00487185">
            <w:pPr>
              <w:spacing w:after="0" w:line="240" w:lineRule="auto"/>
              <w:jc w:val="right"/>
              <w:rPr>
                <w:rFonts w:ascii="Times New Roman" w:eastAsia="Times New Roman" w:hAnsi="Times New Roman" w:cs="Times New Roman"/>
                <w:sz w:val="18"/>
                <w:szCs w:val="18"/>
                <w:lang w:eastAsia="hr-HR"/>
              </w:rPr>
            </w:pPr>
          </w:p>
        </w:tc>
        <w:tc>
          <w:tcPr>
            <w:tcW w:w="1649" w:type="dxa"/>
            <w:tcBorders>
              <w:top w:val="nil"/>
              <w:left w:val="nil"/>
              <w:bottom w:val="single" w:sz="4" w:space="0" w:color="auto"/>
              <w:right w:val="single" w:sz="4" w:space="0" w:color="auto"/>
            </w:tcBorders>
            <w:shd w:val="clear" w:color="auto" w:fill="auto"/>
            <w:vAlign w:val="center"/>
            <w:hideMark/>
          </w:tcPr>
          <w:p w14:paraId="4D40CA7A" w14:textId="75A8600C" w:rsidR="00487185" w:rsidRPr="0011381E" w:rsidRDefault="009B122F" w:rsidP="00487185">
            <w:pPr>
              <w:spacing w:after="0" w:line="240" w:lineRule="auto"/>
              <w:jc w:val="right"/>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4</w:t>
            </w:r>
            <w:r w:rsidR="00942D39" w:rsidRPr="0011381E">
              <w:rPr>
                <w:rFonts w:ascii="Times New Roman" w:eastAsia="Times New Roman" w:hAnsi="Times New Roman" w:cs="Times New Roman"/>
                <w:sz w:val="18"/>
                <w:szCs w:val="18"/>
                <w:lang w:eastAsia="hr-HR"/>
              </w:rPr>
              <w:t>02. 123,37</w:t>
            </w:r>
          </w:p>
        </w:tc>
        <w:tc>
          <w:tcPr>
            <w:tcW w:w="1004" w:type="dxa"/>
            <w:tcBorders>
              <w:top w:val="nil"/>
              <w:left w:val="nil"/>
              <w:bottom w:val="single" w:sz="4" w:space="0" w:color="auto"/>
              <w:right w:val="single" w:sz="4" w:space="0" w:color="auto"/>
            </w:tcBorders>
            <w:shd w:val="clear" w:color="auto" w:fill="auto"/>
            <w:vAlign w:val="center"/>
            <w:hideMark/>
          </w:tcPr>
          <w:p w14:paraId="49A498D7" w14:textId="77777777" w:rsidR="00487185" w:rsidRPr="0011381E" w:rsidRDefault="00487185" w:rsidP="00487185">
            <w:pPr>
              <w:spacing w:after="0" w:line="240" w:lineRule="auto"/>
              <w:jc w:val="right"/>
              <w:rPr>
                <w:rFonts w:ascii="Times New Roman" w:eastAsia="Times New Roman" w:hAnsi="Times New Roman" w:cs="Times New Roman"/>
                <w:color w:val="FF0000"/>
                <w:sz w:val="18"/>
                <w:szCs w:val="18"/>
                <w:lang w:eastAsia="hr-HR"/>
              </w:rPr>
            </w:pPr>
            <w:r w:rsidRPr="0011381E">
              <w:rPr>
                <w:rFonts w:ascii="Times New Roman" w:eastAsia="Times New Roman" w:hAnsi="Times New Roman" w:cs="Times New Roman"/>
                <w:color w:val="FF0000"/>
                <w:sz w:val="18"/>
                <w:szCs w:val="18"/>
                <w:lang w:eastAsia="hr-HR"/>
              </w:rPr>
              <w:t> </w:t>
            </w:r>
          </w:p>
        </w:tc>
      </w:tr>
      <w:tr w:rsidR="00487185" w:rsidRPr="003A470C" w14:paraId="0FF16AE2" w14:textId="77777777" w:rsidTr="005B37B8">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6913BFE3"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2. Višak/manjak prihoda - Dječji vrtić Lepoglava</w:t>
            </w:r>
          </w:p>
        </w:tc>
        <w:tc>
          <w:tcPr>
            <w:tcW w:w="1706" w:type="dxa"/>
            <w:tcBorders>
              <w:top w:val="nil"/>
              <w:left w:val="nil"/>
              <w:bottom w:val="single" w:sz="4" w:space="0" w:color="auto"/>
              <w:right w:val="single" w:sz="4" w:space="0" w:color="auto"/>
            </w:tcBorders>
            <w:shd w:val="clear" w:color="auto" w:fill="auto"/>
            <w:vAlign w:val="center"/>
          </w:tcPr>
          <w:p w14:paraId="35B5505E" w14:textId="77777777" w:rsidR="00487185" w:rsidRPr="0011381E" w:rsidRDefault="00487185" w:rsidP="00487185">
            <w:pPr>
              <w:spacing w:after="0" w:line="240" w:lineRule="auto"/>
              <w:jc w:val="right"/>
              <w:rPr>
                <w:rFonts w:ascii="Times New Roman" w:eastAsia="Times New Roman" w:hAnsi="Times New Roman" w:cs="Times New Roman"/>
                <w:sz w:val="18"/>
                <w:szCs w:val="18"/>
                <w:lang w:eastAsia="hr-HR"/>
              </w:rPr>
            </w:pPr>
          </w:p>
        </w:tc>
        <w:tc>
          <w:tcPr>
            <w:tcW w:w="1649" w:type="dxa"/>
            <w:tcBorders>
              <w:top w:val="nil"/>
              <w:left w:val="nil"/>
              <w:bottom w:val="single" w:sz="4" w:space="0" w:color="auto"/>
              <w:right w:val="single" w:sz="4" w:space="0" w:color="auto"/>
            </w:tcBorders>
            <w:shd w:val="clear" w:color="auto" w:fill="auto"/>
            <w:vAlign w:val="center"/>
            <w:hideMark/>
          </w:tcPr>
          <w:p w14:paraId="07D8E504" w14:textId="0014CC7C" w:rsidR="00487185" w:rsidRPr="0011381E" w:rsidRDefault="009B122F" w:rsidP="009B122F">
            <w:pPr>
              <w:spacing w:after="0" w:line="240" w:lineRule="auto"/>
              <w:jc w:val="right"/>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w:t>
            </w:r>
            <w:r w:rsidR="00F56346" w:rsidRPr="0011381E">
              <w:rPr>
                <w:rFonts w:ascii="Times New Roman" w:eastAsia="Times New Roman" w:hAnsi="Times New Roman" w:cs="Times New Roman"/>
                <w:sz w:val="18"/>
                <w:szCs w:val="18"/>
                <w:lang w:eastAsia="hr-HR"/>
              </w:rPr>
              <w:t xml:space="preserve"> </w:t>
            </w:r>
            <w:r w:rsidR="00746039" w:rsidRPr="0011381E">
              <w:rPr>
                <w:rFonts w:ascii="Times New Roman" w:eastAsia="Times New Roman" w:hAnsi="Times New Roman" w:cs="Times New Roman"/>
                <w:sz w:val="18"/>
                <w:szCs w:val="18"/>
                <w:lang w:eastAsia="hr-HR"/>
              </w:rPr>
              <w:t>1.793,52</w:t>
            </w:r>
          </w:p>
        </w:tc>
        <w:tc>
          <w:tcPr>
            <w:tcW w:w="1004" w:type="dxa"/>
            <w:tcBorders>
              <w:top w:val="nil"/>
              <w:left w:val="nil"/>
              <w:bottom w:val="single" w:sz="4" w:space="0" w:color="auto"/>
              <w:right w:val="single" w:sz="4" w:space="0" w:color="auto"/>
            </w:tcBorders>
            <w:shd w:val="clear" w:color="auto" w:fill="auto"/>
            <w:vAlign w:val="center"/>
            <w:hideMark/>
          </w:tcPr>
          <w:p w14:paraId="26D68D24" w14:textId="77777777" w:rsidR="00487185" w:rsidRPr="0011381E" w:rsidRDefault="00487185" w:rsidP="00487185">
            <w:pPr>
              <w:spacing w:after="0" w:line="240" w:lineRule="auto"/>
              <w:jc w:val="right"/>
              <w:rPr>
                <w:rFonts w:ascii="Times New Roman" w:eastAsia="Times New Roman" w:hAnsi="Times New Roman" w:cs="Times New Roman"/>
                <w:color w:val="FF0000"/>
                <w:sz w:val="18"/>
                <w:szCs w:val="18"/>
                <w:lang w:eastAsia="hr-HR"/>
              </w:rPr>
            </w:pPr>
            <w:r w:rsidRPr="0011381E">
              <w:rPr>
                <w:rFonts w:ascii="Times New Roman" w:eastAsia="Times New Roman" w:hAnsi="Times New Roman" w:cs="Times New Roman"/>
                <w:color w:val="FF0000"/>
                <w:sz w:val="18"/>
                <w:szCs w:val="18"/>
                <w:lang w:eastAsia="hr-HR"/>
              </w:rPr>
              <w:t> </w:t>
            </w:r>
          </w:p>
        </w:tc>
      </w:tr>
      <w:tr w:rsidR="00487185" w:rsidRPr="003A470C" w14:paraId="6B3113D7" w14:textId="77777777" w:rsidTr="00487185">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3B9E1A8C" w14:textId="00860214"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3. Višak/manjak prihoda </w:t>
            </w:r>
            <w:r w:rsidR="002B60B4" w:rsidRPr="0011381E">
              <w:rPr>
                <w:rFonts w:ascii="Times New Roman" w:eastAsia="Times New Roman" w:hAnsi="Times New Roman" w:cs="Times New Roman"/>
                <w:sz w:val="18"/>
                <w:szCs w:val="18"/>
                <w:lang w:eastAsia="hr-HR"/>
              </w:rPr>
              <w:t>-</w:t>
            </w:r>
            <w:r w:rsidRPr="0011381E">
              <w:rPr>
                <w:rFonts w:ascii="Times New Roman" w:eastAsia="Times New Roman" w:hAnsi="Times New Roman" w:cs="Times New Roman"/>
                <w:sz w:val="18"/>
                <w:szCs w:val="18"/>
                <w:lang w:eastAsia="hr-HR"/>
              </w:rPr>
              <w:t xml:space="preserve"> Gradska knjižnica Lepoglava</w:t>
            </w:r>
          </w:p>
        </w:tc>
        <w:tc>
          <w:tcPr>
            <w:tcW w:w="1706" w:type="dxa"/>
            <w:tcBorders>
              <w:top w:val="nil"/>
              <w:left w:val="nil"/>
              <w:bottom w:val="single" w:sz="4" w:space="0" w:color="auto"/>
              <w:right w:val="single" w:sz="4" w:space="0" w:color="auto"/>
            </w:tcBorders>
            <w:shd w:val="clear" w:color="auto" w:fill="auto"/>
            <w:vAlign w:val="center"/>
            <w:hideMark/>
          </w:tcPr>
          <w:p w14:paraId="3B6D3A69" w14:textId="77777777" w:rsidR="00487185" w:rsidRPr="0011381E" w:rsidRDefault="00487185" w:rsidP="00487185">
            <w:pPr>
              <w:spacing w:after="0" w:line="240" w:lineRule="auto"/>
              <w:jc w:val="right"/>
              <w:rPr>
                <w:rFonts w:ascii="Times New Roman" w:eastAsia="Times New Roman" w:hAnsi="Times New Roman" w:cs="Times New Roman"/>
                <w:sz w:val="18"/>
                <w:szCs w:val="18"/>
                <w:lang w:eastAsia="hr-HR"/>
              </w:rPr>
            </w:pPr>
          </w:p>
        </w:tc>
        <w:tc>
          <w:tcPr>
            <w:tcW w:w="1649" w:type="dxa"/>
            <w:tcBorders>
              <w:top w:val="nil"/>
              <w:left w:val="nil"/>
              <w:bottom w:val="single" w:sz="4" w:space="0" w:color="auto"/>
              <w:right w:val="single" w:sz="4" w:space="0" w:color="auto"/>
            </w:tcBorders>
            <w:shd w:val="clear" w:color="auto" w:fill="auto"/>
            <w:vAlign w:val="center"/>
            <w:hideMark/>
          </w:tcPr>
          <w:p w14:paraId="6866A7E8" w14:textId="0FE16EF9" w:rsidR="00487185" w:rsidRPr="0011381E" w:rsidRDefault="00942D39" w:rsidP="00487185">
            <w:pPr>
              <w:spacing w:after="0" w:line="240" w:lineRule="auto"/>
              <w:jc w:val="right"/>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2.739,56</w:t>
            </w:r>
          </w:p>
        </w:tc>
        <w:tc>
          <w:tcPr>
            <w:tcW w:w="1004" w:type="dxa"/>
            <w:tcBorders>
              <w:top w:val="nil"/>
              <w:left w:val="nil"/>
              <w:bottom w:val="single" w:sz="4" w:space="0" w:color="auto"/>
              <w:right w:val="single" w:sz="4" w:space="0" w:color="auto"/>
            </w:tcBorders>
            <w:shd w:val="clear" w:color="auto" w:fill="auto"/>
            <w:vAlign w:val="center"/>
            <w:hideMark/>
          </w:tcPr>
          <w:p w14:paraId="45446059" w14:textId="77777777" w:rsidR="00487185" w:rsidRPr="0011381E" w:rsidRDefault="00487185" w:rsidP="00487185">
            <w:pPr>
              <w:spacing w:after="0" w:line="240" w:lineRule="auto"/>
              <w:jc w:val="right"/>
              <w:rPr>
                <w:rFonts w:ascii="Times New Roman" w:eastAsia="Times New Roman" w:hAnsi="Times New Roman" w:cs="Times New Roman"/>
                <w:color w:val="FF0000"/>
                <w:sz w:val="18"/>
                <w:szCs w:val="18"/>
                <w:lang w:eastAsia="hr-HR"/>
              </w:rPr>
            </w:pPr>
            <w:r w:rsidRPr="0011381E">
              <w:rPr>
                <w:rFonts w:ascii="Times New Roman" w:eastAsia="Times New Roman" w:hAnsi="Times New Roman" w:cs="Times New Roman"/>
                <w:color w:val="FF0000"/>
                <w:sz w:val="18"/>
                <w:szCs w:val="18"/>
                <w:lang w:eastAsia="hr-HR"/>
              </w:rPr>
              <w:t> </w:t>
            </w:r>
          </w:p>
        </w:tc>
      </w:tr>
      <w:tr w:rsidR="00F54146" w:rsidRPr="003A470C" w14:paraId="7E1E54FC" w14:textId="77777777" w:rsidTr="00F54146">
        <w:trPr>
          <w:trHeight w:val="226"/>
        </w:trPr>
        <w:tc>
          <w:tcPr>
            <w:tcW w:w="4853" w:type="dxa"/>
            <w:tcBorders>
              <w:top w:val="nil"/>
              <w:left w:val="single" w:sz="4" w:space="0" w:color="auto"/>
              <w:bottom w:val="single" w:sz="4" w:space="0" w:color="auto"/>
              <w:right w:val="single" w:sz="4" w:space="0" w:color="auto"/>
            </w:tcBorders>
            <w:shd w:val="clear" w:color="auto" w:fill="auto"/>
            <w:vAlign w:val="center"/>
          </w:tcPr>
          <w:p w14:paraId="35748613" w14:textId="35C60DC3" w:rsidR="00F54146" w:rsidRPr="0011381E" w:rsidRDefault="00F54146"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b/>
                <w:bCs/>
                <w:sz w:val="18"/>
                <w:szCs w:val="18"/>
                <w:lang w:eastAsia="hr-HR"/>
              </w:rPr>
              <w:t xml:space="preserve">    VIŠAK/MANJAK IZ PRETHODNIH GODINA KOJI ĆE SE POKRITI/RASPOREDITI </w:t>
            </w:r>
          </w:p>
        </w:tc>
        <w:tc>
          <w:tcPr>
            <w:tcW w:w="1706" w:type="dxa"/>
            <w:tcBorders>
              <w:top w:val="nil"/>
              <w:left w:val="nil"/>
              <w:bottom w:val="single" w:sz="4" w:space="0" w:color="auto"/>
              <w:right w:val="single" w:sz="4" w:space="0" w:color="auto"/>
            </w:tcBorders>
            <w:shd w:val="clear" w:color="auto" w:fill="auto"/>
          </w:tcPr>
          <w:p w14:paraId="524862D7" w14:textId="605CAA4F" w:rsidR="00F54146" w:rsidRPr="0011381E" w:rsidRDefault="00166332" w:rsidP="00487185">
            <w:pPr>
              <w:spacing w:after="0" w:line="240" w:lineRule="auto"/>
              <w:jc w:val="right"/>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774.007,00</w:t>
            </w:r>
          </w:p>
        </w:tc>
        <w:tc>
          <w:tcPr>
            <w:tcW w:w="1649" w:type="dxa"/>
            <w:tcBorders>
              <w:top w:val="nil"/>
              <w:left w:val="nil"/>
              <w:bottom w:val="single" w:sz="4" w:space="0" w:color="auto"/>
              <w:right w:val="single" w:sz="4" w:space="0" w:color="auto"/>
            </w:tcBorders>
            <w:shd w:val="clear" w:color="auto" w:fill="auto"/>
          </w:tcPr>
          <w:p w14:paraId="3E04A713" w14:textId="77777777" w:rsidR="00F54146" w:rsidRPr="0011381E" w:rsidRDefault="00F54146" w:rsidP="00487185">
            <w:pPr>
              <w:spacing w:after="0" w:line="240" w:lineRule="auto"/>
              <w:jc w:val="right"/>
              <w:rPr>
                <w:rFonts w:ascii="Times New Roman" w:eastAsia="Times New Roman" w:hAnsi="Times New Roman" w:cs="Times New Roman"/>
                <w:b/>
                <w:bCs/>
                <w:sz w:val="18"/>
                <w:szCs w:val="18"/>
                <w:lang w:eastAsia="hr-HR"/>
              </w:rPr>
            </w:pPr>
          </w:p>
        </w:tc>
        <w:tc>
          <w:tcPr>
            <w:tcW w:w="1004" w:type="dxa"/>
            <w:tcBorders>
              <w:top w:val="nil"/>
              <w:left w:val="nil"/>
              <w:bottom w:val="single" w:sz="4" w:space="0" w:color="auto"/>
              <w:right w:val="single" w:sz="4" w:space="0" w:color="auto"/>
            </w:tcBorders>
            <w:shd w:val="clear" w:color="auto" w:fill="auto"/>
          </w:tcPr>
          <w:p w14:paraId="538A5CFE" w14:textId="77777777" w:rsidR="00F54146" w:rsidRPr="0011381E" w:rsidRDefault="00F54146" w:rsidP="00487185">
            <w:pPr>
              <w:spacing w:after="0" w:line="240" w:lineRule="auto"/>
              <w:jc w:val="right"/>
              <w:rPr>
                <w:rFonts w:ascii="Times New Roman" w:eastAsia="Times New Roman" w:hAnsi="Times New Roman" w:cs="Times New Roman"/>
                <w:b/>
                <w:bCs/>
                <w:color w:val="FF0000"/>
                <w:sz w:val="18"/>
                <w:szCs w:val="18"/>
                <w:lang w:eastAsia="hr-HR"/>
              </w:rPr>
            </w:pPr>
          </w:p>
        </w:tc>
      </w:tr>
      <w:tr w:rsidR="00487185" w:rsidRPr="003A470C" w14:paraId="40990023" w14:textId="77777777" w:rsidTr="00487185">
        <w:trPr>
          <w:trHeight w:val="167"/>
        </w:trPr>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4D31351" w14:textId="77777777" w:rsidR="00487185" w:rsidRPr="0011381E" w:rsidRDefault="00487185" w:rsidP="00487185">
            <w:pPr>
              <w:spacing w:after="0" w:line="240" w:lineRule="auto"/>
              <w:jc w:val="center"/>
              <w:rPr>
                <w:rFonts w:ascii="Times New Roman" w:eastAsia="Times New Roman" w:hAnsi="Times New Roman" w:cs="Times New Roman"/>
                <w:color w:val="FF0000"/>
                <w:sz w:val="18"/>
                <w:szCs w:val="18"/>
                <w:lang w:eastAsia="hr-HR"/>
              </w:rPr>
            </w:pPr>
            <w:r w:rsidRPr="0011381E">
              <w:rPr>
                <w:rFonts w:ascii="Times New Roman" w:eastAsia="Times New Roman" w:hAnsi="Times New Roman" w:cs="Times New Roman"/>
                <w:color w:val="FF0000"/>
                <w:sz w:val="18"/>
                <w:szCs w:val="18"/>
                <w:lang w:eastAsia="hr-HR"/>
              </w:rPr>
              <w:t> </w:t>
            </w:r>
          </w:p>
        </w:tc>
      </w:tr>
      <w:tr w:rsidR="00487185" w:rsidRPr="003A470C" w14:paraId="115A7128" w14:textId="77777777" w:rsidTr="00BD6BED">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48A72644"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D. VIŠAK/MANJAK RASPOLOŽIV U SLJEDEĆEM RAZDOBLJU</w:t>
            </w:r>
          </w:p>
        </w:tc>
        <w:tc>
          <w:tcPr>
            <w:tcW w:w="1706" w:type="dxa"/>
            <w:tcBorders>
              <w:top w:val="nil"/>
              <w:left w:val="nil"/>
              <w:bottom w:val="single" w:sz="4" w:space="0" w:color="auto"/>
              <w:right w:val="single" w:sz="4" w:space="0" w:color="auto"/>
            </w:tcBorders>
            <w:shd w:val="clear" w:color="auto" w:fill="auto"/>
            <w:hideMark/>
          </w:tcPr>
          <w:p w14:paraId="4F73D997" w14:textId="285B1801" w:rsidR="00487185" w:rsidRPr="0011381E" w:rsidRDefault="000F507E" w:rsidP="00487185">
            <w:pPr>
              <w:spacing w:after="0" w:line="240" w:lineRule="auto"/>
              <w:jc w:val="right"/>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0,00</w:t>
            </w:r>
          </w:p>
        </w:tc>
        <w:tc>
          <w:tcPr>
            <w:tcW w:w="1649" w:type="dxa"/>
            <w:tcBorders>
              <w:top w:val="nil"/>
              <w:left w:val="nil"/>
              <w:bottom w:val="single" w:sz="4" w:space="0" w:color="auto"/>
              <w:right w:val="single" w:sz="4" w:space="0" w:color="auto"/>
            </w:tcBorders>
            <w:shd w:val="clear" w:color="auto" w:fill="auto"/>
            <w:hideMark/>
          </w:tcPr>
          <w:p w14:paraId="2A6F5C5C" w14:textId="29C7139E" w:rsidR="00487185" w:rsidRPr="0011381E" w:rsidRDefault="00942D39" w:rsidP="00487185">
            <w:pPr>
              <w:spacing w:after="0" w:line="240" w:lineRule="auto"/>
              <w:jc w:val="right"/>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214.332,93</w:t>
            </w:r>
          </w:p>
        </w:tc>
        <w:tc>
          <w:tcPr>
            <w:tcW w:w="1004" w:type="dxa"/>
            <w:tcBorders>
              <w:top w:val="nil"/>
              <w:left w:val="nil"/>
              <w:bottom w:val="single" w:sz="4" w:space="0" w:color="auto"/>
              <w:right w:val="single" w:sz="4" w:space="0" w:color="auto"/>
            </w:tcBorders>
            <w:shd w:val="clear" w:color="auto" w:fill="auto"/>
            <w:hideMark/>
          </w:tcPr>
          <w:p w14:paraId="0D36FB7C" w14:textId="08CE646D" w:rsidR="00487185" w:rsidRPr="0011381E" w:rsidRDefault="00487185" w:rsidP="00BD6BED">
            <w:pPr>
              <w:tabs>
                <w:tab w:val="left" w:pos="320"/>
              </w:tabs>
              <w:spacing w:after="0" w:line="240" w:lineRule="auto"/>
              <w:jc w:val="right"/>
              <w:rPr>
                <w:rFonts w:ascii="Times New Roman" w:eastAsia="Times New Roman" w:hAnsi="Times New Roman" w:cs="Times New Roman"/>
                <w:b/>
                <w:bCs/>
                <w:color w:val="FF0000"/>
                <w:sz w:val="18"/>
                <w:szCs w:val="18"/>
                <w:lang w:eastAsia="hr-HR"/>
              </w:rPr>
            </w:pPr>
          </w:p>
        </w:tc>
      </w:tr>
      <w:bookmarkEnd w:id="1"/>
    </w:tbl>
    <w:p w14:paraId="55B3CC58" w14:textId="77777777" w:rsidR="004D7863" w:rsidRPr="009F6BDD" w:rsidRDefault="004D7863" w:rsidP="009F6BDD">
      <w:pPr>
        <w:spacing w:after="0"/>
        <w:jc w:val="both"/>
        <w:rPr>
          <w:rFonts w:ascii="Times New Roman" w:hAnsi="Times New Roman" w:cs="Times New Roman"/>
          <w:sz w:val="24"/>
        </w:rPr>
      </w:pPr>
    </w:p>
    <w:p w14:paraId="6DB32A60" w14:textId="1CC0280D" w:rsidR="00E0095B" w:rsidRPr="000205BE" w:rsidRDefault="005F69DA" w:rsidP="00DD73C6">
      <w:pPr>
        <w:pStyle w:val="Default"/>
        <w:ind w:firstLine="284"/>
        <w:jc w:val="both"/>
        <w:rPr>
          <w:color w:val="auto"/>
        </w:rPr>
      </w:pPr>
      <w:r w:rsidRPr="00C82CFE">
        <w:t xml:space="preserve">Tablica daje prikaz </w:t>
      </w:r>
      <w:r w:rsidR="00E0095B" w:rsidRPr="00C82CFE">
        <w:t>Račun</w:t>
      </w:r>
      <w:r w:rsidRPr="00C82CFE">
        <w:t>a</w:t>
      </w:r>
      <w:r w:rsidR="00E0095B" w:rsidRPr="00C82CFE">
        <w:t xml:space="preserve"> prihoda i rashoda </w:t>
      </w:r>
      <w:r w:rsidR="00DD73C6" w:rsidRPr="00C82CFE">
        <w:t>(sastoji se od</w:t>
      </w:r>
      <w:r w:rsidR="00E0095B" w:rsidRPr="00C82CFE">
        <w:t xml:space="preserve"> ukupnih prihoda</w:t>
      </w:r>
      <w:r w:rsidR="00DD73C6" w:rsidRPr="00C82CFE">
        <w:t xml:space="preserve"> - </w:t>
      </w:r>
      <w:r w:rsidR="00E0095B" w:rsidRPr="00C82CFE">
        <w:t>prihoda poslovanja i prihoda</w:t>
      </w:r>
      <w:r w:rsidR="00E0095B" w:rsidRPr="00D075EC">
        <w:t xml:space="preserve"> od prodaje nefinancijske imovine</w:t>
      </w:r>
      <w:r w:rsidR="00DD73C6">
        <w:t xml:space="preserve"> </w:t>
      </w:r>
      <w:r w:rsidR="00E0095B" w:rsidRPr="00D075EC">
        <w:t xml:space="preserve">i rashoda </w:t>
      </w:r>
      <w:r w:rsidR="00DD73C6">
        <w:t xml:space="preserve">- </w:t>
      </w:r>
      <w:r w:rsidR="00E0095B" w:rsidRPr="00D075EC">
        <w:t>rashoda poslovanja i rashoda za nabavu nefinancijske imovine</w:t>
      </w:r>
      <w:r w:rsidR="00DD73C6">
        <w:t xml:space="preserve">), Računa zaduživanja/financiranja te </w:t>
      </w:r>
      <w:r w:rsidR="00E0095B" w:rsidRPr="00D075EC">
        <w:t xml:space="preserve">rezultat poslovanja </w:t>
      </w:r>
      <w:r w:rsidR="006D379D">
        <w:t>u izvještajnom razdoblju</w:t>
      </w:r>
      <w:r w:rsidR="00E0095B" w:rsidRPr="00D075EC">
        <w:t xml:space="preserve">, a to je </w:t>
      </w:r>
      <w:r w:rsidR="000205BE">
        <w:t>manjak</w:t>
      </w:r>
      <w:r w:rsidR="00E0095B" w:rsidRPr="00D075EC">
        <w:t xml:space="preserve"> prihoda u iznosu </w:t>
      </w:r>
      <w:r w:rsidR="00E0095B" w:rsidRPr="000205BE">
        <w:rPr>
          <w:color w:val="auto"/>
        </w:rPr>
        <w:t xml:space="preserve">od </w:t>
      </w:r>
      <w:r w:rsidR="005C12EE" w:rsidRPr="005C12EE">
        <w:rPr>
          <w:color w:val="auto"/>
        </w:rPr>
        <w:t>188.736,48</w:t>
      </w:r>
      <w:r w:rsidR="005C12EE">
        <w:rPr>
          <w:color w:val="auto"/>
        </w:rPr>
        <w:t xml:space="preserve"> eur.</w:t>
      </w:r>
      <w:r w:rsidR="002C365F" w:rsidRPr="000205BE">
        <w:rPr>
          <w:color w:val="auto"/>
        </w:rPr>
        <w:t xml:space="preserve"> </w:t>
      </w:r>
    </w:p>
    <w:p w14:paraId="0D6D9FFC" w14:textId="77777777" w:rsidR="00DD73C6" w:rsidRPr="00D075EC" w:rsidRDefault="00DD73C6" w:rsidP="00DD73C6">
      <w:pPr>
        <w:pStyle w:val="Default"/>
        <w:ind w:firstLine="284"/>
        <w:jc w:val="both"/>
      </w:pPr>
    </w:p>
    <w:p w14:paraId="419F4ACF" w14:textId="2EB5712D" w:rsidR="002C365F" w:rsidRPr="00D075EC" w:rsidRDefault="00DA092A" w:rsidP="006F0FF1">
      <w:pPr>
        <w:pStyle w:val="Default"/>
        <w:ind w:firstLine="284"/>
        <w:jc w:val="both"/>
      </w:pPr>
      <w:r w:rsidRPr="00D075EC">
        <w:t xml:space="preserve">UKUPNI </w:t>
      </w:r>
      <w:r w:rsidR="00E0095B" w:rsidRPr="00D075EC">
        <w:t xml:space="preserve">PRIHODI su </w:t>
      </w:r>
      <w:r w:rsidR="002C365F" w:rsidRPr="00D075EC">
        <w:t>ostvareni</w:t>
      </w:r>
      <w:r w:rsidR="00E0095B" w:rsidRPr="00D075EC">
        <w:t xml:space="preserve"> u iznosu od </w:t>
      </w:r>
      <w:r w:rsidR="00EC0BD5">
        <w:t>3.815.497,61</w:t>
      </w:r>
      <w:r w:rsidR="00E0095B" w:rsidRPr="00D075EC">
        <w:t xml:space="preserve"> </w:t>
      </w:r>
      <w:r w:rsidR="00EC0BD5">
        <w:t>eur</w:t>
      </w:r>
      <w:r w:rsidR="00E0095B" w:rsidRPr="00D075EC">
        <w:t xml:space="preserve"> što je </w:t>
      </w:r>
      <w:r w:rsidR="00F542DB" w:rsidRPr="00F542DB">
        <w:rPr>
          <w:color w:val="000000" w:themeColor="text1"/>
        </w:rPr>
        <w:t>54,87</w:t>
      </w:r>
      <w:r w:rsidR="006B1D3D" w:rsidRPr="00F542DB">
        <w:rPr>
          <w:color w:val="000000" w:themeColor="text1"/>
        </w:rPr>
        <w:t xml:space="preserve"> </w:t>
      </w:r>
      <w:r w:rsidR="00E0095B" w:rsidRPr="00F542DB">
        <w:rPr>
          <w:color w:val="000000" w:themeColor="text1"/>
        </w:rPr>
        <w:t>%</w:t>
      </w:r>
      <w:r w:rsidR="00231172" w:rsidRPr="00F542DB">
        <w:rPr>
          <w:color w:val="000000" w:themeColor="text1"/>
        </w:rPr>
        <w:t xml:space="preserve"> plana</w:t>
      </w:r>
      <w:r w:rsidR="00E0095B" w:rsidRPr="00D075EC">
        <w:t xml:space="preserve">, </w:t>
      </w:r>
      <w:r w:rsidR="002C365F" w:rsidRPr="00D075EC">
        <w:t xml:space="preserve">a čine ih </w:t>
      </w:r>
      <w:r w:rsidR="00E0095B" w:rsidRPr="00D075EC">
        <w:t>prihod</w:t>
      </w:r>
      <w:r w:rsidR="002C365F" w:rsidRPr="00D075EC">
        <w:t>i</w:t>
      </w:r>
      <w:r w:rsidR="00E0095B" w:rsidRPr="00D075EC">
        <w:t xml:space="preserve"> poslovanja</w:t>
      </w:r>
      <w:r w:rsidR="002C365F" w:rsidRPr="00D075EC">
        <w:t xml:space="preserve"> u iznosu od </w:t>
      </w:r>
      <w:r w:rsidR="00F542DB" w:rsidRPr="00F542DB">
        <w:t>3.808.391,77</w:t>
      </w:r>
      <w:r w:rsidR="00EC0BD5">
        <w:t xml:space="preserve"> eur</w:t>
      </w:r>
      <w:r w:rsidR="002C365F" w:rsidRPr="00D075EC">
        <w:t xml:space="preserve"> te prihodi od prodaje nefinancijske imovine u iznosu od </w:t>
      </w:r>
      <w:r w:rsidR="00EC0BD5">
        <w:t>7.105,84 eur</w:t>
      </w:r>
      <w:r w:rsidR="002C365F" w:rsidRPr="00D075EC">
        <w:t xml:space="preserve">. </w:t>
      </w:r>
    </w:p>
    <w:p w14:paraId="4FC63118" w14:textId="6F536AFE" w:rsidR="00BF063B" w:rsidRDefault="00C7681A" w:rsidP="00C82CFE">
      <w:pPr>
        <w:pStyle w:val="Default"/>
        <w:ind w:firstLine="284"/>
        <w:jc w:val="both"/>
      </w:pPr>
      <w:r w:rsidRPr="00D075EC">
        <w:t xml:space="preserve">UKUPNI </w:t>
      </w:r>
      <w:r w:rsidR="00E0095B" w:rsidRPr="00D075EC">
        <w:t xml:space="preserve">RASHODI su izvršeni u iznosu od </w:t>
      </w:r>
      <w:r w:rsidR="00EC0BD5">
        <w:t>3.903.303,84 eur</w:t>
      </w:r>
      <w:r w:rsidR="00E0095B" w:rsidRPr="00D075EC">
        <w:t xml:space="preserve"> što je </w:t>
      </w:r>
      <w:r w:rsidR="006B1D3D">
        <w:t xml:space="preserve"> </w:t>
      </w:r>
      <w:r w:rsidR="00F542DB" w:rsidRPr="00F542DB">
        <w:rPr>
          <w:color w:val="000000" w:themeColor="text1"/>
        </w:rPr>
        <w:t>53,01</w:t>
      </w:r>
      <w:r w:rsidR="00E0095B" w:rsidRPr="00F542DB">
        <w:rPr>
          <w:color w:val="000000" w:themeColor="text1"/>
        </w:rPr>
        <w:t>%</w:t>
      </w:r>
      <w:r w:rsidR="00BF063B" w:rsidRPr="00F542DB">
        <w:rPr>
          <w:color w:val="000000" w:themeColor="text1"/>
        </w:rPr>
        <w:t xml:space="preserve"> </w:t>
      </w:r>
      <w:r w:rsidR="00BF063B">
        <w:t>plana</w:t>
      </w:r>
      <w:r w:rsidR="00E0095B" w:rsidRPr="00D075EC">
        <w:t xml:space="preserve">, a odnose se na rashode poslovanja u iznosu </w:t>
      </w:r>
      <w:r w:rsidR="00EC0BD5">
        <w:t>3.3</w:t>
      </w:r>
      <w:r w:rsidR="004F038F">
        <w:t>59</w:t>
      </w:r>
      <w:r w:rsidR="00EC0BD5">
        <w:t>.</w:t>
      </w:r>
      <w:r w:rsidR="004F038F">
        <w:t>138,</w:t>
      </w:r>
      <w:r w:rsidR="00EC0BD5">
        <w:t>54 eur</w:t>
      </w:r>
      <w:r w:rsidR="00E0095B" w:rsidRPr="00D075EC">
        <w:t xml:space="preserve"> i na rashode za nabavu nefinancijske imovine u iznosu o</w:t>
      </w:r>
      <w:r w:rsidR="000205BE">
        <w:t xml:space="preserve">d </w:t>
      </w:r>
      <w:r w:rsidR="004F038F">
        <w:t xml:space="preserve">544.165,30 </w:t>
      </w:r>
      <w:r w:rsidR="00EC0BD5">
        <w:t>eur</w:t>
      </w:r>
      <w:r w:rsidR="00E0095B" w:rsidRPr="00D075EC">
        <w:t>.</w:t>
      </w:r>
    </w:p>
    <w:p w14:paraId="3D701532" w14:textId="11130CC1" w:rsidR="00E53401" w:rsidRPr="00E53401" w:rsidRDefault="00E53401" w:rsidP="00E53401">
      <w:pPr>
        <w:pStyle w:val="Default"/>
        <w:ind w:firstLine="284"/>
        <w:jc w:val="both"/>
        <w:rPr>
          <w:sz w:val="36"/>
          <w:szCs w:val="36"/>
        </w:rPr>
      </w:pPr>
      <w:r w:rsidRPr="00E53401">
        <w:t>NETO ZADUŽIVANJE/FINANCIRANJE</w:t>
      </w:r>
      <w:r>
        <w:t xml:space="preserve"> ostvareno je u iznosu od </w:t>
      </w:r>
      <w:r w:rsidR="00EC0BD5">
        <w:t>–</w:t>
      </w:r>
      <w:r>
        <w:t xml:space="preserve"> </w:t>
      </w:r>
      <w:r w:rsidR="00EC0BD5">
        <w:t>100.930,25 eur</w:t>
      </w:r>
      <w:r>
        <w:t>.</w:t>
      </w:r>
    </w:p>
    <w:p w14:paraId="01563B24" w14:textId="510E9B39" w:rsidR="00487185" w:rsidRPr="00D075EC" w:rsidRDefault="00D075EC" w:rsidP="00D075EC">
      <w:pPr>
        <w:spacing w:after="0"/>
        <w:ind w:firstLine="284"/>
        <w:jc w:val="both"/>
        <w:rPr>
          <w:rFonts w:ascii="Times New Roman" w:hAnsi="Times New Roman" w:cs="Times New Roman"/>
          <w:sz w:val="24"/>
          <w:szCs w:val="24"/>
        </w:rPr>
      </w:pPr>
      <w:r w:rsidRPr="00D075EC">
        <w:rPr>
          <w:rFonts w:ascii="Times New Roman" w:hAnsi="Times New Roman" w:cs="Times New Roman"/>
          <w:sz w:val="24"/>
          <w:szCs w:val="24"/>
        </w:rPr>
        <w:lastRenderedPageBreak/>
        <w:t>Donos viška iz prethodnih</w:t>
      </w:r>
      <w:r w:rsidR="005E769A" w:rsidRPr="00D075EC">
        <w:rPr>
          <w:rFonts w:ascii="Times New Roman" w:hAnsi="Times New Roman" w:cs="Times New Roman"/>
          <w:sz w:val="24"/>
          <w:szCs w:val="24"/>
        </w:rPr>
        <w:t xml:space="preserve"> godina</w:t>
      </w:r>
      <w:r w:rsidRPr="00D075EC">
        <w:rPr>
          <w:rFonts w:ascii="Times New Roman" w:hAnsi="Times New Roman" w:cs="Times New Roman"/>
          <w:sz w:val="24"/>
          <w:szCs w:val="24"/>
        </w:rPr>
        <w:t xml:space="preserve"> </w:t>
      </w:r>
      <w:r w:rsidR="005E769A" w:rsidRPr="00D075EC">
        <w:rPr>
          <w:rFonts w:ascii="Times New Roman" w:hAnsi="Times New Roman" w:cs="Times New Roman"/>
          <w:sz w:val="24"/>
          <w:szCs w:val="24"/>
        </w:rPr>
        <w:t>iznos</w:t>
      </w:r>
      <w:r w:rsidRPr="00D075EC">
        <w:rPr>
          <w:rFonts w:ascii="Times New Roman" w:hAnsi="Times New Roman" w:cs="Times New Roman"/>
          <w:sz w:val="24"/>
          <w:szCs w:val="24"/>
        </w:rPr>
        <w:t>i</w:t>
      </w:r>
      <w:r w:rsidR="005E769A" w:rsidRPr="00D075EC">
        <w:rPr>
          <w:rFonts w:ascii="Times New Roman" w:hAnsi="Times New Roman" w:cs="Times New Roman"/>
          <w:sz w:val="24"/>
          <w:szCs w:val="24"/>
        </w:rPr>
        <w:t xml:space="preserve"> </w:t>
      </w:r>
      <w:r w:rsidR="00EC0BD5">
        <w:rPr>
          <w:rFonts w:ascii="Times New Roman" w:hAnsi="Times New Roman" w:cs="Times New Roman"/>
          <w:sz w:val="24"/>
          <w:szCs w:val="24"/>
        </w:rPr>
        <w:t>403.069,41 eur</w:t>
      </w:r>
      <w:r w:rsidRPr="00D075EC">
        <w:rPr>
          <w:rFonts w:ascii="Times New Roman" w:hAnsi="Times New Roman" w:cs="Times New Roman"/>
          <w:sz w:val="24"/>
          <w:szCs w:val="24"/>
        </w:rPr>
        <w:t xml:space="preserve"> te </w:t>
      </w:r>
      <w:r w:rsidR="00C82CFE">
        <w:rPr>
          <w:rFonts w:ascii="Times New Roman" w:hAnsi="Times New Roman" w:cs="Times New Roman"/>
          <w:sz w:val="24"/>
          <w:szCs w:val="24"/>
        </w:rPr>
        <w:t>uzevši u obzir</w:t>
      </w:r>
      <w:r w:rsidRPr="00D075EC">
        <w:rPr>
          <w:rFonts w:ascii="Times New Roman" w:hAnsi="Times New Roman" w:cs="Times New Roman"/>
          <w:sz w:val="24"/>
          <w:szCs w:val="24"/>
        </w:rPr>
        <w:t xml:space="preserve"> </w:t>
      </w:r>
      <w:r w:rsidR="000205BE">
        <w:rPr>
          <w:rFonts w:ascii="Times New Roman" w:hAnsi="Times New Roman" w:cs="Times New Roman"/>
          <w:sz w:val="24"/>
          <w:szCs w:val="24"/>
        </w:rPr>
        <w:t>manjak</w:t>
      </w:r>
      <w:r w:rsidRPr="00D075EC">
        <w:rPr>
          <w:rFonts w:ascii="Times New Roman" w:hAnsi="Times New Roman" w:cs="Times New Roman"/>
          <w:sz w:val="24"/>
          <w:szCs w:val="24"/>
        </w:rPr>
        <w:t xml:space="preserve"> tekuće godine </w:t>
      </w:r>
      <w:r w:rsidR="005E769A" w:rsidRPr="00D075EC">
        <w:rPr>
          <w:rFonts w:ascii="Times New Roman" w:hAnsi="Times New Roman" w:cs="Times New Roman"/>
          <w:sz w:val="24"/>
          <w:szCs w:val="24"/>
        </w:rPr>
        <w:t xml:space="preserve">proizlazi </w:t>
      </w:r>
      <w:r w:rsidR="003D7B7B" w:rsidRPr="00D075EC">
        <w:rPr>
          <w:rFonts w:ascii="Times New Roman" w:hAnsi="Times New Roman" w:cs="Times New Roman"/>
          <w:sz w:val="24"/>
        </w:rPr>
        <w:t xml:space="preserve">pozitivan financijski rezultat, a to je višak u iznosu od </w:t>
      </w:r>
      <w:r w:rsidR="00EC0BD5">
        <w:rPr>
          <w:rFonts w:ascii="Times New Roman" w:hAnsi="Times New Roman" w:cs="Times New Roman"/>
          <w:sz w:val="24"/>
        </w:rPr>
        <w:t>214.332,93 eur</w:t>
      </w:r>
      <w:r w:rsidR="00913688" w:rsidRPr="00D075EC">
        <w:rPr>
          <w:rFonts w:ascii="Times New Roman" w:hAnsi="Times New Roman" w:cs="Times New Roman"/>
          <w:sz w:val="24"/>
        </w:rPr>
        <w:t>.</w:t>
      </w:r>
    </w:p>
    <w:p w14:paraId="64278A40" w14:textId="77777777" w:rsidR="003B7C96" w:rsidRPr="009F6BDD" w:rsidRDefault="003B7C96" w:rsidP="003B7C96">
      <w:pPr>
        <w:spacing w:after="0"/>
        <w:jc w:val="both"/>
        <w:rPr>
          <w:rFonts w:ascii="Times New Roman" w:hAnsi="Times New Roman" w:cs="Times New Roman"/>
          <w:sz w:val="24"/>
        </w:rPr>
      </w:pPr>
    </w:p>
    <w:p w14:paraId="5BEF9F9A" w14:textId="77777777" w:rsidR="00E0095B" w:rsidRPr="00F85A19" w:rsidRDefault="00E0095B" w:rsidP="003B7C96">
      <w:pPr>
        <w:spacing w:after="0"/>
        <w:jc w:val="both"/>
        <w:rPr>
          <w:rFonts w:ascii="Times New Roman" w:hAnsi="Times New Roman" w:cs="Times New Roman"/>
          <w:sz w:val="24"/>
          <w:szCs w:val="24"/>
        </w:rPr>
      </w:pPr>
      <w:r w:rsidRPr="00F85A19">
        <w:rPr>
          <w:rFonts w:ascii="Times New Roman" w:hAnsi="Times New Roman" w:cs="Times New Roman"/>
          <w:sz w:val="24"/>
          <w:szCs w:val="24"/>
        </w:rPr>
        <w:t xml:space="preserve">Tablica 2 . </w:t>
      </w:r>
      <w:r w:rsidR="003B7C96" w:rsidRPr="00F85A19">
        <w:rPr>
          <w:rFonts w:ascii="Times New Roman" w:hAnsi="Times New Roman" w:cs="Times New Roman"/>
          <w:sz w:val="24"/>
          <w:szCs w:val="24"/>
        </w:rPr>
        <w:t>Ukupan višak/manjak po korisnicima</w:t>
      </w:r>
    </w:p>
    <w:p w14:paraId="12CAC0E6" w14:textId="77777777" w:rsidR="00185D3A" w:rsidRPr="00F85A19" w:rsidRDefault="00185D3A" w:rsidP="009F6BDD">
      <w:pPr>
        <w:spacing w:after="0"/>
        <w:jc w:val="both"/>
        <w:rPr>
          <w:rFonts w:ascii="Times New Roman" w:hAnsi="Times New Roman" w:cs="Times New Roman"/>
          <w:sz w:val="24"/>
        </w:rPr>
      </w:pPr>
    </w:p>
    <w:tbl>
      <w:tblPr>
        <w:tblStyle w:val="Obinatablica2"/>
        <w:tblW w:w="9670" w:type="dxa"/>
        <w:jc w:val="center"/>
        <w:tblLook w:val="04A0" w:firstRow="1" w:lastRow="0" w:firstColumn="1" w:lastColumn="0" w:noHBand="0" w:noVBand="1"/>
      </w:tblPr>
      <w:tblGrid>
        <w:gridCol w:w="1691"/>
        <w:gridCol w:w="1518"/>
        <w:gridCol w:w="1518"/>
        <w:gridCol w:w="1717"/>
        <w:gridCol w:w="1717"/>
        <w:gridCol w:w="1509"/>
      </w:tblGrid>
      <w:tr w:rsidR="00E2361A" w:rsidRPr="00F85A19" w14:paraId="6D58A303" w14:textId="77777777" w:rsidTr="00C50A29">
        <w:trPr>
          <w:cnfStyle w:val="100000000000" w:firstRow="1" w:lastRow="0" w:firstColumn="0" w:lastColumn="0" w:oddVBand="0" w:evenVBand="0" w:oddHBand="0"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1697" w:type="dxa"/>
            <w:vAlign w:val="center"/>
            <w:hideMark/>
          </w:tcPr>
          <w:p w14:paraId="0756E4E4" w14:textId="77777777" w:rsidR="00E2361A" w:rsidRPr="00F85A19" w:rsidRDefault="00E2361A" w:rsidP="00E2361A">
            <w:pPr>
              <w:jc w:val="center"/>
              <w:rPr>
                <w:rFonts w:ascii="Times New Roman" w:eastAsia="Times New Roman" w:hAnsi="Times New Roman" w:cs="Times New Roman"/>
                <w:b w:val="0"/>
                <w:bCs w:val="0"/>
                <w:sz w:val="20"/>
                <w:szCs w:val="20"/>
                <w:lang w:eastAsia="hr-HR"/>
              </w:rPr>
            </w:pPr>
            <w:r w:rsidRPr="00F85A19">
              <w:rPr>
                <w:rFonts w:ascii="Times New Roman" w:eastAsia="Times New Roman" w:hAnsi="Times New Roman" w:cs="Times New Roman"/>
                <w:b w:val="0"/>
                <w:bCs w:val="0"/>
                <w:sz w:val="20"/>
                <w:szCs w:val="20"/>
                <w:lang w:eastAsia="hr-HR"/>
              </w:rPr>
              <w:t>KORISNIK</w:t>
            </w:r>
          </w:p>
        </w:tc>
        <w:tc>
          <w:tcPr>
            <w:tcW w:w="1522" w:type="dxa"/>
            <w:vAlign w:val="center"/>
            <w:hideMark/>
          </w:tcPr>
          <w:p w14:paraId="2B97AE2F" w14:textId="32A57C83" w:rsidR="00E2361A" w:rsidRPr="00F85A19" w:rsidRDefault="00E2361A" w:rsidP="00E23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hr-HR"/>
              </w:rPr>
            </w:pPr>
            <w:r w:rsidRPr="00F85A19">
              <w:rPr>
                <w:rFonts w:ascii="Times New Roman" w:eastAsia="Times New Roman" w:hAnsi="Times New Roman" w:cs="Times New Roman"/>
                <w:b w:val="0"/>
                <w:bCs w:val="0"/>
                <w:sz w:val="20"/>
                <w:szCs w:val="20"/>
                <w:lang w:eastAsia="hr-HR"/>
              </w:rPr>
              <w:t>PRIHODI            1-</w:t>
            </w:r>
            <w:r w:rsidR="003F46FF" w:rsidRPr="00F85A19">
              <w:rPr>
                <w:rFonts w:ascii="Times New Roman" w:eastAsia="Times New Roman" w:hAnsi="Times New Roman" w:cs="Times New Roman"/>
                <w:b w:val="0"/>
                <w:bCs w:val="0"/>
                <w:sz w:val="20"/>
                <w:szCs w:val="20"/>
                <w:lang w:eastAsia="hr-HR"/>
              </w:rPr>
              <w:t>6</w:t>
            </w:r>
            <w:r w:rsidRPr="00F85A19">
              <w:rPr>
                <w:rFonts w:ascii="Times New Roman" w:eastAsia="Times New Roman" w:hAnsi="Times New Roman" w:cs="Times New Roman"/>
                <w:b w:val="0"/>
                <w:bCs w:val="0"/>
                <w:sz w:val="20"/>
                <w:szCs w:val="20"/>
                <w:lang w:eastAsia="hr-HR"/>
              </w:rPr>
              <w:t>/20</w:t>
            </w:r>
            <w:r w:rsidR="003F46FF" w:rsidRPr="00F85A19">
              <w:rPr>
                <w:rFonts w:ascii="Times New Roman" w:eastAsia="Times New Roman" w:hAnsi="Times New Roman" w:cs="Times New Roman"/>
                <w:b w:val="0"/>
                <w:bCs w:val="0"/>
                <w:sz w:val="20"/>
                <w:szCs w:val="20"/>
                <w:lang w:eastAsia="hr-HR"/>
              </w:rPr>
              <w:t>2</w:t>
            </w:r>
            <w:r w:rsidR="00EC0BD5" w:rsidRPr="00F85A19">
              <w:rPr>
                <w:rFonts w:ascii="Times New Roman" w:eastAsia="Times New Roman" w:hAnsi="Times New Roman" w:cs="Times New Roman"/>
                <w:b w:val="0"/>
                <w:bCs w:val="0"/>
                <w:sz w:val="20"/>
                <w:szCs w:val="20"/>
                <w:lang w:eastAsia="hr-HR"/>
              </w:rPr>
              <w:t>3</w:t>
            </w:r>
          </w:p>
        </w:tc>
        <w:tc>
          <w:tcPr>
            <w:tcW w:w="1522" w:type="dxa"/>
            <w:vAlign w:val="center"/>
            <w:hideMark/>
          </w:tcPr>
          <w:p w14:paraId="7502131E" w14:textId="3BE2E16D" w:rsidR="00E2361A" w:rsidRPr="00F85A19" w:rsidRDefault="00E2361A" w:rsidP="00E23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hr-HR"/>
              </w:rPr>
            </w:pPr>
            <w:r w:rsidRPr="00F85A19">
              <w:rPr>
                <w:rFonts w:ascii="Times New Roman" w:eastAsia="Times New Roman" w:hAnsi="Times New Roman" w:cs="Times New Roman"/>
                <w:b w:val="0"/>
                <w:bCs w:val="0"/>
                <w:sz w:val="20"/>
                <w:szCs w:val="20"/>
                <w:lang w:eastAsia="hr-HR"/>
              </w:rPr>
              <w:t>RASHODI               1-</w:t>
            </w:r>
            <w:r w:rsidR="003F46FF" w:rsidRPr="00F85A19">
              <w:rPr>
                <w:rFonts w:ascii="Times New Roman" w:eastAsia="Times New Roman" w:hAnsi="Times New Roman" w:cs="Times New Roman"/>
                <w:b w:val="0"/>
                <w:bCs w:val="0"/>
                <w:sz w:val="20"/>
                <w:szCs w:val="20"/>
                <w:lang w:eastAsia="hr-HR"/>
              </w:rPr>
              <w:t>6</w:t>
            </w:r>
            <w:r w:rsidR="00C7681A" w:rsidRPr="00F85A19">
              <w:rPr>
                <w:rFonts w:ascii="Times New Roman" w:eastAsia="Times New Roman" w:hAnsi="Times New Roman" w:cs="Times New Roman"/>
                <w:b w:val="0"/>
                <w:bCs w:val="0"/>
                <w:sz w:val="20"/>
                <w:szCs w:val="20"/>
                <w:lang w:eastAsia="hr-HR"/>
              </w:rPr>
              <w:t>/</w:t>
            </w:r>
            <w:r w:rsidRPr="00F85A19">
              <w:rPr>
                <w:rFonts w:ascii="Times New Roman" w:eastAsia="Times New Roman" w:hAnsi="Times New Roman" w:cs="Times New Roman"/>
                <w:b w:val="0"/>
                <w:bCs w:val="0"/>
                <w:sz w:val="20"/>
                <w:szCs w:val="20"/>
                <w:lang w:eastAsia="hr-HR"/>
              </w:rPr>
              <w:t>20</w:t>
            </w:r>
            <w:r w:rsidR="003F46FF" w:rsidRPr="00F85A19">
              <w:rPr>
                <w:rFonts w:ascii="Times New Roman" w:eastAsia="Times New Roman" w:hAnsi="Times New Roman" w:cs="Times New Roman"/>
                <w:b w:val="0"/>
                <w:bCs w:val="0"/>
                <w:sz w:val="20"/>
                <w:szCs w:val="20"/>
                <w:lang w:eastAsia="hr-HR"/>
              </w:rPr>
              <w:t>2</w:t>
            </w:r>
            <w:r w:rsidR="00EC0BD5" w:rsidRPr="00F85A19">
              <w:rPr>
                <w:rFonts w:ascii="Times New Roman" w:eastAsia="Times New Roman" w:hAnsi="Times New Roman" w:cs="Times New Roman"/>
                <w:b w:val="0"/>
                <w:bCs w:val="0"/>
                <w:sz w:val="20"/>
                <w:szCs w:val="20"/>
                <w:lang w:eastAsia="hr-HR"/>
              </w:rPr>
              <w:t>3</w:t>
            </w:r>
          </w:p>
        </w:tc>
        <w:tc>
          <w:tcPr>
            <w:tcW w:w="1708" w:type="dxa"/>
            <w:vAlign w:val="center"/>
            <w:hideMark/>
          </w:tcPr>
          <w:p w14:paraId="6BA46221" w14:textId="77777777" w:rsidR="00E2361A" w:rsidRPr="00F85A19" w:rsidRDefault="00E2361A" w:rsidP="00E23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hr-HR"/>
              </w:rPr>
            </w:pPr>
            <w:r w:rsidRPr="00F85A19">
              <w:rPr>
                <w:rFonts w:ascii="Times New Roman" w:eastAsia="Times New Roman" w:hAnsi="Times New Roman" w:cs="Times New Roman"/>
                <w:b w:val="0"/>
                <w:bCs w:val="0"/>
                <w:sz w:val="20"/>
                <w:szCs w:val="20"/>
                <w:lang w:eastAsia="hr-HR"/>
              </w:rPr>
              <w:t xml:space="preserve">TEKUĆI VIŠAK/MANJAK </w:t>
            </w:r>
          </w:p>
        </w:tc>
        <w:tc>
          <w:tcPr>
            <w:tcW w:w="1708" w:type="dxa"/>
            <w:vAlign w:val="center"/>
            <w:hideMark/>
          </w:tcPr>
          <w:p w14:paraId="1C556C20" w14:textId="77777777" w:rsidR="00E2361A" w:rsidRPr="00F85A19" w:rsidRDefault="00E2361A" w:rsidP="00E23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hr-HR"/>
              </w:rPr>
            </w:pPr>
            <w:r w:rsidRPr="00F85A19">
              <w:rPr>
                <w:rFonts w:ascii="Times New Roman" w:eastAsia="Times New Roman" w:hAnsi="Times New Roman" w:cs="Times New Roman"/>
                <w:b w:val="0"/>
                <w:bCs w:val="0"/>
                <w:sz w:val="20"/>
                <w:szCs w:val="20"/>
                <w:lang w:eastAsia="hr-HR"/>
              </w:rPr>
              <w:t xml:space="preserve">VIŠAK/MANJAK PRETHODNE GODINE              </w:t>
            </w:r>
          </w:p>
        </w:tc>
        <w:tc>
          <w:tcPr>
            <w:tcW w:w="1513" w:type="dxa"/>
            <w:vAlign w:val="center"/>
            <w:hideMark/>
          </w:tcPr>
          <w:p w14:paraId="1421BCE7" w14:textId="77777777" w:rsidR="00E2361A" w:rsidRPr="00F85A19" w:rsidRDefault="00E2361A" w:rsidP="00E23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hr-HR"/>
              </w:rPr>
            </w:pPr>
            <w:r w:rsidRPr="00F85A19">
              <w:rPr>
                <w:rFonts w:ascii="Times New Roman" w:eastAsia="Times New Roman" w:hAnsi="Times New Roman" w:cs="Times New Roman"/>
                <w:b w:val="0"/>
                <w:bCs w:val="0"/>
                <w:sz w:val="20"/>
                <w:szCs w:val="20"/>
                <w:lang w:eastAsia="hr-HR"/>
              </w:rPr>
              <w:t xml:space="preserve">REZULTAT </w:t>
            </w:r>
          </w:p>
        </w:tc>
      </w:tr>
      <w:tr w:rsidR="00E2361A" w:rsidRPr="00F85A19" w14:paraId="56E60559" w14:textId="77777777" w:rsidTr="0064623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697" w:type="dxa"/>
            <w:vAlign w:val="center"/>
            <w:hideMark/>
          </w:tcPr>
          <w:p w14:paraId="7C7293A9" w14:textId="77777777" w:rsidR="00E2361A" w:rsidRPr="00F85A19" w:rsidRDefault="00E2361A" w:rsidP="00E2361A">
            <w:pPr>
              <w:jc w:val="both"/>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 xml:space="preserve">Grad Lepoglava </w:t>
            </w:r>
          </w:p>
        </w:tc>
        <w:tc>
          <w:tcPr>
            <w:tcW w:w="1522" w:type="dxa"/>
            <w:vAlign w:val="center"/>
            <w:hideMark/>
          </w:tcPr>
          <w:p w14:paraId="5297B80C" w14:textId="414EE1DD" w:rsidR="00E2361A" w:rsidRPr="00F85A19" w:rsidRDefault="001A6937"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3.719.473,58</w:t>
            </w:r>
          </w:p>
        </w:tc>
        <w:tc>
          <w:tcPr>
            <w:tcW w:w="1522" w:type="dxa"/>
            <w:vAlign w:val="center"/>
            <w:hideMark/>
          </w:tcPr>
          <w:p w14:paraId="217C95BA" w14:textId="5B022C94" w:rsidR="00E2361A" w:rsidRPr="00F85A19" w:rsidRDefault="00353CF4"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3.923.221,69</w:t>
            </w:r>
          </w:p>
        </w:tc>
        <w:tc>
          <w:tcPr>
            <w:tcW w:w="1708" w:type="dxa"/>
            <w:vAlign w:val="center"/>
            <w:hideMark/>
          </w:tcPr>
          <w:p w14:paraId="4388D397" w14:textId="488321F2" w:rsidR="00E2361A" w:rsidRPr="00F85A19" w:rsidRDefault="001130DF"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-203.748,11</w:t>
            </w:r>
          </w:p>
        </w:tc>
        <w:tc>
          <w:tcPr>
            <w:tcW w:w="1708" w:type="dxa"/>
            <w:vAlign w:val="center"/>
          </w:tcPr>
          <w:p w14:paraId="732A2B95" w14:textId="68EF1339" w:rsidR="00E2361A" w:rsidRPr="00F85A19" w:rsidRDefault="001130DF"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402.123,37</w:t>
            </w:r>
          </w:p>
        </w:tc>
        <w:tc>
          <w:tcPr>
            <w:tcW w:w="1513" w:type="dxa"/>
            <w:vAlign w:val="center"/>
          </w:tcPr>
          <w:p w14:paraId="33D6EA44" w14:textId="77DD0ADB" w:rsidR="00E2361A" w:rsidRPr="00F85A19" w:rsidRDefault="001130DF"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198.375,26</w:t>
            </w:r>
          </w:p>
        </w:tc>
      </w:tr>
      <w:tr w:rsidR="00E2361A" w:rsidRPr="00F85A19" w14:paraId="5B4D4144" w14:textId="77777777" w:rsidTr="00646236">
        <w:trPr>
          <w:trHeight w:val="400"/>
          <w:jc w:val="center"/>
        </w:trPr>
        <w:tc>
          <w:tcPr>
            <w:cnfStyle w:val="001000000000" w:firstRow="0" w:lastRow="0" w:firstColumn="1" w:lastColumn="0" w:oddVBand="0" w:evenVBand="0" w:oddHBand="0" w:evenHBand="0" w:firstRowFirstColumn="0" w:firstRowLastColumn="0" w:lastRowFirstColumn="0" w:lastRowLastColumn="0"/>
            <w:tcW w:w="1697" w:type="dxa"/>
            <w:hideMark/>
          </w:tcPr>
          <w:p w14:paraId="51680E95" w14:textId="77777777" w:rsidR="00E2361A" w:rsidRPr="00F85A19" w:rsidRDefault="00E2361A" w:rsidP="00E2361A">
            <w:pPr>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Gradska knjižnica          Ivana Belostenca</w:t>
            </w:r>
          </w:p>
        </w:tc>
        <w:tc>
          <w:tcPr>
            <w:tcW w:w="1522" w:type="dxa"/>
            <w:hideMark/>
          </w:tcPr>
          <w:p w14:paraId="20044F82" w14:textId="436FD0DB" w:rsidR="00E2361A" w:rsidRPr="00F85A19" w:rsidRDefault="001A6937"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47.321,20</w:t>
            </w:r>
            <w:r w:rsidR="00E2361A" w:rsidRPr="00F85A19">
              <w:rPr>
                <w:rFonts w:ascii="Times New Roman" w:eastAsia="Times New Roman" w:hAnsi="Times New Roman" w:cs="Times New Roman"/>
                <w:sz w:val="20"/>
                <w:szCs w:val="20"/>
                <w:lang w:eastAsia="hr-HR"/>
              </w:rPr>
              <w:t xml:space="preserve">                (- </w:t>
            </w:r>
            <w:r w:rsidRPr="00F85A19">
              <w:rPr>
                <w:rFonts w:ascii="Times New Roman" w:eastAsia="Times New Roman" w:hAnsi="Times New Roman" w:cs="Times New Roman"/>
                <w:sz w:val="20"/>
                <w:szCs w:val="20"/>
                <w:lang w:eastAsia="hr-HR"/>
              </w:rPr>
              <w:t>36.967,18</w:t>
            </w:r>
            <w:r w:rsidR="00E2361A" w:rsidRPr="00F85A19">
              <w:rPr>
                <w:rFonts w:ascii="Times New Roman" w:eastAsia="Times New Roman" w:hAnsi="Times New Roman" w:cs="Times New Roman"/>
                <w:sz w:val="20"/>
                <w:szCs w:val="20"/>
                <w:lang w:eastAsia="hr-HR"/>
              </w:rPr>
              <w:t>)</w:t>
            </w:r>
          </w:p>
        </w:tc>
        <w:tc>
          <w:tcPr>
            <w:tcW w:w="1522" w:type="dxa"/>
            <w:hideMark/>
          </w:tcPr>
          <w:p w14:paraId="606AFED9" w14:textId="75E00D45" w:rsidR="00E2361A" w:rsidRPr="00F85A19" w:rsidRDefault="00216FF7"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45.171,02</w:t>
            </w:r>
            <w:r w:rsidR="00E2361A" w:rsidRPr="00F85A19">
              <w:rPr>
                <w:rFonts w:ascii="Times New Roman" w:eastAsia="Times New Roman" w:hAnsi="Times New Roman" w:cs="Times New Roman"/>
                <w:sz w:val="20"/>
                <w:szCs w:val="20"/>
                <w:lang w:eastAsia="hr-HR"/>
              </w:rPr>
              <w:t xml:space="preserve">                    (- </w:t>
            </w:r>
            <w:r w:rsidRPr="00F85A19">
              <w:rPr>
                <w:rFonts w:ascii="Times New Roman" w:eastAsia="Times New Roman" w:hAnsi="Times New Roman" w:cs="Times New Roman"/>
                <w:sz w:val="20"/>
                <w:szCs w:val="20"/>
                <w:lang w:eastAsia="hr-HR"/>
              </w:rPr>
              <w:t>36.967,18</w:t>
            </w:r>
            <w:r w:rsidR="00E2361A" w:rsidRPr="00F85A19">
              <w:rPr>
                <w:rFonts w:ascii="Times New Roman" w:eastAsia="Times New Roman" w:hAnsi="Times New Roman" w:cs="Times New Roman"/>
                <w:sz w:val="20"/>
                <w:szCs w:val="20"/>
                <w:lang w:eastAsia="hr-HR"/>
              </w:rPr>
              <w:t>)</w:t>
            </w:r>
          </w:p>
        </w:tc>
        <w:tc>
          <w:tcPr>
            <w:tcW w:w="1708" w:type="dxa"/>
            <w:hideMark/>
          </w:tcPr>
          <w:p w14:paraId="03BFB5C2" w14:textId="0393E76E" w:rsidR="00E2361A" w:rsidRPr="00F85A19" w:rsidRDefault="00216FF7"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2.150,18</w:t>
            </w:r>
          </w:p>
        </w:tc>
        <w:tc>
          <w:tcPr>
            <w:tcW w:w="1708" w:type="dxa"/>
          </w:tcPr>
          <w:p w14:paraId="6CAC8EAB" w14:textId="457F6C5A" w:rsidR="00E2361A" w:rsidRPr="00F85A19" w:rsidRDefault="001130DF"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2.739,56</w:t>
            </w:r>
          </w:p>
        </w:tc>
        <w:tc>
          <w:tcPr>
            <w:tcW w:w="1513" w:type="dxa"/>
          </w:tcPr>
          <w:p w14:paraId="32EA22FE" w14:textId="6EA21A9C" w:rsidR="00E2361A" w:rsidRPr="00F85A19" w:rsidRDefault="001130DF"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4.889,74</w:t>
            </w:r>
          </w:p>
        </w:tc>
      </w:tr>
      <w:tr w:rsidR="00E2361A" w:rsidRPr="00F85A19" w14:paraId="2CBE7599" w14:textId="77777777" w:rsidTr="00646236">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1697" w:type="dxa"/>
            <w:hideMark/>
          </w:tcPr>
          <w:p w14:paraId="3DCDA31F" w14:textId="77777777" w:rsidR="00E2361A" w:rsidRPr="00F85A19" w:rsidRDefault="00E2361A" w:rsidP="00E2361A">
            <w:pPr>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Dječji vrtić Lepoglava</w:t>
            </w:r>
          </w:p>
        </w:tc>
        <w:tc>
          <w:tcPr>
            <w:tcW w:w="1522" w:type="dxa"/>
            <w:hideMark/>
          </w:tcPr>
          <w:p w14:paraId="14F7B8CD" w14:textId="1F4B7A30" w:rsidR="00E2361A" w:rsidRPr="00F85A19" w:rsidRDefault="001A6937"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344.480,01</w:t>
            </w:r>
            <w:r w:rsidR="00E2361A" w:rsidRPr="00F85A19">
              <w:rPr>
                <w:rFonts w:ascii="Times New Roman" w:eastAsia="Times New Roman" w:hAnsi="Times New Roman" w:cs="Times New Roman"/>
                <w:sz w:val="20"/>
                <w:szCs w:val="20"/>
                <w:lang w:eastAsia="hr-HR"/>
              </w:rPr>
              <w:t xml:space="preserve">            (- </w:t>
            </w:r>
            <w:r w:rsidRPr="00F85A19">
              <w:rPr>
                <w:rFonts w:ascii="Times New Roman" w:eastAsia="Times New Roman" w:hAnsi="Times New Roman" w:cs="Times New Roman"/>
                <w:sz w:val="20"/>
                <w:szCs w:val="20"/>
                <w:lang w:eastAsia="hr-HR"/>
              </w:rPr>
              <w:t>258.810,00</w:t>
            </w:r>
            <w:r w:rsidR="00E2361A" w:rsidRPr="00F85A19">
              <w:rPr>
                <w:rFonts w:ascii="Times New Roman" w:eastAsia="Times New Roman" w:hAnsi="Times New Roman" w:cs="Times New Roman"/>
                <w:sz w:val="20"/>
                <w:szCs w:val="20"/>
                <w:lang w:eastAsia="hr-HR"/>
              </w:rPr>
              <w:t xml:space="preserve">) </w:t>
            </w:r>
          </w:p>
        </w:tc>
        <w:tc>
          <w:tcPr>
            <w:tcW w:w="1522" w:type="dxa"/>
            <w:hideMark/>
          </w:tcPr>
          <w:p w14:paraId="7E795075" w14:textId="55FBB3B7" w:rsidR="00E2361A" w:rsidRPr="00F85A19" w:rsidRDefault="00216FF7"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331.618,56</w:t>
            </w:r>
            <w:r w:rsidR="00E2361A" w:rsidRPr="00F85A19">
              <w:rPr>
                <w:rFonts w:ascii="Times New Roman" w:eastAsia="Times New Roman" w:hAnsi="Times New Roman" w:cs="Times New Roman"/>
                <w:sz w:val="20"/>
                <w:szCs w:val="20"/>
                <w:lang w:eastAsia="hr-HR"/>
              </w:rPr>
              <w:t xml:space="preserve">                    (- </w:t>
            </w:r>
            <w:r w:rsidRPr="00F85A19">
              <w:rPr>
                <w:rFonts w:ascii="Times New Roman" w:eastAsia="Times New Roman" w:hAnsi="Times New Roman" w:cs="Times New Roman"/>
                <w:sz w:val="20"/>
                <w:szCs w:val="20"/>
                <w:lang w:eastAsia="hr-HR"/>
              </w:rPr>
              <w:t>258.810,00</w:t>
            </w:r>
            <w:r w:rsidR="00E2361A" w:rsidRPr="00F85A19">
              <w:rPr>
                <w:rFonts w:ascii="Times New Roman" w:eastAsia="Times New Roman" w:hAnsi="Times New Roman" w:cs="Times New Roman"/>
                <w:sz w:val="20"/>
                <w:szCs w:val="20"/>
                <w:lang w:eastAsia="hr-HR"/>
              </w:rPr>
              <w:t>)</w:t>
            </w:r>
          </w:p>
        </w:tc>
        <w:tc>
          <w:tcPr>
            <w:tcW w:w="1708" w:type="dxa"/>
            <w:hideMark/>
          </w:tcPr>
          <w:p w14:paraId="0F109D5B" w14:textId="4E4D6C8A" w:rsidR="00E2361A" w:rsidRPr="00F85A19" w:rsidRDefault="00216FF7"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12.861,45</w:t>
            </w:r>
          </w:p>
        </w:tc>
        <w:tc>
          <w:tcPr>
            <w:tcW w:w="1708" w:type="dxa"/>
          </w:tcPr>
          <w:p w14:paraId="0B71617C" w14:textId="3E5DF666" w:rsidR="00E2361A" w:rsidRPr="00F85A19" w:rsidRDefault="001130DF"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- 1.793,52</w:t>
            </w:r>
          </w:p>
        </w:tc>
        <w:tc>
          <w:tcPr>
            <w:tcW w:w="1513" w:type="dxa"/>
          </w:tcPr>
          <w:p w14:paraId="17B59915" w14:textId="45E3397C" w:rsidR="00E2361A" w:rsidRPr="00F85A19" w:rsidRDefault="0073092D"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 xml:space="preserve"> </w:t>
            </w:r>
            <w:r w:rsidR="001130DF" w:rsidRPr="00F85A19">
              <w:rPr>
                <w:rFonts w:ascii="Times New Roman" w:eastAsia="Times New Roman" w:hAnsi="Times New Roman" w:cs="Times New Roman"/>
                <w:sz w:val="20"/>
                <w:szCs w:val="20"/>
                <w:lang w:eastAsia="hr-HR"/>
              </w:rPr>
              <w:t>11.067,93</w:t>
            </w:r>
          </w:p>
        </w:tc>
      </w:tr>
      <w:tr w:rsidR="00E2361A" w:rsidRPr="00F85A19" w14:paraId="7C2916ED" w14:textId="77777777" w:rsidTr="00646236">
        <w:trPr>
          <w:trHeight w:val="310"/>
          <w:jc w:val="center"/>
        </w:trPr>
        <w:tc>
          <w:tcPr>
            <w:cnfStyle w:val="001000000000" w:firstRow="0" w:lastRow="0" w:firstColumn="1" w:lastColumn="0" w:oddVBand="0" w:evenVBand="0" w:oddHBand="0" w:evenHBand="0" w:firstRowFirstColumn="0" w:firstRowLastColumn="0" w:lastRowFirstColumn="0" w:lastRowLastColumn="0"/>
            <w:tcW w:w="1697" w:type="dxa"/>
            <w:vAlign w:val="center"/>
            <w:hideMark/>
          </w:tcPr>
          <w:p w14:paraId="21B2468D" w14:textId="77777777" w:rsidR="00E2361A" w:rsidRPr="00F85A19" w:rsidRDefault="00E2361A" w:rsidP="00E2361A">
            <w:pPr>
              <w:jc w:val="both"/>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UKUPNO</w:t>
            </w:r>
          </w:p>
        </w:tc>
        <w:tc>
          <w:tcPr>
            <w:tcW w:w="1522" w:type="dxa"/>
            <w:vAlign w:val="center"/>
            <w:hideMark/>
          </w:tcPr>
          <w:p w14:paraId="4F494C24" w14:textId="3DA8F1F9" w:rsidR="00E2361A" w:rsidRPr="00F85A19" w:rsidRDefault="001A6937"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3.815.497,61</w:t>
            </w:r>
          </w:p>
        </w:tc>
        <w:tc>
          <w:tcPr>
            <w:tcW w:w="1522" w:type="dxa"/>
            <w:vAlign w:val="center"/>
            <w:hideMark/>
          </w:tcPr>
          <w:p w14:paraId="49FACE67" w14:textId="624ECA05" w:rsidR="00E2361A" w:rsidRPr="00F85A19" w:rsidRDefault="00353CF4"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4.004.234,09</w:t>
            </w:r>
          </w:p>
        </w:tc>
        <w:tc>
          <w:tcPr>
            <w:tcW w:w="1708" w:type="dxa"/>
            <w:vAlign w:val="center"/>
            <w:hideMark/>
          </w:tcPr>
          <w:p w14:paraId="35CD30A4" w14:textId="6F0D0EEF" w:rsidR="00E2361A" w:rsidRPr="00F85A19" w:rsidRDefault="001130DF"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-188.736,48</w:t>
            </w:r>
          </w:p>
        </w:tc>
        <w:tc>
          <w:tcPr>
            <w:tcW w:w="1708" w:type="dxa"/>
            <w:vAlign w:val="center"/>
          </w:tcPr>
          <w:p w14:paraId="1BCFDAA6" w14:textId="215AD08B" w:rsidR="00E2361A" w:rsidRPr="00F85A19" w:rsidRDefault="001130DF"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403.069,41</w:t>
            </w:r>
          </w:p>
        </w:tc>
        <w:tc>
          <w:tcPr>
            <w:tcW w:w="1513" w:type="dxa"/>
            <w:vAlign w:val="center"/>
          </w:tcPr>
          <w:p w14:paraId="1003C855" w14:textId="5D451F48" w:rsidR="00E2361A" w:rsidRPr="00F85A19" w:rsidRDefault="001130DF"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214.332,93</w:t>
            </w:r>
          </w:p>
        </w:tc>
      </w:tr>
    </w:tbl>
    <w:p w14:paraId="4F618F30" w14:textId="77777777" w:rsidR="00185D3A" w:rsidRPr="00F85A19" w:rsidRDefault="00185D3A" w:rsidP="009F6BDD">
      <w:pPr>
        <w:spacing w:after="0"/>
        <w:jc w:val="both"/>
        <w:rPr>
          <w:rFonts w:ascii="Times New Roman" w:hAnsi="Times New Roman" w:cs="Times New Roman"/>
          <w:sz w:val="24"/>
        </w:rPr>
      </w:pPr>
    </w:p>
    <w:p w14:paraId="6CBEFF79" w14:textId="23E87304" w:rsidR="001A0CFF" w:rsidRDefault="00240AD1" w:rsidP="00B34DF2">
      <w:pPr>
        <w:spacing w:after="0"/>
        <w:ind w:firstLine="284"/>
        <w:jc w:val="both"/>
        <w:rPr>
          <w:rFonts w:ascii="Times New Roman" w:hAnsi="Times New Roman" w:cs="Times New Roman"/>
          <w:sz w:val="24"/>
        </w:rPr>
      </w:pPr>
      <w:r w:rsidRPr="00F85A19">
        <w:rPr>
          <w:rFonts w:ascii="Times New Roman" w:hAnsi="Times New Roman" w:cs="Times New Roman"/>
          <w:sz w:val="24"/>
        </w:rPr>
        <w:t>U razdoblju od 1-</w:t>
      </w:r>
      <w:r w:rsidR="00F46350" w:rsidRPr="00F85A19">
        <w:rPr>
          <w:rFonts w:ascii="Times New Roman" w:hAnsi="Times New Roman" w:cs="Times New Roman"/>
          <w:sz w:val="24"/>
        </w:rPr>
        <w:t>6</w:t>
      </w:r>
      <w:r w:rsidRPr="00F85A19">
        <w:rPr>
          <w:rFonts w:ascii="Times New Roman" w:hAnsi="Times New Roman" w:cs="Times New Roman"/>
          <w:sz w:val="24"/>
        </w:rPr>
        <w:t>/20</w:t>
      </w:r>
      <w:r w:rsidR="00F46350" w:rsidRPr="00F85A19">
        <w:rPr>
          <w:rFonts w:ascii="Times New Roman" w:hAnsi="Times New Roman" w:cs="Times New Roman"/>
          <w:sz w:val="24"/>
        </w:rPr>
        <w:t>2</w:t>
      </w:r>
      <w:r w:rsidR="00EC0BD5" w:rsidRPr="00F85A19">
        <w:rPr>
          <w:rFonts w:ascii="Times New Roman" w:hAnsi="Times New Roman" w:cs="Times New Roman"/>
          <w:sz w:val="24"/>
        </w:rPr>
        <w:t>3</w:t>
      </w:r>
      <w:r w:rsidRPr="00F85A19">
        <w:rPr>
          <w:rFonts w:ascii="Times New Roman" w:hAnsi="Times New Roman" w:cs="Times New Roman"/>
          <w:sz w:val="24"/>
        </w:rPr>
        <w:t xml:space="preserve"> ostvaren je </w:t>
      </w:r>
      <w:r w:rsidR="00913688" w:rsidRPr="00F85A19">
        <w:rPr>
          <w:rFonts w:ascii="Times New Roman" w:hAnsi="Times New Roman" w:cs="Times New Roman"/>
          <w:sz w:val="24"/>
        </w:rPr>
        <w:t xml:space="preserve">tekući </w:t>
      </w:r>
      <w:r w:rsidR="00D9692F" w:rsidRPr="00F85A19">
        <w:rPr>
          <w:rFonts w:ascii="Times New Roman" w:hAnsi="Times New Roman" w:cs="Times New Roman"/>
          <w:sz w:val="24"/>
        </w:rPr>
        <w:t>manjak</w:t>
      </w:r>
      <w:r w:rsidRPr="00F85A19">
        <w:rPr>
          <w:rFonts w:ascii="Times New Roman" w:hAnsi="Times New Roman" w:cs="Times New Roman"/>
          <w:sz w:val="24"/>
        </w:rPr>
        <w:t xml:space="preserve"> prihoda i primitaka nad rashodima i izdacima proračuna i proračunskih korisnika te on iznosi </w:t>
      </w:r>
      <w:r w:rsidR="001130DF" w:rsidRPr="00F85A19">
        <w:rPr>
          <w:rFonts w:ascii="Times New Roman" w:hAnsi="Times New Roman" w:cs="Times New Roman"/>
          <w:sz w:val="24"/>
        </w:rPr>
        <w:t>188.736,48 eur</w:t>
      </w:r>
      <w:r w:rsidRPr="00F85A19">
        <w:rPr>
          <w:rFonts w:ascii="Times New Roman" w:hAnsi="Times New Roman" w:cs="Times New Roman"/>
          <w:sz w:val="24"/>
        </w:rPr>
        <w:t xml:space="preserve">. Preneseni </w:t>
      </w:r>
      <w:r w:rsidR="00D45505" w:rsidRPr="00F85A19">
        <w:rPr>
          <w:rFonts w:ascii="Times New Roman" w:hAnsi="Times New Roman" w:cs="Times New Roman"/>
          <w:sz w:val="24"/>
        </w:rPr>
        <w:t>višak</w:t>
      </w:r>
      <w:r w:rsidRPr="00F85A19">
        <w:rPr>
          <w:rFonts w:ascii="Times New Roman" w:hAnsi="Times New Roman" w:cs="Times New Roman"/>
          <w:sz w:val="24"/>
        </w:rPr>
        <w:t xml:space="preserve"> prihoda iz 20</w:t>
      </w:r>
      <w:r w:rsidR="004577A4" w:rsidRPr="00F85A19">
        <w:rPr>
          <w:rFonts w:ascii="Times New Roman" w:hAnsi="Times New Roman" w:cs="Times New Roman"/>
          <w:sz w:val="24"/>
        </w:rPr>
        <w:t>2</w:t>
      </w:r>
      <w:r w:rsidR="00EC0BD5" w:rsidRPr="00F85A19">
        <w:rPr>
          <w:rFonts w:ascii="Times New Roman" w:hAnsi="Times New Roman" w:cs="Times New Roman"/>
          <w:sz w:val="24"/>
        </w:rPr>
        <w:t>2</w:t>
      </w:r>
      <w:r w:rsidRPr="00F85A19">
        <w:rPr>
          <w:rFonts w:ascii="Times New Roman" w:hAnsi="Times New Roman" w:cs="Times New Roman"/>
          <w:sz w:val="24"/>
        </w:rPr>
        <w:t xml:space="preserve">. godine iznosi </w:t>
      </w:r>
      <w:r w:rsidR="001130DF" w:rsidRPr="00F85A19">
        <w:rPr>
          <w:rFonts w:ascii="Times New Roman" w:hAnsi="Times New Roman" w:cs="Times New Roman"/>
          <w:sz w:val="24"/>
        </w:rPr>
        <w:t>403.069,41 eur</w:t>
      </w:r>
      <w:r w:rsidRPr="00F85A19">
        <w:rPr>
          <w:rFonts w:ascii="Times New Roman" w:hAnsi="Times New Roman" w:cs="Times New Roman"/>
          <w:sz w:val="24"/>
        </w:rPr>
        <w:t xml:space="preserve"> te se u slijedeće razdoblje prenosi višak sredstava u iznosu od </w:t>
      </w:r>
      <w:r w:rsidR="001130DF" w:rsidRPr="00F85A19">
        <w:rPr>
          <w:rFonts w:ascii="Times New Roman" w:hAnsi="Times New Roman" w:cs="Times New Roman"/>
          <w:sz w:val="24"/>
        </w:rPr>
        <w:t>214.332,93 eur</w:t>
      </w:r>
      <w:r w:rsidRPr="00F85A19">
        <w:rPr>
          <w:rFonts w:ascii="Times New Roman" w:hAnsi="Times New Roman" w:cs="Times New Roman"/>
          <w:sz w:val="24"/>
        </w:rPr>
        <w:t>.</w:t>
      </w:r>
    </w:p>
    <w:p w14:paraId="765BB965" w14:textId="77777777" w:rsidR="00B34DF2" w:rsidRPr="003A470C" w:rsidRDefault="00B34DF2" w:rsidP="00F85A19">
      <w:pPr>
        <w:spacing w:after="0"/>
        <w:jc w:val="both"/>
        <w:rPr>
          <w:rFonts w:ascii="Times New Roman" w:hAnsi="Times New Roman" w:cs="Times New Roman"/>
          <w:sz w:val="24"/>
        </w:rPr>
      </w:pPr>
    </w:p>
    <w:p w14:paraId="37E43C05" w14:textId="77777777" w:rsidR="001A0CFF" w:rsidRPr="004A2175" w:rsidRDefault="00D83112" w:rsidP="00504E24">
      <w:pPr>
        <w:pStyle w:val="Odlomakpopisa"/>
        <w:numPr>
          <w:ilvl w:val="0"/>
          <w:numId w:val="16"/>
        </w:numPr>
        <w:spacing w:after="0"/>
        <w:jc w:val="both"/>
        <w:rPr>
          <w:rFonts w:ascii="Times New Roman" w:hAnsi="Times New Roman" w:cs="Times New Roman"/>
          <w:sz w:val="24"/>
        </w:rPr>
      </w:pPr>
      <w:r w:rsidRPr="004A2175">
        <w:rPr>
          <w:rFonts w:ascii="Times New Roman" w:hAnsi="Times New Roman" w:cs="Times New Roman"/>
          <w:b/>
          <w:bCs/>
        </w:rPr>
        <w:t xml:space="preserve">PRIHODI </w:t>
      </w:r>
      <w:r w:rsidR="00156587" w:rsidRPr="004A2175">
        <w:rPr>
          <w:rFonts w:ascii="Times New Roman" w:hAnsi="Times New Roman" w:cs="Times New Roman"/>
          <w:b/>
          <w:bCs/>
        </w:rPr>
        <w:t>I PRIMICI</w:t>
      </w:r>
    </w:p>
    <w:p w14:paraId="49DF6E0C" w14:textId="77777777" w:rsidR="00E45E32" w:rsidRPr="003A470C" w:rsidRDefault="00E45E32" w:rsidP="00E45E32">
      <w:pPr>
        <w:spacing w:after="0"/>
        <w:jc w:val="both"/>
        <w:rPr>
          <w:rFonts w:ascii="Times New Roman" w:hAnsi="Times New Roman" w:cs="Times New Roman"/>
          <w:sz w:val="24"/>
          <w:highlight w:val="yellow"/>
        </w:rPr>
      </w:pPr>
    </w:p>
    <w:p w14:paraId="6F7A855C" w14:textId="21632E0B" w:rsidR="009A56C5" w:rsidRPr="003A470C" w:rsidRDefault="00E45E32" w:rsidP="001A7984">
      <w:pPr>
        <w:spacing w:after="0"/>
        <w:jc w:val="both"/>
        <w:rPr>
          <w:rFonts w:ascii="Times New Roman" w:hAnsi="Times New Roman" w:cs="Times New Roman"/>
          <w:sz w:val="24"/>
        </w:rPr>
      </w:pPr>
      <w:r w:rsidRPr="003A470C">
        <w:rPr>
          <w:rFonts w:ascii="Times New Roman" w:hAnsi="Times New Roman" w:cs="Times New Roman"/>
          <w:sz w:val="24"/>
        </w:rPr>
        <w:t xml:space="preserve">Tablica 3. Ostvarenje prihoda Proračuna Grada Lepoglave u </w:t>
      </w:r>
      <w:r w:rsidR="00D63CC7">
        <w:rPr>
          <w:rFonts w:ascii="Times New Roman" w:hAnsi="Times New Roman" w:cs="Times New Roman"/>
          <w:sz w:val="24"/>
        </w:rPr>
        <w:t>razdoblju 1-6/</w:t>
      </w:r>
      <w:r w:rsidRPr="003A470C">
        <w:rPr>
          <w:rFonts w:ascii="Times New Roman" w:hAnsi="Times New Roman" w:cs="Times New Roman"/>
          <w:sz w:val="24"/>
        </w:rPr>
        <w:t>20</w:t>
      </w:r>
      <w:r w:rsidR="00C12845">
        <w:rPr>
          <w:rFonts w:ascii="Times New Roman" w:hAnsi="Times New Roman" w:cs="Times New Roman"/>
          <w:sz w:val="24"/>
        </w:rPr>
        <w:t>2</w:t>
      </w:r>
      <w:r w:rsidR="00F85A19">
        <w:rPr>
          <w:rFonts w:ascii="Times New Roman" w:hAnsi="Times New Roman" w:cs="Times New Roman"/>
          <w:sz w:val="24"/>
        </w:rPr>
        <w:t>3</w:t>
      </w:r>
      <w:r w:rsidRPr="003A470C">
        <w:rPr>
          <w:rFonts w:ascii="Times New Roman" w:hAnsi="Times New Roman" w:cs="Times New Roman"/>
          <w:sz w:val="24"/>
        </w:rPr>
        <w:t>. godin</w:t>
      </w:r>
      <w:r w:rsidR="00D63CC7">
        <w:rPr>
          <w:rFonts w:ascii="Times New Roman" w:hAnsi="Times New Roman" w:cs="Times New Roman"/>
          <w:sz w:val="24"/>
        </w:rPr>
        <w:t>e</w:t>
      </w:r>
      <w:r w:rsidRPr="003A470C">
        <w:rPr>
          <w:rFonts w:ascii="Times New Roman" w:hAnsi="Times New Roman" w:cs="Times New Roman"/>
          <w:sz w:val="24"/>
        </w:rPr>
        <w:t xml:space="preserve"> u odnosu na ostvarenje prihoda u </w:t>
      </w:r>
      <w:r w:rsidR="00D63CC7">
        <w:rPr>
          <w:rFonts w:ascii="Times New Roman" w:hAnsi="Times New Roman" w:cs="Times New Roman"/>
          <w:sz w:val="24"/>
        </w:rPr>
        <w:t xml:space="preserve">istom razdoblju </w:t>
      </w:r>
      <w:r w:rsidRPr="003A470C">
        <w:rPr>
          <w:rFonts w:ascii="Times New Roman" w:hAnsi="Times New Roman" w:cs="Times New Roman"/>
          <w:sz w:val="24"/>
        </w:rPr>
        <w:t>20</w:t>
      </w:r>
      <w:r w:rsidR="008D3A73">
        <w:rPr>
          <w:rFonts w:ascii="Times New Roman" w:hAnsi="Times New Roman" w:cs="Times New Roman"/>
          <w:sz w:val="24"/>
        </w:rPr>
        <w:t>2</w:t>
      </w:r>
      <w:r w:rsidR="00094549">
        <w:rPr>
          <w:rFonts w:ascii="Times New Roman" w:hAnsi="Times New Roman" w:cs="Times New Roman"/>
          <w:sz w:val="24"/>
        </w:rPr>
        <w:t>2</w:t>
      </w:r>
      <w:r w:rsidRPr="003A470C">
        <w:rPr>
          <w:rFonts w:ascii="Times New Roman" w:hAnsi="Times New Roman" w:cs="Times New Roman"/>
          <w:sz w:val="24"/>
        </w:rPr>
        <w:t>. godin</w:t>
      </w:r>
      <w:r w:rsidR="00D63CC7">
        <w:rPr>
          <w:rFonts w:ascii="Times New Roman" w:hAnsi="Times New Roman" w:cs="Times New Roman"/>
          <w:sz w:val="24"/>
        </w:rPr>
        <w:t>e</w:t>
      </w:r>
      <w:r w:rsidRPr="003A470C">
        <w:rPr>
          <w:rFonts w:ascii="Times New Roman" w:hAnsi="Times New Roman" w:cs="Times New Roman"/>
          <w:sz w:val="24"/>
        </w:rPr>
        <w:t xml:space="preserve"> i plan </w:t>
      </w:r>
      <w:r w:rsidR="00D63CC7">
        <w:rPr>
          <w:rFonts w:ascii="Times New Roman" w:hAnsi="Times New Roman" w:cs="Times New Roman"/>
          <w:sz w:val="24"/>
        </w:rPr>
        <w:t xml:space="preserve">za </w:t>
      </w:r>
      <w:r w:rsidRPr="003A470C">
        <w:rPr>
          <w:rFonts w:ascii="Times New Roman" w:hAnsi="Times New Roman" w:cs="Times New Roman"/>
          <w:sz w:val="24"/>
        </w:rPr>
        <w:t>20</w:t>
      </w:r>
      <w:r w:rsidR="00D63CC7">
        <w:rPr>
          <w:rFonts w:ascii="Times New Roman" w:hAnsi="Times New Roman" w:cs="Times New Roman"/>
          <w:sz w:val="24"/>
        </w:rPr>
        <w:t>2</w:t>
      </w:r>
      <w:r w:rsidR="00094549">
        <w:rPr>
          <w:rFonts w:ascii="Times New Roman" w:hAnsi="Times New Roman" w:cs="Times New Roman"/>
          <w:sz w:val="24"/>
        </w:rPr>
        <w:t>3</w:t>
      </w:r>
      <w:r w:rsidRPr="003A470C">
        <w:rPr>
          <w:rFonts w:ascii="Times New Roman" w:hAnsi="Times New Roman" w:cs="Times New Roman"/>
          <w:sz w:val="24"/>
        </w:rPr>
        <w:t>. godi</w:t>
      </w:r>
      <w:r w:rsidR="00D63CC7">
        <w:rPr>
          <w:rFonts w:ascii="Times New Roman" w:hAnsi="Times New Roman" w:cs="Times New Roman"/>
          <w:sz w:val="24"/>
        </w:rPr>
        <w:t>nu</w:t>
      </w:r>
    </w:p>
    <w:p w14:paraId="236EB989" w14:textId="77777777" w:rsidR="001A7984" w:rsidRPr="003A470C" w:rsidRDefault="001A7984" w:rsidP="001A7984">
      <w:pPr>
        <w:spacing w:after="0"/>
        <w:jc w:val="both"/>
        <w:rPr>
          <w:rFonts w:ascii="Times New Roman" w:hAnsi="Times New Roman" w:cs="Times New Roman"/>
          <w:sz w:val="24"/>
        </w:rPr>
      </w:pPr>
    </w:p>
    <w:tbl>
      <w:tblPr>
        <w:tblW w:w="10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937"/>
        <w:gridCol w:w="1418"/>
        <w:gridCol w:w="1559"/>
        <w:gridCol w:w="1496"/>
        <w:gridCol w:w="917"/>
        <w:gridCol w:w="870"/>
      </w:tblGrid>
      <w:tr w:rsidR="004038C9" w:rsidRPr="004038C9" w14:paraId="37DE9E37" w14:textId="77777777" w:rsidTr="001A7984">
        <w:trPr>
          <w:trHeight w:val="362"/>
          <w:jc w:val="center"/>
        </w:trPr>
        <w:tc>
          <w:tcPr>
            <w:tcW w:w="736" w:type="dxa"/>
            <w:shd w:val="clear" w:color="000000" w:fill="F4B084"/>
            <w:vAlign w:val="center"/>
            <w:hideMark/>
          </w:tcPr>
          <w:p w14:paraId="69D08E97" w14:textId="77777777" w:rsidR="000D0C0E" w:rsidRPr="004038C9" w:rsidRDefault="000D0C0E" w:rsidP="000D0C0E">
            <w:pPr>
              <w:spacing w:after="0" w:line="240" w:lineRule="auto"/>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Konto</w:t>
            </w:r>
          </w:p>
        </w:tc>
        <w:tc>
          <w:tcPr>
            <w:tcW w:w="3937" w:type="dxa"/>
            <w:shd w:val="clear" w:color="000000" w:fill="F4B084"/>
            <w:noWrap/>
            <w:vAlign w:val="center"/>
            <w:hideMark/>
          </w:tcPr>
          <w:p w14:paraId="00FB1E30" w14:textId="77777777" w:rsidR="000D0C0E" w:rsidRPr="004038C9" w:rsidRDefault="00532486" w:rsidP="00532486">
            <w:pPr>
              <w:spacing w:after="0" w:line="240" w:lineRule="auto"/>
              <w:jc w:val="center"/>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Vrsta prihoda</w:t>
            </w:r>
          </w:p>
        </w:tc>
        <w:tc>
          <w:tcPr>
            <w:tcW w:w="1418" w:type="dxa"/>
            <w:shd w:val="clear" w:color="000000" w:fill="F4B084"/>
            <w:noWrap/>
            <w:vAlign w:val="center"/>
            <w:hideMark/>
          </w:tcPr>
          <w:p w14:paraId="3CC1B70F" w14:textId="691B6641" w:rsidR="000D0C0E" w:rsidRPr="004038C9" w:rsidRDefault="000D0C0E" w:rsidP="000D0C0E">
            <w:pPr>
              <w:spacing w:after="0" w:line="240" w:lineRule="auto"/>
              <w:jc w:val="center"/>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Ostvarenje</w:t>
            </w:r>
            <w:r w:rsidR="00D63CC7" w:rsidRPr="004038C9">
              <w:rPr>
                <w:rFonts w:ascii="Times New Roman" w:eastAsia="Times New Roman" w:hAnsi="Times New Roman" w:cs="Times New Roman"/>
                <w:b/>
                <w:bCs/>
                <w:sz w:val="18"/>
                <w:szCs w:val="18"/>
                <w:lang w:eastAsia="hr-HR"/>
              </w:rPr>
              <w:t xml:space="preserve">         </w:t>
            </w:r>
            <w:r w:rsidRPr="004038C9">
              <w:rPr>
                <w:rFonts w:ascii="Times New Roman" w:eastAsia="Times New Roman" w:hAnsi="Times New Roman" w:cs="Times New Roman"/>
                <w:b/>
                <w:bCs/>
                <w:sz w:val="18"/>
                <w:szCs w:val="18"/>
                <w:lang w:eastAsia="hr-HR"/>
              </w:rPr>
              <w:t xml:space="preserve"> </w:t>
            </w:r>
            <w:r w:rsidR="00D63CC7" w:rsidRPr="004038C9">
              <w:rPr>
                <w:rFonts w:ascii="Times New Roman" w:eastAsia="Times New Roman" w:hAnsi="Times New Roman" w:cs="Times New Roman"/>
                <w:b/>
                <w:bCs/>
                <w:sz w:val="18"/>
                <w:szCs w:val="18"/>
                <w:lang w:eastAsia="hr-HR"/>
              </w:rPr>
              <w:t>1-6/</w:t>
            </w:r>
            <w:r w:rsidRPr="004038C9">
              <w:rPr>
                <w:rFonts w:ascii="Times New Roman" w:eastAsia="Times New Roman" w:hAnsi="Times New Roman" w:cs="Times New Roman"/>
                <w:b/>
                <w:bCs/>
                <w:sz w:val="18"/>
                <w:szCs w:val="18"/>
                <w:lang w:eastAsia="hr-HR"/>
              </w:rPr>
              <w:t>20</w:t>
            </w:r>
            <w:r w:rsidR="008D3A73" w:rsidRPr="004038C9">
              <w:rPr>
                <w:rFonts w:ascii="Times New Roman" w:eastAsia="Times New Roman" w:hAnsi="Times New Roman" w:cs="Times New Roman"/>
                <w:b/>
                <w:bCs/>
                <w:sz w:val="18"/>
                <w:szCs w:val="18"/>
                <w:lang w:eastAsia="hr-HR"/>
              </w:rPr>
              <w:t>2</w:t>
            </w:r>
            <w:r w:rsidR="009A5EED">
              <w:rPr>
                <w:rFonts w:ascii="Times New Roman" w:eastAsia="Times New Roman" w:hAnsi="Times New Roman" w:cs="Times New Roman"/>
                <w:b/>
                <w:bCs/>
                <w:sz w:val="18"/>
                <w:szCs w:val="18"/>
                <w:lang w:eastAsia="hr-HR"/>
              </w:rPr>
              <w:t>2</w:t>
            </w:r>
            <w:r w:rsidRPr="004038C9">
              <w:rPr>
                <w:rFonts w:ascii="Times New Roman" w:eastAsia="Times New Roman" w:hAnsi="Times New Roman" w:cs="Times New Roman"/>
                <w:b/>
                <w:bCs/>
                <w:sz w:val="18"/>
                <w:szCs w:val="18"/>
                <w:lang w:eastAsia="hr-HR"/>
              </w:rPr>
              <w:t>.</w:t>
            </w:r>
          </w:p>
        </w:tc>
        <w:tc>
          <w:tcPr>
            <w:tcW w:w="1559" w:type="dxa"/>
            <w:shd w:val="clear" w:color="000000" w:fill="F4B084"/>
            <w:noWrap/>
            <w:vAlign w:val="center"/>
            <w:hideMark/>
          </w:tcPr>
          <w:p w14:paraId="6E9886F3" w14:textId="2C50EDFB" w:rsidR="000D0C0E" w:rsidRPr="004038C9" w:rsidRDefault="000D0C0E" w:rsidP="000D0C0E">
            <w:pPr>
              <w:spacing w:after="0" w:line="240" w:lineRule="auto"/>
              <w:jc w:val="center"/>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Plan 20</w:t>
            </w:r>
            <w:r w:rsidR="00D63CC7" w:rsidRPr="004038C9">
              <w:rPr>
                <w:rFonts w:ascii="Times New Roman" w:eastAsia="Times New Roman" w:hAnsi="Times New Roman" w:cs="Times New Roman"/>
                <w:b/>
                <w:bCs/>
                <w:sz w:val="18"/>
                <w:szCs w:val="18"/>
                <w:lang w:eastAsia="hr-HR"/>
              </w:rPr>
              <w:t>2</w:t>
            </w:r>
            <w:r w:rsidR="009A5EED">
              <w:rPr>
                <w:rFonts w:ascii="Times New Roman" w:eastAsia="Times New Roman" w:hAnsi="Times New Roman" w:cs="Times New Roman"/>
                <w:b/>
                <w:bCs/>
                <w:sz w:val="18"/>
                <w:szCs w:val="18"/>
                <w:lang w:eastAsia="hr-HR"/>
              </w:rPr>
              <w:t>3</w:t>
            </w:r>
            <w:r w:rsidRPr="004038C9">
              <w:rPr>
                <w:rFonts w:ascii="Times New Roman" w:eastAsia="Times New Roman" w:hAnsi="Times New Roman" w:cs="Times New Roman"/>
                <w:b/>
                <w:bCs/>
                <w:sz w:val="18"/>
                <w:szCs w:val="18"/>
                <w:lang w:eastAsia="hr-HR"/>
              </w:rPr>
              <w:t>.</w:t>
            </w:r>
          </w:p>
        </w:tc>
        <w:tc>
          <w:tcPr>
            <w:tcW w:w="1496" w:type="dxa"/>
            <w:shd w:val="clear" w:color="000000" w:fill="F4B084"/>
            <w:noWrap/>
            <w:vAlign w:val="center"/>
            <w:hideMark/>
          </w:tcPr>
          <w:p w14:paraId="6C7E0F09" w14:textId="5459ECD6" w:rsidR="000D0C0E" w:rsidRPr="004038C9" w:rsidRDefault="000D0C0E" w:rsidP="000D0C0E">
            <w:pPr>
              <w:spacing w:after="0" w:line="240" w:lineRule="auto"/>
              <w:jc w:val="center"/>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 xml:space="preserve">Ostvarenje </w:t>
            </w:r>
            <w:r w:rsidR="00CC45F3" w:rsidRPr="004038C9">
              <w:rPr>
                <w:rFonts w:ascii="Times New Roman" w:eastAsia="Times New Roman" w:hAnsi="Times New Roman" w:cs="Times New Roman"/>
                <w:b/>
                <w:bCs/>
                <w:sz w:val="18"/>
                <w:szCs w:val="18"/>
                <w:lang w:eastAsia="hr-HR"/>
              </w:rPr>
              <w:t xml:space="preserve">                </w:t>
            </w:r>
            <w:r w:rsidR="00D63CC7" w:rsidRPr="004038C9">
              <w:rPr>
                <w:rFonts w:ascii="Times New Roman" w:eastAsia="Times New Roman" w:hAnsi="Times New Roman" w:cs="Times New Roman"/>
                <w:b/>
                <w:bCs/>
                <w:sz w:val="18"/>
                <w:szCs w:val="18"/>
                <w:lang w:eastAsia="hr-HR"/>
              </w:rPr>
              <w:t>1-6/</w:t>
            </w:r>
            <w:r w:rsidRPr="004038C9">
              <w:rPr>
                <w:rFonts w:ascii="Times New Roman" w:eastAsia="Times New Roman" w:hAnsi="Times New Roman" w:cs="Times New Roman"/>
                <w:b/>
                <w:bCs/>
                <w:sz w:val="18"/>
                <w:szCs w:val="18"/>
                <w:lang w:eastAsia="hr-HR"/>
              </w:rPr>
              <w:t>20</w:t>
            </w:r>
            <w:r w:rsidR="00D63CC7" w:rsidRPr="004038C9">
              <w:rPr>
                <w:rFonts w:ascii="Times New Roman" w:eastAsia="Times New Roman" w:hAnsi="Times New Roman" w:cs="Times New Roman"/>
                <w:b/>
                <w:bCs/>
                <w:sz w:val="18"/>
                <w:szCs w:val="18"/>
                <w:lang w:eastAsia="hr-HR"/>
              </w:rPr>
              <w:t>2</w:t>
            </w:r>
            <w:r w:rsidR="009A5EED">
              <w:rPr>
                <w:rFonts w:ascii="Times New Roman" w:eastAsia="Times New Roman" w:hAnsi="Times New Roman" w:cs="Times New Roman"/>
                <w:b/>
                <w:bCs/>
                <w:sz w:val="18"/>
                <w:szCs w:val="18"/>
                <w:lang w:eastAsia="hr-HR"/>
              </w:rPr>
              <w:t>3</w:t>
            </w:r>
            <w:r w:rsidRPr="004038C9">
              <w:rPr>
                <w:rFonts w:ascii="Times New Roman" w:eastAsia="Times New Roman" w:hAnsi="Times New Roman" w:cs="Times New Roman"/>
                <w:b/>
                <w:bCs/>
                <w:sz w:val="18"/>
                <w:szCs w:val="18"/>
                <w:lang w:eastAsia="hr-HR"/>
              </w:rPr>
              <w:t>.</w:t>
            </w:r>
          </w:p>
        </w:tc>
        <w:tc>
          <w:tcPr>
            <w:tcW w:w="917" w:type="dxa"/>
            <w:shd w:val="clear" w:color="000000" w:fill="F4B084"/>
            <w:noWrap/>
            <w:vAlign w:val="center"/>
            <w:hideMark/>
          </w:tcPr>
          <w:p w14:paraId="3B13C8BA" w14:textId="2FEF1746" w:rsidR="000D0C0E" w:rsidRPr="004038C9" w:rsidRDefault="00D63CC7" w:rsidP="000D0C0E">
            <w:pPr>
              <w:spacing w:after="0" w:line="240" w:lineRule="auto"/>
              <w:jc w:val="center"/>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2</w:t>
            </w:r>
            <w:r w:rsidR="004038C9" w:rsidRPr="004038C9">
              <w:rPr>
                <w:rFonts w:ascii="Times New Roman" w:eastAsia="Times New Roman" w:hAnsi="Times New Roman" w:cs="Times New Roman"/>
                <w:b/>
                <w:bCs/>
                <w:sz w:val="18"/>
                <w:szCs w:val="18"/>
                <w:lang w:eastAsia="hr-HR"/>
              </w:rPr>
              <w:t>3</w:t>
            </w:r>
            <w:r w:rsidRPr="004038C9">
              <w:rPr>
                <w:rFonts w:ascii="Times New Roman" w:eastAsia="Times New Roman" w:hAnsi="Times New Roman" w:cs="Times New Roman"/>
                <w:b/>
                <w:bCs/>
                <w:sz w:val="18"/>
                <w:szCs w:val="18"/>
                <w:lang w:eastAsia="hr-HR"/>
              </w:rPr>
              <w:t>/</w:t>
            </w:r>
            <w:r w:rsidR="008D3A73" w:rsidRPr="004038C9">
              <w:rPr>
                <w:rFonts w:ascii="Times New Roman" w:eastAsia="Times New Roman" w:hAnsi="Times New Roman" w:cs="Times New Roman"/>
                <w:b/>
                <w:bCs/>
                <w:sz w:val="18"/>
                <w:szCs w:val="18"/>
                <w:lang w:eastAsia="hr-HR"/>
              </w:rPr>
              <w:t>2</w:t>
            </w:r>
            <w:r w:rsidR="004038C9" w:rsidRPr="004038C9">
              <w:rPr>
                <w:rFonts w:ascii="Times New Roman" w:eastAsia="Times New Roman" w:hAnsi="Times New Roman" w:cs="Times New Roman"/>
                <w:b/>
                <w:bCs/>
                <w:sz w:val="18"/>
                <w:szCs w:val="18"/>
                <w:lang w:eastAsia="hr-HR"/>
              </w:rPr>
              <w:t>2</w:t>
            </w:r>
          </w:p>
        </w:tc>
        <w:tc>
          <w:tcPr>
            <w:tcW w:w="870" w:type="dxa"/>
            <w:shd w:val="clear" w:color="000000" w:fill="F4B084"/>
            <w:noWrap/>
            <w:vAlign w:val="center"/>
            <w:hideMark/>
          </w:tcPr>
          <w:p w14:paraId="0108562D" w14:textId="4066D3D5" w:rsidR="000D0C0E" w:rsidRPr="004038C9" w:rsidRDefault="00D63CC7" w:rsidP="000D0C0E">
            <w:pPr>
              <w:spacing w:after="0" w:line="240" w:lineRule="auto"/>
              <w:jc w:val="center"/>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2</w:t>
            </w:r>
            <w:r w:rsidR="004038C9" w:rsidRPr="004038C9">
              <w:rPr>
                <w:rFonts w:ascii="Times New Roman" w:eastAsia="Times New Roman" w:hAnsi="Times New Roman" w:cs="Times New Roman"/>
                <w:b/>
                <w:bCs/>
                <w:sz w:val="18"/>
                <w:szCs w:val="18"/>
                <w:lang w:eastAsia="hr-HR"/>
              </w:rPr>
              <w:t>3</w:t>
            </w:r>
            <w:r w:rsidRPr="004038C9">
              <w:rPr>
                <w:rFonts w:ascii="Times New Roman" w:eastAsia="Times New Roman" w:hAnsi="Times New Roman" w:cs="Times New Roman"/>
                <w:b/>
                <w:bCs/>
                <w:sz w:val="18"/>
                <w:szCs w:val="18"/>
                <w:lang w:eastAsia="hr-HR"/>
              </w:rPr>
              <w:t>/2</w:t>
            </w:r>
            <w:r w:rsidR="004038C9" w:rsidRPr="004038C9">
              <w:rPr>
                <w:rFonts w:ascii="Times New Roman" w:eastAsia="Times New Roman" w:hAnsi="Times New Roman" w:cs="Times New Roman"/>
                <w:b/>
                <w:bCs/>
                <w:sz w:val="18"/>
                <w:szCs w:val="18"/>
                <w:lang w:eastAsia="hr-HR"/>
              </w:rPr>
              <w:t>3</w:t>
            </w:r>
          </w:p>
        </w:tc>
      </w:tr>
      <w:tr w:rsidR="004038C9" w:rsidRPr="004038C9" w14:paraId="1D52882D" w14:textId="77777777" w:rsidTr="00512760">
        <w:trPr>
          <w:trHeight w:val="368"/>
          <w:jc w:val="center"/>
        </w:trPr>
        <w:tc>
          <w:tcPr>
            <w:tcW w:w="736" w:type="dxa"/>
            <w:shd w:val="clear" w:color="000000" w:fill="F8CBAD"/>
            <w:noWrap/>
            <w:vAlign w:val="center"/>
            <w:hideMark/>
          </w:tcPr>
          <w:p w14:paraId="726881B7" w14:textId="77777777" w:rsidR="00C74F2C" w:rsidRPr="004038C9" w:rsidRDefault="00C74F2C" w:rsidP="00C74F2C">
            <w:pPr>
              <w:spacing w:after="0" w:line="240" w:lineRule="auto"/>
              <w:rPr>
                <w:rFonts w:ascii="Times New Roman" w:eastAsia="Times New Roman" w:hAnsi="Times New Roman" w:cs="Times New Roman"/>
                <w:b/>
                <w:bCs/>
                <w:sz w:val="18"/>
                <w:szCs w:val="20"/>
                <w:lang w:eastAsia="hr-HR"/>
              </w:rPr>
            </w:pPr>
            <w:r w:rsidRPr="004038C9">
              <w:rPr>
                <w:rFonts w:ascii="Times New Roman" w:eastAsia="Times New Roman" w:hAnsi="Times New Roman" w:cs="Times New Roman"/>
                <w:b/>
                <w:bCs/>
                <w:sz w:val="18"/>
                <w:szCs w:val="20"/>
                <w:lang w:eastAsia="hr-HR"/>
              </w:rPr>
              <w:t>6</w:t>
            </w:r>
          </w:p>
        </w:tc>
        <w:tc>
          <w:tcPr>
            <w:tcW w:w="3937" w:type="dxa"/>
            <w:shd w:val="clear" w:color="000000" w:fill="F8CBAD"/>
            <w:vAlign w:val="center"/>
            <w:hideMark/>
          </w:tcPr>
          <w:p w14:paraId="2E4537B4" w14:textId="77777777" w:rsidR="00C74F2C" w:rsidRPr="004038C9" w:rsidRDefault="00C74F2C" w:rsidP="00C74F2C">
            <w:pPr>
              <w:spacing w:after="0" w:line="240" w:lineRule="auto"/>
              <w:rPr>
                <w:rFonts w:ascii="Times New Roman" w:eastAsia="Times New Roman" w:hAnsi="Times New Roman" w:cs="Times New Roman"/>
                <w:b/>
                <w:bCs/>
                <w:sz w:val="18"/>
                <w:szCs w:val="20"/>
                <w:lang w:eastAsia="hr-HR"/>
              </w:rPr>
            </w:pPr>
            <w:r w:rsidRPr="004038C9">
              <w:rPr>
                <w:rFonts w:ascii="Times New Roman" w:eastAsia="Times New Roman" w:hAnsi="Times New Roman" w:cs="Times New Roman"/>
                <w:b/>
                <w:bCs/>
                <w:sz w:val="18"/>
                <w:szCs w:val="20"/>
                <w:lang w:eastAsia="hr-HR"/>
              </w:rPr>
              <w:t xml:space="preserve">PRIHODI POSLOVANJA </w:t>
            </w:r>
          </w:p>
        </w:tc>
        <w:tc>
          <w:tcPr>
            <w:tcW w:w="1418" w:type="dxa"/>
            <w:shd w:val="clear" w:color="000000" w:fill="F8CBAD"/>
            <w:noWrap/>
            <w:vAlign w:val="center"/>
          </w:tcPr>
          <w:p w14:paraId="3076AF5C" w14:textId="063C3FFF" w:rsidR="00C74F2C" w:rsidRPr="004038C9" w:rsidRDefault="00E65BF6" w:rsidP="00C74F2C">
            <w:pPr>
              <w:spacing w:after="0" w:line="240" w:lineRule="auto"/>
              <w:jc w:val="right"/>
              <w:rPr>
                <w:rFonts w:ascii="Times New Roman" w:eastAsia="Times New Roman" w:hAnsi="Times New Roman" w:cs="Times New Roman"/>
                <w:b/>
                <w:bCs/>
                <w:sz w:val="18"/>
                <w:szCs w:val="20"/>
                <w:lang w:eastAsia="hr-HR"/>
              </w:rPr>
            </w:pPr>
            <w:r w:rsidRPr="004038C9">
              <w:rPr>
                <w:rFonts w:ascii="Times New Roman" w:eastAsia="Times New Roman" w:hAnsi="Times New Roman" w:cs="Times New Roman"/>
                <w:b/>
                <w:bCs/>
                <w:sz w:val="18"/>
                <w:szCs w:val="20"/>
                <w:lang w:eastAsia="hr-HR"/>
              </w:rPr>
              <w:t>1.534.445,63</w:t>
            </w:r>
          </w:p>
        </w:tc>
        <w:tc>
          <w:tcPr>
            <w:tcW w:w="1559" w:type="dxa"/>
            <w:shd w:val="clear" w:color="000000" w:fill="F8CBAD"/>
            <w:noWrap/>
            <w:vAlign w:val="center"/>
          </w:tcPr>
          <w:p w14:paraId="54323463" w14:textId="351A16E3" w:rsidR="00C74F2C" w:rsidRPr="004038C9" w:rsidRDefault="00E65BF6" w:rsidP="00C74F2C">
            <w:pPr>
              <w:spacing w:after="0" w:line="240" w:lineRule="auto"/>
              <w:jc w:val="right"/>
              <w:rPr>
                <w:rFonts w:ascii="Times New Roman" w:eastAsia="Times New Roman" w:hAnsi="Times New Roman" w:cs="Times New Roman"/>
                <w:b/>
                <w:bCs/>
                <w:sz w:val="18"/>
                <w:szCs w:val="20"/>
                <w:lang w:eastAsia="hr-HR"/>
              </w:rPr>
            </w:pPr>
            <w:r w:rsidRPr="004038C9">
              <w:rPr>
                <w:rFonts w:ascii="Times New Roman" w:eastAsia="Times New Roman" w:hAnsi="Times New Roman" w:cs="Times New Roman"/>
                <w:b/>
                <w:bCs/>
                <w:sz w:val="18"/>
                <w:szCs w:val="20"/>
                <w:lang w:eastAsia="hr-HR"/>
              </w:rPr>
              <w:t>6.751.916,00</w:t>
            </w:r>
          </w:p>
        </w:tc>
        <w:tc>
          <w:tcPr>
            <w:tcW w:w="1496" w:type="dxa"/>
            <w:shd w:val="clear" w:color="000000" w:fill="F8CBAD"/>
            <w:noWrap/>
            <w:vAlign w:val="center"/>
          </w:tcPr>
          <w:p w14:paraId="25109D3F" w14:textId="08087B78" w:rsidR="00C74F2C" w:rsidRPr="004038C9" w:rsidRDefault="00E65BF6" w:rsidP="00C74F2C">
            <w:pPr>
              <w:spacing w:after="0" w:line="240" w:lineRule="auto"/>
              <w:jc w:val="right"/>
              <w:rPr>
                <w:rFonts w:ascii="Times New Roman" w:eastAsia="Times New Roman" w:hAnsi="Times New Roman" w:cs="Times New Roman"/>
                <w:b/>
                <w:bCs/>
                <w:sz w:val="18"/>
                <w:szCs w:val="20"/>
                <w:lang w:eastAsia="hr-HR"/>
              </w:rPr>
            </w:pPr>
            <w:r w:rsidRPr="004038C9">
              <w:rPr>
                <w:rFonts w:ascii="Times New Roman" w:eastAsia="Times New Roman" w:hAnsi="Times New Roman" w:cs="Times New Roman"/>
                <w:b/>
                <w:bCs/>
                <w:sz w:val="18"/>
                <w:szCs w:val="20"/>
                <w:lang w:eastAsia="hr-HR"/>
              </w:rPr>
              <w:t>3.808.391,77</w:t>
            </w:r>
          </w:p>
        </w:tc>
        <w:tc>
          <w:tcPr>
            <w:tcW w:w="917" w:type="dxa"/>
            <w:shd w:val="clear" w:color="000000" w:fill="F8CBAD"/>
            <w:noWrap/>
            <w:vAlign w:val="center"/>
          </w:tcPr>
          <w:p w14:paraId="096D4737" w14:textId="7D68780A" w:rsidR="00C74F2C" w:rsidRPr="004038C9" w:rsidRDefault="004038C9" w:rsidP="00C74F2C">
            <w:pPr>
              <w:spacing w:after="0" w:line="240" w:lineRule="auto"/>
              <w:jc w:val="right"/>
              <w:rPr>
                <w:rFonts w:ascii="Times New Roman" w:eastAsia="Times New Roman" w:hAnsi="Times New Roman" w:cs="Times New Roman"/>
                <w:b/>
                <w:bCs/>
                <w:sz w:val="18"/>
                <w:szCs w:val="20"/>
                <w:lang w:eastAsia="hr-HR"/>
              </w:rPr>
            </w:pPr>
            <w:r w:rsidRPr="004038C9">
              <w:rPr>
                <w:rFonts w:ascii="Times New Roman" w:eastAsia="Times New Roman" w:hAnsi="Times New Roman" w:cs="Times New Roman"/>
                <w:b/>
                <w:bCs/>
                <w:sz w:val="18"/>
                <w:szCs w:val="20"/>
                <w:lang w:eastAsia="hr-HR"/>
              </w:rPr>
              <w:t>248,19</w:t>
            </w:r>
          </w:p>
        </w:tc>
        <w:tc>
          <w:tcPr>
            <w:tcW w:w="870" w:type="dxa"/>
            <w:shd w:val="clear" w:color="000000" w:fill="F8CBAD"/>
            <w:noWrap/>
            <w:vAlign w:val="center"/>
          </w:tcPr>
          <w:p w14:paraId="4051CDD7" w14:textId="7877913B" w:rsidR="00C74F2C" w:rsidRPr="004038C9" w:rsidRDefault="004038C9" w:rsidP="00C74F2C">
            <w:pPr>
              <w:spacing w:after="0" w:line="240" w:lineRule="auto"/>
              <w:jc w:val="right"/>
              <w:rPr>
                <w:rFonts w:ascii="Times New Roman" w:eastAsia="Times New Roman" w:hAnsi="Times New Roman" w:cs="Times New Roman"/>
                <w:b/>
                <w:bCs/>
                <w:sz w:val="18"/>
                <w:szCs w:val="20"/>
                <w:lang w:eastAsia="hr-HR"/>
              </w:rPr>
            </w:pPr>
            <w:r w:rsidRPr="004038C9">
              <w:rPr>
                <w:rFonts w:ascii="Times New Roman" w:eastAsia="Times New Roman" w:hAnsi="Times New Roman" w:cs="Times New Roman"/>
                <w:b/>
                <w:bCs/>
                <w:sz w:val="18"/>
                <w:szCs w:val="20"/>
                <w:lang w:eastAsia="hr-HR"/>
              </w:rPr>
              <w:t>56,40</w:t>
            </w:r>
          </w:p>
        </w:tc>
      </w:tr>
      <w:tr w:rsidR="004038C9" w:rsidRPr="004038C9" w14:paraId="0DC76663" w14:textId="77777777" w:rsidTr="00512760">
        <w:trPr>
          <w:trHeight w:val="222"/>
          <w:jc w:val="center"/>
        </w:trPr>
        <w:tc>
          <w:tcPr>
            <w:tcW w:w="736" w:type="dxa"/>
            <w:shd w:val="clear" w:color="auto" w:fill="auto"/>
            <w:noWrap/>
            <w:vAlign w:val="center"/>
            <w:hideMark/>
          </w:tcPr>
          <w:p w14:paraId="023EDC60"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bookmarkStart w:id="3" w:name="_Hlk143693238"/>
            <w:r w:rsidRPr="004038C9">
              <w:rPr>
                <w:rFonts w:ascii="Times New Roman" w:eastAsia="Times New Roman" w:hAnsi="Times New Roman" w:cs="Times New Roman"/>
                <w:b/>
                <w:bCs/>
                <w:i/>
                <w:iCs/>
                <w:sz w:val="18"/>
                <w:szCs w:val="18"/>
                <w:lang w:eastAsia="hr-HR"/>
              </w:rPr>
              <w:t>61</w:t>
            </w:r>
          </w:p>
        </w:tc>
        <w:tc>
          <w:tcPr>
            <w:tcW w:w="3937" w:type="dxa"/>
            <w:shd w:val="clear" w:color="auto" w:fill="auto"/>
            <w:vAlign w:val="center"/>
            <w:hideMark/>
          </w:tcPr>
          <w:p w14:paraId="409900ED"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 xml:space="preserve">PRIHODI OD POREZA </w:t>
            </w:r>
          </w:p>
        </w:tc>
        <w:tc>
          <w:tcPr>
            <w:tcW w:w="1418" w:type="dxa"/>
            <w:shd w:val="clear" w:color="auto" w:fill="auto"/>
            <w:noWrap/>
            <w:vAlign w:val="center"/>
          </w:tcPr>
          <w:p w14:paraId="48C56AD4" w14:textId="2E285D54" w:rsidR="00C74F2C" w:rsidRPr="004038C9" w:rsidRDefault="00FB01AC"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763.116,86</w:t>
            </w:r>
          </w:p>
        </w:tc>
        <w:tc>
          <w:tcPr>
            <w:tcW w:w="1559" w:type="dxa"/>
            <w:shd w:val="clear" w:color="auto" w:fill="auto"/>
            <w:vAlign w:val="center"/>
          </w:tcPr>
          <w:p w14:paraId="58A0129E" w14:textId="0646AD68" w:rsidR="00C74F2C" w:rsidRPr="004038C9" w:rsidRDefault="00FB01AC"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2.195.620,00</w:t>
            </w:r>
          </w:p>
        </w:tc>
        <w:tc>
          <w:tcPr>
            <w:tcW w:w="1496" w:type="dxa"/>
            <w:shd w:val="clear" w:color="auto" w:fill="auto"/>
            <w:noWrap/>
            <w:vAlign w:val="center"/>
          </w:tcPr>
          <w:p w14:paraId="0FF71BCE" w14:textId="4875560D" w:rsidR="00C74F2C" w:rsidRPr="004038C9" w:rsidRDefault="00FB01AC"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1.136.787,9</w:t>
            </w:r>
            <w:r w:rsidR="00E65BF6" w:rsidRPr="004038C9">
              <w:rPr>
                <w:rFonts w:ascii="Times New Roman" w:eastAsia="Times New Roman" w:hAnsi="Times New Roman" w:cs="Times New Roman"/>
                <w:b/>
                <w:bCs/>
                <w:i/>
                <w:iCs/>
                <w:sz w:val="18"/>
                <w:szCs w:val="18"/>
                <w:lang w:eastAsia="hr-HR"/>
              </w:rPr>
              <w:t>0</w:t>
            </w:r>
          </w:p>
        </w:tc>
        <w:tc>
          <w:tcPr>
            <w:tcW w:w="917" w:type="dxa"/>
            <w:shd w:val="clear" w:color="auto" w:fill="auto"/>
            <w:noWrap/>
            <w:vAlign w:val="center"/>
          </w:tcPr>
          <w:p w14:paraId="15F2709A" w14:textId="46BF839E" w:rsidR="00C74F2C" w:rsidRPr="004038C9" w:rsidRDefault="004038C9"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148,97</w:t>
            </w:r>
          </w:p>
        </w:tc>
        <w:tc>
          <w:tcPr>
            <w:tcW w:w="870" w:type="dxa"/>
            <w:shd w:val="clear" w:color="auto" w:fill="auto"/>
            <w:noWrap/>
            <w:vAlign w:val="center"/>
          </w:tcPr>
          <w:p w14:paraId="10D6715B" w14:textId="0A15AB14" w:rsidR="00C74F2C" w:rsidRPr="004038C9" w:rsidRDefault="004038C9"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51,78</w:t>
            </w:r>
          </w:p>
        </w:tc>
      </w:tr>
      <w:bookmarkEnd w:id="3"/>
      <w:tr w:rsidR="004038C9" w:rsidRPr="004038C9" w14:paraId="23D711E7" w14:textId="77777777" w:rsidTr="00512760">
        <w:trPr>
          <w:trHeight w:val="222"/>
          <w:jc w:val="center"/>
        </w:trPr>
        <w:tc>
          <w:tcPr>
            <w:tcW w:w="736" w:type="dxa"/>
            <w:shd w:val="clear" w:color="auto" w:fill="auto"/>
            <w:noWrap/>
            <w:vAlign w:val="center"/>
            <w:hideMark/>
          </w:tcPr>
          <w:p w14:paraId="35AF8B87"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611</w:t>
            </w:r>
          </w:p>
        </w:tc>
        <w:tc>
          <w:tcPr>
            <w:tcW w:w="3937" w:type="dxa"/>
            <w:shd w:val="clear" w:color="auto" w:fill="auto"/>
            <w:vAlign w:val="center"/>
            <w:hideMark/>
          </w:tcPr>
          <w:p w14:paraId="2A889049"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 xml:space="preserve">Porez i prirez na dohodak </w:t>
            </w:r>
          </w:p>
        </w:tc>
        <w:tc>
          <w:tcPr>
            <w:tcW w:w="1418" w:type="dxa"/>
            <w:shd w:val="clear" w:color="auto" w:fill="auto"/>
            <w:noWrap/>
            <w:vAlign w:val="center"/>
          </w:tcPr>
          <w:p w14:paraId="54141CFB" w14:textId="407536C4" w:rsidR="00C74F2C" w:rsidRPr="004038C9" w:rsidRDefault="00FB01AC"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726.548,34</w:t>
            </w:r>
          </w:p>
        </w:tc>
        <w:tc>
          <w:tcPr>
            <w:tcW w:w="1559" w:type="dxa"/>
            <w:shd w:val="clear" w:color="auto" w:fill="auto"/>
            <w:vAlign w:val="center"/>
          </w:tcPr>
          <w:p w14:paraId="22A8A892" w14:textId="4099755E" w:rsidR="00C74F2C" w:rsidRPr="004038C9" w:rsidRDefault="00FB01AC"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2.099.140,00</w:t>
            </w:r>
          </w:p>
        </w:tc>
        <w:tc>
          <w:tcPr>
            <w:tcW w:w="1496" w:type="dxa"/>
            <w:shd w:val="clear" w:color="auto" w:fill="auto"/>
            <w:noWrap/>
            <w:vAlign w:val="center"/>
          </w:tcPr>
          <w:p w14:paraId="3B57A548" w14:textId="2A362A28" w:rsidR="00C74F2C" w:rsidRPr="004038C9" w:rsidRDefault="00FB01AC"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1.095.962,32</w:t>
            </w:r>
          </w:p>
        </w:tc>
        <w:tc>
          <w:tcPr>
            <w:tcW w:w="917" w:type="dxa"/>
            <w:shd w:val="clear" w:color="auto" w:fill="auto"/>
            <w:noWrap/>
            <w:vAlign w:val="center"/>
          </w:tcPr>
          <w:p w14:paraId="2C6C967F" w14:textId="1E6203A3"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150,85</w:t>
            </w:r>
          </w:p>
        </w:tc>
        <w:tc>
          <w:tcPr>
            <w:tcW w:w="870" w:type="dxa"/>
            <w:shd w:val="clear" w:color="auto" w:fill="auto"/>
            <w:noWrap/>
            <w:vAlign w:val="center"/>
          </w:tcPr>
          <w:p w14:paraId="5CD649B8" w14:textId="54C62330"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52,21</w:t>
            </w:r>
          </w:p>
        </w:tc>
      </w:tr>
      <w:tr w:rsidR="004038C9" w:rsidRPr="004038C9" w14:paraId="7705688C" w14:textId="77777777" w:rsidTr="00512760">
        <w:trPr>
          <w:trHeight w:val="222"/>
          <w:jc w:val="center"/>
        </w:trPr>
        <w:tc>
          <w:tcPr>
            <w:tcW w:w="736" w:type="dxa"/>
            <w:shd w:val="clear" w:color="auto" w:fill="auto"/>
            <w:noWrap/>
            <w:vAlign w:val="center"/>
            <w:hideMark/>
          </w:tcPr>
          <w:p w14:paraId="0CD6A0A4"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613</w:t>
            </w:r>
          </w:p>
        </w:tc>
        <w:tc>
          <w:tcPr>
            <w:tcW w:w="3937" w:type="dxa"/>
            <w:shd w:val="clear" w:color="auto" w:fill="auto"/>
            <w:vAlign w:val="center"/>
            <w:hideMark/>
          </w:tcPr>
          <w:p w14:paraId="20DD5F43"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Porezi na imovinu</w:t>
            </w:r>
          </w:p>
        </w:tc>
        <w:tc>
          <w:tcPr>
            <w:tcW w:w="1418" w:type="dxa"/>
            <w:shd w:val="clear" w:color="auto" w:fill="auto"/>
            <w:noWrap/>
            <w:vAlign w:val="center"/>
          </w:tcPr>
          <w:p w14:paraId="679C6335" w14:textId="2F9D8EF4" w:rsidR="00C74F2C" w:rsidRPr="004038C9" w:rsidRDefault="00FB01AC"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25.999,09</w:t>
            </w:r>
          </w:p>
        </w:tc>
        <w:tc>
          <w:tcPr>
            <w:tcW w:w="1559" w:type="dxa"/>
            <w:shd w:val="clear" w:color="auto" w:fill="auto"/>
            <w:vAlign w:val="center"/>
          </w:tcPr>
          <w:p w14:paraId="7596C83C" w14:textId="7AED3AC1" w:rsidR="00C74F2C" w:rsidRPr="004038C9" w:rsidRDefault="00FB01AC"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73.260,00</w:t>
            </w:r>
          </w:p>
        </w:tc>
        <w:tc>
          <w:tcPr>
            <w:tcW w:w="1496" w:type="dxa"/>
            <w:shd w:val="clear" w:color="auto" w:fill="auto"/>
            <w:noWrap/>
            <w:vAlign w:val="center"/>
          </w:tcPr>
          <w:p w14:paraId="348C99C9" w14:textId="49464888" w:rsidR="00C74F2C" w:rsidRPr="004038C9" w:rsidRDefault="00FB01AC"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28.777,27</w:t>
            </w:r>
          </w:p>
        </w:tc>
        <w:tc>
          <w:tcPr>
            <w:tcW w:w="917" w:type="dxa"/>
            <w:shd w:val="clear" w:color="auto" w:fill="auto"/>
            <w:noWrap/>
            <w:vAlign w:val="center"/>
          </w:tcPr>
          <w:p w14:paraId="10F494C1" w14:textId="0A65F5F9"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110,69</w:t>
            </w:r>
          </w:p>
        </w:tc>
        <w:tc>
          <w:tcPr>
            <w:tcW w:w="870" w:type="dxa"/>
            <w:shd w:val="clear" w:color="auto" w:fill="auto"/>
            <w:noWrap/>
            <w:vAlign w:val="center"/>
          </w:tcPr>
          <w:p w14:paraId="11FB76B3" w14:textId="19EAE7DC"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39,28</w:t>
            </w:r>
          </w:p>
        </w:tc>
      </w:tr>
      <w:tr w:rsidR="004038C9" w:rsidRPr="004038C9" w14:paraId="0BF99AD8" w14:textId="77777777" w:rsidTr="00512760">
        <w:trPr>
          <w:trHeight w:val="222"/>
          <w:jc w:val="center"/>
        </w:trPr>
        <w:tc>
          <w:tcPr>
            <w:tcW w:w="736" w:type="dxa"/>
            <w:shd w:val="clear" w:color="auto" w:fill="auto"/>
            <w:noWrap/>
            <w:vAlign w:val="center"/>
            <w:hideMark/>
          </w:tcPr>
          <w:p w14:paraId="2588B38E"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614</w:t>
            </w:r>
          </w:p>
        </w:tc>
        <w:tc>
          <w:tcPr>
            <w:tcW w:w="3937" w:type="dxa"/>
            <w:shd w:val="clear" w:color="auto" w:fill="auto"/>
            <w:vAlign w:val="center"/>
            <w:hideMark/>
          </w:tcPr>
          <w:p w14:paraId="085D0942"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Porezi na robu i usluge</w:t>
            </w:r>
          </w:p>
        </w:tc>
        <w:tc>
          <w:tcPr>
            <w:tcW w:w="1418" w:type="dxa"/>
            <w:shd w:val="clear" w:color="auto" w:fill="auto"/>
            <w:noWrap/>
            <w:vAlign w:val="center"/>
          </w:tcPr>
          <w:p w14:paraId="7438E511" w14:textId="5C8E15FE" w:rsidR="00C74F2C" w:rsidRPr="004038C9" w:rsidRDefault="00FB01AC"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10.569,43</w:t>
            </w:r>
          </w:p>
        </w:tc>
        <w:tc>
          <w:tcPr>
            <w:tcW w:w="1559" w:type="dxa"/>
            <w:shd w:val="clear" w:color="auto" w:fill="auto"/>
            <w:vAlign w:val="center"/>
          </w:tcPr>
          <w:p w14:paraId="45B8B0F1" w14:textId="0346CAA6" w:rsidR="00C74F2C" w:rsidRPr="004038C9" w:rsidRDefault="00FB01AC"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23.220,00</w:t>
            </w:r>
          </w:p>
        </w:tc>
        <w:tc>
          <w:tcPr>
            <w:tcW w:w="1496" w:type="dxa"/>
            <w:shd w:val="clear" w:color="auto" w:fill="auto"/>
            <w:noWrap/>
            <w:vAlign w:val="center"/>
          </w:tcPr>
          <w:p w14:paraId="5968D974" w14:textId="31FA4078" w:rsidR="00C74F2C" w:rsidRPr="004038C9" w:rsidRDefault="00FB01AC"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12.048,31</w:t>
            </w:r>
          </w:p>
        </w:tc>
        <w:tc>
          <w:tcPr>
            <w:tcW w:w="917" w:type="dxa"/>
            <w:shd w:val="clear" w:color="auto" w:fill="auto"/>
            <w:noWrap/>
            <w:vAlign w:val="center"/>
          </w:tcPr>
          <w:p w14:paraId="266B110E" w14:textId="4C6A98F9"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113,99</w:t>
            </w:r>
          </w:p>
        </w:tc>
        <w:tc>
          <w:tcPr>
            <w:tcW w:w="870" w:type="dxa"/>
            <w:shd w:val="clear" w:color="auto" w:fill="auto"/>
            <w:noWrap/>
            <w:vAlign w:val="center"/>
          </w:tcPr>
          <w:p w14:paraId="747A1EB9" w14:textId="07520AA8"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51,89</w:t>
            </w:r>
          </w:p>
        </w:tc>
      </w:tr>
      <w:tr w:rsidR="004038C9" w:rsidRPr="004038C9" w14:paraId="7534CC1F" w14:textId="77777777" w:rsidTr="00512760">
        <w:trPr>
          <w:trHeight w:val="402"/>
          <w:jc w:val="center"/>
        </w:trPr>
        <w:tc>
          <w:tcPr>
            <w:tcW w:w="736" w:type="dxa"/>
            <w:shd w:val="clear" w:color="auto" w:fill="auto"/>
            <w:noWrap/>
            <w:hideMark/>
          </w:tcPr>
          <w:p w14:paraId="01B5F8DC"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63</w:t>
            </w:r>
          </w:p>
        </w:tc>
        <w:tc>
          <w:tcPr>
            <w:tcW w:w="3937" w:type="dxa"/>
            <w:shd w:val="clear" w:color="auto" w:fill="auto"/>
            <w:hideMark/>
          </w:tcPr>
          <w:p w14:paraId="3D18BFBA" w14:textId="77777777" w:rsidR="00C74F2C" w:rsidRPr="004038C9" w:rsidRDefault="00C74F2C" w:rsidP="00C74F2C">
            <w:pPr>
              <w:spacing w:after="0" w:line="240" w:lineRule="auto"/>
              <w:jc w:val="both"/>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 xml:space="preserve">POMOĆI IZ INOZEMSTVA I OD SUBJEKATA UNUTAR OPĆEG PRORAČUNA </w:t>
            </w:r>
          </w:p>
        </w:tc>
        <w:tc>
          <w:tcPr>
            <w:tcW w:w="1418" w:type="dxa"/>
            <w:shd w:val="clear" w:color="auto" w:fill="auto"/>
            <w:noWrap/>
          </w:tcPr>
          <w:p w14:paraId="79801810" w14:textId="621DEBEE" w:rsidR="00C74F2C" w:rsidRPr="004038C9" w:rsidRDefault="00B13AE8"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538.445,18</w:t>
            </w:r>
          </w:p>
        </w:tc>
        <w:tc>
          <w:tcPr>
            <w:tcW w:w="1559" w:type="dxa"/>
            <w:shd w:val="clear" w:color="auto" w:fill="auto"/>
          </w:tcPr>
          <w:p w14:paraId="42281852" w14:textId="39C5F40D" w:rsidR="00C74F2C" w:rsidRPr="004038C9" w:rsidRDefault="00B13AE8"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4.106.456,00</w:t>
            </w:r>
          </w:p>
        </w:tc>
        <w:tc>
          <w:tcPr>
            <w:tcW w:w="1496" w:type="dxa"/>
            <w:shd w:val="clear" w:color="auto" w:fill="auto"/>
            <w:noWrap/>
          </w:tcPr>
          <w:p w14:paraId="1739DB08" w14:textId="368C1E07" w:rsidR="00C74F2C" w:rsidRPr="004038C9" w:rsidRDefault="00B13AE8"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2.440.985,58</w:t>
            </w:r>
          </w:p>
        </w:tc>
        <w:tc>
          <w:tcPr>
            <w:tcW w:w="917" w:type="dxa"/>
            <w:shd w:val="clear" w:color="auto" w:fill="auto"/>
            <w:noWrap/>
          </w:tcPr>
          <w:p w14:paraId="21948232" w14:textId="0F9A3062" w:rsidR="00C74F2C" w:rsidRPr="004038C9" w:rsidRDefault="004038C9"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453,34</w:t>
            </w:r>
          </w:p>
        </w:tc>
        <w:tc>
          <w:tcPr>
            <w:tcW w:w="870" w:type="dxa"/>
            <w:shd w:val="clear" w:color="auto" w:fill="auto"/>
            <w:noWrap/>
          </w:tcPr>
          <w:p w14:paraId="59538C28" w14:textId="5E2C0F8B" w:rsidR="00C74F2C" w:rsidRPr="004038C9" w:rsidRDefault="004038C9"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59,44</w:t>
            </w:r>
          </w:p>
        </w:tc>
      </w:tr>
      <w:tr w:rsidR="00FB01AC" w:rsidRPr="004038C9" w14:paraId="6EFFF041" w14:textId="77777777" w:rsidTr="00512760">
        <w:trPr>
          <w:trHeight w:val="402"/>
          <w:jc w:val="center"/>
        </w:trPr>
        <w:tc>
          <w:tcPr>
            <w:tcW w:w="736" w:type="dxa"/>
            <w:shd w:val="clear" w:color="auto" w:fill="auto"/>
            <w:noWrap/>
          </w:tcPr>
          <w:p w14:paraId="7B80DE29" w14:textId="4A9B3D71" w:rsidR="00FB01AC" w:rsidRPr="004038C9" w:rsidRDefault="00FB01A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632</w:t>
            </w:r>
          </w:p>
        </w:tc>
        <w:tc>
          <w:tcPr>
            <w:tcW w:w="3937" w:type="dxa"/>
            <w:shd w:val="clear" w:color="auto" w:fill="auto"/>
          </w:tcPr>
          <w:p w14:paraId="19D7C987" w14:textId="506A48A5" w:rsidR="00FB01AC" w:rsidRPr="004038C9" w:rsidRDefault="00FB01AC" w:rsidP="00C74F2C">
            <w:pPr>
              <w:spacing w:after="0" w:line="240" w:lineRule="auto"/>
              <w:jc w:val="both"/>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Pomoći od međunarodnih organizacija te institucija i tijela EU</w:t>
            </w:r>
          </w:p>
        </w:tc>
        <w:tc>
          <w:tcPr>
            <w:tcW w:w="1418" w:type="dxa"/>
            <w:shd w:val="clear" w:color="auto" w:fill="auto"/>
            <w:noWrap/>
          </w:tcPr>
          <w:p w14:paraId="065AF2A0" w14:textId="69BDC6FC" w:rsidR="00FB01AC" w:rsidRPr="004038C9" w:rsidRDefault="00FB01AC"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0,00</w:t>
            </w:r>
          </w:p>
        </w:tc>
        <w:tc>
          <w:tcPr>
            <w:tcW w:w="1559" w:type="dxa"/>
            <w:shd w:val="clear" w:color="auto" w:fill="auto"/>
          </w:tcPr>
          <w:p w14:paraId="6A1A888A" w14:textId="2448BAC4" w:rsidR="00FB01AC" w:rsidRPr="004038C9" w:rsidRDefault="00FB01AC"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0,00</w:t>
            </w:r>
          </w:p>
        </w:tc>
        <w:tc>
          <w:tcPr>
            <w:tcW w:w="1496" w:type="dxa"/>
            <w:shd w:val="clear" w:color="auto" w:fill="auto"/>
            <w:noWrap/>
          </w:tcPr>
          <w:p w14:paraId="16F4FA9D" w14:textId="2BE54DBD" w:rsidR="00FB01AC" w:rsidRPr="004038C9" w:rsidRDefault="00FB01AC"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7.930,00</w:t>
            </w:r>
          </w:p>
        </w:tc>
        <w:tc>
          <w:tcPr>
            <w:tcW w:w="917" w:type="dxa"/>
            <w:shd w:val="clear" w:color="auto" w:fill="auto"/>
            <w:noWrap/>
          </w:tcPr>
          <w:p w14:paraId="4F3F22C4" w14:textId="77777777" w:rsidR="00FB01AC" w:rsidRPr="004038C9" w:rsidRDefault="00FB01AC" w:rsidP="00C74F2C">
            <w:pPr>
              <w:spacing w:after="0" w:line="240" w:lineRule="auto"/>
              <w:jc w:val="right"/>
              <w:rPr>
                <w:rFonts w:ascii="Times New Roman" w:eastAsia="Times New Roman" w:hAnsi="Times New Roman" w:cs="Times New Roman"/>
                <w:b/>
                <w:bCs/>
                <w:i/>
                <w:iCs/>
                <w:sz w:val="18"/>
                <w:szCs w:val="18"/>
                <w:lang w:eastAsia="hr-HR"/>
              </w:rPr>
            </w:pPr>
          </w:p>
        </w:tc>
        <w:tc>
          <w:tcPr>
            <w:tcW w:w="870" w:type="dxa"/>
            <w:shd w:val="clear" w:color="auto" w:fill="auto"/>
            <w:noWrap/>
          </w:tcPr>
          <w:p w14:paraId="442588DA" w14:textId="77777777" w:rsidR="00FB01AC" w:rsidRPr="004038C9" w:rsidRDefault="00FB01AC" w:rsidP="00C74F2C">
            <w:pPr>
              <w:spacing w:after="0" w:line="240" w:lineRule="auto"/>
              <w:jc w:val="right"/>
              <w:rPr>
                <w:rFonts w:ascii="Times New Roman" w:eastAsia="Times New Roman" w:hAnsi="Times New Roman" w:cs="Times New Roman"/>
                <w:b/>
                <w:bCs/>
                <w:i/>
                <w:iCs/>
                <w:sz w:val="18"/>
                <w:szCs w:val="18"/>
                <w:lang w:eastAsia="hr-HR"/>
              </w:rPr>
            </w:pPr>
          </w:p>
        </w:tc>
      </w:tr>
      <w:tr w:rsidR="004038C9" w:rsidRPr="004038C9" w14:paraId="6099F382" w14:textId="77777777" w:rsidTr="00512760">
        <w:trPr>
          <w:trHeight w:val="222"/>
          <w:jc w:val="center"/>
        </w:trPr>
        <w:tc>
          <w:tcPr>
            <w:tcW w:w="736" w:type="dxa"/>
            <w:shd w:val="clear" w:color="auto" w:fill="auto"/>
            <w:noWrap/>
            <w:hideMark/>
          </w:tcPr>
          <w:p w14:paraId="0587A931"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633</w:t>
            </w:r>
          </w:p>
        </w:tc>
        <w:tc>
          <w:tcPr>
            <w:tcW w:w="3937" w:type="dxa"/>
            <w:shd w:val="clear" w:color="auto" w:fill="auto"/>
            <w:hideMark/>
          </w:tcPr>
          <w:p w14:paraId="40726DE1"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Pomoći proračunu iz drugih proračuna</w:t>
            </w:r>
          </w:p>
        </w:tc>
        <w:tc>
          <w:tcPr>
            <w:tcW w:w="1418" w:type="dxa"/>
            <w:shd w:val="clear" w:color="auto" w:fill="auto"/>
            <w:noWrap/>
          </w:tcPr>
          <w:p w14:paraId="00EE299B" w14:textId="71EC71E2" w:rsidR="00C74F2C" w:rsidRPr="004038C9" w:rsidRDefault="00FB01AC"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524.632,37</w:t>
            </w:r>
          </w:p>
        </w:tc>
        <w:tc>
          <w:tcPr>
            <w:tcW w:w="1559" w:type="dxa"/>
            <w:shd w:val="clear" w:color="auto" w:fill="auto"/>
          </w:tcPr>
          <w:p w14:paraId="4BBEE31E" w14:textId="104B574E" w:rsidR="00C74F2C" w:rsidRPr="004038C9" w:rsidRDefault="00FB01AC"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1.181.690,00</w:t>
            </w:r>
          </w:p>
        </w:tc>
        <w:tc>
          <w:tcPr>
            <w:tcW w:w="1496" w:type="dxa"/>
            <w:shd w:val="clear" w:color="auto" w:fill="auto"/>
            <w:noWrap/>
          </w:tcPr>
          <w:p w14:paraId="751BDE7F" w14:textId="1A8E0C78" w:rsidR="00C74F2C" w:rsidRPr="004038C9" w:rsidRDefault="00FB01AC"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681.965,17</w:t>
            </w:r>
          </w:p>
        </w:tc>
        <w:tc>
          <w:tcPr>
            <w:tcW w:w="917" w:type="dxa"/>
            <w:shd w:val="clear" w:color="auto" w:fill="auto"/>
            <w:noWrap/>
          </w:tcPr>
          <w:p w14:paraId="4933A952" w14:textId="6814A390"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129,99</w:t>
            </w:r>
          </w:p>
        </w:tc>
        <w:tc>
          <w:tcPr>
            <w:tcW w:w="870" w:type="dxa"/>
            <w:shd w:val="clear" w:color="auto" w:fill="auto"/>
            <w:noWrap/>
          </w:tcPr>
          <w:p w14:paraId="5DF379F1" w14:textId="267A6F0A"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57,71</w:t>
            </w:r>
          </w:p>
        </w:tc>
      </w:tr>
      <w:tr w:rsidR="004038C9" w:rsidRPr="004038C9" w14:paraId="65B1FD47" w14:textId="77777777" w:rsidTr="00512760">
        <w:trPr>
          <w:trHeight w:val="222"/>
          <w:jc w:val="center"/>
        </w:trPr>
        <w:tc>
          <w:tcPr>
            <w:tcW w:w="736" w:type="dxa"/>
            <w:shd w:val="clear" w:color="auto" w:fill="auto"/>
            <w:noWrap/>
            <w:hideMark/>
          </w:tcPr>
          <w:p w14:paraId="0D1F9DB8"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634</w:t>
            </w:r>
          </w:p>
        </w:tc>
        <w:tc>
          <w:tcPr>
            <w:tcW w:w="3937" w:type="dxa"/>
            <w:shd w:val="clear" w:color="auto" w:fill="auto"/>
            <w:hideMark/>
          </w:tcPr>
          <w:p w14:paraId="10F24701"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 xml:space="preserve">Pomoći od izvanproračunskih korisnika </w:t>
            </w:r>
          </w:p>
        </w:tc>
        <w:tc>
          <w:tcPr>
            <w:tcW w:w="1418" w:type="dxa"/>
            <w:shd w:val="clear" w:color="auto" w:fill="auto"/>
            <w:noWrap/>
          </w:tcPr>
          <w:p w14:paraId="399ABCD1" w14:textId="4E2317B7" w:rsidR="00C74F2C" w:rsidRPr="004038C9" w:rsidRDefault="00FB01AC"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9.565,68</w:t>
            </w:r>
          </w:p>
        </w:tc>
        <w:tc>
          <w:tcPr>
            <w:tcW w:w="1559" w:type="dxa"/>
            <w:shd w:val="clear" w:color="auto" w:fill="auto"/>
            <w:noWrap/>
          </w:tcPr>
          <w:p w14:paraId="004A7466" w14:textId="7C242D29" w:rsidR="00C74F2C" w:rsidRPr="004038C9" w:rsidRDefault="00FB01AC"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199.500,00</w:t>
            </w:r>
          </w:p>
        </w:tc>
        <w:tc>
          <w:tcPr>
            <w:tcW w:w="1496" w:type="dxa"/>
            <w:shd w:val="clear" w:color="auto" w:fill="auto"/>
            <w:noWrap/>
          </w:tcPr>
          <w:p w14:paraId="436011B2" w14:textId="00BA231F" w:rsidR="00C74F2C" w:rsidRPr="004038C9" w:rsidRDefault="00FB01AC"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21.578,62</w:t>
            </w:r>
          </w:p>
        </w:tc>
        <w:tc>
          <w:tcPr>
            <w:tcW w:w="917" w:type="dxa"/>
            <w:shd w:val="clear" w:color="auto" w:fill="auto"/>
            <w:noWrap/>
          </w:tcPr>
          <w:p w14:paraId="5793ACAF" w14:textId="125C0870"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225,58</w:t>
            </w:r>
          </w:p>
        </w:tc>
        <w:tc>
          <w:tcPr>
            <w:tcW w:w="870" w:type="dxa"/>
            <w:shd w:val="clear" w:color="auto" w:fill="auto"/>
            <w:noWrap/>
          </w:tcPr>
          <w:p w14:paraId="5754A7B0" w14:textId="6F33A5CE"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10,82</w:t>
            </w:r>
          </w:p>
        </w:tc>
      </w:tr>
      <w:tr w:rsidR="004038C9" w:rsidRPr="004038C9" w14:paraId="436CECD6" w14:textId="77777777" w:rsidTr="00512760">
        <w:trPr>
          <w:trHeight w:val="402"/>
          <w:jc w:val="center"/>
        </w:trPr>
        <w:tc>
          <w:tcPr>
            <w:tcW w:w="736" w:type="dxa"/>
            <w:shd w:val="clear" w:color="auto" w:fill="auto"/>
            <w:noWrap/>
            <w:hideMark/>
          </w:tcPr>
          <w:p w14:paraId="784E6DAC"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636</w:t>
            </w:r>
          </w:p>
        </w:tc>
        <w:tc>
          <w:tcPr>
            <w:tcW w:w="3937" w:type="dxa"/>
            <w:shd w:val="clear" w:color="auto" w:fill="auto"/>
            <w:hideMark/>
          </w:tcPr>
          <w:p w14:paraId="73D25A5D"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Pomoći proračunskim korisnicima iz proračuna koji im nije nadležan</w:t>
            </w:r>
          </w:p>
        </w:tc>
        <w:tc>
          <w:tcPr>
            <w:tcW w:w="1418" w:type="dxa"/>
            <w:shd w:val="clear" w:color="auto" w:fill="auto"/>
            <w:noWrap/>
          </w:tcPr>
          <w:p w14:paraId="67E19DCA" w14:textId="3ED6D53F" w:rsidR="00C74F2C" w:rsidRPr="004038C9" w:rsidRDefault="00FB01AC"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4.247,13</w:t>
            </w:r>
          </w:p>
        </w:tc>
        <w:tc>
          <w:tcPr>
            <w:tcW w:w="1559" w:type="dxa"/>
            <w:shd w:val="clear" w:color="auto" w:fill="auto"/>
            <w:noWrap/>
          </w:tcPr>
          <w:p w14:paraId="556F3FE6" w14:textId="2F90FFA8" w:rsidR="00C74F2C" w:rsidRPr="004038C9" w:rsidRDefault="00FB01AC"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143.350,00</w:t>
            </w:r>
          </w:p>
        </w:tc>
        <w:tc>
          <w:tcPr>
            <w:tcW w:w="1496" w:type="dxa"/>
            <w:shd w:val="clear" w:color="auto" w:fill="auto"/>
            <w:noWrap/>
          </w:tcPr>
          <w:p w14:paraId="27F33B84" w14:textId="626A89CA" w:rsidR="00C74F2C" w:rsidRPr="004038C9" w:rsidRDefault="00FB01AC"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0,00</w:t>
            </w:r>
          </w:p>
        </w:tc>
        <w:tc>
          <w:tcPr>
            <w:tcW w:w="917" w:type="dxa"/>
            <w:shd w:val="clear" w:color="auto" w:fill="auto"/>
            <w:noWrap/>
          </w:tcPr>
          <w:p w14:paraId="393EEC14" w14:textId="0C5D46FD"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0,00</w:t>
            </w:r>
          </w:p>
        </w:tc>
        <w:tc>
          <w:tcPr>
            <w:tcW w:w="870" w:type="dxa"/>
            <w:shd w:val="clear" w:color="auto" w:fill="auto"/>
            <w:noWrap/>
          </w:tcPr>
          <w:p w14:paraId="3DF38CCA" w14:textId="51DDFB01"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0,00</w:t>
            </w:r>
          </w:p>
        </w:tc>
      </w:tr>
      <w:tr w:rsidR="004038C9" w:rsidRPr="004038C9" w14:paraId="41B18217" w14:textId="77777777" w:rsidTr="00512760">
        <w:trPr>
          <w:trHeight w:val="222"/>
          <w:jc w:val="center"/>
        </w:trPr>
        <w:tc>
          <w:tcPr>
            <w:tcW w:w="736" w:type="dxa"/>
            <w:shd w:val="clear" w:color="auto" w:fill="auto"/>
            <w:noWrap/>
            <w:vAlign w:val="center"/>
          </w:tcPr>
          <w:p w14:paraId="44C6A436"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638</w:t>
            </w:r>
          </w:p>
        </w:tc>
        <w:tc>
          <w:tcPr>
            <w:tcW w:w="3937" w:type="dxa"/>
            <w:shd w:val="clear" w:color="auto" w:fill="auto"/>
            <w:vAlign w:val="center"/>
          </w:tcPr>
          <w:p w14:paraId="139676A0"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Pomoći temeljem prijenosa EU sredstava</w:t>
            </w:r>
          </w:p>
        </w:tc>
        <w:tc>
          <w:tcPr>
            <w:tcW w:w="1418" w:type="dxa"/>
            <w:shd w:val="clear" w:color="auto" w:fill="auto"/>
            <w:noWrap/>
            <w:vAlign w:val="center"/>
          </w:tcPr>
          <w:p w14:paraId="0E5184C9" w14:textId="61E889FB" w:rsidR="00C74F2C" w:rsidRPr="004038C9" w:rsidRDefault="00FB01AC"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0,00</w:t>
            </w:r>
          </w:p>
        </w:tc>
        <w:tc>
          <w:tcPr>
            <w:tcW w:w="1559" w:type="dxa"/>
            <w:shd w:val="clear" w:color="auto" w:fill="auto"/>
            <w:vAlign w:val="center"/>
          </w:tcPr>
          <w:p w14:paraId="685FD062" w14:textId="0E9C07A0" w:rsidR="00C74F2C" w:rsidRPr="004038C9" w:rsidRDefault="00FB01AC"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2.581.916,00</w:t>
            </w:r>
          </w:p>
        </w:tc>
        <w:tc>
          <w:tcPr>
            <w:tcW w:w="1496" w:type="dxa"/>
            <w:shd w:val="clear" w:color="auto" w:fill="auto"/>
            <w:noWrap/>
            <w:vAlign w:val="center"/>
          </w:tcPr>
          <w:p w14:paraId="3ECA36BD" w14:textId="7556CB29" w:rsidR="00C74F2C" w:rsidRPr="004038C9" w:rsidRDefault="00FB01AC"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1.729</w:t>
            </w:r>
            <w:r w:rsidR="00B13AE8" w:rsidRPr="004038C9">
              <w:rPr>
                <w:rFonts w:ascii="Times New Roman" w:eastAsia="Times New Roman" w:hAnsi="Times New Roman" w:cs="Times New Roman"/>
                <w:i/>
                <w:iCs/>
                <w:sz w:val="18"/>
                <w:szCs w:val="18"/>
                <w:lang w:eastAsia="hr-HR"/>
              </w:rPr>
              <w:t>.511,79</w:t>
            </w:r>
          </w:p>
        </w:tc>
        <w:tc>
          <w:tcPr>
            <w:tcW w:w="917" w:type="dxa"/>
            <w:shd w:val="clear" w:color="auto" w:fill="auto"/>
            <w:noWrap/>
            <w:vAlign w:val="center"/>
          </w:tcPr>
          <w:p w14:paraId="6EA2C327" w14:textId="1021A2D4"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c>
          <w:tcPr>
            <w:tcW w:w="870" w:type="dxa"/>
            <w:shd w:val="clear" w:color="auto" w:fill="auto"/>
            <w:noWrap/>
            <w:vAlign w:val="center"/>
          </w:tcPr>
          <w:p w14:paraId="7525AED8" w14:textId="65B163EB"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66,99</w:t>
            </w:r>
          </w:p>
        </w:tc>
      </w:tr>
      <w:tr w:rsidR="004038C9" w:rsidRPr="004038C9" w14:paraId="4FA84B07" w14:textId="77777777" w:rsidTr="00512760">
        <w:trPr>
          <w:trHeight w:val="222"/>
          <w:jc w:val="center"/>
        </w:trPr>
        <w:tc>
          <w:tcPr>
            <w:tcW w:w="736" w:type="dxa"/>
            <w:shd w:val="clear" w:color="auto" w:fill="auto"/>
            <w:noWrap/>
            <w:vAlign w:val="center"/>
            <w:hideMark/>
          </w:tcPr>
          <w:p w14:paraId="51D87C4E"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64</w:t>
            </w:r>
          </w:p>
        </w:tc>
        <w:tc>
          <w:tcPr>
            <w:tcW w:w="3937" w:type="dxa"/>
            <w:shd w:val="clear" w:color="auto" w:fill="auto"/>
            <w:vAlign w:val="center"/>
            <w:hideMark/>
          </w:tcPr>
          <w:p w14:paraId="79258EE7"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 xml:space="preserve">PRIHODI OD IMOVINE </w:t>
            </w:r>
          </w:p>
        </w:tc>
        <w:tc>
          <w:tcPr>
            <w:tcW w:w="1418" w:type="dxa"/>
            <w:shd w:val="clear" w:color="auto" w:fill="auto"/>
            <w:noWrap/>
            <w:vAlign w:val="center"/>
          </w:tcPr>
          <w:p w14:paraId="30E83A91" w14:textId="7576288A" w:rsidR="00C74F2C" w:rsidRPr="004038C9" w:rsidRDefault="00B13AE8"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43.668,95</w:t>
            </w:r>
          </w:p>
        </w:tc>
        <w:tc>
          <w:tcPr>
            <w:tcW w:w="1559" w:type="dxa"/>
            <w:shd w:val="clear" w:color="auto" w:fill="auto"/>
            <w:vAlign w:val="center"/>
          </w:tcPr>
          <w:p w14:paraId="581B8FE3" w14:textId="1EC2BC8D" w:rsidR="00C74F2C" w:rsidRPr="004038C9" w:rsidRDefault="00B13AE8"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73.860,00</w:t>
            </w:r>
          </w:p>
        </w:tc>
        <w:tc>
          <w:tcPr>
            <w:tcW w:w="1496" w:type="dxa"/>
            <w:shd w:val="clear" w:color="auto" w:fill="auto"/>
            <w:noWrap/>
            <w:vAlign w:val="center"/>
          </w:tcPr>
          <w:p w14:paraId="346BCEAF" w14:textId="3877D404" w:rsidR="00C74F2C" w:rsidRPr="004038C9" w:rsidRDefault="00B13AE8"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48.084,11</w:t>
            </w:r>
          </w:p>
        </w:tc>
        <w:tc>
          <w:tcPr>
            <w:tcW w:w="917" w:type="dxa"/>
            <w:shd w:val="clear" w:color="auto" w:fill="auto"/>
            <w:noWrap/>
            <w:vAlign w:val="center"/>
          </w:tcPr>
          <w:p w14:paraId="26E4D389" w14:textId="12F39491" w:rsidR="00C74F2C" w:rsidRPr="004038C9" w:rsidRDefault="004038C9"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110,11</w:t>
            </w:r>
          </w:p>
        </w:tc>
        <w:tc>
          <w:tcPr>
            <w:tcW w:w="870" w:type="dxa"/>
            <w:shd w:val="clear" w:color="auto" w:fill="auto"/>
            <w:noWrap/>
            <w:vAlign w:val="center"/>
          </w:tcPr>
          <w:p w14:paraId="3393FEF2" w14:textId="5C810C1B" w:rsidR="00C74F2C" w:rsidRPr="004038C9" w:rsidRDefault="004038C9"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65,10</w:t>
            </w:r>
          </w:p>
        </w:tc>
      </w:tr>
      <w:tr w:rsidR="004038C9" w:rsidRPr="004038C9" w14:paraId="43C16FB9" w14:textId="77777777" w:rsidTr="00512760">
        <w:trPr>
          <w:trHeight w:val="222"/>
          <w:jc w:val="center"/>
        </w:trPr>
        <w:tc>
          <w:tcPr>
            <w:tcW w:w="736" w:type="dxa"/>
            <w:shd w:val="clear" w:color="auto" w:fill="auto"/>
            <w:noWrap/>
            <w:vAlign w:val="center"/>
            <w:hideMark/>
          </w:tcPr>
          <w:p w14:paraId="06531F77"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641</w:t>
            </w:r>
          </w:p>
        </w:tc>
        <w:tc>
          <w:tcPr>
            <w:tcW w:w="3937" w:type="dxa"/>
            <w:shd w:val="clear" w:color="auto" w:fill="auto"/>
            <w:vAlign w:val="center"/>
            <w:hideMark/>
          </w:tcPr>
          <w:p w14:paraId="3DEADC7E"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 xml:space="preserve">Prihodi od financijske imovine </w:t>
            </w:r>
          </w:p>
        </w:tc>
        <w:tc>
          <w:tcPr>
            <w:tcW w:w="1418" w:type="dxa"/>
            <w:shd w:val="clear" w:color="auto" w:fill="auto"/>
            <w:noWrap/>
            <w:vAlign w:val="center"/>
          </w:tcPr>
          <w:p w14:paraId="76199374" w14:textId="206AC4F7" w:rsidR="00C74F2C" w:rsidRPr="004038C9" w:rsidRDefault="00B13AE8"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7.812,25</w:t>
            </w:r>
          </w:p>
        </w:tc>
        <w:tc>
          <w:tcPr>
            <w:tcW w:w="1559" w:type="dxa"/>
            <w:shd w:val="clear" w:color="auto" w:fill="auto"/>
            <w:noWrap/>
            <w:vAlign w:val="center"/>
          </w:tcPr>
          <w:p w14:paraId="4E3AC67F" w14:textId="0B6ED97A" w:rsidR="00C74F2C" w:rsidRPr="004038C9" w:rsidRDefault="00B13AE8"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15.260,00</w:t>
            </w:r>
          </w:p>
        </w:tc>
        <w:tc>
          <w:tcPr>
            <w:tcW w:w="1496" w:type="dxa"/>
            <w:shd w:val="clear" w:color="auto" w:fill="auto"/>
            <w:noWrap/>
            <w:vAlign w:val="center"/>
          </w:tcPr>
          <w:p w14:paraId="3FDDCBA1" w14:textId="6FF07A93" w:rsidR="00C74F2C" w:rsidRPr="004038C9" w:rsidRDefault="00B13AE8"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5.510,30</w:t>
            </w:r>
          </w:p>
        </w:tc>
        <w:tc>
          <w:tcPr>
            <w:tcW w:w="917" w:type="dxa"/>
            <w:shd w:val="clear" w:color="auto" w:fill="auto"/>
            <w:noWrap/>
            <w:vAlign w:val="center"/>
          </w:tcPr>
          <w:p w14:paraId="3AD9C2FE" w14:textId="11578058"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70,53</w:t>
            </w:r>
          </w:p>
        </w:tc>
        <w:tc>
          <w:tcPr>
            <w:tcW w:w="870" w:type="dxa"/>
            <w:shd w:val="clear" w:color="auto" w:fill="auto"/>
            <w:noWrap/>
            <w:vAlign w:val="center"/>
          </w:tcPr>
          <w:p w14:paraId="4F1A6C81" w14:textId="16534C8F"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36,11</w:t>
            </w:r>
          </w:p>
        </w:tc>
      </w:tr>
      <w:tr w:rsidR="004038C9" w:rsidRPr="004038C9" w14:paraId="019AE416" w14:textId="77777777" w:rsidTr="00512760">
        <w:trPr>
          <w:trHeight w:val="222"/>
          <w:jc w:val="center"/>
        </w:trPr>
        <w:tc>
          <w:tcPr>
            <w:tcW w:w="736" w:type="dxa"/>
            <w:shd w:val="clear" w:color="auto" w:fill="auto"/>
            <w:noWrap/>
            <w:vAlign w:val="center"/>
            <w:hideMark/>
          </w:tcPr>
          <w:p w14:paraId="6EE7E465"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642</w:t>
            </w:r>
          </w:p>
        </w:tc>
        <w:tc>
          <w:tcPr>
            <w:tcW w:w="3937" w:type="dxa"/>
            <w:shd w:val="clear" w:color="auto" w:fill="auto"/>
            <w:vAlign w:val="center"/>
            <w:hideMark/>
          </w:tcPr>
          <w:p w14:paraId="5131EEE0"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Prihodi od nefinancijske imovine</w:t>
            </w:r>
          </w:p>
        </w:tc>
        <w:tc>
          <w:tcPr>
            <w:tcW w:w="1418" w:type="dxa"/>
            <w:shd w:val="clear" w:color="auto" w:fill="auto"/>
            <w:noWrap/>
            <w:vAlign w:val="center"/>
          </w:tcPr>
          <w:p w14:paraId="03A5EEB5" w14:textId="042039A0" w:rsidR="00C74F2C" w:rsidRPr="004038C9" w:rsidRDefault="00B13AE8"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35.856,70</w:t>
            </w:r>
          </w:p>
        </w:tc>
        <w:tc>
          <w:tcPr>
            <w:tcW w:w="1559" w:type="dxa"/>
            <w:shd w:val="clear" w:color="auto" w:fill="auto"/>
            <w:noWrap/>
            <w:vAlign w:val="center"/>
          </w:tcPr>
          <w:p w14:paraId="0FC33560" w14:textId="49532BFA" w:rsidR="00C74F2C" w:rsidRPr="004038C9" w:rsidRDefault="00B13AE8"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58.600,00</w:t>
            </w:r>
          </w:p>
        </w:tc>
        <w:tc>
          <w:tcPr>
            <w:tcW w:w="1496" w:type="dxa"/>
            <w:shd w:val="clear" w:color="auto" w:fill="auto"/>
            <w:noWrap/>
            <w:vAlign w:val="center"/>
          </w:tcPr>
          <w:p w14:paraId="4EE37060" w14:textId="235CCC19" w:rsidR="00C74F2C" w:rsidRPr="004038C9" w:rsidRDefault="00B13AE8"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42.573,81</w:t>
            </w:r>
          </w:p>
        </w:tc>
        <w:tc>
          <w:tcPr>
            <w:tcW w:w="917" w:type="dxa"/>
            <w:shd w:val="clear" w:color="auto" w:fill="auto"/>
            <w:noWrap/>
            <w:vAlign w:val="center"/>
          </w:tcPr>
          <w:p w14:paraId="065AFE2D" w14:textId="59BF0B88"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118,73</w:t>
            </w:r>
          </w:p>
        </w:tc>
        <w:tc>
          <w:tcPr>
            <w:tcW w:w="870" w:type="dxa"/>
            <w:shd w:val="clear" w:color="auto" w:fill="auto"/>
            <w:noWrap/>
            <w:vAlign w:val="center"/>
          </w:tcPr>
          <w:p w14:paraId="6BD5BC04" w14:textId="58AFC48A"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72,65</w:t>
            </w:r>
          </w:p>
        </w:tc>
      </w:tr>
      <w:tr w:rsidR="004038C9" w:rsidRPr="004038C9" w14:paraId="5174914F" w14:textId="77777777" w:rsidTr="00512760">
        <w:trPr>
          <w:trHeight w:val="402"/>
          <w:jc w:val="center"/>
        </w:trPr>
        <w:tc>
          <w:tcPr>
            <w:tcW w:w="736" w:type="dxa"/>
            <w:shd w:val="clear" w:color="auto" w:fill="auto"/>
            <w:noWrap/>
            <w:hideMark/>
          </w:tcPr>
          <w:p w14:paraId="2E2CD292"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65</w:t>
            </w:r>
          </w:p>
        </w:tc>
        <w:tc>
          <w:tcPr>
            <w:tcW w:w="3937" w:type="dxa"/>
            <w:shd w:val="clear" w:color="auto" w:fill="auto"/>
            <w:hideMark/>
          </w:tcPr>
          <w:p w14:paraId="0896F5D3"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PRIHODI OD UPRAVNIH I ADMINSTRATIVNIH PRISTOJBI, PRISTOJBI PO POSEBNIM PROPISIMA I NAKNADA</w:t>
            </w:r>
          </w:p>
        </w:tc>
        <w:tc>
          <w:tcPr>
            <w:tcW w:w="1418" w:type="dxa"/>
            <w:shd w:val="clear" w:color="auto" w:fill="auto"/>
            <w:noWrap/>
          </w:tcPr>
          <w:p w14:paraId="226142E9" w14:textId="1B985595" w:rsidR="00C74F2C" w:rsidRPr="004038C9" w:rsidRDefault="00B13AE8"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182.903,18</w:t>
            </w:r>
          </w:p>
        </w:tc>
        <w:tc>
          <w:tcPr>
            <w:tcW w:w="1559" w:type="dxa"/>
            <w:shd w:val="clear" w:color="auto" w:fill="auto"/>
          </w:tcPr>
          <w:p w14:paraId="085096AA" w14:textId="2F75EC4F" w:rsidR="00C74F2C" w:rsidRPr="004038C9" w:rsidRDefault="00B13AE8"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354.740,00</w:t>
            </w:r>
          </w:p>
        </w:tc>
        <w:tc>
          <w:tcPr>
            <w:tcW w:w="1496" w:type="dxa"/>
            <w:shd w:val="clear" w:color="auto" w:fill="auto"/>
            <w:noWrap/>
          </w:tcPr>
          <w:p w14:paraId="16B0A175" w14:textId="56B59EF2" w:rsidR="00C74F2C" w:rsidRPr="004038C9" w:rsidRDefault="00B13AE8" w:rsidP="00C74F2C">
            <w:pPr>
              <w:spacing w:after="0" w:line="240" w:lineRule="auto"/>
              <w:jc w:val="right"/>
              <w:rPr>
                <w:rFonts w:ascii="Times New Roman" w:eastAsia="Times New Roman" w:hAnsi="Times New Roman" w:cs="Times New Roman"/>
                <w:b/>
                <w:bCs/>
                <w:i/>
                <w:iCs/>
                <w:sz w:val="18"/>
                <w:szCs w:val="18"/>
                <w:lang w:eastAsia="hr-HR"/>
              </w:rPr>
            </w:pPr>
            <w:bookmarkStart w:id="4" w:name="_Hlk143694244"/>
            <w:r w:rsidRPr="004038C9">
              <w:rPr>
                <w:rFonts w:ascii="Times New Roman" w:eastAsia="Times New Roman" w:hAnsi="Times New Roman" w:cs="Times New Roman"/>
                <w:b/>
                <w:bCs/>
                <w:i/>
                <w:iCs/>
                <w:sz w:val="18"/>
                <w:szCs w:val="18"/>
                <w:lang w:eastAsia="hr-HR"/>
              </w:rPr>
              <w:t>165.773,71</w:t>
            </w:r>
            <w:bookmarkEnd w:id="4"/>
          </w:p>
        </w:tc>
        <w:tc>
          <w:tcPr>
            <w:tcW w:w="917" w:type="dxa"/>
            <w:shd w:val="clear" w:color="auto" w:fill="auto"/>
            <w:noWrap/>
          </w:tcPr>
          <w:p w14:paraId="112ECF59" w14:textId="502272A1" w:rsidR="00C74F2C" w:rsidRPr="004038C9" w:rsidRDefault="004038C9"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90,63</w:t>
            </w:r>
          </w:p>
        </w:tc>
        <w:tc>
          <w:tcPr>
            <w:tcW w:w="870" w:type="dxa"/>
            <w:shd w:val="clear" w:color="auto" w:fill="auto"/>
            <w:noWrap/>
          </w:tcPr>
          <w:p w14:paraId="4BD55040" w14:textId="129994C8" w:rsidR="00C74F2C" w:rsidRPr="004038C9" w:rsidRDefault="004038C9"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46,73</w:t>
            </w:r>
          </w:p>
        </w:tc>
      </w:tr>
      <w:tr w:rsidR="004038C9" w:rsidRPr="004038C9" w14:paraId="1CA91F91" w14:textId="77777777" w:rsidTr="00512760">
        <w:trPr>
          <w:trHeight w:val="222"/>
          <w:jc w:val="center"/>
        </w:trPr>
        <w:tc>
          <w:tcPr>
            <w:tcW w:w="736" w:type="dxa"/>
            <w:shd w:val="clear" w:color="auto" w:fill="auto"/>
            <w:noWrap/>
            <w:vAlign w:val="center"/>
            <w:hideMark/>
          </w:tcPr>
          <w:p w14:paraId="7FF774FD"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651</w:t>
            </w:r>
          </w:p>
        </w:tc>
        <w:tc>
          <w:tcPr>
            <w:tcW w:w="3937" w:type="dxa"/>
            <w:shd w:val="clear" w:color="auto" w:fill="auto"/>
            <w:vAlign w:val="center"/>
            <w:hideMark/>
          </w:tcPr>
          <w:p w14:paraId="53500053"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Administrativne I upravne pristojbe</w:t>
            </w:r>
          </w:p>
        </w:tc>
        <w:tc>
          <w:tcPr>
            <w:tcW w:w="1418" w:type="dxa"/>
            <w:shd w:val="clear" w:color="auto" w:fill="auto"/>
            <w:noWrap/>
            <w:vAlign w:val="center"/>
          </w:tcPr>
          <w:p w14:paraId="3F295814" w14:textId="2FC3492D" w:rsidR="00C74F2C" w:rsidRPr="004038C9" w:rsidRDefault="00B13AE8"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399,31</w:t>
            </w:r>
          </w:p>
        </w:tc>
        <w:tc>
          <w:tcPr>
            <w:tcW w:w="1559" w:type="dxa"/>
            <w:shd w:val="clear" w:color="auto" w:fill="auto"/>
            <w:vAlign w:val="center"/>
          </w:tcPr>
          <w:p w14:paraId="3024CEA2" w14:textId="2BAFE97C" w:rsidR="00C74F2C" w:rsidRPr="004038C9" w:rsidRDefault="00B13AE8"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4.640,00</w:t>
            </w:r>
          </w:p>
        </w:tc>
        <w:tc>
          <w:tcPr>
            <w:tcW w:w="1496" w:type="dxa"/>
            <w:shd w:val="clear" w:color="auto" w:fill="auto"/>
            <w:noWrap/>
            <w:vAlign w:val="center"/>
          </w:tcPr>
          <w:p w14:paraId="0F17EEC0" w14:textId="3433CB6C" w:rsidR="00C74F2C" w:rsidRPr="004038C9" w:rsidRDefault="00B13AE8"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1.026,82</w:t>
            </w:r>
          </w:p>
        </w:tc>
        <w:tc>
          <w:tcPr>
            <w:tcW w:w="917" w:type="dxa"/>
            <w:shd w:val="clear" w:color="auto" w:fill="auto"/>
            <w:noWrap/>
            <w:vAlign w:val="center"/>
          </w:tcPr>
          <w:p w14:paraId="242F03AF" w14:textId="7EC16321" w:rsidR="00C74F2C" w:rsidRPr="004038C9" w:rsidRDefault="004038C9" w:rsidP="00681DCA">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257,15</w:t>
            </w:r>
          </w:p>
        </w:tc>
        <w:tc>
          <w:tcPr>
            <w:tcW w:w="870" w:type="dxa"/>
            <w:shd w:val="clear" w:color="auto" w:fill="auto"/>
            <w:noWrap/>
            <w:vAlign w:val="center"/>
          </w:tcPr>
          <w:p w14:paraId="3AAD1270" w14:textId="5BFF32D4"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22,13</w:t>
            </w:r>
          </w:p>
        </w:tc>
      </w:tr>
      <w:tr w:rsidR="004038C9" w:rsidRPr="004038C9" w14:paraId="0F296261" w14:textId="77777777" w:rsidTr="00512760">
        <w:trPr>
          <w:trHeight w:val="222"/>
          <w:jc w:val="center"/>
        </w:trPr>
        <w:tc>
          <w:tcPr>
            <w:tcW w:w="736" w:type="dxa"/>
            <w:shd w:val="clear" w:color="auto" w:fill="auto"/>
            <w:noWrap/>
            <w:vAlign w:val="center"/>
            <w:hideMark/>
          </w:tcPr>
          <w:p w14:paraId="1F2CBF17"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652</w:t>
            </w:r>
          </w:p>
        </w:tc>
        <w:tc>
          <w:tcPr>
            <w:tcW w:w="3937" w:type="dxa"/>
            <w:shd w:val="clear" w:color="auto" w:fill="auto"/>
            <w:vAlign w:val="center"/>
            <w:hideMark/>
          </w:tcPr>
          <w:p w14:paraId="12AB9ECA"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Prihodi po posebnim propisima</w:t>
            </w:r>
          </w:p>
        </w:tc>
        <w:tc>
          <w:tcPr>
            <w:tcW w:w="1418" w:type="dxa"/>
            <w:shd w:val="clear" w:color="auto" w:fill="auto"/>
            <w:noWrap/>
            <w:vAlign w:val="center"/>
          </w:tcPr>
          <w:p w14:paraId="5CF75F28" w14:textId="09CAAAE4" w:rsidR="00C74F2C" w:rsidRPr="004038C9" w:rsidRDefault="00B13AE8"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106.286,38</w:t>
            </w:r>
          </w:p>
        </w:tc>
        <w:tc>
          <w:tcPr>
            <w:tcW w:w="1559" w:type="dxa"/>
            <w:shd w:val="clear" w:color="auto" w:fill="auto"/>
            <w:noWrap/>
            <w:vAlign w:val="center"/>
          </w:tcPr>
          <w:p w14:paraId="190A6F14" w14:textId="48C768D4" w:rsidR="00C74F2C" w:rsidRPr="004038C9" w:rsidRDefault="00B13AE8"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192.160,00</w:t>
            </w:r>
          </w:p>
        </w:tc>
        <w:tc>
          <w:tcPr>
            <w:tcW w:w="1496" w:type="dxa"/>
            <w:shd w:val="clear" w:color="auto" w:fill="auto"/>
            <w:noWrap/>
            <w:vAlign w:val="center"/>
          </w:tcPr>
          <w:p w14:paraId="40541B2C" w14:textId="2A841A36" w:rsidR="00C74F2C" w:rsidRPr="004038C9" w:rsidRDefault="00B13AE8"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100.436,18</w:t>
            </w:r>
          </w:p>
        </w:tc>
        <w:tc>
          <w:tcPr>
            <w:tcW w:w="917" w:type="dxa"/>
            <w:shd w:val="clear" w:color="auto" w:fill="auto"/>
            <w:noWrap/>
            <w:vAlign w:val="center"/>
          </w:tcPr>
          <w:p w14:paraId="75A336B5" w14:textId="747F8074"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94,50</w:t>
            </w:r>
          </w:p>
        </w:tc>
        <w:tc>
          <w:tcPr>
            <w:tcW w:w="870" w:type="dxa"/>
            <w:shd w:val="clear" w:color="auto" w:fill="auto"/>
            <w:noWrap/>
            <w:vAlign w:val="center"/>
          </w:tcPr>
          <w:p w14:paraId="1176A1C9" w14:textId="487F8C7F"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52,27</w:t>
            </w:r>
          </w:p>
        </w:tc>
      </w:tr>
      <w:tr w:rsidR="004038C9" w:rsidRPr="004038C9" w14:paraId="51B22059" w14:textId="77777777" w:rsidTr="00512760">
        <w:trPr>
          <w:trHeight w:val="222"/>
          <w:jc w:val="center"/>
        </w:trPr>
        <w:tc>
          <w:tcPr>
            <w:tcW w:w="736" w:type="dxa"/>
            <w:shd w:val="clear" w:color="auto" w:fill="auto"/>
            <w:noWrap/>
            <w:vAlign w:val="center"/>
            <w:hideMark/>
          </w:tcPr>
          <w:p w14:paraId="41AFEC38"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653</w:t>
            </w:r>
          </w:p>
        </w:tc>
        <w:tc>
          <w:tcPr>
            <w:tcW w:w="3937" w:type="dxa"/>
            <w:shd w:val="clear" w:color="auto" w:fill="auto"/>
            <w:vAlign w:val="center"/>
            <w:hideMark/>
          </w:tcPr>
          <w:p w14:paraId="1505F70A"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 xml:space="preserve">Komunalni doprinosi i naknade </w:t>
            </w:r>
          </w:p>
        </w:tc>
        <w:tc>
          <w:tcPr>
            <w:tcW w:w="1418" w:type="dxa"/>
            <w:shd w:val="clear" w:color="auto" w:fill="auto"/>
            <w:noWrap/>
            <w:vAlign w:val="center"/>
          </w:tcPr>
          <w:p w14:paraId="20E2F42E" w14:textId="2EBB60DF" w:rsidR="00C74F2C" w:rsidRPr="004038C9" w:rsidRDefault="00B13AE8"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76.217,49</w:t>
            </w:r>
          </w:p>
        </w:tc>
        <w:tc>
          <w:tcPr>
            <w:tcW w:w="1559" w:type="dxa"/>
            <w:shd w:val="clear" w:color="auto" w:fill="auto"/>
            <w:noWrap/>
            <w:vAlign w:val="center"/>
          </w:tcPr>
          <w:p w14:paraId="3DBE4F5E" w14:textId="1ECC6C5A" w:rsidR="00C74F2C" w:rsidRPr="004038C9" w:rsidRDefault="00B13AE8"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157.940,00</w:t>
            </w:r>
          </w:p>
        </w:tc>
        <w:tc>
          <w:tcPr>
            <w:tcW w:w="1496" w:type="dxa"/>
            <w:shd w:val="clear" w:color="auto" w:fill="auto"/>
            <w:noWrap/>
            <w:vAlign w:val="center"/>
          </w:tcPr>
          <w:p w14:paraId="48F7AE00" w14:textId="3E10CEC5" w:rsidR="00C74F2C" w:rsidRPr="004038C9" w:rsidRDefault="00B13AE8"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64.310,71</w:t>
            </w:r>
          </w:p>
        </w:tc>
        <w:tc>
          <w:tcPr>
            <w:tcW w:w="917" w:type="dxa"/>
            <w:shd w:val="clear" w:color="auto" w:fill="auto"/>
            <w:noWrap/>
            <w:vAlign w:val="center"/>
          </w:tcPr>
          <w:p w14:paraId="60DB2292" w14:textId="7400E7DE"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84,38</w:t>
            </w:r>
          </w:p>
        </w:tc>
        <w:tc>
          <w:tcPr>
            <w:tcW w:w="870" w:type="dxa"/>
            <w:shd w:val="clear" w:color="auto" w:fill="auto"/>
            <w:noWrap/>
            <w:vAlign w:val="center"/>
          </w:tcPr>
          <w:p w14:paraId="51CA1C72" w14:textId="12BDCB3C" w:rsidR="00C74F2C" w:rsidRPr="004038C9" w:rsidRDefault="004038C9" w:rsidP="00681DCA">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40,72</w:t>
            </w:r>
          </w:p>
        </w:tc>
      </w:tr>
      <w:tr w:rsidR="004038C9" w:rsidRPr="004038C9" w14:paraId="6A9F1AC2" w14:textId="77777777" w:rsidTr="00512760">
        <w:trPr>
          <w:trHeight w:val="402"/>
          <w:jc w:val="center"/>
        </w:trPr>
        <w:tc>
          <w:tcPr>
            <w:tcW w:w="736" w:type="dxa"/>
            <w:shd w:val="clear" w:color="auto" w:fill="auto"/>
            <w:noWrap/>
            <w:hideMark/>
          </w:tcPr>
          <w:p w14:paraId="398FD57E"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66</w:t>
            </w:r>
          </w:p>
        </w:tc>
        <w:tc>
          <w:tcPr>
            <w:tcW w:w="3937" w:type="dxa"/>
            <w:shd w:val="clear" w:color="auto" w:fill="auto"/>
            <w:hideMark/>
          </w:tcPr>
          <w:p w14:paraId="5DFE1079"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PRIHODI OD PRODAJE PROIZVODA I ROBE TE PRUŽENIH USLUGA I PRIHODI OD DONACIJA</w:t>
            </w:r>
          </w:p>
        </w:tc>
        <w:tc>
          <w:tcPr>
            <w:tcW w:w="1418" w:type="dxa"/>
            <w:shd w:val="clear" w:color="auto" w:fill="auto"/>
            <w:noWrap/>
          </w:tcPr>
          <w:p w14:paraId="76CAD9A8" w14:textId="2CF322F3" w:rsidR="00C74F2C" w:rsidRPr="004038C9" w:rsidRDefault="00B13AE8"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5.738,70</w:t>
            </w:r>
          </w:p>
        </w:tc>
        <w:tc>
          <w:tcPr>
            <w:tcW w:w="1559" w:type="dxa"/>
            <w:shd w:val="clear" w:color="auto" w:fill="auto"/>
            <w:noWrap/>
          </w:tcPr>
          <w:p w14:paraId="5F0CEADB" w14:textId="72796F15" w:rsidR="00C74F2C" w:rsidRPr="004038C9" w:rsidRDefault="00B13AE8"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16.590,00</w:t>
            </w:r>
          </w:p>
        </w:tc>
        <w:tc>
          <w:tcPr>
            <w:tcW w:w="1496" w:type="dxa"/>
            <w:shd w:val="clear" w:color="auto" w:fill="auto"/>
            <w:noWrap/>
          </w:tcPr>
          <w:p w14:paraId="0D9AB1E6" w14:textId="2A89B99E" w:rsidR="00C74F2C" w:rsidRPr="004038C9" w:rsidRDefault="00B13AE8"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15.991,33</w:t>
            </w:r>
          </w:p>
        </w:tc>
        <w:tc>
          <w:tcPr>
            <w:tcW w:w="917" w:type="dxa"/>
            <w:shd w:val="clear" w:color="auto" w:fill="auto"/>
            <w:noWrap/>
          </w:tcPr>
          <w:p w14:paraId="02A76BF9" w14:textId="546D0BC6" w:rsidR="00C74F2C" w:rsidRPr="004038C9" w:rsidRDefault="004038C9"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278,66</w:t>
            </w:r>
          </w:p>
        </w:tc>
        <w:tc>
          <w:tcPr>
            <w:tcW w:w="870" w:type="dxa"/>
            <w:shd w:val="clear" w:color="auto" w:fill="auto"/>
            <w:noWrap/>
          </w:tcPr>
          <w:p w14:paraId="6BE5D166" w14:textId="33FA8890" w:rsidR="00C74F2C" w:rsidRPr="004038C9" w:rsidRDefault="004038C9"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96,39</w:t>
            </w:r>
          </w:p>
        </w:tc>
      </w:tr>
      <w:tr w:rsidR="004038C9" w:rsidRPr="004038C9" w14:paraId="1F60B643" w14:textId="77777777" w:rsidTr="00512760">
        <w:trPr>
          <w:trHeight w:val="222"/>
          <w:jc w:val="center"/>
        </w:trPr>
        <w:tc>
          <w:tcPr>
            <w:tcW w:w="736" w:type="dxa"/>
            <w:shd w:val="clear" w:color="auto" w:fill="auto"/>
            <w:noWrap/>
            <w:hideMark/>
          </w:tcPr>
          <w:p w14:paraId="74D27A30"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661</w:t>
            </w:r>
          </w:p>
        </w:tc>
        <w:tc>
          <w:tcPr>
            <w:tcW w:w="3937" w:type="dxa"/>
            <w:shd w:val="clear" w:color="auto" w:fill="auto"/>
            <w:hideMark/>
          </w:tcPr>
          <w:p w14:paraId="49A66AFD"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Prihodi od prodaje proizvoda i robe te pruženih usluga</w:t>
            </w:r>
          </w:p>
        </w:tc>
        <w:tc>
          <w:tcPr>
            <w:tcW w:w="1418" w:type="dxa"/>
            <w:shd w:val="clear" w:color="auto" w:fill="auto"/>
            <w:noWrap/>
          </w:tcPr>
          <w:p w14:paraId="106346F4" w14:textId="5F38C122" w:rsidR="00C74F2C" w:rsidRPr="004038C9" w:rsidRDefault="00B13AE8"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5.738,70</w:t>
            </w:r>
          </w:p>
        </w:tc>
        <w:tc>
          <w:tcPr>
            <w:tcW w:w="1559" w:type="dxa"/>
            <w:shd w:val="clear" w:color="auto" w:fill="auto"/>
            <w:noWrap/>
          </w:tcPr>
          <w:p w14:paraId="4BA5A65A" w14:textId="5A26173B" w:rsidR="00C74F2C" w:rsidRPr="004038C9" w:rsidRDefault="00B13AE8"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16.590,00</w:t>
            </w:r>
          </w:p>
        </w:tc>
        <w:tc>
          <w:tcPr>
            <w:tcW w:w="1496" w:type="dxa"/>
            <w:shd w:val="clear" w:color="auto" w:fill="auto"/>
            <w:noWrap/>
          </w:tcPr>
          <w:p w14:paraId="2CEBAEE0" w14:textId="4DEC25D0" w:rsidR="00C74F2C" w:rsidRPr="004038C9" w:rsidRDefault="00B13AE8" w:rsidP="00B13AE8">
            <w:pPr>
              <w:spacing w:after="0" w:line="240" w:lineRule="auto"/>
              <w:jc w:val="center"/>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 xml:space="preserve">              6.713,31</w:t>
            </w:r>
          </w:p>
        </w:tc>
        <w:tc>
          <w:tcPr>
            <w:tcW w:w="917" w:type="dxa"/>
            <w:shd w:val="clear" w:color="auto" w:fill="auto"/>
            <w:noWrap/>
          </w:tcPr>
          <w:p w14:paraId="68A09B98" w14:textId="0FA196F0"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116,98</w:t>
            </w:r>
          </w:p>
        </w:tc>
        <w:tc>
          <w:tcPr>
            <w:tcW w:w="870" w:type="dxa"/>
            <w:shd w:val="clear" w:color="auto" w:fill="auto"/>
            <w:noWrap/>
          </w:tcPr>
          <w:p w14:paraId="747DF659" w14:textId="2C926CC5"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40,47</w:t>
            </w:r>
          </w:p>
        </w:tc>
      </w:tr>
      <w:tr w:rsidR="00B13AE8" w:rsidRPr="004038C9" w14:paraId="7467E7C1" w14:textId="77777777" w:rsidTr="00512760">
        <w:trPr>
          <w:trHeight w:val="222"/>
          <w:jc w:val="center"/>
        </w:trPr>
        <w:tc>
          <w:tcPr>
            <w:tcW w:w="736" w:type="dxa"/>
            <w:shd w:val="clear" w:color="auto" w:fill="auto"/>
            <w:noWrap/>
          </w:tcPr>
          <w:p w14:paraId="4EC0B78B" w14:textId="664C4F5D" w:rsidR="00B13AE8" w:rsidRPr="004038C9" w:rsidRDefault="00B13AE8"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663</w:t>
            </w:r>
          </w:p>
        </w:tc>
        <w:tc>
          <w:tcPr>
            <w:tcW w:w="3937" w:type="dxa"/>
            <w:shd w:val="clear" w:color="auto" w:fill="auto"/>
          </w:tcPr>
          <w:p w14:paraId="524E3420" w14:textId="4F8647C9" w:rsidR="00B13AE8" w:rsidRPr="004038C9" w:rsidRDefault="00B13AE8"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Donacije od pravnih i fizičkih osoba izvan općeg proračuna i povrat donacija po protestiranim jamstvima</w:t>
            </w:r>
          </w:p>
        </w:tc>
        <w:tc>
          <w:tcPr>
            <w:tcW w:w="1418" w:type="dxa"/>
            <w:shd w:val="clear" w:color="auto" w:fill="auto"/>
            <w:noWrap/>
          </w:tcPr>
          <w:p w14:paraId="1D32874B" w14:textId="29F06753" w:rsidR="00B13AE8" w:rsidRPr="004038C9" w:rsidRDefault="00B13AE8"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0,00</w:t>
            </w:r>
          </w:p>
        </w:tc>
        <w:tc>
          <w:tcPr>
            <w:tcW w:w="1559" w:type="dxa"/>
            <w:shd w:val="clear" w:color="auto" w:fill="auto"/>
            <w:noWrap/>
          </w:tcPr>
          <w:p w14:paraId="367D0FA7" w14:textId="6ABCFF11" w:rsidR="00B13AE8" w:rsidRPr="004038C9" w:rsidRDefault="00B13AE8"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0,00</w:t>
            </w:r>
          </w:p>
        </w:tc>
        <w:tc>
          <w:tcPr>
            <w:tcW w:w="1496" w:type="dxa"/>
            <w:shd w:val="clear" w:color="auto" w:fill="auto"/>
            <w:noWrap/>
          </w:tcPr>
          <w:p w14:paraId="76CE577A" w14:textId="7A6D92E0" w:rsidR="00B13AE8" w:rsidRPr="004038C9" w:rsidRDefault="00B13AE8"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9.278,02</w:t>
            </w:r>
          </w:p>
        </w:tc>
        <w:tc>
          <w:tcPr>
            <w:tcW w:w="917" w:type="dxa"/>
            <w:shd w:val="clear" w:color="auto" w:fill="auto"/>
            <w:noWrap/>
          </w:tcPr>
          <w:p w14:paraId="64FECD0B" w14:textId="77777777" w:rsidR="00B13AE8" w:rsidRPr="004038C9" w:rsidRDefault="00B13AE8" w:rsidP="00C74F2C">
            <w:pPr>
              <w:spacing w:after="0" w:line="240" w:lineRule="auto"/>
              <w:jc w:val="right"/>
              <w:rPr>
                <w:rFonts w:ascii="Times New Roman" w:eastAsia="Times New Roman" w:hAnsi="Times New Roman" w:cs="Times New Roman"/>
                <w:i/>
                <w:iCs/>
                <w:sz w:val="18"/>
                <w:szCs w:val="18"/>
                <w:lang w:eastAsia="hr-HR"/>
              </w:rPr>
            </w:pPr>
          </w:p>
        </w:tc>
        <w:tc>
          <w:tcPr>
            <w:tcW w:w="870" w:type="dxa"/>
            <w:shd w:val="clear" w:color="auto" w:fill="auto"/>
            <w:noWrap/>
          </w:tcPr>
          <w:p w14:paraId="1E0D043A" w14:textId="77777777" w:rsidR="00B13AE8" w:rsidRPr="004038C9" w:rsidRDefault="00B13AE8" w:rsidP="00C74F2C">
            <w:pPr>
              <w:spacing w:after="0" w:line="240" w:lineRule="auto"/>
              <w:jc w:val="right"/>
              <w:rPr>
                <w:rFonts w:ascii="Times New Roman" w:eastAsia="Times New Roman" w:hAnsi="Times New Roman" w:cs="Times New Roman"/>
                <w:i/>
                <w:iCs/>
                <w:sz w:val="18"/>
                <w:szCs w:val="18"/>
                <w:lang w:eastAsia="hr-HR"/>
              </w:rPr>
            </w:pPr>
          </w:p>
        </w:tc>
      </w:tr>
      <w:tr w:rsidR="004038C9" w:rsidRPr="004038C9" w14:paraId="51922F8B" w14:textId="77777777" w:rsidTr="00512760">
        <w:trPr>
          <w:trHeight w:val="222"/>
          <w:jc w:val="center"/>
        </w:trPr>
        <w:tc>
          <w:tcPr>
            <w:tcW w:w="736" w:type="dxa"/>
            <w:shd w:val="clear" w:color="auto" w:fill="auto"/>
            <w:noWrap/>
            <w:hideMark/>
          </w:tcPr>
          <w:p w14:paraId="5C3CDA9E"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lastRenderedPageBreak/>
              <w:t>68</w:t>
            </w:r>
          </w:p>
        </w:tc>
        <w:tc>
          <w:tcPr>
            <w:tcW w:w="3937" w:type="dxa"/>
            <w:shd w:val="clear" w:color="auto" w:fill="auto"/>
            <w:hideMark/>
          </w:tcPr>
          <w:p w14:paraId="259BB4AB"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KAZNE, UPRAVNE MJERE I OSTALI PRIHODI</w:t>
            </w:r>
          </w:p>
        </w:tc>
        <w:tc>
          <w:tcPr>
            <w:tcW w:w="1418" w:type="dxa"/>
            <w:shd w:val="clear" w:color="auto" w:fill="auto"/>
            <w:noWrap/>
          </w:tcPr>
          <w:p w14:paraId="616ED2B8" w14:textId="6F3AC951" w:rsidR="00C74F2C" w:rsidRPr="004038C9" w:rsidRDefault="00B13AE8"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572,76</w:t>
            </w:r>
          </w:p>
        </w:tc>
        <w:tc>
          <w:tcPr>
            <w:tcW w:w="1559" w:type="dxa"/>
            <w:shd w:val="clear" w:color="auto" w:fill="auto"/>
            <w:noWrap/>
          </w:tcPr>
          <w:p w14:paraId="7396CB6F" w14:textId="0AFE65E0" w:rsidR="00C74F2C" w:rsidRPr="004038C9" w:rsidRDefault="00B13AE8"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4.650,00</w:t>
            </w:r>
          </w:p>
        </w:tc>
        <w:tc>
          <w:tcPr>
            <w:tcW w:w="1496" w:type="dxa"/>
            <w:shd w:val="clear" w:color="auto" w:fill="auto"/>
            <w:noWrap/>
          </w:tcPr>
          <w:p w14:paraId="7B07656B" w14:textId="31AB6440" w:rsidR="00C74F2C" w:rsidRPr="004038C9" w:rsidRDefault="00B13AE8"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769,14</w:t>
            </w:r>
          </w:p>
        </w:tc>
        <w:tc>
          <w:tcPr>
            <w:tcW w:w="917" w:type="dxa"/>
            <w:shd w:val="clear" w:color="auto" w:fill="auto"/>
            <w:noWrap/>
          </w:tcPr>
          <w:p w14:paraId="65CAC310" w14:textId="39E98FE4" w:rsidR="00C74F2C" w:rsidRPr="004038C9" w:rsidRDefault="004038C9"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134,29</w:t>
            </w:r>
          </w:p>
        </w:tc>
        <w:tc>
          <w:tcPr>
            <w:tcW w:w="870" w:type="dxa"/>
            <w:shd w:val="clear" w:color="auto" w:fill="auto"/>
            <w:noWrap/>
          </w:tcPr>
          <w:p w14:paraId="2EAA2D22" w14:textId="601635F2" w:rsidR="00C74F2C" w:rsidRPr="004038C9" w:rsidRDefault="004038C9"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16,54</w:t>
            </w:r>
          </w:p>
        </w:tc>
      </w:tr>
      <w:tr w:rsidR="004038C9" w:rsidRPr="004038C9" w14:paraId="26401937" w14:textId="77777777" w:rsidTr="00512760">
        <w:trPr>
          <w:trHeight w:val="222"/>
          <w:jc w:val="center"/>
        </w:trPr>
        <w:tc>
          <w:tcPr>
            <w:tcW w:w="736" w:type="dxa"/>
            <w:shd w:val="clear" w:color="auto" w:fill="auto"/>
            <w:noWrap/>
            <w:vAlign w:val="center"/>
            <w:hideMark/>
          </w:tcPr>
          <w:p w14:paraId="7036B831"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681</w:t>
            </w:r>
          </w:p>
        </w:tc>
        <w:tc>
          <w:tcPr>
            <w:tcW w:w="3937" w:type="dxa"/>
            <w:shd w:val="clear" w:color="auto" w:fill="auto"/>
            <w:vAlign w:val="center"/>
            <w:hideMark/>
          </w:tcPr>
          <w:p w14:paraId="7E4521B0"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 xml:space="preserve">Kazne i upravne mjere </w:t>
            </w:r>
          </w:p>
        </w:tc>
        <w:tc>
          <w:tcPr>
            <w:tcW w:w="1418" w:type="dxa"/>
            <w:shd w:val="clear" w:color="auto" w:fill="auto"/>
            <w:noWrap/>
            <w:vAlign w:val="center"/>
          </w:tcPr>
          <w:p w14:paraId="3D2A60BD" w14:textId="2261A426" w:rsidR="00C74F2C" w:rsidRPr="004038C9" w:rsidRDefault="00B13AE8"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247,66</w:t>
            </w:r>
          </w:p>
        </w:tc>
        <w:tc>
          <w:tcPr>
            <w:tcW w:w="1559" w:type="dxa"/>
            <w:shd w:val="clear" w:color="auto" w:fill="auto"/>
            <w:noWrap/>
            <w:vAlign w:val="center"/>
          </w:tcPr>
          <w:p w14:paraId="1DCDF99F" w14:textId="1E5A64C5" w:rsidR="00C74F2C" w:rsidRPr="004038C9" w:rsidRDefault="00B13AE8"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1.330,00</w:t>
            </w:r>
          </w:p>
        </w:tc>
        <w:tc>
          <w:tcPr>
            <w:tcW w:w="1496" w:type="dxa"/>
            <w:shd w:val="clear" w:color="auto" w:fill="auto"/>
            <w:noWrap/>
            <w:vAlign w:val="center"/>
          </w:tcPr>
          <w:p w14:paraId="01EDFCC4" w14:textId="6636F727" w:rsidR="00C74F2C" w:rsidRPr="004038C9" w:rsidRDefault="00B13AE8"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345,00</w:t>
            </w:r>
          </w:p>
        </w:tc>
        <w:tc>
          <w:tcPr>
            <w:tcW w:w="917" w:type="dxa"/>
            <w:shd w:val="clear" w:color="auto" w:fill="auto"/>
            <w:noWrap/>
            <w:vAlign w:val="center"/>
          </w:tcPr>
          <w:p w14:paraId="2206A0EE" w14:textId="4EA358BB"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139,30</w:t>
            </w:r>
          </w:p>
        </w:tc>
        <w:tc>
          <w:tcPr>
            <w:tcW w:w="870" w:type="dxa"/>
            <w:shd w:val="clear" w:color="auto" w:fill="auto"/>
            <w:noWrap/>
            <w:vAlign w:val="center"/>
          </w:tcPr>
          <w:p w14:paraId="73588701" w14:textId="3CBA4A05"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25,94</w:t>
            </w:r>
          </w:p>
        </w:tc>
      </w:tr>
      <w:tr w:rsidR="004038C9" w:rsidRPr="004038C9" w14:paraId="18D4E62C" w14:textId="77777777" w:rsidTr="00512760">
        <w:trPr>
          <w:trHeight w:val="222"/>
          <w:jc w:val="center"/>
        </w:trPr>
        <w:tc>
          <w:tcPr>
            <w:tcW w:w="736" w:type="dxa"/>
            <w:shd w:val="clear" w:color="auto" w:fill="auto"/>
            <w:noWrap/>
            <w:vAlign w:val="center"/>
            <w:hideMark/>
          </w:tcPr>
          <w:p w14:paraId="04142388"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683</w:t>
            </w:r>
          </w:p>
        </w:tc>
        <w:tc>
          <w:tcPr>
            <w:tcW w:w="3937" w:type="dxa"/>
            <w:shd w:val="clear" w:color="auto" w:fill="auto"/>
            <w:vAlign w:val="center"/>
            <w:hideMark/>
          </w:tcPr>
          <w:p w14:paraId="13A3D600"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 xml:space="preserve">Ostali prihodi </w:t>
            </w:r>
          </w:p>
        </w:tc>
        <w:tc>
          <w:tcPr>
            <w:tcW w:w="1418" w:type="dxa"/>
            <w:shd w:val="clear" w:color="auto" w:fill="auto"/>
            <w:noWrap/>
            <w:vAlign w:val="center"/>
          </w:tcPr>
          <w:p w14:paraId="0F557D51" w14:textId="429BD31A" w:rsidR="00C74F2C" w:rsidRPr="004038C9" w:rsidRDefault="00B13AE8"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325,10</w:t>
            </w:r>
          </w:p>
        </w:tc>
        <w:tc>
          <w:tcPr>
            <w:tcW w:w="1559" w:type="dxa"/>
            <w:shd w:val="clear" w:color="auto" w:fill="auto"/>
            <w:noWrap/>
            <w:vAlign w:val="center"/>
          </w:tcPr>
          <w:p w14:paraId="5DB5528F" w14:textId="64C08F59" w:rsidR="00C74F2C" w:rsidRPr="004038C9" w:rsidRDefault="00B13AE8"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3.320,00</w:t>
            </w:r>
          </w:p>
        </w:tc>
        <w:tc>
          <w:tcPr>
            <w:tcW w:w="1496" w:type="dxa"/>
            <w:shd w:val="clear" w:color="auto" w:fill="auto"/>
            <w:noWrap/>
            <w:vAlign w:val="center"/>
          </w:tcPr>
          <w:p w14:paraId="102D1264" w14:textId="20539DB2" w:rsidR="00C74F2C" w:rsidRPr="004038C9" w:rsidRDefault="00B13AE8"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424,14</w:t>
            </w:r>
          </w:p>
        </w:tc>
        <w:tc>
          <w:tcPr>
            <w:tcW w:w="917" w:type="dxa"/>
            <w:shd w:val="clear" w:color="auto" w:fill="auto"/>
            <w:noWrap/>
            <w:vAlign w:val="center"/>
          </w:tcPr>
          <w:p w14:paraId="2C274306" w14:textId="30F6A299"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130,46</w:t>
            </w:r>
          </w:p>
        </w:tc>
        <w:tc>
          <w:tcPr>
            <w:tcW w:w="870" w:type="dxa"/>
            <w:shd w:val="clear" w:color="auto" w:fill="auto"/>
            <w:noWrap/>
            <w:vAlign w:val="center"/>
          </w:tcPr>
          <w:p w14:paraId="7942F599" w14:textId="6E431FC3"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12,78</w:t>
            </w:r>
          </w:p>
        </w:tc>
      </w:tr>
      <w:tr w:rsidR="004038C9" w:rsidRPr="004038C9" w14:paraId="1E944E16" w14:textId="77777777" w:rsidTr="00512760">
        <w:trPr>
          <w:trHeight w:val="402"/>
          <w:jc w:val="center"/>
        </w:trPr>
        <w:tc>
          <w:tcPr>
            <w:tcW w:w="736" w:type="dxa"/>
            <w:shd w:val="clear" w:color="000000" w:fill="F8CBAD"/>
            <w:noWrap/>
            <w:hideMark/>
          </w:tcPr>
          <w:p w14:paraId="3A8ED591"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7</w:t>
            </w:r>
          </w:p>
        </w:tc>
        <w:tc>
          <w:tcPr>
            <w:tcW w:w="3937" w:type="dxa"/>
            <w:shd w:val="clear" w:color="000000" w:fill="F8CBAD"/>
            <w:hideMark/>
          </w:tcPr>
          <w:p w14:paraId="14A3DC44"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PRIHODI OD PRODAJE NEFINANCIJSKE IMOVINE</w:t>
            </w:r>
          </w:p>
        </w:tc>
        <w:tc>
          <w:tcPr>
            <w:tcW w:w="1418" w:type="dxa"/>
            <w:shd w:val="clear" w:color="000000" w:fill="F8CBAD"/>
            <w:noWrap/>
          </w:tcPr>
          <w:p w14:paraId="6D45E635" w14:textId="41D2D7D9" w:rsidR="00C74F2C" w:rsidRPr="004038C9" w:rsidRDefault="00E65BF6"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8.608,74</w:t>
            </w:r>
          </w:p>
        </w:tc>
        <w:tc>
          <w:tcPr>
            <w:tcW w:w="1559" w:type="dxa"/>
            <w:shd w:val="clear" w:color="000000" w:fill="F8CBAD"/>
            <w:noWrap/>
          </w:tcPr>
          <w:p w14:paraId="2D9D605D" w14:textId="5805D88B" w:rsidR="00C74F2C" w:rsidRPr="004038C9" w:rsidRDefault="00E65BF6"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201.990,00</w:t>
            </w:r>
          </w:p>
        </w:tc>
        <w:tc>
          <w:tcPr>
            <w:tcW w:w="1496" w:type="dxa"/>
            <w:shd w:val="clear" w:color="000000" w:fill="F8CBAD"/>
            <w:noWrap/>
          </w:tcPr>
          <w:p w14:paraId="098692DA" w14:textId="331A5B6E" w:rsidR="00C74F2C" w:rsidRPr="004038C9" w:rsidRDefault="00E65BF6"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7.105,84</w:t>
            </w:r>
          </w:p>
        </w:tc>
        <w:tc>
          <w:tcPr>
            <w:tcW w:w="917" w:type="dxa"/>
            <w:shd w:val="clear" w:color="000000" w:fill="F8CBAD"/>
            <w:noWrap/>
          </w:tcPr>
          <w:p w14:paraId="0ABC581E" w14:textId="113F10DA" w:rsidR="00C74F2C" w:rsidRPr="004038C9" w:rsidRDefault="004038C9"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82,54</w:t>
            </w:r>
          </w:p>
        </w:tc>
        <w:tc>
          <w:tcPr>
            <w:tcW w:w="870" w:type="dxa"/>
            <w:shd w:val="clear" w:color="000000" w:fill="F8CBAD"/>
            <w:noWrap/>
          </w:tcPr>
          <w:p w14:paraId="768D1CBC" w14:textId="6E95DE6C" w:rsidR="00C74F2C" w:rsidRPr="004038C9" w:rsidRDefault="004038C9"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3,52</w:t>
            </w:r>
          </w:p>
        </w:tc>
      </w:tr>
      <w:tr w:rsidR="004038C9" w:rsidRPr="004038C9" w14:paraId="4C5AF0C9" w14:textId="77777777" w:rsidTr="00512760">
        <w:trPr>
          <w:trHeight w:val="402"/>
          <w:jc w:val="center"/>
        </w:trPr>
        <w:tc>
          <w:tcPr>
            <w:tcW w:w="736" w:type="dxa"/>
            <w:shd w:val="clear" w:color="auto" w:fill="auto"/>
            <w:noWrap/>
            <w:hideMark/>
          </w:tcPr>
          <w:p w14:paraId="3A846A26"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71</w:t>
            </w:r>
          </w:p>
        </w:tc>
        <w:tc>
          <w:tcPr>
            <w:tcW w:w="3937" w:type="dxa"/>
            <w:shd w:val="clear" w:color="auto" w:fill="auto"/>
            <w:hideMark/>
          </w:tcPr>
          <w:p w14:paraId="04E90A93"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 xml:space="preserve"> PRIHODI OD PRODAJE NEPROIZVEDENE DUGOTRAJNE IMOVINE</w:t>
            </w:r>
          </w:p>
        </w:tc>
        <w:tc>
          <w:tcPr>
            <w:tcW w:w="1418" w:type="dxa"/>
            <w:shd w:val="clear" w:color="auto" w:fill="auto"/>
            <w:noWrap/>
          </w:tcPr>
          <w:p w14:paraId="7B4769EA" w14:textId="01A8C638" w:rsidR="00C74F2C" w:rsidRPr="004038C9" w:rsidRDefault="00E65BF6"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7.852,15</w:t>
            </w:r>
          </w:p>
        </w:tc>
        <w:tc>
          <w:tcPr>
            <w:tcW w:w="1559" w:type="dxa"/>
            <w:shd w:val="clear" w:color="auto" w:fill="auto"/>
            <w:noWrap/>
          </w:tcPr>
          <w:p w14:paraId="7DB71EE7" w14:textId="5E0333EE" w:rsidR="00C74F2C" w:rsidRPr="004038C9" w:rsidRDefault="00E65BF6"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200.000,00</w:t>
            </w:r>
          </w:p>
        </w:tc>
        <w:tc>
          <w:tcPr>
            <w:tcW w:w="1496" w:type="dxa"/>
            <w:shd w:val="clear" w:color="auto" w:fill="auto"/>
            <w:noWrap/>
          </w:tcPr>
          <w:p w14:paraId="75298F82" w14:textId="58D5D06F" w:rsidR="00C74F2C" w:rsidRPr="004038C9" w:rsidRDefault="00E65BF6"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6.757,29</w:t>
            </w:r>
          </w:p>
        </w:tc>
        <w:tc>
          <w:tcPr>
            <w:tcW w:w="917" w:type="dxa"/>
            <w:shd w:val="clear" w:color="auto" w:fill="auto"/>
            <w:noWrap/>
          </w:tcPr>
          <w:p w14:paraId="5673575A" w14:textId="6D616DD6" w:rsidR="00C74F2C" w:rsidRPr="004038C9" w:rsidRDefault="004038C9"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86,06</w:t>
            </w:r>
          </w:p>
        </w:tc>
        <w:tc>
          <w:tcPr>
            <w:tcW w:w="870" w:type="dxa"/>
            <w:shd w:val="clear" w:color="auto" w:fill="auto"/>
            <w:noWrap/>
          </w:tcPr>
          <w:p w14:paraId="21EAEB8B" w14:textId="1DF6A6EB" w:rsidR="00C74F2C" w:rsidRPr="004038C9" w:rsidRDefault="004038C9"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3,38</w:t>
            </w:r>
          </w:p>
        </w:tc>
      </w:tr>
      <w:tr w:rsidR="004038C9" w:rsidRPr="004038C9" w14:paraId="1132B68A" w14:textId="77777777" w:rsidTr="00512760">
        <w:trPr>
          <w:trHeight w:val="222"/>
          <w:jc w:val="center"/>
        </w:trPr>
        <w:tc>
          <w:tcPr>
            <w:tcW w:w="736" w:type="dxa"/>
            <w:shd w:val="clear" w:color="auto" w:fill="auto"/>
            <w:noWrap/>
            <w:hideMark/>
          </w:tcPr>
          <w:p w14:paraId="57D43F30"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711</w:t>
            </w:r>
          </w:p>
        </w:tc>
        <w:tc>
          <w:tcPr>
            <w:tcW w:w="3937" w:type="dxa"/>
            <w:shd w:val="clear" w:color="auto" w:fill="auto"/>
            <w:hideMark/>
          </w:tcPr>
          <w:p w14:paraId="0488EB0F"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Prihodi od prodaje materijalne imovine - prirodnih bogatstava</w:t>
            </w:r>
          </w:p>
        </w:tc>
        <w:tc>
          <w:tcPr>
            <w:tcW w:w="1418" w:type="dxa"/>
            <w:shd w:val="clear" w:color="auto" w:fill="auto"/>
            <w:noWrap/>
          </w:tcPr>
          <w:p w14:paraId="13AE5107" w14:textId="06DB0003" w:rsidR="00C74F2C" w:rsidRPr="004038C9" w:rsidRDefault="00B13AE8"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7.852,15</w:t>
            </w:r>
          </w:p>
        </w:tc>
        <w:tc>
          <w:tcPr>
            <w:tcW w:w="1559" w:type="dxa"/>
            <w:shd w:val="clear" w:color="auto" w:fill="auto"/>
            <w:noWrap/>
          </w:tcPr>
          <w:p w14:paraId="21674453" w14:textId="7D06B9C2" w:rsidR="00C74F2C" w:rsidRPr="004038C9" w:rsidRDefault="00E65BF6"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200.000,00</w:t>
            </w:r>
          </w:p>
        </w:tc>
        <w:tc>
          <w:tcPr>
            <w:tcW w:w="1496" w:type="dxa"/>
            <w:shd w:val="clear" w:color="auto" w:fill="auto"/>
            <w:noWrap/>
          </w:tcPr>
          <w:p w14:paraId="11B4E245" w14:textId="740F18FC" w:rsidR="00C74F2C" w:rsidRPr="004038C9" w:rsidRDefault="00E65BF6"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6.757,29</w:t>
            </w:r>
          </w:p>
        </w:tc>
        <w:tc>
          <w:tcPr>
            <w:tcW w:w="917" w:type="dxa"/>
            <w:shd w:val="clear" w:color="auto" w:fill="auto"/>
            <w:noWrap/>
          </w:tcPr>
          <w:p w14:paraId="63593ACB" w14:textId="15741CA0"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86,06</w:t>
            </w:r>
          </w:p>
        </w:tc>
        <w:tc>
          <w:tcPr>
            <w:tcW w:w="870" w:type="dxa"/>
            <w:shd w:val="clear" w:color="auto" w:fill="auto"/>
            <w:noWrap/>
          </w:tcPr>
          <w:p w14:paraId="713173C1" w14:textId="07D98A0A"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3,38</w:t>
            </w:r>
          </w:p>
        </w:tc>
      </w:tr>
      <w:tr w:rsidR="004038C9" w:rsidRPr="004038C9" w14:paraId="5A1CD598" w14:textId="77777777" w:rsidTr="00512760">
        <w:trPr>
          <w:trHeight w:val="402"/>
          <w:jc w:val="center"/>
        </w:trPr>
        <w:tc>
          <w:tcPr>
            <w:tcW w:w="736" w:type="dxa"/>
            <w:shd w:val="clear" w:color="auto" w:fill="auto"/>
            <w:noWrap/>
            <w:hideMark/>
          </w:tcPr>
          <w:p w14:paraId="619196AF"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72</w:t>
            </w:r>
          </w:p>
        </w:tc>
        <w:tc>
          <w:tcPr>
            <w:tcW w:w="3937" w:type="dxa"/>
            <w:shd w:val="clear" w:color="auto" w:fill="auto"/>
            <w:hideMark/>
          </w:tcPr>
          <w:p w14:paraId="294EAD83"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 xml:space="preserve"> PRIHODI OD PRODAJE PROIZVEDENE DUGOTRAJNE IMOVINE</w:t>
            </w:r>
          </w:p>
        </w:tc>
        <w:tc>
          <w:tcPr>
            <w:tcW w:w="1418" w:type="dxa"/>
            <w:shd w:val="clear" w:color="auto" w:fill="auto"/>
            <w:noWrap/>
          </w:tcPr>
          <w:p w14:paraId="4A6350AF" w14:textId="6BDF8DEA" w:rsidR="00C74F2C" w:rsidRPr="004038C9" w:rsidRDefault="00E65BF6"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756,59</w:t>
            </w:r>
          </w:p>
        </w:tc>
        <w:tc>
          <w:tcPr>
            <w:tcW w:w="1559" w:type="dxa"/>
            <w:shd w:val="clear" w:color="auto" w:fill="auto"/>
            <w:noWrap/>
          </w:tcPr>
          <w:p w14:paraId="5F1B1819" w14:textId="2521569F" w:rsidR="00C74F2C" w:rsidRPr="004038C9" w:rsidRDefault="00E65BF6"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1.990,00</w:t>
            </w:r>
          </w:p>
        </w:tc>
        <w:tc>
          <w:tcPr>
            <w:tcW w:w="1496" w:type="dxa"/>
            <w:shd w:val="clear" w:color="auto" w:fill="auto"/>
            <w:noWrap/>
          </w:tcPr>
          <w:p w14:paraId="2D785EB6" w14:textId="2BB08BB4" w:rsidR="00C74F2C" w:rsidRPr="004038C9" w:rsidRDefault="00E65BF6"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348,55</w:t>
            </w:r>
          </w:p>
        </w:tc>
        <w:tc>
          <w:tcPr>
            <w:tcW w:w="917" w:type="dxa"/>
            <w:shd w:val="clear" w:color="auto" w:fill="auto"/>
            <w:noWrap/>
          </w:tcPr>
          <w:p w14:paraId="7DD6279B" w14:textId="2E1D901F" w:rsidR="00C74F2C" w:rsidRPr="004038C9" w:rsidRDefault="004038C9"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46,07</w:t>
            </w:r>
          </w:p>
        </w:tc>
        <w:tc>
          <w:tcPr>
            <w:tcW w:w="870" w:type="dxa"/>
            <w:shd w:val="clear" w:color="auto" w:fill="auto"/>
            <w:noWrap/>
          </w:tcPr>
          <w:p w14:paraId="1BBA6E0E" w14:textId="0D8FDBD3" w:rsidR="00C74F2C" w:rsidRPr="004038C9" w:rsidRDefault="004038C9" w:rsidP="00C74F2C">
            <w:pPr>
              <w:spacing w:after="0" w:line="240" w:lineRule="auto"/>
              <w:jc w:val="right"/>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17,52</w:t>
            </w:r>
          </w:p>
        </w:tc>
      </w:tr>
      <w:tr w:rsidR="004038C9" w:rsidRPr="004038C9" w14:paraId="10195BBB" w14:textId="77777777" w:rsidTr="00512760">
        <w:trPr>
          <w:trHeight w:val="222"/>
          <w:jc w:val="center"/>
        </w:trPr>
        <w:tc>
          <w:tcPr>
            <w:tcW w:w="736" w:type="dxa"/>
            <w:shd w:val="clear" w:color="auto" w:fill="auto"/>
            <w:noWrap/>
            <w:hideMark/>
          </w:tcPr>
          <w:p w14:paraId="1F3AFF23"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721</w:t>
            </w:r>
          </w:p>
        </w:tc>
        <w:tc>
          <w:tcPr>
            <w:tcW w:w="3937" w:type="dxa"/>
            <w:shd w:val="clear" w:color="auto" w:fill="auto"/>
            <w:hideMark/>
          </w:tcPr>
          <w:p w14:paraId="355AB02A"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Prihodi od prodaje građevinskih objekata</w:t>
            </w:r>
          </w:p>
        </w:tc>
        <w:tc>
          <w:tcPr>
            <w:tcW w:w="1418" w:type="dxa"/>
            <w:shd w:val="clear" w:color="auto" w:fill="auto"/>
            <w:noWrap/>
          </w:tcPr>
          <w:p w14:paraId="73251BEA" w14:textId="415AEB99" w:rsidR="00C74F2C" w:rsidRPr="004038C9" w:rsidRDefault="00E65BF6"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756,59</w:t>
            </w:r>
          </w:p>
        </w:tc>
        <w:tc>
          <w:tcPr>
            <w:tcW w:w="1559" w:type="dxa"/>
            <w:shd w:val="clear" w:color="auto" w:fill="auto"/>
            <w:noWrap/>
          </w:tcPr>
          <w:p w14:paraId="71ACC5FC" w14:textId="7A40ADAC" w:rsidR="00C74F2C" w:rsidRPr="004038C9" w:rsidRDefault="00E65BF6"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1.990,00</w:t>
            </w:r>
          </w:p>
        </w:tc>
        <w:tc>
          <w:tcPr>
            <w:tcW w:w="1496" w:type="dxa"/>
            <w:shd w:val="clear" w:color="auto" w:fill="auto"/>
            <w:noWrap/>
          </w:tcPr>
          <w:p w14:paraId="0C3436A2" w14:textId="4CF4C977" w:rsidR="00C74F2C" w:rsidRPr="004038C9" w:rsidRDefault="00E65BF6"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348,55</w:t>
            </w:r>
          </w:p>
        </w:tc>
        <w:tc>
          <w:tcPr>
            <w:tcW w:w="917" w:type="dxa"/>
            <w:shd w:val="clear" w:color="auto" w:fill="auto"/>
            <w:noWrap/>
          </w:tcPr>
          <w:p w14:paraId="4A208F7C" w14:textId="196924C1"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46,07</w:t>
            </w:r>
          </w:p>
        </w:tc>
        <w:tc>
          <w:tcPr>
            <w:tcW w:w="870" w:type="dxa"/>
            <w:shd w:val="clear" w:color="auto" w:fill="auto"/>
            <w:noWrap/>
          </w:tcPr>
          <w:p w14:paraId="5E2D6F72" w14:textId="3B242918" w:rsidR="00C74F2C" w:rsidRPr="004038C9" w:rsidRDefault="004038C9" w:rsidP="00C74F2C">
            <w:pPr>
              <w:spacing w:after="0" w:line="240" w:lineRule="auto"/>
              <w:jc w:val="right"/>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17,52</w:t>
            </w:r>
          </w:p>
        </w:tc>
      </w:tr>
      <w:tr w:rsidR="00C74F2C" w:rsidRPr="004038C9" w14:paraId="0C63A5BA" w14:textId="77777777" w:rsidTr="00D47E32">
        <w:trPr>
          <w:trHeight w:val="392"/>
          <w:jc w:val="center"/>
        </w:trPr>
        <w:tc>
          <w:tcPr>
            <w:tcW w:w="4673" w:type="dxa"/>
            <w:gridSpan w:val="2"/>
            <w:shd w:val="clear" w:color="auto" w:fill="auto"/>
            <w:vAlign w:val="center"/>
            <w:hideMark/>
          </w:tcPr>
          <w:p w14:paraId="365427B8" w14:textId="77777777" w:rsidR="00C74F2C" w:rsidRPr="004038C9" w:rsidRDefault="00C74F2C" w:rsidP="00C74F2C">
            <w:pPr>
              <w:spacing w:after="0" w:line="240" w:lineRule="auto"/>
              <w:rPr>
                <w:rFonts w:ascii="Times New Roman" w:eastAsia="Times New Roman" w:hAnsi="Times New Roman" w:cs="Times New Roman"/>
                <w:b/>
                <w:bCs/>
                <w:sz w:val="20"/>
                <w:lang w:eastAsia="hr-HR"/>
              </w:rPr>
            </w:pPr>
            <w:r w:rsidRPr="004038C9">
              <w:rPr>
                <w:rFonts w:ascii="Times New Roman" w:eastAsia="Times New Roman" w:hAnsi="Times New Roman" w:cs="Times New Roman"/>
                <w:b/>
                <w:bCs/>
                <w:sz w:val="20"/>
                <w:lang w:eastAsia="hr-HR"/>
              </w:rPr>
              <w:t>SVEUKUPNO</w:t>
            </w:r>
          </w:p>
        </w:tc>
        <w:tc>
          <w:tcPr>
            <w:tcW w:w="1418" w:type="dxa"/>
            <w:shd w:val="clear" w:color="auto" w:fill="auto"/>
            <w:noWrap/>
            <w:vAlign w:val="center"/>
          </w:tcPr>
          <w:p w14:paraId="55849FED" w14:textId="370554E9" w:rsidR="00C74F2C" w:rsidRPr="004038C9" w:rsidRDefault="00E65BF6" w:rsidP="00C74F2C">
            <w:pPr>
              <w:spacing w:after="0" w:line="240" w:lineRule="auto"/>
              <w:jc w:val="right"/>
              <w:rPr>
                <w:rFonts w:ascii="Times New Roman" w:eastAsia="Times New Roman" w:hAnsi="Times New Roman" w:cs="Times New Roman"/>
                <w:b/>
                <w:bCs/>
                <w:sz w:val="20"/>
                <w:lang w:eastAsia="hr-HR"/>
              </w:rPr>
            </w:pPr>
            <w:r w:rsidRPr="004038C9">
              <w:rPr>
                <w:rFonts w:ascii="Times New Roman" w:eastAsia="Times New Roman" w:hAnsi="Times New Roman" w:cs="Times New Roman"/>
                <w:b/>
                <w:bCs/>
                <w:sz w:val="20"/>
                <w:lang w:eastAsia="hr-HR"/>
              </w:rPr>
              <w:t>1.543.054,37</w:t>
            </w:r>
          </w:p>
        </w:tc>
        <w:tc>
          <w:tcPr>
            <w:tcW w:w="1559" w:type="dxa"/>
            <w:shd w:val="clear" w:color="auto" w:fill="auto"/>
            <w:noWrap/>
            <w:vAlign w:val="center"/>
          </w:tcPr>
          <w:p w14:paraId="5BF81805" w14:textId="1C73E502" w:rsidR="00C74F2C" w:rsidRPr="004038C9" w:rsidRDefault="00E65BF6" w:rsidP="00C74F2C">
            <w:pPr>
              <w:spacing w:after="0" w:line="240" w:lineRule="auto"/>
              <w:jc w:val="right"/>
              <w:rPr>
                <w:rFonts w:ascii="Times New Roman" w:eastAsia="Times New Roman" w:hAnsi="Times New Roman" w:cs="Times New Roman"/>
                <w:b/>
                <w:bCs/>
                <w:sz w:val="20"/>
                <w:lang w:eastAsia="hr-HR"/>
              </w:rPr>
            </w:pPr>
            <w:bookmarkStart w:id="5" w:name="_Hlk143691037"/>
            <w:r w:rsidRPr="004038C9">
              <w:rPr>
                <w:rFonts w:ascii="Times New Roman" w:eastAsia="Times New Roman" w:hAnsi="Times New Roman" w:cs="Times New Roman"/>
                <w:b/>
                <w:bCs/>
                <w:sz w:val="20"/>
                <w:lang w:eastAsia="hr-HR"/>
              </w:rPr>
              <w:t>6.953.906,00</w:t>
            </w:r>
            <w:bookmarkEnd w:id="5"/>
          </w:p>
        </w:tc>
        <w:tc>
          <w:tcPr>
            <w:tcW w:w="1496" w:type="dxa"/>
            <w:shd w:val="clear" w:color="auto" w:fill="auto"/>
            <w:noWrap/>
            <w:vAlign w:val="center"/>
          </w:tcPr>
          <w:p w14:paraId="57BE583F" w14:textId="2759320B" w:rsidR="00C74F2C" w:rsidRPr="004038C9" w:rsidRDefault="00E65BF6" w:rsidP="00C74F2C">
            <w:pPr>
              <w:spacing w:after="0" w:line="240" w:lineRule="auto"/>
              <w:jc w:val="right"/>
              <w:rPr>
                <w:rFonts w:ascii="Times New Roman" w:eastAsia="Times New Roman" w:hAnsi="Times New Roman" w:cs="Times New Roman"/>
                <w:b/>
                <w:bCs/>
                <w:sz w:val="20"/>
                <w:lang w:eastAsia="hr-HR"/>
              </w:rPr>
            </w:pPr>
            <w:bookmarkStart w:id="6" w:name="_Hlk143691066"/>
            <w:r w:rsidRPr="004038C9">
              <w:rPr>
                <w:rFonts w:ascii="Times New Roman" w:eastAsia="Times New Roman" w:hAnsi="Times New Roman" w:cs="Times New Roman"/>
                <w:b/>
                <w:bCs/>
                <w:sz w:val="20"/>
                <w:lang w:eastAsia="hr-HR"/>
              </w:rPr>
              <w:t>3.815.497,61</w:t>
            </w:r>
            <w:bookmarkEnd w:id="6"/>
          </w:p>
        </w:tc>
        <w:tc>
          <w:tcPr>
            <w:tcW w:w="917" w:type="dxa"/>
            <w:shd w:val="clear" w:color="auto" w:fill="auto"/>
            <w:noWrap/>
            <w:vAlign w:val="center"/>
          </w:tcPr>
          <w:p w14:paraId="3C4C6053" w14:textId="3C34489C" w:rsidR="00C74F2C" w:rsidRPr="004038C9" w:rsidRDefault="004038C9" w:rsidP="00C74F2C">
            <w:pPr>
              <w:spacing w:after="0" w:line="240" w:lineRule="auto"/>
              <w:jc w:val="right"/>
              <w:rPr>
                <w:rFonts w:ascii="Times New Roman" w:eastAsia="Times New Roman" w:hAnsi="Times New Roman" w:cs="Times New Roman"/>
                <w:b/>
                <w:bCs/>
                <w:sz w:val="20"/>
                <w:lang w:eastAsia="hr-HR"/>
              </w:rPr>
            </w:pPr>
            <w:r w:rsidRPr="004038C9">
              <w:rPr>
                <w:rFonts w:ascii="Times New Roman" w:eastAsia="Times New Roman" w:hAnsi="Times New Roman" w:cs="Times New Roman"/>
                <w:b/>
                <w:bCs/>
                <w:sz w:val="20"/>
                <w:lang w:eastAsia="hr-HR"/>
              </w:rPr>
              <w:t>247,27</w:t>
            </w:r>
          </w:p>
        </w:tc>
        <w:tc>
          <w:tcPr>
            <w:tcW w:w="870" w:type="dxa"/>
            <w:shd w:val="clear" w:color="auto" w:fill="auto"/>
            <w:noWrap/>
            <w:vAlign w:val="center"/>
          </w:tcPr>
          <w:p w14:paraId="59181828" w14:textId="2C2DBC9B" w:rsidR="00C74F2C" w:rsidRPr="004038C9" w:rsidRDefault="004038C9" w:rsidP="00C74F2C">
            <w:pPr>
              <w:spacing w:after="0" w:line="240" w:lineRule="auto"/>
              <w:jc w:val="right"/>
              <w:rPr>
                <w:rFonts w:ascii="Times New Roman" w:eastAsia="Times New Roman" w:hAnsi="Times New Roman" w:cs="Times New Roman"/>
                <w:b/>
                <w:bCs/>
                <w:sz w:val="20"/>
                <w:lang w:eastAsia="hr-HR"/>
              </w:rPr>
            </w:pPr>
            <w:r w:rsidRPr="004038C9">
              <w:rPr>
                <w:rFonts w:ascii="Times New Roman" w:eastAsia="Times New Roman" w:hAnsi="Times New Roman" w:cs="Times New Roman"/>
                <w:b/>
                <w:bCs/>
                <w:sz w:val="20"/>
                <w:lang w:eastAsia="hr-HR"/>
              </w:rPr>
              <w:t>54,87</w:t>
            </w:r>
          </w:p>
        </w:tc>
      </w:tr>
    </w:tbl>
    <w:p w14:paraId="65D99953" w14:textId="77777777" w:rsidR="001A0CFF" w:rsidRPr="004038C9" w:rsidRDefault="001A0CFF" w:rsidP="009F6BDD">
      <w:pPr>
        <w:spacing w:after="0"/>
        <w:jc w:val="both"/>
        <w:rPr>
          <w:rFonts w:ascii="Times New Roman" w:hAnsi="Times New Roman" w:cs="Times New Roman"/>
          <w:sz w:val="24"/>
          <w:highlight w:val="yellow"/>
        </w:rPr>
      </w:pPr>
    </w:p>
    <w:p w14:paraId="67DBED4D" w14:textId="7097F7C6" w:rsidR="00C53BDD" w:rsidRPr="004038C9" w:rsidRDefault="00E45E32" w:rsidP="00C53BDD">
      <w:pPr>
        <w:spacing w:after="0"/>
        <w:ind w:firstLine="284"/>
        <w:jc w:val="both"/>
        <w:rPr>
          <w:rFonts w:ascii="Times New Roman" w:hAnsi="Times New Roman" w:cs="Times New Roman"/>
          <w:sz w:val="24"/>
        </w:rPr>
      </w:pPr>
      <w:r w:rsidRPr="004038C9">
        <w:rPr>
          <w:rFonts w:ascii="Times New Roman" w:hAnsi="Times New Roman" w:cs="Times New Roman"/>
          <w:sz w:val="24"/>
        </w:rPr>
        <w:t>Iz tablice je vidljivo da su ukupni prihodi proračuna za 20</w:t>
      </w:r>
      <w:r w:rsidR="000E495B" w:rsidRPr="004038C9">
        <w:rPr>
          <w:rFonts w:ascii="Times New Roman" w:hAnsi="Times New Roman" w:cs="Times New Roman"/>
          <w:sz w:val="24"/>
        </w:rPr>
        <w:t>2</w:t>
      </w:r>
      <w:r w:rsidR="00E65BF6" w:rsidRPr="004038C9">
        <w:rPr>
          <w:rFonts w:ascii="Times New Roman" w:hAnsi="Times New Roman" w:cs="Times New Roman"/>
          <w:sz w:val="24"/>
        </w:rPr>
        <w:t>3</w:t>
      </w:r>
      <w:r w:rsidRPr="004038C9">
        <w:rPr>
          <w:rFonts w:ascii="Times New Roman" w:hAnsi="Times New Roman" w:cs="Times New Roman"/>
          <w:sz w:val="24"/>
        </w:rPr>
        <w:t xml:space="preserve">. godinu planirani u iznosu od </w:t>
      </w:r>
      <w:r w:rsidR="00E65BF6" w:rsidRPr="004038C9">
        <w:rPr>
          <w:rFonts w:ascii="Times New Roman" w:hAnsi="Times New Roman" w:cs="Times New Roman"/>
          <w:sz w:val="24"/>
        </w:rPr>
        <w:t>6.953.906,00 eur</w:t>
      </w:r>
      <w:r w:rsidRPr="004038C9">
        <w:rPr>
          <w:rFonts w:ascii="Times New Roman" w:hAnsi="Times New Roman" w:cs="Times New Roman"/>
          <w:sz w:val="24"/>
        </w:rPr>
        <w:t xml:space="preserve">, a ostvarenje istih </w:t>
      </w:r>
      <w:r w:rsidR="000E495B" w:rsidRPr="004038C9">
        <w:rPr>
          <w:rFonts w:ascii="Times New Roman" w:hAnsi="Times New Roman" w:cs="Times New Roman"/>
          <w:sz w:val="24"/>
        </w:rPr>
        <w:t xml:space="preserve">u izvještajnom razdoblju </w:t>
      </w:r>
      <w:r w:rsidRPr="004038C9">
        <w:rPr>
          <w:rFonts w:ascii="Times New Roman" w:hAnsi="Times New Roman" w:cs="Times New Roman"/>
          <w:sz w:val="24"/>
        </w:rPr>
        <w:t xml:space="preserve">iznosi </w:t>
      </w:r>
      <w:r w:rsidR="00E65BF6" w:rsidRPr="004038C9">
        <w:rPr>
          <w:rFonts w:ascii="Times New Roman" w:hAnsi="Times New Roman" w:cs="Times New Roman"/>
          <w:sz w:val="24"/>
        </w:rPr>
        <w:t xml:space="preserve">3.815.497,61 eur </w:t>
      </w:r>
      <w:r w:rsidRPr="004038C9">
        <w:rPr>
          <w:rFonts w:ascii="Times New Roman" w:hAnsi="Times New Roman" w:cs="Times New Roman"/>
          <w:sz w:val="24"/>
        </w:rPr>
        <w:t xml:space="preserve">ili </w:t>
      </w:r>
      <w:r w:rsidR="004038C9" w:rsidRPr="004038C9">
        <w:rPr>
          <w:rFonts w:ascii="Times New Roman" w:hAnsi="Times New Roman" w:cs="Times New Roman"/>
          <w:sz w:val="24"/>
        </w:rPr>
        <w:t>54,87</w:t>
      </w:r>
      <w:r w:rsidR="00C53BDD" w:rsidRPr="004038C9">
        <w:rPr>
          <w:rFonts w:ascii="Times New Roman" w:hAnsi="Times New Roman" w:cs="Times New Roman"/>
          <w:sz w:val="24"/>
        </w:rPr>
        <w:t>% plana.</w:t>
      </w:r>
    </w:p>
    <w:p w14:paraId="7B2B8F3E" w14:textId="59FE3274" w:rsidR="00C53BDD" w:rsidRPr="003A470C" w:rsidRDefault="00C53BDD" w:rsidP="00C53BDD">
      <w:pPr>
        <w:spacing w:after="0"/>
        <w:ind w:firstLine="284"/>
        <w:jc w:val="both"/>
        <w:rPr>
          <w:rFonts w:ascii="Times New Roman" w:hAnsi="Times New Roman" w:cs="Times New Roman"/>
          <w:sz w:val="24"/>
        </w:rPr>
      </w:pPr>
      <w:r w:rsidRPr="003A470C">
        <w:rPr>
          <w:rFonts w:ascii="Times New Roman" w:hAnsi="Times New Roman" w:cs="Times New Roman"/>
          <w:sz w:val="24"/>
        </w:rPr>
        <w:t xml:space="preserve">Prihodi ostvareni u </w:t>
      </w:r>
      <w:r w:rsidR="000E495B">
        <w:rPr>
          <w:rFonts w:ascii="Times New Roman" w:hAnsi="Times New Roman" w:cs="Times New Roman"/>
          <w:sz w:val="24"/>
        </w:rPr>
        <w:t>razdoblju izvještavanja</w:t>
      </w:r>
      <w:r w:rsidR="004038C9">
        <w:rPr>
          <w:rFonts w:ascii="Times New Roman" w:hAnsi="Times New Roman" w:cs="Times New Roman"/>
          <w:sz w:val="24"/>
        </w:rPr>
        <w:t xml:space="preserve"> veći</w:t>
      </w:r>
      <w:r w:rsidRPr="003A470C">
        <w:rPr>
          <w:rFonts w:ascii="Times New Roman" w:hAnsi="Times New Roman" w:cs="Times New Roman"/>
          <w:sz w:val="24"/>
        </w:rPr>
        <w:t xml:space="preserve"> su u odnosu na ostvarene prihode u </w:t>
      </w:r>
      <w:r w:rsidR="000E495B">
        <w:rPr>
          <w:rFonts w:ascii="Times New Roman" w:hAnsi="Times New Roman" w:cs="Times New Roman"/>
          <w:sz w:val="24"/>
        </w:rPr>
        <w:t>istom razdoblju prethodne godine</w:t>
      </w:r>
      <w:r w:rsidRPr="003A470C">
        <w:rPr>
          <w:rFonts w:ascii="Times New Roman" w:hAnsi="Times New Roman" w:cs="Times New Roman"/>
          <w:sz w:val="24"/>
        </w:rPr>
        <w:t xml:space="preserve"> za </w:t>
      </w:r>
      <w:r w:rsidR="004038C9" w:rsidRPr="004038C9">
        <w:rPr>
          <w:rFonts w:ascii="Times New Roman" w:hAnsi="Times New Roman" w:cs="Times New Roman"/>
          <w:sz w:val="24"/>
        </w:rPr>
        <w:t>2.272.443,24</w:t>
      </w:r>
      <w:r w:rsidR="004038C9">
        <w:rPr>
          <w:rFonts w:ascii="Times New Roman" w:hAnsi="Times New Roman" w:cs="Times New Roman"/>
          <w:sz w:val="24"/>
        </w:rPr>
        <w:t xml:space="preserve"> eur </w:t>
      </w:r>
      <w:r w:rsidRPr="003A470C">
        <w:rPr>
          <w:rFonts w:ascii="Times New Roman" w:hAnsi="Times New Roman" w:cs="Times New Roman"/>
          <w:sz w:val="24"/>
        </w:rPr>
        <w:t xml:space="preserve">odnosno </w:t>
      </w:r>
      <w:r w:rsidR="000E495B">
        <w:rPr>
          <w:rFonts w:ascii="Times New Roman" w:hAnsi="Times New Roman" w:cs="Times New Roman"/>
          <w:sz w:val="24"/>
        </w:rPr>
        <w:t>za</w:t>
      </w:r>
      <w:r w:rsidR="004038C9">
        <w:rPr>
          <w:rFonts w:ascii="Times New Roman" w:hAnsi="Times New Roman" w:cs="Times New Roman"/>
          <w:sz w:val="24"/>
        </w:rPr>
        <w:t xml:space="preserve"> 147,27</w:t>
      </w:r>
      <w:r w:rsidRPr="003A470C">
        <w:rPr>
          <w:rFonts w:ascii="Times New Roman" w:hAnsi="Times New Roman" w:cs="Times New Roman"/>
          <w:sz w:val="24"/>
        </w:rPr>
        <w:t xml:space="preserve"> %. </w:t>
      </w:r>
    </w:p>
    <w:p w14:paraId="4CF8DD4A" w14:textId="7154A2D2" w:rsidR="0038573A" w:rsidRPr="003A470C" w:rsidRDefault="00C53BDD" w:rsidP="005363FF">
      <w:pPr>
        <w:spacing w:after="0"/>
        <w:ind w:firstLine="284"/>
        <w:jc w:val="both"/>
        <w:rPr>
          <w:rFonts w:ascii="Times New Roman" w:eastAsia="Times New Roman" w:hAnsi="Times New Roman" w:cs="Times New Roman"/>
          <w:iCs/>
          <w:color w:val="000000"/>
          <w:sz w:val="24"/>
          <w:szCs w:val="18"/>
          <w:lang w:eastAsia="hr-HR"/>
        </w:rPr>
      </w:pPr>
      <w:r w:rsidRPr="003A470C">
        <w:rPr>
          <w:rFonts w:ascii="Times New Roman" w:hAnsi="Times New Roman" w:cs="Times New Roman"/>
          <w:sz w:val="24"/>
        </w:rPr>
        <w:t xml:space="preserve">U strukturi ostvarenih prihoda najveći udio čine </w:t>
      </w:r>
      <w:r w:rsidR="00011348" w:rsidRPr="003A470C">
        <w:rPr>
          <w:rFonts w:ascii="Times New Roman" w:hAnsi="Times New Roman" w:cs="Times New Roman"/>
          <w:sz w:val="24"/>
        </w:rPr>
        <w:t xml:space="preserve">prihodi </w:t>
      </w:r>
      <w:r w:rsidR="00B24212">
        <w:rPr>
          <w:rFonts w:ascii="Times New Roman" w:hAnsi="Times New Roman" w:cs="Times New Roman"/>
          <w:sz w:val="24"/>
        </w:rPr>
        <w:t xml:space="preserve"> ostvareni od pomoći iz inozemstva i od subjekata unutar općeg proračuna </w:t>
      </w:r>
      <w:r w:rsidR="00011348" w:rsidRPr="003A470C">
        <w:rPr>
          <w:rFonts w:ascii="Times New Roman" w:eastAsia="Times New Roman" w:hAnsi="Times New Roman" w:cs="Times New Roman"/>
          <w:iCs/>
          <w:color w:val="000000"/>
          <w:sz w:val="24"/>
          <w:szCs w:val="18"/>
          <w:lang w:eastAsia="hr-HR"/>
        </w:rPr>
        <w:t>s udjelom od</w:t>
      </w:r>
      <w:r w:rsidR="00B24212">
        <w:rPr>
          <w:rFonts w:ascii="Times New Roman" w:eastAsia="Times New Roman" w:hAnsi="Times New Roman" w:cs="Times New Roman"/>
          <w:iCs/>
          <w:color w:val="000000"/>
          <w:sz w:val="24"/>
          <w:szCs w:val="18"/>
          <w:lang w:eastAsia="hr-HR"/>
        </w:rPr>
        <w:t xml:space="preserve"> 63,98</w:t>
      </w:r>
      <w:r w:rsidR="00011348" w:rsidRPr="003A470C">
        <w:rPr>
          <w:rFonts w:ascii="Times New Roman" w:eastAsia="Times New Roman" w:hAnsi="Times New Roman" w:cs="Times New Roman"/>
          <w:iCs/>
          <w:color w:val="000000"/>
          <w:sz w:val="24"/>
          <w:szCs w:val="18"/>
          <w:lang w:eastAsia="hr-HR"/>
        </w:rPr>
        <w:t xml:space="preserve"> % u ukupnim prihodima</w:t>
      </w:r>
      <w:r w:rsidR="006B303B" w:rsidRPr="003A470C">
        <w:rPr>
          <w:rFonts w:ascii="Times New Roman" w:eastAsia="Times New Roman" w:hAnsi="Times New Roman" w:cs="Times New Roman"/>
          <w:iCs/>
          <w:color w:val="000000"/>
          <w:sz w:val="24"/>
          <w:szCs w:val="18"/>
          <w:lang w:eastAsia="hr-HR"/>
        </w:rPr>
        <w:t xml:space="preserve">, a slijede prihodi od </w:t>
      </w:r>
      <w:r w:rsidR="00B24212">
        <w:rPr>
          <w:rFonts w:ascii="Times New Roman" w:eastAsia="Times New Roman" w:hAnsi="Times New Roman" w:cs="Times New Roman"/>
          <w:iCs/>
          <w:color w:val="000000"/>
          <w:sz w:val="24"/>
          <w:szCs w:val="18"/>
          <w:lang w:eastAsia="hr-HR"/>
        </w:rPr>
        <w:t>poreza</w:t>
      </w:r>
      <w:r w:rsidR="006B303B" w:rsidRPr="003A470C">
        <w:rPr>
          <w:rFonts w:ascii="Times New Roman" w:eastAsia="Times New Roman" w:hAnsi="Times New Roman" w:cs="Times New Roman"/>
          <w:bCs/>
          <w:iCs/>
          <w:color w:val="000000"/>
          <w:sz w:val="24"/>
          <w:szCs w:val="18"/>
          <w:lang w:eastAsia="hr-HR"/>
        </w:rPr>
        <w:t xml:space="preserve"> ostvareni u iznosu od </w:t>
      </w:r>
      <w:r w:rsidR="00B24212" w:rsidRPr="00B24212">
        <w:rPr>
          <w:rFonts w:ascii="Times New Roman" w:eastAsia="Times New Roman" w:hAnsi="Times New Roman" w:cs="Times New Roman"/>
          <w:bCs/>
          <w:iCs/>
          <w:color w:val="000000"/>
          <w:sz w:val="24"/>
          <w:szCs w:val="18"/>
          <w:lang w:eastAsia="hr-HR"/>
        </w:rPr>
        <w:t>1.136.787,90</w:t>
      </w:r>
      <w:r w:rsidR="00B24212">
        <w:rPr>
          <w:rFonts w:ascii="Times New Roman" w:eastAsia="Times New Roman" w:hAnsi="Times New Roman" w:cs="Times New Roman"/>
          <w:bCs/>
          <w:iCs/>
          <w:color w:val="000000"/>
          <w:sz w:val="24"/>
          <w:szCs w:val="18"/>
          <w:lang w:eastAsia="hr-HR"/>
        </w:rPr>
        <w:t xml:space="preserve"> eur </w:t>
      </w:r>
      <w:r w:rsidR="006B303B" w:rsidRPr="003A470C">
        <w:rPr>
          <w:rFonts w:ascii="Times New Roman" w:eastAsia="Times New Roman" w:hAnsi="Times New Roman" w:cs="Times New Roman"/>
          <w:bCs/>
          <w:iCs/>
          <w:color w:val="000000"/>
          <w:sz w:val="24"/>
          <w:szCs w:val="18"/>
          <w:lang w:eastAsia="hr-HR"/>
        </w:rPr>
        <w:t xml:space="preserve">s udjelom </w:t>
      </w:r>
      <w:r w:rsidR="00B24212">
        <w:rPr>
          <w:rFonts w:ascii="Times New Roman" w:eastAsia="Times New Roman" w:hAnsi="Times New Roman" w:cs="Times New Roman"/>
          <w:bCs/>
          <w:iCs/>
          <w:color w:val="000000"/>
          <w:sz w:val="24"/>
          <w:szCs w:val="18"/>
          <w:lang w:eastAsia="hr-HR"/>
        </w:rPr>
        <w:t>29,79</w:t>
      </w:r>
      <w:r w:rsidR="001337A5">
        <w:rPr>
          <w:rFonts w:ascii="Times New Roman" w:eastAsia="Times New Roman" w:hAnsi="Times New Roman" w:cs="Times New Roman"/>
          <w:bCs/>
          <w:iCs/>
          <w:color w:val="000000"/>
          <w:sz w:val="24"/>
          <w:szCs w:val="18"/>
          <w:lang w:eastAsia="hr-HR"/>
        </w:rPr>
        <w:t xml:space="preserve"> </w:t>
      </w:r>
      <w:r w:rsidR="006B303B" w:rsidRPr="003A470C">
        <w:rPr>
          <w:rFonts w:ascii="Times New Roman" w:eastAsia="Times New Roman" w:hAnsi="Times New Roman" w:cs="Times New Roman"/>
          <w:bCs/>
          <w:iCs/>
          <w:color w:val="000000"/>
          <w:sz w:val="24"/>
          <w:szCs w:val="18"/>
          <w:lang w:eastAsia="hr-HR"/>
        </w:rPr>
        <w:t>% i prihodi od upravnih i admin</w:t>
      </w:r>
      <w:r w:rsidR="009A35AC">
        <w:rPr>
          <w:rFonts w:ascii="Times New Roman" w:eastAsia="Times New Roman" w:hAnsi="Times New Roman" w:cs="Times New Roman"/>
          <w:bCs/>
          <w:iCs/>
          <w:color w:val="000000"/>
          <w:sz w:val="24"/>
          <w:szCs w:val="18"/>
          <w:lang w:eastAsia="hr-HR"/>
        </w:rPr>
        <w:t>i</w:t>
      </w:r>
      <w:r w:rsidR="006B303B" w:rsidRPr="003A470C">
        <w:rPr>
          <w:rFonts w:ascii="Times New Roman" w:eastAsia="Times New Roman" w:hAnsi="Times New Roman" w:cs="Times New Roman"/>
          <w:bCs/>
          <w:iCs/>
          <w:color w:val="000000"/>
          <w:sz w:val="24"/>
          <w:szCs w:val="18"/>
          <w:lang w:eastAsia="hr-HR"/>
        </w:rPr>
        <w:t xml:space="preserve">strativnih pristojbi, pristojbi po posebnim propisima i naknada ostvareni u iznosu od </w:t>
      </w:r>
      <w:r w:rsidR="00E0338A" w:rsidRPr="00E0338A">
        <w:rPr>
          <w:rFonts w:ascii="Times New Roman" w:eastAsia="Times New Roman" w:hAnsi="Times New Roman" w:cs="Times New Roman"/>
          <w:bCs/>
          <w:iCs/>
          <w:color w:val="000000"/>
          <w:sz w:val="24"/>
          <w:szCs w:val="18"/>
          <w:lang w:eastAsia="hr-HR"/>
        </w:rPr>
        <w:t>165.773,71</w:t>
      </w:r>
      <w:r w:rsidR="00E0338A">
        <w:rPr>
          <w:rFonts w:ascii="Times New Roman" w:eastAsia="Times New Roman" w:hAnsi="Times New Roman" w:cs="Times New Roman"/>
          <w:bCs/>
          <w:iCs/>
          <w:color w:val="000000"/>
          <w:sz w:val="24"/>
          <w:szCs w:val="18"/>
          <w:lang w:eastAsia="hr-HR"/>
        </w:rPr>
        <w:t xml:space="preserve"> eur </w:t>
      </w:r>
      <w:r w:rsidR="006B303B" w:rsidRPr="003A470C">
        <w:rPr>
          <w:rFonts w:ascii="Times New Roman" w:eastAsia="Times New Roman" w:hAnsi="Times New Roman" w:cs="Times New Roman"/>
          <w:bCs/>
          <w:iCs/>
          <w:color w:val="000000"/>
          <w:sz w:val="24"/>
          <w:szCs w:val="18"/>
          <w:lang w:eastAsia="hr-HR"/>
        </w:rPr>
        <w:t>s udjelom</w:t>
      </w:r>
      <w:r w:rsidR="00B25473">
        <w:rPr>
          <w:rFonts w:ascii="Times New Roman" w:eastAsia="Times New Roman" w:hAnsi="Times New Roman" w:cs="Times New Roman"/>
          <w:bCs/>
          <w:iCs/>
          <w:color w:val="000000"/>
          <w:sz w:val="24"/>
          <w:szCs w:val="18"/>
          <w:lang w:eastAsia="hr-HR"/>
        </w:rPr>
        <w:t xml:space="preserve"> 4,34 </w:t>
      </w:r>
      <w:r w:rsidR="001337A5">
        <w:rPr>
          <w:rFonts w:ascii="Times New Roman" w:eastAsia="Times New Roman" w:hAnsi="Times New Roman" w:cs="Times New Roman"/>
          <w:bCs/>
          <w:iCs/>
          <w:color w:val="000000"/>
          <w:sz w:val="24"/>
          <w:szCs w:val="18"/>
          <w:lang w:eastAsia="hr-HR"/>
        </w:rPr>
        <w:t xml:space="preserve"> </w:t>
      </w:r>
      <w:r w:rsidR="006B303B" w:rsidRPr="003A470C">
        <w:rPr>
          <w:rFonts w:ascii="Times New Roman" w:eastAsia="Times New Roman" w:hAnsi="Times New Roman" w:cs="Times New Roman"/>
          <w:bCs/>
          <w:iCs/>
          <w:color w:val="000000"/>
          <w:sz w:val="24"/>
          <w:szCs w:val="18"/>
          <w:lang w:eastAsia="hr-HR"/>
        </w:rPr>
        <w:t xml:space="preserve">%.  </w:t>
      </w:r>
    </w:p>
    <w:p w14:paraId="74B49158" w14:textId="61BF44ED" w:rsidR="001A51E5" w:rsidRPr="003A7CA9" w:rsidRDefault="001A51E5" w:rsidP="009D7636">
      <w:pPr>
        <w:spacing w:after="0"/>
        <w:ind w:left="360" w:hanging="76"/>
        <w:jc w:val="both"/>
        <w:rPr>
          <w:rFonts w:ascii="Times New Roman" w:hAnsi="Times New Roman" w:cs="Times New Roman"/>
          <w:b/>
          <w:bCs/>
          <w:color w:val="FF0000"/>
          <w:sz w:val="24"/>
          <w:szCs w:val="24"/>
        </w:rPr>
      </w:pPr>
    </w:p>
    <w:p w14:paraId="52C652A3" w14:textId="77777777" w:rsidR="007A7AE9" w:rsidRDefault="007A7AE9" w:rsidP="009D7636">
      <w:pPr>
        <w:spacing w:after="0"/>
        <w:ind w:left="360" w:hanging="76"/>
        <w:jc w:val="both"/>
        <w:rPr>
          <w:rFonts w:ascii="Times New Roman" w:hAnsi="Times New Roman" w:cs="Times New Roman"/>
          <w:b/>
          <w:bCs/>
          <w:sz w:val="24"/>
          <w:szCs w:val="24"/>
        </w:rPr>
      </w:pPr>
    </w:p>
    <w:p w14:paraId="024E3D8C" w14:textId="2AB4C9F5" w:rsidR="00D83112" w:rsidRPr="003A470C" w:rsidRDefault="0038573A" w:rsidP="009D7636">
      <w:pPr>
        <w:spacing w:after="0"/>
        <w:ind w:left="360" w:hanging="76"/>
        <w:jc w:val="both"/>
        <w:rPr>
          <w:rFonts w:ascii="Times New Roman" w:hAnsi="Times New Roman" w:cs="Times New Roman"/>
          <w:b/>
          <w:bCs/>
          <w:sz w:val="24"/>
          <w:szCs w:val="24"/>
        </w:rPr>
      </w:pPr>
      <w:r w:rsidRPr="003A470C">
        <w:rPr>
          <w:rFonts w:ascii="Times New Roman" w:hAnsi="Times New Roman" w:cs="Times New Roman"/>
          <w:b/>
          <w:bCs/>
          <w:sz w:val="24"/>
          <w:szCs w:val="24"/>
        </w:rPr>
        <w:t>PRIHODI POSLOVANJA</w:t>
      </w:r>
    </w:p>
    <w:p w14:paraId="0E9BD949" w14:textId="77777777" w:rsidR="009D7636" w:rsidRPr="003A470C" w:rsidRDefault="009D7636" w:rsidP="009D7636">
      <w:pPr>
        <w:spacing w:after="0"/>
        <w:ind w:left="360" w:hanging="76"/>
        <w:jc w:val="both"/>
        <w:rPr>
          <w:rFonts w:ascii="Times New Roman" w:hAnsi="Times New Roman" w:cs="Times New Roman"/>
          <w:sz w:val="24"/>
          <w:szCs w:val="24"/>
        </w:rPr>
      </w:pPr>
    </w:p>
    <w:p w14:paraId="0BEB8C8F" w14:textId="4D1DD926" w:rsidR="00DA7E45" w:rsidRPr="003A470C" w:rsidRDefault="00D83112" w:rsidP="00F55E90">
      <w:pPr>
        <w:spacing w:after="0"/>
        <w:ind w:firstLine="284"/>
        <w:jc w:val="both"/>
        <w:rPr>
          <w:rFonts w:ascii="Times New Roman" w:eastAsia="Times New Roman" w:hAnsi="Times New Roman" w:cs="Times New Roman"/>
          <w:sz w:val="24"/>
          <w:szCs w:val="24"/>
          <w:lang w:eastAsia="hr-HR"/>
        </w:rPr>
      </w:pPr>
      <w:r w:rsidRPr="003A470C">
        <w:rPr>
          <w:rFonts w:ascii="Times New Roman" w:hAnsi="Times New Roman" w:cs="Times New Roman"/>
          <w:sz w:val="24"/>
          <w:szCs w:val="24"/>
        </w:rPr>
        <w:t>Prihodi poslovanja</w:t>
      </w:r>
      <w:r w:rsidR="009D7636" w:rsidRPr="003A470C">
        <w:rPr>
          <w:rFonts w:ascii="Times New Roman" w:hAnsi="Times New Roman" w:cs="Times New Roman"/>
          <w:sz w:val="24"/>
          <w:szCs w:val="24"/>
        </w:rPr>
        <w:t xml:space="preserve"> </w:t>
      </w:r>
      <w:r w:rsidRPr="003A470C">
        <w:rPr>
          <w:rFonts w:ascii="Times New Roman" w:hAnsi="Times New Roman" w:cs="Times New Roman"/>
          <w:sz w:val="24"/>
          <w:szCs w:val="24"/>
        </w:rPr>
        <w:t xml:space="preserve">su </w:t>
      </w:r>
      <w:r w:rsidR="008163C2">
        <w:rPr>
          <w:rFonts w:ascii="Times New Roman" w:hAnsi="Times New Roman" w:cs="Times New Roman"/>
          <w:sz w:val="24"/>
          <w:szCs w:val="24"/>
        </w:rPr>
        <w:t>Planom Proračuna</w:t>
      </w:r>
      <w:r w:rsidRPr="003A470C">
        <w:rPr>
          <w:rFonts w:ascii="Times New Roman" w:hAnsi="Times New Roman" w:cs="Times New Roman"/>
          <w:sz w:val="24"/>
          <w:szCs w:val="24"/>
        </w:rPr>
        <w:t xml:space="preserve"> Grada Lepoglave za 20</w:t>
      </w:r>
      <w:r w:rsidR="008163C2">
        <w:rPr>
          <w:rFonts w:ascii="Times New Roman" w:hAnsi="Times New Roman" w:cs="Times New Roman"/>
          <w:sz w:val="24"/>
          <w:szCs w:val="24"/>
        </w:rPr>
        <w:t>2</w:t>
      </w:r>
      <w:r w:rsidR="009A5EED">
        <w:rPr>
          <w:rFonts w:ascii="Times New Roman" w:hAnsi="Times New Roman" w:cs="Times New Roman"/>
          <w:sz w:val="24"/>
          <w:szCs w:val="24"/>
        </w:rPr>
        <w:t>3</w:t>
      </w:r>
      <w:r w:rsidRPr="003A470C">
        <w:rPr>
          <w:rFonts w:ascii="Times New Roman" w:hAnsi="Times New Roman" w:cs="Times New Roman"/>
          <w:sz w:val="24"/>
          <w:szCs w:val="24"/>
        </w:rPr>
        <w:t xml:space="preserve">. godinu planirani na godišnjoj razini </w:t>
      </w:r>
      <w:r w:rsidR="0038573A" w:rsidRPr="003A470C">
        <w:rPr>
          <w:rFonts w:ascii="Times New Roman" w:hAnsi="Times New Roman" w:cs="Times New Roman"/>
          <w:sz w:val="24"/>
          <w:szCs w:val="24"/>
        </w:rPr>
        <w:t xml:space="preserve">u iznosu od </w:t>
      </w:r>
      <w:r w:rsidR="009A5EED">
        <w:rPr>
          <w:rFonts w:ascii="Times New Roman" w:eastAsia="Times New Roman" w:hAnsi="Times New Roman" w:cs="Times New Roman"/>
          <w:bCs/>
          <w:sz w:val="24"/>
          <w:szCs w:val="24"/>
          <w:lang w:eastAsia="hr-HR"/>
        </w:rPr>
        <w:t>6.751.916,00 eur</w:t>
      </w:r>
      <w:r w:rsidR="009D7636" w:rsidRPr="003A470C">
        <w:rPr>
          <w:rFonts w:ascii="Times New Roman" w:eastAsia="Times New Roman" w:hAnsi="Times New Roman" w:cs="Times New Roman"/>
          <w:bCs/>
          <w:sz w:val="24"/>
          <w:szCs w:val="24"/>
          <w:lang w:eastAsia="hr-HR"/>
        </w:rPr>
        <w:t xml:space="preserve">, a </w:t>
      </w:r>
      <w:r w:rsidR="008163C2">
        <w:rPr>
          <w:rFonts w:ascii="Times New Roman" w:eastAsia="Times New Roman" w:hAnsi="Times New Roman" w:cs="Times New Roman"/>
          <w:bCs/>
          <w:sz w:val="24"/>
          <w:szCs w:val="24"/>
          <w:lang w:eastAsia="hr-HR"/>
        </w:rPr>
        <w:t xml:space="preserve">u izvještajnom razdoblju </w:t>
      </w:r>
      <w:r w:rsidR="009D7636" w:rsidRPr="003A470C">
        <w:rPr>
          <w:rFonts w:ascii="Times New Roman" w:eastAsia="Times New Roman" w:hAnsi="Times New Roman" w:cs="Times New Roman"/>
          <w:bCs/>
          <w:sz w:val="24"/>
          <w:szCs w:val="24"/>
          <w:lang w:eastAsia="hr-HR"/>
        </w:rPr>
        <w:t xml:space="preserve">ostvareni u iznosu od </w:t>
      </w:r>
      <w:r w:rsidR="005C6790">
        <w:rPr>
          <w:rFonts w:ascii="Times New Roman" w:eastAsia="Times New Roman" w:hAnsi="Times New Roman" w:cs="Times New Roman"/>
          <w:bCs/>
          <w:sz w:val="24"/>
          <w:szCs w:val="24"/>
          <w:lang w:eastAsia="hr-HR"/>
        </w:rPr>
        <w:t>3.808.391,77 eur</w:t>
      </w:r>
      <w:r w:rsidR="009D7636" w:rsidRPr="003A470C">
        <w:rPr>
          <w:rFonts w:ascii="Times New Roman" w:eastAsia="Times New Roman" w:hAnsi="Times New Roman" w:cs="Times New Roman"/>
          <w:bCs/>
          <w:sz w:val="24"/>
          <w:szCs w:val="24"/>
          <w:lang w:eastAsia="hr-HR"/>
        </w:rPr>
        <w:t xml:space="preserve"> što </w:t>
      </w:r>
      <w:r w:rsidR="008163C2">
        <w:rPr>
          <w:rFonts w:ascii="Times New Roman" w:eastAsia="Times New Roman" w:hAnsi="Times New Roman" w:cs="Times New Roman"/>
          <w:bCs/>
          <w:sz w:val="24"/>
          <w:szCs w:val="24"/>
          <w:lang w:eastAsia="hr-HR"/>
        </w:rPr>
        <w:t xml:space="preserve">čini </w:t>
      </w:r>
      <w:r w:rsidR="005C6790">
        <w:rPr>
          <w:rFonts w:ascii="Times New Roman" w:eastAsia="Times New Roman" w:hAnsi="Times New Roman" w:cs="Times New Roman"/>
          <w:bCs/>
          <w:sz w:val="24"/>
          <w:szCs w:val="24"/>
          <w:lang w:eastAsia="hr-HR"/>
        </w:rPr>
        <w:t>56,40</w:t>
      </w:r>
      <w:r w:rsidR="001337A5">
        <w:rPr>
          <w:rFonts w:ascii="Times New Roman" w:eastAsia="Times New Roman" w:hAnsi="Times New Roman" w:cs="Times New Roman"/>
          <w:bCs/>
          <w:sz w:val="24"/>
          <w:szCs w:val="24"/>
          <w:lang w:eastAsia="hr-HR"/>
        </w:rPr>
        <w:t xml:space="preserve"> </w:t>
      </w:r>
      <w:r w:rsidR="009D7636" w:rsidRPr="003A470C">
        <w:rPr>
          <w:rFonts w:ascii="Times New Roman" w:eastAsia="Times New Roman" w:hAnsi="Times New Roman" w:cs="Times New Roman"/>
          <w:bCs/>
          <w:sz w:val="24"/>
          <w:szCs w:val="24"/>
          <w:lang w:eastAsia="hr-HR"/>
        </w:rPr>
        <w:t>% plan</w:t>
      </w:r>
      <w:r w:rsidR="008163C2">
        <w:rPr>
          <w:rFonts w:ascii="Times New Roman" w:eastAsia="Times New Roman" w:hAnsi="Times New Roman" w:cs="Times New Roman"/>
          <w:bCs/>
          <w:sz w:val="24"/>
          <w:szCs w:val="24"/>
          <w:lang w:eastAsia="hr-HR"/>
        </w:rPr>
        <w:t>a</w:t>
      </w:r>
      <w:r w:rsidR="009D7636" w:rsidRPr="003A470C">
        <w:rPr>
          <w:rFonts w:ascii="Times New Roman" w:eastAsia="Times New Roman" w:hAnsi="Times New Roman" w:cs="Times New Roman"/>
          <w:bCs/>
          <w:sz w:val="24"/>
          <w:szCs w:val="24"/>
          <w:lang w:eastAsia="hr-HR"/>
        </w:rPr>
        <w:t xml:space="preserve">. U odnosu na </w:t>
      </w:r>
      <w:r w:rsidR="008163C2">
        <w:rPr>
          <w:rFonts w:ascii="Times New Roman" w:eastAsia="Times New Roman" w:hAnsi="Times New Roman" w:cs="Times New Roman"/>
          <w:bCs/>
          <w:sz w:val="24"/>
          <w:szCs w:val="24"/>
          <w:lang w:eastAsia="hr-HR"/>
        </w:rPr>
        <w:t xml:space="preserve">isto razdoblje </w:t>
      </w:r>
      <w:r w:rsidR="009D7636" w:rsidRPr="003A470C">
        <w:rPr>
          <w:rFonts w:ascii="Times New Roman" w:eastAsia="Times New Roman" w:hAnsi="Times New Roman" w:cs="Times New Roman"/>
          <w:bCs/>
          <w:sz w:val="24"/>
          <w:szCs w:val="24"/>
          <w:lang w:eastAsia="hr-HR"/>
        </w:rPr>
        <w:t>20</w:t>
      </w:r>
      <w:r w:rsidR="00B113C9">
        <w:rPr>
          <w:rFonts w:ascii="Times New Roman" w:eastAsia="Times New Roman" w:hAnsi="Times New Roman" w:cs="Times New Roman"/>
          <w:bCs/>
          <w:sz w:val="24"/>
          <w:szCs w:val="24"/>
          <w:lang w:eastAsia="hr-HR"/>
        </w:rPr>
        <w:t>2</w:t>
      </w:r>
      <w:r w:rsidR="005C6790">
        <w:rPr>
          <w:rFonts w:ascii="Times New Roman" w:eastAsia="Times New Roman" w:hAnsi="Times New Roman" w:cs="Times New Roman"/>
          <w:bCs/>
          <w:sz w:val="24"/>
          <w:szCs w:val="24"/>
          <w:lang w:eastAsia="hr-HR"/>
        </w:rPr>
        <w:t>2</w:t>
      </w:r>
      <w:r w:rsidR="009D7636" w:rsidRPr="003A470C">
        <w:rPr>
          <w:rFonts w:ascii="Times New Roman" w:eastAsia="Times New Roman" w:hAnsi="Times New Roman" w:cs="Times New Roman"/>
          <w:bCs/>
          <w:sz w:val="24"/>
          <w:szCs w:val="24"/>
          <w:lang w:eastAsia="hr-HR"/>
        </w:rPr>
        <w:t>. godin</w:t>
      </w:r>
      <w:r w:rsidR="008163C2">
        <w:rPr>
          <w:rFonts w:ascii="Times New Roman" w:eastAsia="Times New Roman" w:hAnsi="Times New Roman" w:cs="Times New Roman"/>
          <w:bCs/>
          <w:sz w:val="24"/>
          <w:szCs w:val="24"/>
          <w:lang w:eastAsia="hr-HR"/>
        </w:rPr>
        <w:t>e</w:t>
      </w:r>
      <w:r w:rsidR="009D7636" w:rsidRPr="003A470C">
        <w:rPr>
          <w:rFonts w:ascii="Times New Roman" w:eastAsia="Times New Roman" w:hAnsi="Times New Roman" w:cs="Times New Roman"/>
          <w:bCs/>
          <w:sz w:val="24"/>
          <w:szCs w:val="24"/>
          <w:lang w:eastAsia="hr-HR"/>
        </w:rPr>
        <w:t xml:space="preserve">, </w:t>
      </w:r>
      <w:r w:rsidR="00B113C9">
        <w:rPr>
          <w:rFonts w:ascii="Times New Roman" w:eastAsia="Times New Roman" w:hAnsi="Times New Roman" w:cs="Times New Roman"/>
          <w:bCs/>
          <w:sz w:val="24"/>
          <w:szCs w:val="24"/>
          <w:lang w:eastAsia="hr-HR"/>
        </w:rPr>
        <w:t>kada</w:t>
      </w:r>
      <w:r w:rsidR="009D7636" w:rsidRPr="003A470C">
        <w:rPr>
          <w:rFonts w:ascii="Times New Roman" w:eastAsia="Times New Roman" w:hAnsi="Times New Roman" w:cs="Times New Roman"/>
          <w:bCs/>
          <w:sz w:val="24"/>
          <w:szCs w:val="24"/>
          <w:lang w:eastAsia="hr-HR"/>
        </w:rPr>
        <w:t xml:space="preserve"> su </w:t>
      </w:r>
      <w:r w:rsidR="009D7636" w:rsidRPr="003A470C">
        <w:rPr>
          <w:rFonts w:ascii="Times New Roman" w:hAnsi="Times New Roman" w:cs="Times New Roman"/>
          <w:sz w:val="24"/>
          <w:szCs w:val="24"/>
        </w:rPr>
        <w:t xml:space="preserve">prihodi poslovanja ostvareni u iznosu od </w:t>
      </w:r>
      <w:r w:rsidR="005C6790">
        <w:rPr>
          <w:rFonts w:ascii="Times New Roman" w:eastAsia="Times New Roman" w:hAnsi="Times New Roman" w:cs="Times New Roman"/>
          <w:bCs/>
          <w:sz w:val="24"/>
          <w:szCs w:val="24"/>
          <w:lang w:eastAsia="hr-HR"/>
        </w:rPr>
        <w:t>1.534.445,63 eur</w:t>
      </w:r>
      <w:r w:rsidR="009D7636" w:rsidRPr="003A470C">
        <w:rPr>
          <w:rFonts w:ascii="Times New Roman" w:eastAsia="Times New Roman" w:hAnsi="Times New Roman" w:cs="Times New Roman"/>
          <w:bCs/>
          <w:sz w:val="24"/>
          <w:szCs w:val="24"/>
          <w:lang w:eastAsia="hr-HR"/>
        </w:rPr>
        <w:t xml:space="preserve">, ostvarenje prihoda je </w:t>
      </w:r>
      <w:r w:rsidR="005C6790">
        <w:rPr>
          <w:rFonts w:ascii="Times New Roman" w:eastAsia="Times New Roman" w:hAnsi="Times New Roman" w:cs="Times New Roman"/>
          <w:bCs/>
          <w:sz w:val="24"/>
          <w:szCs w:val="24"/>
          <w:lang w:eastAsia="hr-HR"/>
        </w:rPr>
        <w:t>veće</w:t>
      </w:r>
      <w:r w:rsidR="009D7636" w:rsidRPr="003A470C">
        <w:rPr>
          <w:rFonts w:ascii="Times New Roman" w:eastAsia="Times New Roman" w:hAnsi="Times New Roman" w:cs="Times New Roman"/>
          <w:bCs/>
          <w:sz w:val="24"/>
          <w:szCs w:val="24"/>
          <w:lang w:eastAsia="hr-HR"/>
        </w:rPr>
        <w:t xml:space="preserve"> za </w:t>
      </w:r>
      <w:r w:rsidR="005C6790">
        <w:rPr>
          <w:rFonts w:ascii="Times New Roman" w:eastAsia="Times New Roman" w:hAnsi="Times New Roman" w:cs="Times New Roman"/>
          <w:bCs/>
          <w:sz w:val="24"/>
          <w:szCs w:val="24"/>
          <w:lang w:eastAsia="hr-HR"/>
        </w:rPr>
        <w:t>148,19</w:t>
      </w:r>
      <w:r w:rsidR="001337A5">
        <w:rPr>
          <w:rFonts w:ascii="Times New Roman" w:eastAsia="Times New Roman" w:hAnsi="Times New Roman" w:cs="Times New Roman"/>
          <w:bCs/>
          <w:sz w:val="24"/>
          <w:szCs w:val="24"/>
          <w:lang w:eastAsia="hr-HR"/>
        </w:rPr>
        <w:t xml:space="preserve"> </w:t>
      </w:r>
      <w:r w:rsidR="009D7636" w:rsidRPr="003A470C">
        <w:rPr>
          <w:rFonts w:ascii="Times New Roman" w:eastAsia="Times New Roman" w:hAnsi="Times New Roman" w:cs="Times New Roman"/>
          <w:bCs/>
          <w:sz w:val="24"/>
          <w:szCs w:val="24"/>
          <w:lang w:eastAsia="hr-HR"/>
        </w:rPr>
        <w:t>%</w:t>
      </w:r>
      <w:r w:rsidR="0023786D" w:rsidRPr="003A470C">
        <w:rPr>
          <w:rFonts w:ascii="Times New Roman" w:eastAsia="Times New Roman" w:hAnsi="Times New Roman" w:cs="Times New Roman"/>
          <w:bCs/>
          <w:sz w:val="24"/>
          <w:szCs w:val="24"/>
          <w:lang w:eastAsia="hr-HR"/>
        </w:rPr>
        <w:t>.</w:t>
      </w:r>
      <w:r w:rsidR="00F55E90" w:rsidRPr="003A470C">
        <w:rPr>
          <w:rFonts w:ascii="Times New Roman" w:eastAsia="Times New Roman" w:hAnsi="Times New Roman" w:cs="Times New Roman"/>
          <w:bCs/>
          <w:sz w:val="24"/>
          <w:szCs w:val="24"/>
          <w:lang w:eastAsia="hr-HR"/>
        </w:rPr>
        <w:t xml:space="preserve"> </w:t>
      </w:r>
      <w:r w:rsidR="00F55E90" w:rsidRPr="003A470C">
        <w:rPr>
          <w:rFonts w:ascii="Times New Roman" w:eastAsia="Times New Roman" w:hAnsi="Times New Roman" w:cs="Times New Roman"/>
          <w:sz w:val="24"/>
          <w:szCs w:val="24"/>
          <w:lang w:eastAsia="hr-HR"/>
        </w:rPr>
        <w:t>Čine</w:t>
      </w:r>
      <w:r w:rsidR="00DA7E45" w:rsidRPr="003A470C">
        <w:rPr>
          <w:rFonts w:ascii="Times New Roman" w:eastAsia="Times New Roman" w:hAnsi="Times New Roman" w:cs="Times New Roman"/>
          <w:sz w:val="24"/>
          <w:szCs w:val="24"/>
          <w:lang w:eastAsia="hr-HR"/>
        </w:rPr>
        <w:t xml:space="preserve"> </w:t>
      </w:r>
      <w:r w:rsidR="00F55E90" w:rsidRPr="003A470C">
        <w:rPr>
          <w:rFonts w:ascii="Times New Roman" w:eastAsia="Times New Roman" w:hAnsi="Times New Roman" w:cs="Times New Roman"/>
          <w:sz w:val="24"/>
          <w:szCs w:val="24"/>
          <w:lang w:eastAsia="hr-HR"/>
        </w:rPr>
        <w:t xml:space="preserve">ih </w:t>
      </w:r>
      <w:r w:rsidR="00DA7E45" w:rsidRPr="003A470C">
        <w:rPr>
          <w:rFonts w:ascii="Times New Roman" w:eastAsia="Times New Roman" w:hAnsi="Times New Roman" w:cs="Times New Roman"/>
          <w:sz w:val="24"/>
          <w:szCs w:val="24"/>
          <w:lang w:eastAsia="hr-HR"/>
        </w:rPr>
        <w:t>prihod</w:t>
      </w:r>
      <w:r w:rsidR="00F55E90" w:rsidRPr="003A470C">
        <w:rPr>
          <w:rFonts w:ascii="Times New Roman" w:eastAsia="Times New Roman" w:hAnsi="Times New Roman" w:cs="Times New Roman"/>
          <w:sz w:val="24"/>
          <w:szCs w:val="24"/>
          <w:lang w:eastAsia="hr-HR"/>
        </w:rPr>
        <w:t>i</w:t>
      </w:r>
      <w:r w:rsidR="00DA7E45" w:rsidRPr="003A470C">
        <w:rPr>
          <w:rFonts w:ascii="Times New Roman" w:eastAsia="Times New Roman" w:hAnsi="Times New Roman" w:cs="Times New Roman"/>
          <w:sz w:val="24"/>
          <w:szCs w:val="24"/>
          <w:lang w:eastAsia="hr-HR"/>
        </w:rPr>
        <w:t xml:space="preserve"> od poreza, pomoći iz inozemstva i od subjekata unutar općeg proračuna, prihod</w:t>
      </w:r>
      <w:r w:rsidR="00F55E90" w:rsidRPr="003A470C">
        <w:rPr>
          <w:rFonts w:ascii="Times New Roman" w:eastAsia="Times New Roman" w:hAnsi="Times New Roman" w:cs="Times New Roman"/>
          <w:sz w:val="24"/>
          <w:szCs w:val="24"/>
          <w:lang w:eastAsia="hr-HR"/>
        </w:rPr>
        <w:t>i</w:t>
      </w:r>
      <w:r w:rsidR="00DA7E45" w:rsidRPr="003A470C">
        <w:rPr>
          <w:rFonts w:ascii="Times New Roman" w:eastAsia="Times New Roman" w:hAnsi="Times New Roman" w:cs="Times New Roman"/>
          <w:sz w:val="24"/>
          <w:szCs w:val="24"/>
          <w:lang w:eastAsia="hr-HR"/>
        </w:rPr>
        <w:t xml:space="preserve"> od imovine, prihod</w:t>
      </w:r>
      <w:r w:rsidR="00F55E90" w:rsidRPr="003A470C">
        <w:rPr>
          <w:rFonts w:ascii="Times New Roman" w:eastAsia="Times New Roman" w:hAnsi="Times New Roman" w:cs="Times New Roman"/>
          <w:sz w:val="24"/>
          <w:szCs w:val="24"/>
          <w:lang w:eastAsia="hr-HR"/>
        </w:rPr>
        <w:t>i</w:t>
      </w:r>
      <w:r w:rsidR="00DA7E45" w:rsidRPr="003A470C">
        <w:rPr>
          <w:rFonts w:ascii="Times New Roman" w:eastAsia="Times New Roman" w:hAnsi="Times New Roman" w:cs="Times New Roman"/>
          <w:sz w:val="24"/>
          <w:szCs w:val="24"/>
          <w:lang w:eastAsia="hr-HR"/>
        </w:rPr>
        <w:t xml:space="preserve"> od administrativnih i upravnih pristojbi, pristojbi po posebnim propisima i naknada, prihod</w:t>
      </w:r>
      <w:r w:rsidR="00F55E90" w:rsidRPr="003A470C">
        <w:rPr>
          <w:rFonts w:ascii="Times New Roman" w:eastAsia="Times New Roman" w:hAnsi="Times New Roman" w:cs="Times New Roman"/>
          <w:sz w:val="24"/>
          <w:szCs w:val="24"/>
          <w:lang w:eastAsia="hr-HR"/>
        </w:rPr>
        <w:t>i</w:t>
      </w:r>
      <w:r w:rsidR="00DA7E45" w:rsidRPr="003A470C">
        <w:rPr>
          <w:rFonts w:ascii="Times New Roman" w:eastAsia="Times New Roman" w:hAnsi="Times New Roman" w:cs="Times New Roman"/>
          <w:sz w:val="24"/>
          <w:szCs w:val="24"/>
          <w:lang w:eastAsia="hr-HR"/>
        </w:rPr>
        <w:t xml:space="preserve"> od prodaje proizvoda i robe te pruženih usluga i prihode od donacija, te kazne, upravne mjere i ostal</w:t>
      </w:r>
      <w:r w:rsidR="00F55E90" w:rsidRPr="003A470C">
        <w:rPr>
          <w:rFonts w:ascii="Times New Roman" w:eastAsia="Times New Roman" w:hAnsi="Times New Roman" w:cs="Times New Roman"/>
          <w:sz w:val="24"/>
          <w:szCs w:val="24"/>
          <w:lang w:eastAsia="hr-HR"/>
        </w:rPr>
        <w:t>i</w:t>
      </w:r>
      <w:r w:rsidR="00DA7E45" w:rsidRPr="003A470C">
        <w:rPr>
          <w:rFonts w:ascii="Times New Roman" w:eastAsia="Times New Roman" w:hAnsi="Times New Roman" w:cs="Times New Roman"/>
          <w:sz w:val="24"/>
          <w:szCs w:val="24"/>
          <w:lang w:eastAsia="hr-HR"/>
        </w:rPr>
        <w:t xml:space="preserve"> prihod</w:t>
      </w:r>
      <w:r w:rsidR="00F55E90" w:rsidRPr="003A470C">
        <w:rPr>
          <w:rFonts w:ascii="Times New Roman" w:eastAsia="Times New Roman" w:hAnsi="Times New Roman" w:cs="Times New Roman"/>
          <w:sz w:val="24"/>
          <w:szCs w:val="24"/>
          <w:lang w:eastAsia="hr-HR"/>
        </w:rPr>
        <w:t>i</w:t>
      </w:r>
      <w:r w:rsidR="00DA7E45" w:rsidRPr="003A470C">
        <w:rPr>
          <w:rFonts w:ascii="Times New Roman" w:eastAsia="Times New Roman" w:hAnsi="Times New Roman" w:cs="Times New Roman"/>
          <w:sz w:val="24"/>
          <w:szCs w:val="24"/>
          <w:lang w:eastAsia="hr-HR"/>
        </w:rPr>
        <w:t>.</w:t>
      </w:r>
    </w:p>
    <w:p w14:paraId="667BF58E" w14:textId="77777777" w:rsidR="001337A5" w:rsidRPr="003A470C" w:rsidRDefault="001337A5" w:rsidP="008163C2">
      <w:pPr>
        <w:spacing w:after="0"/>
        <w:jc w:val="both"/>
        <w:rPr>
          <w:rFonts w:ascii="Times New Roman" w:eastAsia="Times New Roman" w:hAnsi="Times New Roman" w:cs="Times New Roman"/>
          <w:bCs/>
          <w:sz w:val="24"/>
          <w:szCs w:val="24"/>
          <w:lang w:eastAsia="hr-HR"/>
        </w:rPr>
      </w:pPr>
    </w:p>
    <w:p w14:paraId="3C883DD9" w14:textId="77777777" w:rsidR="00F55E90" w:rsidRPr="003A470C" w:rsidRDefault="00F55E90" w:rsidP="00E577AF">
      <w:pPr>
        <w:pStyle w:val="Tijeloteksta"/>
        <w:spacing w:after="0"/>
        <w:ind w:firstLine="708"/>
        <w:rPr>
          <w:rFonts w:ascii="Times New Roman" w:hAnsi="Times New Roman" w:cs="Times New Roman"/>
          <w:b/>
          <w:sz w:val="24"/>
        </w:rPr>
      </w:pPr>
      <w:r w:rsidRPr="003A470C">
        <w:rPr>
          <w:rFonts w:ascii="Times New Roman" w:hAnsi="Times New Roman" w:cs="Times New Roman"/>
          <w:b/>
          <w:sz w:val="24"/>
        </w:rPr>
        <w:t xml:space="preserve">Prihodi od poreza  </w:t>
      </w:r>
    </w:p>
    <w:p w14:paraId="51B991EF" w14:textId="77777777" w:rsidR="00F55E90" w:rsidRPr="003A470C" w:rsidRDefault="00F55E90" w:rsidP="00F55E90">
      <w:pPr>
        <w:pStyle w:val="Tijeloteksta"/>
        <w:spacing w:after="0"/>
        <w:ind w:firstLine="284"/>
        <w:rPr>
          <w:rFonts w:ascii="Times New Roman" w:hAnsi="Times New Roman" w:cs="Times New Roman"/>
          <w:b/>
          <w:sz w:val="24"/>
        </w:rPr>
      </w:pPr>
    </w:p>
    <w:p w14:paraId="57207170" w14:textId="0C9AF924" w:rsidR="00E577AF" w:rsidRPr="003A470C" w:rsidRDefault="00F55E90" w:rsidP="00E577AF">
      <w:pPr>
        <w:pStyle w:val="Tijeloteksta"/>
        <w:spacing w:after="0"/>
        <w:ind w:firstLine="284"/>
        <w:jc w:val="both"/>
        <w:rPr>
          <w:rFonts w:ascii="Times New Roman" w:eastAsia="Times New Roman" w:hAnsi="Times New Roman" w:cs="Times New Roman"/>
          <w:bCs/>
          <w:iCs/>
          <w:color w:val="000000"/>
          <w:sz w:val="24"/>
          <w:szCs w:val="18"/>
          <w:lang w:eastAsia="hr-HR"/>
        </w:rPr>
      </w:pPr>
      <w:r w:rsidRPr="003A470C">
        <w:rPr>
          <w:rFonts w:ascii="Times New Roman" w:hAnsi="Times New Roman" w:cs="Times New Roman"/>
          <w:sz w:val="24"/>
        </w:rPr>
        <w:t xml:space="preserve">Prihodi od poreza </w:t>
      </w:r>
      <w:r w:rsidR="005C6790">
        <w:rPr>
          <w:rFonts w:ascii="Times New Roman" w:hAnsi="Times New Roman" w:cs="Times New Roman"/>
          <w:sz w:val="24"/>
        </w:rPr>
        <w:t xml:space="preserve">jedni su od </w:t>
      </w:r>
      <w:r w:rsidRPr="003A470C">
        <w:rPr>
          <w:rFonts w:ascii="Times New Roman" w:hAnsi="Times New Roman" w:cs="Times New Roman"/>
          <w:sz w:val="24"/>
        </w:rPr>
        <w:t>najznačajniji</w:t>
      </w:r>
      <w:r w:rsidR="005C6790">
        <w:rPr>
          <w:rFonts w:ascii="Times New Roman" w:hAnsi="Times New Roman" w:cs="Times New Roman"/>
          <w:sz w:val="24"/>
        </w:rPr>
        <w:t>h</w:t>
      </w:r>
      <w:r w:rsidRPr="003A470C">
        <w:rPr>
          <w:rFonts w:ascii="Times New Roman" w:hAnsi="Times New Roman" w:cs="Times New Roman"/>
          <w:sz w:val="24"/>
        </w:rPr>
        <w:t xml:space="preserve"> prihod</w:t>
      </w:r>
      <w:r w:rsidR="005C6790">
        <w:rPr>
          <w:rFonts w:ascii="Times New Roman" w:hAnsi="Times New Roman" w:cs="Times New Roman"/>
          <w:sz w:val="24"/>
        </w:rPr>
        <w:t>a</w:t>
      </w:r>
      <w:r w:rsidRPr="003A470C">
        <w:rPr>
          <w:rFonts w:ascii="Times New Roman" w:hAnsi="Times New Roman" w:cs="Times New Roman"/>
          <w:sz w:val="24"/>
        </w:rPr>
        <w:t xml:space="preserve"> poslovanja s ostvarenjem u iznosu od </w:t>
      </w:r>
      <w:r w:rsidR="005C6790">
        <w:rPr>
          <w:rFonts w:ascii="Times New Roman" w:eastAsia="Times New Roman" w:hAnsi="Times New Roman" w:cs="Times New Roman"/>
          <w:bCs/>
          <w:iCs/>
          <w:color w:val="000000"/>
          <w:sz w:val="24"/>
          <w:szCs w:val="18"/>
          <w:lang w:eastAsia="hr-HR"/>
        </w:rPr>
        <w:t>1.136.787,90 eur</w:t>
      </w:r>
      <w:r w:rsidRPr="003A470C">
        <w:rPr>
          <w:rFonts w:ascii="Times New Roman" w:eastAsia="Times New Roman" w:hAnsi="Times New Roman" w:cs="Times New Roman"/>
          <w:bCs/>
          <w:iCs/>
          <w:color w:val="000000"/>
          <w:sz w:val="24"/>
          <w:szCs w:val="18"/>
          <w:lang w:eastAsia="hr-HR"/>
        </w:rPr>
        <w:t xml:space="preserve"> što je za </w:t>
      </w:r>
      <w:r w:rsidR="005C6790">
        <w:rPr>
          <w:rFonts w:ascii="Times New Roman" w:eastAsia="Times New Roman" w:hAnsi="Times New Roman" w:cs="Times New Roman"/>
          <w:bCs/>
          <w:iCs/>
          <w:color w:val="000000"/>
          <w:sz w:val="24"/>
          <w:szCs w:val="18"/>
          <w:lang w:eastAsia="hr-HR"/>
        </w:rPr>
        <w:t>48,97</w:t>
      </w:r>
      <w:r w:rsidR="008163C2">
        <w:rPr>
          <w:rFonts w:ascii="Times New Roman" w:eastAsia="Times New Roman" w:hAnsi="Times New Roman" w:cs="Times New Roman"/>
          <w:bCs/>
          <w:iCs/>
          <w:color w:val="000000"/>
          <w:sz w:val="24"/>
          <w:szCs w:val="18"/>
          <w:lang w:eastAsia="hr-HR"/>
        </w:rPr>
        <w:t xml:space="preserve"> </w:t>
      </w:r>
      <w:r w:rsidR="00144B24">
        <w:rPr>
          <w:rFonts w:ascii="Times New Roman" w:eastAsia="Times New Roman" w:hAnsi="Times New Roman" w:cs="Times New Roman"/>
          <w:bCs/>
          <w:iCs/>
          <w:color w:val="000000"/>
          <w:sz w:val="24"/>
          <w:szCs w:val="18"/>
          <w:lang w:eastAsia="hr-HR"/>
        </w:rPr>
        <w:t xml:space="preserve"> </w:t>
      </w:r>
      <w:r w:rsidRPr="003A470C">
        <w:rPr>
          <w:rFonts w:ascii="Times New Roman" w:eastAsia="Times New Roman" w:hAnsi="Times New Roman" w:cs="Times New Roman"/>
          <w:bCs/>
          <w:iCs/>
          <w:color w:val="000000"/>
          <w:sz w:val="24"/>
          <w:szCs w:val="18"/>
          <w:lang w:eastAsia="hr-HR"/>
        </w:rPr>
        <w:t xml:space="preserve">% </w:t>
      </w:r>
      <w:r w:rsidR="005C6790">
        <w:rPr>
          <w:rFonts w:ascii="Times New Roman" w:eastAsia="Times New Roman" w:hAnsi="Times New Roman" w:cs="Times New Roman"/>
          <w:bCs/>
          <w:iCs/>
          <w:color w:val="000000"/>
          <w:sz w:val="24"/>
          <w:szCs w:val="18"/>
          <w:lang w:eastAsia="hr-HR"/>
        </w:rPr>
        <w:t>više</w:t>
      </w:r>
      <w:r w:rsidRPr="003A470C">
        <w:rPr>
          <w:rFonts w:ascii="Times New Roman" w:eastAsia="Times New Roman" w:hAnsi="Times New Roman" w:cs="Times New Roman"/>
          <w:bCs/>
          <w:iCs/>
          <w:color w:val="000000"/>
          <w:sz w:val="24"/>
          <w:szCs w:val="18"/>
          <w:lang w:eastAsia="hr-HR"/>
        </w:rPr>
        <w:t xml:space="preserve"> u odnosu na prethodnu, 20</w:t>
      </w:r>
      <w:r w:rsidR="00B113C9">
        <w:rPr>
          <w:rFonts w:ascii="Times New Roman" w:eastAsia="Times New Roman" w:hAnsi="Times New Roman" w:cs="Times New Roman"/>
          <w:bCs/>
          <w:iCs/>
          <w:color w:val="000000"/>
          <w:sz w:val="24"/>
          <w:szCs w:val="18"/>
          <w:lang w:eastAsia="hr-HR"/>
        </w:rPr>
        <w:t>2</w:t>
      </w:r>
      <w:r w:rsidR="005C6790">
        <w:rPr>
          <w:rFonts w:ascii="Times New Roman" w:eastAsia="Times New Roman" w:hAnsi="Times New Roman" w:cs="Times New Roman"/>
          <w:bCs/>
          <w:iCs/>
          <w:color w:val="000000"/>
          <w:sz w:val="24"/>
          <w:szCs w:val="18"/>
          <w:lang w:eastAsia="hr-HR"/>
        </w:rPr>
        <w:t>2</w:t>
      </w:r>
      <w:r w:rsidRPr="003A470C">
        <w:rPr>
          <w:rFonts w:ascii="Times New Roman" w:eastAsia="Times New Roman" w:hAnsi="Times New Roman" w:cs="Times New Roman"/>
          <w:bCs/>
          <w:iCs/>
          <w:color w:val="000000"/>
          <w:sz w:val="24"/>
          <w:szCs w:val="18"/>
          <w:lang w:eastAsia="hr-HR"/>
        </w:rPr>
        <w:t>. godinu.</w:t>
      </w:r>
      <w:r w:rsidR="00E577AF" w:rsidRPr="003A470C">
        <w:rPr>
          <w:rFonts w:ascii="Times New Roman" w:eastAsia="Times New Roman" w:hAnsi="Times New Roman" w:cs="Times New Roman"/>
          <w:bCs/>
          <w:iCs/>
          <w:color w:val="000000"/>
          <w:sz w:val="24"/>
          <w:szCs w:val="18"/>
          <w:lang w:eastAsia="hr-HR"/>
        </w:rPr>
        <w:t xml:space="preserve"> Ovu skupinu prihoda čine prihodi od poreza i prireza na dohodak, koji su ujedno i vrijednosno najznačajniji prihodi unutar ove skupine prihoda</w:t>
      </w:r>
      <w:r w:rsidR="00144B24">
        <w:rPr>
          <w:rFonts w:ascii="Times New Roman" w:eastAsia="Times New Roman" w:hAnsi="Times New Roman" w:cs="Times New Roman"/>
          <w:bCs/>
          <w:iCs/>
          <w:color w:val="000000"/>
          <w:sz w:val="24"/>
          <w:szCs w:val="18"/>
          <w:lang w:eastAsia="hr-HR"/>
        </w:rPr>
        <w:t>,</w:t>
      </w:r>
      <w:r w:rsidR="00E577AF" w:rsidRPr="003A470C">
        <w:rPr>
          <w:rFonts w:ascii="Times New Roman" w:eastAsia="Times New Roman" w:hAnsi="Times New Roman" w:cs="Times New Roman"/>
          <w:bCs/>
          <w:iCs/>
          <w:color w:val="000000"/>
          <w:sz w:val="24"/>
          <w:szCs w:val="18"/>
          <w:lang w:eastAsia="hr-HR"/>
        </w:rPr>
        <w:t xml:space="preserve"> te </w:t>
      </w:r>
      <w:r w:rsidR="00144B24">
        <w:rPr>
          <w:rFonts w:ascii="Times New Roman" w:eastAsia="Times New Roman" w:hAnsi="Times New Roman" w:cs="Times New Roman"/>
          <w:bCs/>
          <w:iCs/>
          <w:color w:val="000000"/>
          <w:sz w:val="24"/>
          <w:szCs w:val="18"/>
          <w:lang w:eastAsia="hr-HR"/>
        </w:rPr>
        <w:t>prihodi od</w:t>
      </w:r>
      <w:r w:rsidR="00144B24" w:rsidRPr="003A470C">
        <w:rPr>
          <w:rFonts w:ascii="Times New Roman" w:eastAsia="Times New Roman" w:hAnsi="Times New Roman" w:cs="Times New Roman"/>
          <w:bCs/>
          <w:iCs/>
          <w:color w:val="000000"/>
          <w:sz w:val="24"/>
          <w:szCs w:val="18"/>
          <w:lang w:eastAsia="hr-HR"/>
        </w:rPr>
        <w:t xml:space="preserve"> </w:t>
      </w:r>
      <w:r w:rsidR="00E577AF" w:rsidRPr="003A470C">
        <w:rPr>
          <w:rFonts w:ascii="Times New Roman" w:eastAsia="Times New Roman" w:hAnsi="Times New Roman" w:cs="Times New Roman"/>
          <w:bCs/>
          <w:iCs/>
          <w:color w:val="000000"/>
          <w:sz w:val="24"/>
          <w:szCs w:val="18"/>
          <w:lang w:eastAsia="hr-HR"/>
        </w:rPr>
        <w:t>porez</w:t>
      </w:r>
      <w:r w:rsidR="00144B24">
        <w:rPr>
          <w:rFonts w:ascii="Times New Roman" w:eastAsia="Times New Roman" w:hAnsi="Times New Roman" w:cs="Times New Roman"/>
          <w:bCs/>
          <w:iCs/>
          <w:color w:val="000000"/>
          <w:sz w:val="24"/>
          <w:szCs w:val="18"/>
          <w:lang w:eastAsia="hr-HR"/>
        </w:rPr>
        <w:t>a</w:t>
      </w:r>
      <w:r w:rsidR="00E577AF" w:rsidRPr="003A470C">
        <w:rPr>
          <w:rFonts w:ascii="Times New Roman" w:eastAsia="Times New Roman" w:hAnsi="Times New Roman" w:cs="Times New Roman"/>
          <w:bCs/>
          <w:iCs/>
          <w:color w:val="000000"/>
          <w:sz w:val="24"/>
          <w:szCs w:val="18"/>
          <w:lang w:eastAsia="hr-HR"/>
        </w:rPr>
        <w:t xml:space="preserve"> na imovinu i porez</w:t>
      </w:r>
      <w:r w:rsidR="00144B24">
        <w:rPr>
          <w:rFonts w:ascii="Times New Roman" w:eastAsia="Times New Roman" w:hAnsi="Times New Roman" w:cs="Times New Roman"/>
          <w:bCs/>
          <w:iCs/>
          <w:color w:val="000000"/>
          <w:sz w:val="24"/>
          <w:szCs w:val="18"/>
          <w:lang w:eastAsia="hr-HR"/>
        </w:rPr>
        <w:t>a</w:t>
      </w:r>
      <w:r w:rsidR="00E577AF" w:rsidRPr="003A470C">
        <w:rPr>
          <w:rFonts w:ascii="Times New Roman" w:eastAsia="Times New Roman" w:hAnsi="Times New Roman" w:cs="Times New Roman"/>
          <w:bCs/>
          <w:iCs/>
          <w:color w:val="000000"/>
          <w:sz w:val="24"/>
          <w:szCs w:val="18"/>
          <w:lang w:eastAsia="hr-HR"/>
        </w:rPr>
        <w:t xml:space="preserve"> na robu i usluge.</w:t>
      </w:r>
    </w:p>
    <w:p w14:paraId="12ACB9F2" w14:textId="77777777" w:rsidR="00E577AF" w:rsidRPr="003A470C" w:rsidRDefault="00E577AF" w:rsidP="00E577AF">
      <w:pPr>
        <w:pStyle w:val="Tijeloteksta"/>
        <w:spacing w:after="0"/>
        <w:rPr>
          <w:rFonts w:ascii="Times New Roman" w:hAnsi="Times New Roman" w:cs="Times New Roman"/>
          <w:b/>
          <w:sz w:val="24"/>
        </w:rPr>
      </w:pPr>
    </w:p>
    <w:p w14:paraId="07662DBE" w14:textId="77777777" w:rsidR="003C7CB4" w:rsidRPr="003A470C" w:rsidRDefault="00E577AF" w:rsidP="003C7CB4">
      <w:pPr>
        <w:pStyle w:val="Tijeloteksta"/>
        <w:spacing w:after="0"/>
        <w:ind w:firstLine="284"/>
        <w:jc w:val="both"/>
        <w:rPr>
          <w:rFonts w:ascii="Times New Roman" w:hAnsi="Times New Roman" w:cs="Times New Roman"/>
          <w:sz w:val="24"/>
        </w:rPr>
      </w:pPr>
      <w:r w:rsidRPr="003A470C">
        <w:rPr>
          <w:rFonts w:ascii="Times New Roman" w:hAnsi="Times New Roman" w:cs="Times New Roman"/>
          <w:b/>
          <w:i/>
          <w:sz w:val="24"/>
        </w:rPr>
        <w:t>Porez i prirez na dohodak</w:t>
      </w:r>
      <w:r w:rsidRPr="003A470C">
        <w:rPr>
          <w:rFonts w:ascii="Times New Roman" w:hAnsi="Times New Roman" w:cs="Times New Roman"/>
          <w:sz w:val="24"/>
        </w:rPr>
        <w:t xml:space="preserve"> </w:t>
      </w:r>
    </w:p>
    <w:p w14:paraId="75F587AB" w14:textId="77777777" w:rsidR="003C7CB4" w:rsidRPr="003A470C" w:rsidRDefault="003C7CB4" w:rsidP="003C7CB4">
      <w:pPr>
        <w:pStyle w:val="Tijeloteksta"/>
        <w:spacing w:after="0"/>
        <w:ind w:firstLine="284"/>
        <w:jc w:val="both"/>
        <w:rPr>
          <w:rFonts w:ascii="Times New Roman" w:hAnsi="Times New Roman" w:cs="Times New Roman"/>
          <w:sz w:val="24"/>
        </w:rPr>
      </w:pPr>
    </w:p>
    <w:p w14:paraId="4D76AD4A" w14:textId="01C41067" w:rsidR="00B113C9" w:rsidRPr="006F4003" w:rsidRDefault="003C7CB4" w:rsidP="004B3005">
      <w:pPr>
        <w:ind w:firstLine="284"/>
        <w:jc w:val="both"/>
        <w:rPr>
          <w:rFonts w:ascii="Times New Roman" w:hAnsi="Times New Roman" w:cs="Times New Roman"/>
          <w:sz w:val="24"/>
          <w:szCs w:val="24"/>
        </w:rPr>
      </w:pPr>
      <w:r w:rsidRPr="003A470C">
        <w:rPr>
          <w:rFonts w:ascii="Times New Roman" w:hAnsi="Times New Roman" w:cs="Times New Roman"/>
          <w:sz w:val="24"/>
        </w:rPr>
        <w:t xml:space="preserve">Prihodi od poreza i prireza na dohodak </w:t>
      </w:r>
      <w:r w:rsidR="00E577AF" w:rsidRPr="003A470C">
        <w:rPr>
          <w:rFonts w:ascii="Times New Roman" w:hAnsi="Times New Roman" w:cs="Times New Roman"/>
          <w:sz w:val="24"/>
        </w:rPr>
        <w:t xml:space="preserve">ostvareni su u </w:t>
      </w:r>
      <w:r w:rsidR="0028249F" w:rsidRPr="003A470C">
        <w:rPr>
          <w:rFonts w:ascii="Times New Roman" w:hAnsi="Times New Roman" w:cs="Times New Roman"/>
          <w:sz w:val="24"/>
        </w:rPr>
        <w:t xml:space="preserve">ukupnom </w:t>
      </w:r>
      <w:r w:rsidR="00E577AF" w:rsidRPr="003A470C">
        <w:rPr>
          <w:rFonts w:ascii="Times New Roman" w:hAnsi="Times New Roman" w:cs="Times New Roman"/>
          <w:sz w:val="24"/>
        </w:rPr>
        <w:t xml:space="preserve">iznosu od </w:t>
      </w:r>
      <w:r w:rsidR="005C6790">
        <w:rPr>
          <w:rFonts w:ascii="Times New Roman" w:eastAsia="Times New Roman" w:hAnsi="Times New Roman" w:cs="Times New Roman"/>
          <w:iCs/>
          <w:color w:val="000000"/>
          <w:sz w:val="24"/>
          <w:szCs w:val="24"/>
          <w:lang w:eastAsia="hr-HR"/>
        </w:rPr>
        <w:t xml:space="preserve">1.095.962,32 eur </w:t>
      </w:r>
      <w:r w:rsidR="00E577AF" w:rsidRPr="003A470C">
        <w:rPr>
          <w:rFonts w:ascii="Times New Roman" w:hAnsi="Times New Roman" w:cs="Times New Roman"/>
          <w:sz w:val="24"/>
        </w:rPr>
        <w:t xml:space="preserve"> ili </w:t>
      </w:r>
      <w:r w:rsidR="005C6790">
        <w:rPr>
          <w:rFonts w:ascii="Times New Roman" w:hAnsi="Times New Roman" w:cs="Times New Roman"/>
          <w:sz w:val="24"/>
        </w:rPr>
        <w:t>52,21</w:t>
      </w:r>
      <w:r w:rsidR="00144B24">
        <w:rPr>
          <w:rFonts w:ascii="Times New Roman" w:hAnsi="Times New Roman" w:cs="Times New Roman"/>
          <w:sz w:val="24"/>
        </w:rPr>
        <w:t xml:space="preserve"> </w:t>
      </w:r>
      <w:r w:rsidR="00E577AF" w:rsidRPr="003A470C">
        <w:rPr>
          <w:rFonts w:ascii="Times New Roman" w:hAnsi="Times New Roman" w:cs="Times New Roman"/>
          <w:sz w:val="24"/>
        </w:rPr>
        <w:t>% godišnjeg plana, a u odnosu na 20</w:t>
      </w:r>
      <w:r w:rsidR="00B113C9">
        <w:rPr>
          <w:rFonts w:ascii="Times New Roman" w:hAnsi="Times New Roman" w:cs="Times New Roman"/>
          <w:sz w:val="24"/>
        </w:rPr>
        <w:t>2</w:t>
      </w:r>
      <w:r w:rsidR="005C6790">
        <w:rPr>
          <w:rFonts w:ascii="Times New Roman" w:hAnsi="Times New Roman" w:cs="Times New Roman"/>
          <w:sz w:val="24"/>
        </w:rPr>
        <w:t>2</w:t>
      </w:r>
      <w:r w:rsidR="00E577AF" w:rsidRPr="003A470C">
        <w:rPr>
          <w:rFonts w:ascii="Times New Roman" w:hAnsi="Times New Roman" w:cs="Times New Roman"/>
          <w:sz w:val="24"/>
        </w:rPr>
        <w:t xml:space="preserve">. godinu </w:t>
      </w:r>
      <w:r w:rsidR="005C6790">
        <w:rPr>
          <w:rFonts w:ascii="Times New Roman" w:hAnsi="Times New Roman" w:cs="Times New Roman"/>
          <w:sz w:val="24"/>
        </w:rPr>
        <w:t>veći</w:t>
      </w:r>
      <w:r w:rsidR="00E577AF" w:rsidRPr="003A470C">
        <w:rPr>
          <w:rFonts w:ascii="Times New Roman" w:hAnsi="Times New Roman" w:cs="Times New Roman"/>
          <w:sz w:val="24"/>
        </w:rPr>
        <w:t xml:space="preserve"> su za </w:t>
      </w:r>
      <w:r w:rsidR="005C6790" w:rsidRPr="005C6790">
        <w:rPr>
          <w:rFonts w:ascii="Times New Roman" w:hAnsi="Times New Roman" w:cs="Times New Roman"/>
          <w:sz w:val="24"/>
        </w:rPr>
        <w:t>369.413,98</w:t>
      </w:r>
      <w:r w:rsidR="005C6790">
        <w:rPr>
          <w:rFonts w:ascii="Times New Roman" w:hAnsi="Times New Roman" w:cs="Times New Roman"/>
          <w:sz w:val="24"/>
        </w:rPr>
        <w:t xml:space="preserve"> eur</w:t>
      </w:r>
      <w:r w:rsidR="00E577AF" w:rsidRPr="003A470C">
        <w:rPr>
          <w:rFonts w:ascii="Times New Roman" w:hAnsi="Times New Roman" w:cs="Times New Roman"/>
          <w:sz w:val="24"/>
        </w:rPr>
        <w:t xml:space="preserve"> </w:t>
      </w:r>
      <w:r w:rsidR="002F5EB0" w:rsidRPr="003A470C">
        <w:rPr>
          <w:rFonts w:ascii="Times New Roman" w:hAnsi="Times New Roman" w:cs="Times New Roman"/>
          <w:sz w:val="24"/>
        </w:rPr>
        <w:t xml:space="preserve">tj. </w:t>
      </w:r>
      <w:r w:rsidR="005C6790">
        <w:rPr>
          <w:rFonts w:ascii="Times New Roman" w:hAnsi="Times New Roman" w:cs="Times New Roman"/>
          <w:sz w:val="24"/>
        </w:rPr>
        <w:t>50,85</w:t>
      </w:r>
      <w:r w:rsidR="00144B24">
        <w:rPr>
          <w:rFonts w:ascii="Times New Roman" w:hAnsi="Times New Roman" w:cs="Times New Roman"/>
          <w:sz w:val="24"/>
        </w:rPr>
        <w:t xml:space="preserve"> </w:t>
      </w:r>
      <w:r w:rsidR="002F5EB0" w:rsidRPr="006F1AF6">
        <w:rPr>
          <w:rFonts w:ascii="Times New Roman" w:hAnsi="Times New Roman" w:cs="Times New Roman"/>
          <w:sz w:val="24"/>
          <w:szCs w:val="24"/>
        </w:rPr>
        <w:t xml:space="preserve">%. </w:t>
      </w:r>
    </w:p>
    <w:p w14:paraId="5C6CCCDA" w14:textId="77777777" w:rsidR="00981723" w:rsidRPr="003A470C" w:rsidRDefault="006612B7" w:rsidP="00B113C9">
      <w:pPr>
        <w:pStyle w:val="Tijeloteksta"/>
        <w:spacing w:after="0"/>
        <w:ind w:firstLine="284"/>
        <w:rPr>
          <w:rFonts w:ascii="Times New Roman" w:hAnsi="Times New Roman" w:cs="Times New Roman"/>
          <w:b/>
          <w:i/>
        </w:rPr>
      </w:pPr>
      <w:r w:rsidRPr="00C043C0">
        <w:rPr>
          <w:rFonts w:ascii="Times New Roman" w:hAnsi="Times New Roman" w:cs="Times New Roman"/>
          <w:b/>
          <w:i/>
          <w:sz w:val="24"/>
        </w:rPr>
        <w:t xml:space="preserve">Porez na imovinu </w:t>
      </w:r>
      <w:r w:rsidR="00981723" w:rsidRPr="00C043C0">
        <w:rPr>
          <w:rFonts w:ascii="Times New Roman" w:hAnsi="Times New Roman" w:cs="Times New Roman"/>
          <w:b/>
          <w:i/>
          <w:sz w:val="24"/>
        </w:rPr>
        <w:t>i porezi na robu i usluge</w:t>
      </w:r>
      <w:r w:rsidR="00981723" w:rsidRPr="003A470C">
        <w:rPr>
          <w:rFonts w:ascii="Times New Roman" w:hAnsi="Times New Roman" w:cs="Times New Roman"/>
          <w:b/>
          <w:i/>
          <w:sz w:val="24"/>
        </w:rPr>
        <w:t xml:space="preserve"> </w:t>
      </w:r>
    </w:p>
    <w:p w14:paraId="54FB9BCA" w14:textId="77777777" w:rsidR="006612B7" w:rsidRPr="003A470C" w:rsidRDefault="006612B7" w:rsidP="00981723">
      <w:pPr>
        <w:pStyle w:val="Tijeloteksta"/>
        <w:spacing w:after="0"/>
        <w:rPr>
          <w:rFonts w:ascii="Times New Roman" w:hAnsi="Times New Roman" w:cs="Times New Roman"/>
          <w:sz w:val="24"/>
        </w:rPr>
      </w:pPr>
    </w:p>
    <w:p w14:paraId="539470FE" w14:textId="0B0DF2FA" w:rsidR="006612B7" w:rsidRPr="003A470C" w:rsidRDefault="00981723" w:rsidP="00981723">
      <w:pPr>
        <w:pStyle w:val="Tijeloteksta"/>
        <w:spacing w:after="0"/>
        <w:ind w:firstLine="284"/>
        <w:jc w:val="both"/>
        <w:rPr>
          <w:rFonts w:ascii="Times New Roman" w:hAnsi="Times New Roman" w:cs="Times New Roman"/>
          <w:sz w:val="24"/>
        </w:rPr>
      </w:pPr>
      <w:r w:rsidRPr="003A470C">
        <w:rPr>
          <w:rFonts w:ascii="Times New Roman" w:hAnsi="Times New Roman" w:cs="Times New Roman"/>
          <w:sz w:val="24"/>
        </w:rPr>
        <w:t>P</w:t>
      </w:r>
      <w:r w:rsidR="006612B7" w:rsidRPr="003A470C">
        <w:rPr>
          <w:rFonts w:ascii="Times New Roman" w:hAnsi="Times New Roman" w:cs="Times New Roman"/>
          <w:sz w:val="24"/>
        </w:rPr>
        <w:t>oslov</w:t>
      </w:r>
      <w:r w:rsidRPr="003A470C">
        <w:rPr>
          <w:rFonts w:ascii="Times New Roman" w:hAnsi="Times New Roman" w:cs="Times New Roman"/>
          <w:sz w:val="24"/>
        </w:rPr>
        <w:t>i</w:t>
      </w:r>
      <w:r w:rsidR="006612B7" w:rsidRPr="003A470C">
        <w:rPr>
          <w:rFonts w:ascii="Times New Roman" w:hAnsi="Times New Roman" w:cs="Times New Roman"/>
          <w:sz w:val="24"/>
        </w:rPr>
        <w:t xml:space="preserve"> utvrđivanja, nadzora, naplate i ovrhe </w:t>
      </w:r>
      <w:r w:rsidRPr="003A470C">
        <w:rPr>
          <w:rFonts w:ascii="Times New Roman" w:hAnsi="Times New Roman" w:cs="Times New Roman"/>
          <w:sz w:val="24"/>
        </w:rPr>
        <w:t>lokalnih</w:t>
      </w:r>
      <w:r w:rsidR="006612B7" w:rsidRPr="003A470C">
        <w:rPr>
          <w:rFonts w:ascii="Times New Roman" w:hAnsi="Times New Roman" w:cs="Times New Roman"/>
          <w:sz w:val="24"/>
        </w:rPr>
        <w:t xml:space="preserve"> poreza Grada Lepoglave </w:t>
      </w:r>
      <w:r w:rsidRPr="003A470C">
        <w:rPr>
          <w:rFonts w:ascii="Times New Roman" w:hAnsi="Times New Roman" w:cs="Times New Roman"/>
          <w:sz w:val="24"/>
        </w:rPr>
        <w:t xml:space="preserve">povjereni su Poreznoj upravi na temelju sklopljenog Ugovora. Porezi na imovinu (porez na kuće za odmor, </w:t>
      </w:r>
      <w:r w:rsidRPr="003A470C">
        <w:rPr>
          <w:rFonts w:ascii="Times New Roman" w:hAnsi="Times New Roman" w:cs="Times New Roman"/>
          <w:sz w:val="24"/>
        </w:rPr>
        <w:lastRenderedPageBreak/>
        <w:t xml:space="preserve">porez na korištenje javnih površina i porez na promet nekretnina) ostvareni su u ukupnom iznosu od </w:t>
      </w:r>
      <w:r w:rsidR="00150793">
        <w:rPr>
          <w:rFonts w:ascii="Times New Roman" w:eastAsia="Times New Roman" w:hAnsi="Times New Roman" w:cs="Times New Roman"/>
          <w:sz w:val="24"/>
          <w:szCs w:val="24"/>
          <w:lang w:eastAsia="hr-HR"/>
        </w:rPr>
        <w:t>28.777,27 eur</w:t>
      </w:r>
      <w:r w:rsidRPr="003A470C">
        <w:rPr>
          <w:rFonts w:ascii="Times New Roman" w:eastAsia="Times New Roman" w:hAnsi="Times New Roman" w:cs="Times New Roman"/>
          <w:sz w:val="24"/>
          <w:szCs w:val="24"/>
          <w:lang w:eastAsia="hr-HR"/>
        </w:rPr>
        <w:t xml:space="preserve"> od čega je:</w:t>
      </w:r>
    </w:p>
    <w:p w14:paraId="00BFAD99" w14:textId="4907FC13" w:rsidR="006612B7" w:rsidRPr="003A470C" w:rsidRDefault="006612B7" w:rsidP="006612B7">
      <w:pPr>
        <w:spacing w:after="0" w:line="240" w:lineRule="auto"/>
        <w:ind w:firstLine="708"/>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 xml:space="preserve">- porez na kuće za odmor                      </w:t>
      </w:r>
      <w:r w:rsidR="00B621ED">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w:t>
      </w:r>
      <w:r w:rsidR="00150793">
        <w:rPr>
          <w:rFonts w:ascii="Times New Roman" w:eastAsia="Times New Roman" w:hAnsi="Times New Roman" w:cs="Times New Roman"/>
          <w:sz w:val="24"/>
          <w:szCs w:val="24"/>
          <w:lang w:eastAsia="hr-HR"/>
        </w:rPr>
        <w:t>1.931,79 eur</w:t>
      </w:r>
    </w:p>
    <w:p w14:paraId="54737A95" w14:textId="08D13127" w:rsidR="006612B7" w:rsidRPr="003A470C" w:rsidRDefault="006612B7" w:rsidP="006612B7">
      <w:pPr>
        <w:spacing w:after="0" w:line="240" w:lineRule="auto"/>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ab/>
        <w:t xml:space="preserve">- porez na korištenje javnih površina       </w:t>
      </w:r>
      <w:r w:rsidR="004B3005">
        <w:rPr>
          <w:rFonts w:ascii="Times New Roman" w:eastAsia="Times New Roman" w:hAnsi="Times New Roman" w:cs="Times New Roman"/>
          <w:sz w:val="24"/>
          <w:szCs w:val="24"/>
          <w:lang w:eastAsia="hr-HR"/>
        </w:rPr>
        <w:t xml:space="preserve">     </w:t>
      </w:r>
      <w:r w:rsidR="00150793">
        <w:rPr>
          <w:rFonts w:ascii="Times New Roman" w:eastAsia="Times New Roman" w:hAnsi="Times New Roman" w:cs="Times New Roman"/>
          <w:sz w:val="24"/>
          <w:szCs w:val="24"/>
          <w:lang w:eastAsia="hr-HR"/>
        </w:rPr>
        <w:t>317,58 eur</w:t>
      </w:r>
    </w:p>
    <w:p w14:paraId="6D328237" w14:textId="35ADD088" w:rsidR="006612B7" w:rsidRPr="003A470C" w:rsidRDefault="006612B7" w:rsidP="006612B7">
      <w:pPr>
        <w:spacing w:after="0" w:line="240" w:lineRule="auto"/>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ab/>
        <w:t xml:space="preserve">- porez na promet nekretnina                 </w:t>
      </w:r>
      <w:r w:rsidR="004B3005">
        <w:rPr>
          <w:rFonts w:ascii="Times New Roman" w:eastAsia="Times New Roman" w:hAnsi="Times New Roman" w:cs="Times New Roman"/>
          <w:sz w:val="24"/>
          <w:szCs w:val="24"/>
          <w:lang w:eastAsia="hr-HR"/>
        </w:rPr>
        <w:t xml:space="preserve">  </w:t>
      </w:r>
      <w:r w:rsidR="00150793">
        <w:rPr>
          <w:rFonts w:ascii="Times New Roman" w:eastAsia="Times New Roman" w:hAnsi="Times New Roman" w:cs="Times New Roman"/>
          <w:sz w:val="24"/>
          <w:szCs w:val="24"/>
          <w:lang w:eastAsia="hr-HR"/>
        </w:rPr>
        <w:t>26.527,90 eur</w:t>
      </w:r>
    </w:p>
    <w:p w14:paraId="45BA665A" w14:textId="77777777" w:rsidR="006612B7" w:rsidRPr="003A470C" w:rsidRDefault="006612B7" w:rsidP="006612B7">
      <w:pPr>
        <w:spacing w:after="0" w:line="240" w:lineRule="auto"/>
        <w:jc w:val="both"/>
        <w:rPr>
          <w:rFonts w:ascii="Times New Roman" w:eastAsia="Times New Roman" w:hAnsi="Times New Roman" w:cs="Times New Roman"/>
          <w:sz w:val="24"/>
          <w:szCs w:val="24"/>
          <w:lang w:eastAsia="hr-HR"/>
        </w:rPr>
      </w:pPr>
    </w:p>
    <w:p w14:paraId="7E7BFB6E" w14:textId="66A03781" w:rsidR="007F20AF" w:rsidRDefault="009D4F58" w:rsidP="009D4F58">
      <w:pPr>
        <w:spacing w:after="0" w:line="240" w:lineRule="auto"/>
        <w:ind w:firstLine="284"/>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 xml:space="preserve">U odnosu na isto razdoblje prethodne godine porezi na imovinu bilježe </w:t>
      </w:r>
      <w:r w:rsidR="004B3005">
        <w:rPr>
          <w:rFonts w:ascii="Times New Roman" w:eastAsia="Times New Roman" w:hAnsi="Times New Roman" w:cs="Times New Roman"/>
          <w:sz w:val="24"/>
          <w:szCs w:val="24"/>
          <w:lang w:eastAsia="hr-HR"/>
        </w:rPr>
        <w:t>povećanje</w:t>
      </w:r>
      <w:r w:rsidRPr="003A470C">
        <w:rPr>
          <w:rFonts w:ascii="Times New Roman" w:eastAsia="Times New Roman" w:hAnsi="Times New Roman" w:cs="Times New Roman"/>
          <w:sz w:val="24"/>
          <w:szCs w:val="24"/>
          <w:lang w:eastAsia="hr-HR"/>
        </w:rPr>
        <w:t xml:space="preserve"> za </w:t>
      </w:r>
      <w:r w:rsidR="00150793" w:rsidRPr="00150793">
        <w:rPr>
          <w:rFonts w:ascii="Times New Roman" w:eastAsia="Times New Roman" w:hAnsi="Times New Roman" w:cs="Times New Roman"/>
          <w:sz w:val="24"/>
          <w:szCs w:val="24"/>
          <w:lang w:eastAsia="hr-HR"/>
        </w:rPr>
        <w:t>2.778,18</w:t>
      </w:r>
      <w:r w:rsidR="00150793">
        <w:rPr>
          <w:rFonts w:ascii="Times New Roman" w:eastAsia="Times New Roman" w:hAnsi="Times New Roman" w:cs="Times New Roman"/>
          <w:sz w:val="24"/>
          <w:szCs w:val="24"/>
          <w:lang w:eastAsia="hr-HR"/>
        </w:rPr>
        <w:t xml:space="preserve"> eur </w:t>
      </w:r>
      <w:r w:rsidRPr="003A470C">
        <w:rPr>
          <w:rFonts w:ascii="Times New Roman" w:eastAsia="Times New Roman" w:hAnsi="Times New Roman" w:cs="Times New Roman"/>
          <w:sz w:val="24"/>
          <w:szCs w:val="24"/>
          <w:lang w:eastAsia="hr-HR"/>
        </w:rPr>
        <w:t xml:space="preserve">ili </w:t>
      </w:r>
      <w:r w:rsidR="00150793">
        <w:rPr>
          <w:rFonts w:ascii="Times New Roman" w:eastAsia="Times New Roman" w:hAnsi="Times New Roman" w:cs="Times New Roman"/>
          <w:sz w:val="24"/>
          <w:szCs w:val="24"/>
          <w:lang w:eastAsia="hr-HR"/>
        </w:rPr>
        <w:t>10,69</w:t>
      </w:r>
      <w:r w:rsidR="007975CE">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pri čemu</w:t>
      </w:r>
      <w:r w:rsidR="007F20AF">
        <w:rPr>
          <w:rFonts w:ascii="Times New Roman" w:eastAsia="Times New Roman" w:hAnsi="Times New Roman" w:cs="Times New Roman"/>
          <w:sz w:val="24"/>
          <w:szCs w:val="24"/>
          <w:lang w:eastAsia="hr-HR"/>
        </w:rPr>
        <w:t xml:space="preserve"> </w:t>
      </w:r>
      <w:r w:rsidR="007F20AF" w:rsidRPr="003A470C">
        <w:rPr>
          <w:rFonts w:ascii="Times New Roman" w:eastAsia="Times New Roman" w:hAnsi="Times New Roman" w:cs="Times New Roman"/>
          <w:sz w:val="24"/>
          <w:szCs w:val="24"/>
          <w:lang w:eastAsia="hr-HR"/>
        </w:rPr>
        <w:t>prihod</w:t>
      </w:r>
      <w:r w:rsidR="00150793">
        <w:rPr>
          <w:rFonts w:ascii="Times New Roman" w:eastAsia="Times New Roman" w:hAnsi="Times New Roman" w:cs="Times New Roman"/>
          <w:sz w:val="24"/>
          <w:szCs w:val="24"/>
          <w:lang w:eastAsia="hr-HR"/>
        </w:rPr>
        <w:t>i</w:t>
      </w:r>
      <w:r w:rsidR="007F20AF" w:rsidRPr="003A470C">
        <w:rPr>
          <w:rFonts w:ascii="Times New Roman" w:eastAsia="Times New Roman" w:hAnsi="Times New Roman" w:cs="Times New Roman"/>
          <w:sz w:val="24"/>
          <w:szCs w:val="24"/>
          <w:lang w:eastAsia="hr-HR"/>
        </w:rPr>
        <w:t xml:space="preserve"> s osnove </w:t>
      </w:r>
      <w:r w:rsidR="007F20AF">
        <w:rPr>
          <w:rFonts w:ascii="Times New Roman" w:eastAsia="Times New Roman" w:hAnsi="Times New Roman" w:cs="Times New Roman"/>
          <w:sz w:val="24"/>
          <w:szCs w:val="24"/>
          <w:lang w:eastAsia="hr-HR"/>
        </w:rPr>
        <w:t>stalnih poreza na nepokretnu imovinu</w:t>
      </w:r>
      <w:r w:rsidR="00150793">
        <w:rPr>
          <w:rFonts w:ascii="Times New Roman" w:eastAsia="Times New Roman" w:hAnsi="Times New Roman" w:cs="Times New Roman"/>
          <w:sz w:val="24"/>
          <w:szCs w:val="24"/>
          <w:lang w:eastAsia="hr-HR"/>
        </w:rPr>
        <w:t xml:space="preserve"> bilježe smanjenje u iznosu od</w:t>
      </w:r>
      <w:r w:rsidR="007F20AF">
        <w:rPr>
          <w:rFonts w:ascii="Times New Roman" w:eastAsia="Times New Roman" w:hAnsi="Times New Roman" w:cs="Times New Roman"/>
          <w:sz w:val="24"/>
          <w:szCs w:val="24"/>
          <w:lang w:eastAsia="hr-HR"/>
        </w:rPr>
        <w:t xml:space="preserve"> </w:t>
      </w:r>
      <w:r w:rsidR="00150793" w:rsidRPr="00150793">
        <w:rPr>
          <w:rFonts w:ascii="Times New Roman" w:eastAsia="Times New Roman" w:hAnsi="Times New Roman" w:cs="Times New Roman"/>
          <w:sz w:val="24"/>
          <w:szCs w:val="24"/>
          <w:lang w:eastAsia="hr-HR"/>
        </w:rPr>
        <w:t xml:space="preserve">1.998,87 </w:t>
      </w:r>
      <w:r w:rsidR="00150793">
        <w:rPr>
          <w:rFonts w:ascii="Times New Roman" w:eastAsia="Times New Roman" w:hAnsi="Times New Roman" w:cs="Times New Roman"/>
          <w:sz w:val="24"/>
          <w:szCs w:val="24"/>
          <w:lang w:eastAsia="hr-HR"/>
        </w:rPr>
        <w:t xml:space="preserve">eur </w:t>
      </w:r>
      <w:r w:rsidR="000C0003">
        <w:rPr>
          <w:rFonts w:ascii="Times New Roman" w:eastAsia="Times New Roman" w:hAnsi="Times New Roman" w:cs="Times New Roman"/>
          <w:sz w:val="24"/>
          <w:szCs w:val="24"/>
          <w:lang w:eastAsia="hr-HR"/>
        </w:rPr>
        <w:t>(50,9%)</w:t>
      </w:r>
      <w:r w:rsidR="007F20AF">
        <w:rPr>
          <w:rFonts w:ascii="Times New Roman" w:eastAsia="Times New Roman" w:hAnsi="Times New Roman" w:cs="Times New Roman"/>
          <w:sz w:val="24"/>
          <w:szCs w:val="24"/>
          <w:lang w:eastAsia="hr-HR"/>
        </w:rPr>
        <w:t xml:space="preserve">, a </w:t>
      </w:r>
      <w:r w:rsidR="007F20AF" w:rsidRPr="003A470C">
        <w:rPr>
          <w:rFonts w:ascii="Times New Roman" w:eastAsia="Times New Roman" w:hAnsi="Times New Roman" w:cs="Times New Roman"/>
          <w:sz w:val="24"/>
          <w:szCs w:val="24"/>
          <w:lang w:eastAsia="hr-HR"/>
        </w:rPr>
        <w:t>prihod</w:t>
      </w:r>
      <w:r w:rsidR="00150793">
        <w:rPr>
          <w:rFonts w:ascii="Times New Roman" w:eastAsia="Times New Roman" w:hAnsi="Times New Roman" w:cs="Times New Roman"/>
          <w:sz w:val="24"/>
          <w:szCs w:val="24"/>
          <w:lang w:eastAsia="hr-HR"/>
        </w:rPr>
        <w:t>i</w:t>
      </w:r>
      <w:r w:rsidR="007F20AF" w:rsidRPr="003A470C">
        <w:rPr>
          <w:rFonts w:ascii="Times New Roman" w:eastAsia="Times New Roman" w:hAnsi="Times New Roman" w:cs="Times New Roman"/>
          <w:sz w:val="24"/>
          <w:szCs w:val="24"/>
          <w:lang w:eastAsia="hr-HR"/>
        </w:rPr>
        <w:t xml:space="preserve"> od poreza na promet nekretnina</w:t>
      </w:r>
      <w:r w:rsidR="007F20AF">
        <w:rPr>
          <w:rFonts w:ascii="Times New Roman" w:eastAsia="Times New Roman" w:hAnsi="Times New Roman" w:cs="Times New Roman"/>
          <w:sz w:val="24"/>
          <w:szCs w:val="24"/>
          <w:lang w:eastAsia="hr-HR"/>
        </w:rPr>
        <w:t xml:space="preserve"> </w:t>
      </w:r>
      <w:r w:rsidR="00150793">
        <w:rPr>
          <w:rFonts w:ascii="Times New Roman" w:eastAsia="Times New Roman" w:hAnsi="Times New Roman" w:cs="Times New Roman"/>
          <w:sz w:val="24"/>
          <w:szCs w:val="24"/>
          <w:lang w:eastAsia="hr-HR"/>
        </w:rPr>
        <w:t xml:space="preserve"> bilježe povećanje </w:t>
      </w:r>
      <w:r w:rsidR="00150793" w:rsidRPr="00150793">
        <w:rPr>
          <w:rFonts w:ascii="Times New Roman" w:eastAsia="Times New Roman" w:hAnsi="Times New Roman" w:cs="Times New Roman"/>
          <w:sz w:val="24"/>
          <w:szCs w:val="24"/>
          <w:lang w:eastAsia="hr-HR"/>
        </w:rPr>
        <w:t xml:space="preserve">4.546,4 </w:t>
      </w:r>
      <w:r w:rsidR="00150793">
        <w:rPr>
          <w:rFonts w:ascii="Times New Roman" w:eastAsia="Times New Roman" w:hAnsi="Times New Roman" w:cs="Times New Roman"/>
          <w:sz w:val="24"/>
          <w:szCs w:val="24"/>
          <w:lang w:eastAsia="hr-HR"/>
        </w:rPr>
        <w:t xml:space="preserve">eur </w:t>
      </w:r>
      <w:r w:rsidR="007F20AF">
        <w:rPr>
          <w:rFonts w:ascii="Times New Roman" w:eastAsia="Times New Roman" w:hAnsi="Times New Roman" w:cs="Times New Roman"/>
          <w:sz w:val="24"/>
          <w:szCs w:val="24"/>
          <w:lang w:eastAsia="hr-HR"/>
        </w:rPr>
        <w:t>(</w:t>
      </w:r>
      <w:r w:rsidR="00B92A25">
        <w:rPr>
          <w:rFonts w:ascii="Times New Roman" w:eastAsia="Times New Roman" w:hAnsi="Times New Roman" w:cs="Times New Roman"/>
          <w:sz w:val="24"/>
          <w:szCs w:val="24"/>
          <w:lang w:eastAsia="hr-HR"/>
        </w:rPr>
        <w:t>2</w:t>
      </w:r>
      <w:r w:rsidR="000C0003">
        <w:rPr>
          <w:rFonts w:ascii="Times New Roman" w:eastAsia="Times New Roman" w:hAnsi="Times New Roman" w:cs="Times New Roman"/>
          <w:sz w:val="24"/>
          <w:szCs w:val="24"/>
          <w:lang w:eastAsia="hr-HR"/>
        </w:rPr>
        <w:t>0</w:t>
      </w:r>
      <w:r w:rsidR="00B92A25">
        <w:rPr>
          <w:rFonts w:ascii="Times New Roman" w:eastAsia="Times New Roman" w:hAnsi="Times New Roman" w:cs="Times New Roman"/>
          <w:sz w:val="24"/>
          <w:szCs w:val="24"/>
          <w:lang w:eastAsia="hr-HR"/>
        </w:rPr>
        <w:t>,</w:t>
      </w:r>
      <w:r w:rsidR="000C0003">
        <w:rPr>
          <w:rFonts w:ascii="Times New Roman" w:eastAsia="Times New Roman" w:hAnsi="Times New Roman" w:cs="Times New Roman"/>
          <w:sz w:val="24"/>
          <w:szCs w:val="24"/>
          <w:lang w:eastAsia="hr-HR"/>
        </w:rPr>
        <w:t>7</w:t>
      </w:r>
      <w:r w:rsidR="007F20AF">
        <w:rPr>
          <w:rFonts w:ascii="Times New Roman" w:eastAsia="Times New Roman" w:hAnsi="Times New Roman" w:cs="Times New Roman"/>
          <w:sz w:val="24"/>
          <w:szCs w:val="24"/>
          <w:lang w:eastAsia="hr-HR"/>
        </w:rPr>
        <w:t xml:space="preserve"> %).</w:t>
      </w:r>
    </w:p>
    <w:p w14:paraId="50950AAB" w14:textId="77777777" w:rsidR="006612B7" w:rsidRPr="003A470C" w:rsidRDefault="006612B7" w:rsidP="006612B7">
      <w:pPr>
        <w:pStyle w:val="Tijeloteksta"/>
        <w:spacing w:after="0"/>
        <w:ind w:firstLine="284"/>
        <w:rPr>
          <w:rFonts w:ascii="Times New Roman" w:hAnsi="Times New Roman" w:cs="Times New Roman"/>
          <w:b/>
          <w:sz w:val="24"/>
        </w:rPr>
      </w:pPr>
    </w:p>
    <w:p w14:paraId="0D4B82E8" w14:textId="64E2202B" w:rsidR="005363FF" w:rsidRPr="003A470C" w:rsidRDefault="009D4F58" w:rsidP="00B92A25">
      <w:pPr>
        <w:ind w:firstLine="708"/>
        <w:jc w:val="both"/>
        <w:rPr>
          <w:rFonts w:ascii="Times New Roman" w:eastAsia="Times New Roman" w:hAnsi="Times New Roman" w:cs="Times New Roman"/>
          <w:sz w:val="24"/>
          <w:szCs w:val="24"/>
          <w:lang w:eastAsia="hr-HR"/>
        </w:rPr>
      </w:pPr>
      <w:r w:rsidRPr="003A470C">
        <w:rPr>
          <w:rFonts w:ascii="Times New Roman" w:hAnsi="Times New Roman" w:cs="Times New Roman"/>
          <w:sz w:val="24"/>
        </w:rPr>
        <w:t xml:space="preserve">Ostvarenje </w:t>
      </w:r>
      <w:r w:rsidR="00B34C05" w:rsidRPr="00B92A25">
        <w:rPr>
          <w:rFonts w:ascii="Times New Roman" w:hAnsi="Times New Roman" w:cs="Times New Roman"/>
          <w:b/>
          <w:bCs/>
          <w:i/>
          <w:iCs/>
          <w:sz w:val="24"/>
        </w:rPr>
        <w:t xml:space="preserve">prihoda od </w:t>
      </w:r>
      <w:r w:rsidRPr="00B92A25">
        <w:rPr>
          <w:rFonts w:ascii="Times New Roman" w:hAnsi="Times New Roman" w:cs="Times New Roman"/>
          <w:b/>
          <w:bCs/>
          <w:i/>
          <w:iCs/>
          <w:sz w:val="24"/>
        </w:rPr>
        <w:t>poreza na robu i usluge</w:t>
      </w:r>
      <w:r w:rsidRPr="003A470C">
        <w:rPr>
          <w:rFonts w:ascii="Times New Roman" w:hAnsi="Times New Roman" w:cs="Times New Roman"/>
          <w:sz w:val="24"/>
        </w:rPr>
        <w:t xml:space="preserve"> iznosi </w:t>
      </w:r>
      <w:r w:rsidR="00DE61D7">
        <w:rPr>
          <w:rFonts w:ascii="Times New Roman" w:hAnsi="Times New Roman" w:cs="Times New Roman"/>
          <w:sz w:val="24"/>
        </w:rPr>
        <w:t>12.048,31 eur</w:t>
      </w:r>
      <w:r w:rsidRPr="003A470C">
        <w:rPr>
          <w:rFonts w:ascii="Times New Roman" w:hAnsi="Times New Roman" w:cs="Times New Roman"/>
          <w:sz w:val="24"/>
        </w:rPr>
        <w:t xml:space="preserve"> što je </w:t>
      </w:r>
      <w:r w:rsidR="00DE61D7">
        <w:rPr>
          <w:rFonts w:ascii="Times New Roman" w:hAnsi="Times New Roman" w:cs="Times New Roman"/>
          <w:sz w:val="24"/>
        </w:rPr>
        <w:t>13,99</w:t>
      </w:r>
      <w:r w:rsidR="006B1D3D">
        <w:rPr>
          <w:rFonts w:ascii="Times New Roman" w:hAnsi="Times New Roman" w:cs="Times New Roman"/>
          <w:sz w:val="24"/>
        </w:rPr>
        <w:t xml:space="preserve"> </w:t>
      </w:r>
      <w:r w:rsidRPr="003A470C">
        <w:rPr>
          <w:rFonts w:ascii="Times New Roman" w:hAnsi="Times New Roman" w:cs="Times New Roman"/>
          <w:sz w:val="24"/>
        </w:rPr>
        <w:t xml:space="preserve">% </w:t>
      </w:r>
      <w:r w:rsidR="00B92A25">
        <w:rPr>
          <w:rFonts w:ascii="Times New Roman" w:hAnsi="Times New Roman" w:cs="Times New Roman"/>
          <w:sz w:val="24"/>
        </w:rPr>
        <w:t>više</w:t>
      </w:r>
      <w:r w:rsidRPr="003A470C">
        <w:rPr>
          <w:rFonts w:ascii="Times New Roman" w:hAnsi="Times New Roman" w:cs="Times New Roman"/>
          <w:sz w:val="24"/>
        </w:rPr>
        <w:t xml:space="preserve"> u odnosu na</w:t>
      </w:r>
      <w:r w:rsidR="007F20AF">
        <w:rPr>
          <w:rFonts w:ascii="Times New Roman" w:hAnsi="Times New Roman" w:cs="Times New Roman"/>
          <w:sz w:val="24"/>
        </w:rPr>
        <w:t xml:space="preserve"> isto razdoblje</w:t>
      </w:r>
      <w:r w:rsidRPr="003A470C">
        <w:rPr>
          <w:rFonts w:ascii="Times New Roman" w:hAnsi="Times New Roman" w:cs="Times New Roman"/>
          <w:sz w:val="24"/>
        </w:rPr>
        <w:t xml:space="preserve"> 20</w:t>
      </w:r>
      <w:r w:rsidR="00B621ED">
        <w:rPr>
          <w:rFonts w:ascii="Times New Roman" w:hAnsi="Times New Roman" w:cs="Times New Roman"/>
          <w:sz w:val="24"/>
        </w:rPr>
        <w:t>2</w:t>
      </w:r>
      <w:r w:rsidR="00DE61D7">
        <w:rPr>
          <w:rFonts w:ascii="Times New Roman" w:hAnsi="Times New Roman" w:cs="Times New Roman"/>
          <w:sz w:val="24"/>
        </w:rPr>
        <w:t>2</w:t>
      </w:r>
      <w:r w:rsidRPr="003A470C">
        <w:rPr>
          <w:rFonts w:ascii="Times New Roman" w:hAnsi="Times New Roman" w:cs="Times New Roman"/>
          <w:sz w:val="24"/>
        </w:rPr>
        <w:t>. godin</w:t>
      </w:r>
      <w:r w:rsidR="007F20AF">
        <w:rPr>
          <w:rFonts w:ascii="Times New Roman" w:hAnsi="Times New Roman" w:cs="Times New Roman"/>
          <w:sz w:val="24"/>
        </w:rPr>
        <w:t>e</w:t>
      </w:r>
      <w:r w:rsidRPr="003A470C">
        <w:rPr>
          <w:rFonts w:ascii="Times New Roman" w:hAnsi="Times New Roman" w:cs="Times New Roman"/>
          <w:sz w:val="24"/>
        </w:rPr>
        <w:t xml:space="preserve">. Navedena skupina prihoda obuhvaća </w:t>
      </w:r>
      <w:r w:rsidRPr="003A470C">
        <w:rPr>
          <w:rFonts w:ascii="Times New Roman" w:hAnsi="Times New Roman" w:cs="Times New Roman"/>
          <w:sz w:val="24"/>
          <w:lang w:val="pl-PL"/>
        </w:rPr>
        <w:t xml:space="preserve">porez na potrošnju alkoholnih i bezalkoholnih pića </w:t>
      </w:r>
      <w:r w:rsidR="00B34C05" w:rsidRPr="003A470C">
        <w:rPr>
          <w:rFonts w:ascii="Times New Roman" w:hAnsi="Times New Roman" w:cs="Times New Roman"/>
          <w:sz w:val="24"/>
          <w:lang w:val="pl-PL"/>
        </w:rPr>
        <w:t xml:space="preserve">koji bilježi </w:t>
      </w:r>
      <w:r w:rsidR="00B92A25">
        <w:rPr>
          <w:rFonts w:ascii="Times New Roman" w:hAnsi="Times New Roman" w:cs="Times New Roman"/>
          <w:sz w:val="24"/>
          <w:lang w:val="pl-PL"/>
        </w:rPr>
        <w:t>povećanje</w:t>
      </w:r>
      <w:r w:rsidR="00B34C05" w:rsidRPr="003A470C">
        <w:rPr>
          <w:rFonts w:ascii="Times New Roman" w:hAnsi="Times New Roman" w:cs="Times New Roman"/>
          <w:sz w:val="24"/>
          <w:lang w:val="pl-PL"/>
        </w:rPr>
        <w:t xml:space="preserve"> </w:t>
      </w:r>
      <w:r w:rsidR="00B34C05" w:rsidRPr="003A470C">
        <w:rPr>
          <w:rFonts w:ascii="Times New Roman" w:eastAsia="Times New Roman" w:hAnsi="Times New Roman" w:cs="Times New Roman"/>
          <w:sz w:val="24"/>
          <w:szCs w:val="24"/>
          <w:lang w:eastAsia="hr-HR"/>
        </w:rPr>
        <w:t xml:space="preserve">u odnosu na prethodnu godinu za </w:t>
      </w:r>
      <w:r w:rsidR="00DE61D7">
        <w:rPr>
          <w:rFonts w:ascii="Times New Roman" w:eastAsia="Times New Roman" w:hAnsi="Times New Roman" w:cs="Times New Roman"/>
          <w:sz w:val="24"/>
          <w:szCs w:val="24"/>
          <w:lang w:eastAsia="hr-HR"/>
        </w:rPr>
        <w:t>14,69</w:t>
      </w:r>
      <w:r w:rsidR="00F55969">
        <w:rPr>
          <w:rFonts w:ascii="Times New Roman" w:eastAsia="Times New Roman" w:hAnsi="Times New Roman" w:cs="Times New Roman"/>
          <w:sz w:val="24"/>
          <w:szCs w:val="24"/>
          <w:lang w:eastAsia="hr-HR"/>
        </w:rPr>
        <w:t xml:space="preserve"> </w:t>
      </w:r>
      <w:r w:rsidR="00B34C05" w:rsidRPr="003A470C">
        <w:rPr>
          <w:rFonts w:ascii="Times New Roman" w:eastAsia="Times New Roman" w:hAnsi="Times New Roman" w:cs="Times New Roman"/>
          <w:sz w:val="24"/>
          <w:szCs w:val="24"/>
          <w:lang w:eastAsia="hr-HR"/>
        </w:rPr>
        <w:t>%</w:t>
      </w:r>
      <w:r w:rsidR="00B92A25">
        <w:rPr>
          <w:rFonts w:ascii="Times New Roman" w:eastAsia="Times New Roman" w:hAnsi="Times New Roman" w:cs="Times New Roman"/>
          <w:sz w:val="24"/>
          <w:szCs w:val="24"/>
          <w:lang w:eastAsia="hr-HR"/>
        </w:rPr>
        <w:t xml:space="preserve"> i porez na tvrtku s ostvarenjem od </w:t>
      </w:r>
      <w:r w:rsidR="00DE61D7">
        <w:rPr>
          <w:rFonts w:ascii="Times New Roman" w:eastAsia="Times New Roman" w:hAnsi="Times New Roman" w:cs="Times New Roman"/>
          <w:sz w:val="24"/>
          <w:szCs w:val="24"/>
          <w:lang w:eastAsia="hr-HR"/>
        </w:rPr>
        <w:t>108,80 eur</w:t>
      </w:r>
      <w:r w:rsidR="00B92A25">
        <w:rPr>
          <w:rFonts w:ascii="Times New Roman" w:eastAsia="Times New Roman" w:hAnsi="Times New Roman" w:cs="Times New Roman"/>
          <w:sz w:val="24"/>
          <w:szCs w:val="24"/>
          <w:lang w:eastAsia="hr-HR"/>
        </w:rPr>
        <w:t xml:space="preserve">. </w:t>
      </w:r>
      <w:r w:rsidR="00B92A25" w:rsidRPr="00B92A25">
        <w:rPr>
          <w:rFonts w:ascii="Times New Roman" w:eastAsia="Times New Roman" w:hAnsi="Times New Roman" w:cs="Times New Roman"/>
          <w:sz w:val="24"/>
          <w:szCs w:val="24"/>
          <w:lang w:eastAsia="hr-HR"/>
        </w:rPr>
        <w:t>Obzirom da je porez na tvrtku ukinut s danom 01.01.2017. godine, Zakon o lokalnim porezima, ostvarenje s te osnove odnosi se na dugovanja iz prethodnih razdoblja.</w:t>
      </w:r>
      <w:r w:rsidR="00B92A25">
        <w:rPr>
          <w:rFonts w:ascii="Times New Roman" w:eastAsia="Times New Roman" w:hAnsi="Times New Roman" w:cs="Times New Roman"/>
          <w:sz w:val="24"/>
          <w:szCs w:val="24"/>
          <w:lang w:eastAsia="hr-HR"/>
        </w:rPr>
        <w:t xml:space="preserve"> </w:t>
      </w:r>
    </w:p>
    <w:p w14:paraId="31C06028" w14:textId="77777777" w:rsidR="00403584" w:rsidRPr="003A470C" w:rsidRDefault="003C7CB4" w:rsidP="00403584">
      <w:pPr>
        <w:pStyle w:val="Tijeloteksta"/>
        <w:spacing w:after="0"/>
        <w:ind w:firstLine="708"/>
        <w:jc w:val="both"/>
        <w:rPr>
          <w:rFonts w:ascii="Times New Roman" w:hAnsi="Times New Roman" w:cs="Times New Roman"/>
          <w:sz w:val="36"/>
        </w:rPr>
      </w:pPr>
      <w:r w:rsidRPr="003A470C">
        <w:rPr>
          <w:rFonts w:ascii="Times New Roman" w:eastAsia="Times New Roman" w:hAnsi="Times New Roman" w:cs="Times New Roman"/>
          <w:b/>
          <w:bCs/>
          <w:iCs/>
          <w:color w:val="000000"/>
          <w:sz w:val="24"/>
          <w:szCs w:val="18"/>
          <w:lang w:eastAsia="hr-HR"/>
        </w:rPr>
        <w:t>Pomoći iz inozemstva i od subjekata unutar općeg proračuna</w:t>
      </w:r>
    </w:p>
    <w:p w14:paraId="3C359E98" w14:textId="77777777" w:rsidR="00403584" w:rsidRPr="003A470C" w:rsidRDefault="00403584" w:rsidP="00403584">
      <w:pPr>
        <w:pStyle w:val="Tijeloteksta"/>
        <w:spacing w:after="0"/>
        <w:ind w:firstLine="708"/>
        <w:jc w:val="both"/>
        <w:rPr>
          <w:rFonts w:ascii="Times New Roman" w:hAnsi="Times New Roman" w:cs="Times New Roman"/>
          <w:sz w:val="24"/>
          <w:szCs w:val="24"/>
        </w:rPr>
      </w:pPr>
    </w:p>
    <w:p w14:paraId="701212AB" w14:textId="176F20CB" w:rsidR="009F6BDD" w:rsidRPr="006C6592" w:rsidRDefault="00403584" w:rsidP="006C6592">
      <w:pPr>
        <w:pStyle w:val="Tijeloteksta"/>
        <w:spacing w:after="0"/>
        <w:ind w:firstLine="284"/>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 xml:space="preserve">Ukupni prihodi od </w:t>
      </w:r>
      <w:r w:rsidRPr="003A470C">
        <w:rPr>
          <w:rFonts w:ascii="Times New Roman" w:eastAsia="Times New Roman" w:hAnsi="Times New Roman" w:cs="Times New Roman"/>
          <w:bCs/>
          <w:sz w:val="24"/>
          <w:szCs w:val="24"/>
          <w:lang w:eastAsia="hr-HR"/>
        </w:rPr>
        <w:t>pomoći iz inozemstva i od subjekata unutar općeg proračuna</w:t>
      </w:r>
      <w:r w:rsidRPr="003A470C">
        <w:rPr>
          <w:rFonts w:ascii="Times New Roman" w:eastAsia="Times New Roman" w:hAnsi="Times New Roman" w:cs="Times New Roman"/>
          <w:sz w:val="24"/>
          <w:szCs w:val="24"/>
          <w:lang w:eastAsia="hr-HR"/>
        </w:rPr>
        <w:t xml:space="preserve"> u </w:t>
      </w:r>
      <w:r w:rsidR="002D00BE">
        <w:rPr>
          <w:rFonts w:ascii="Times New Roman" w:eastAsia="Times New Roman" w:hAnsi="Times New Roman" w:cs="Times New Roman"/>
          <w:sz w:val="24"/>
          <w:szCs w:val="24"/>
          <w:lang w:eastAsia="hr-HR"/>
        </w:rPr>
        <w:t xml:space="preserve">izvještajnom razdoblju </w:t>
      </w:r>
      <w:r w:rsidRPr="003A470C">
        <w:rPr>
          <w:rFonts w:ascii="Times New Roman" w:eastAsia="Times New Roman" w:hAnsi="Times New Roman" w:cs="Times New Roman"/>
          <w:sz w:val="24"/>
          <w:szCs w:val="24"/>
          <w:lang w:eastAsia="hr-HR"/>
        </w:rPr>
        <w:t>20</w:t>
      </w:r>
      <w:r w:rsidR="002D00BE">
        <w:rPr>
          <w:rFonts w:ascii="Times New Roman" w:eastAsia="Times New Roman" w:hAnsi="Times New Roman" w:cs="Times New Roman"/>
          <w:sz w:val="24"/>
          <w:szCs w:val="24"/>
          <w:lang w:eastAsia="hr-HR"/>
        </w:rPr>
        <w:t>2</w:t>
      </w:r>
      <w:r w:rsidR="00DE61D7">
        <w:rPr>
          <w:rFonts w:ascii="Times New Roman" w:eastAsia="Times New Roman" w:hAnsi="Times New Roman" w:cs="Times New Roman"/>
          <w:sz w:val="24"/>
          <w:szCs w:val="24"/>
          <w:lang w:eastAsia="hr-HR"/>
        </w:rPr>
        <w:t>3</w:t>
      </w:r>
      <w:r w:rsidR="002D00BE">
        <w:rPr>
          <w:rFonts w:ascii="Times New Roman" w:eastAsia="Times New Roman" w:hAnsi="Times New Roman" w:cs="Times New Roman"/>
          <w:sz w:val="24"/>
          <w:szCs w:val="24"/>
          <w:lang w:eastAsia="hr-HR"/>
        </w:rPr>
        <w:t>.</w:t>
      </w:r>
      <w:r w:rsidRPr="003A470C">
        <w:rPr>
          <w:rFonts w:ascii="Times New Roman" w:eastAsia="Times New Roman" w:hAnsi="Times New Roman" w:cs="Times New Roman"/>
          <w:sz w:val="24"/>
          <w:szCs w:val="24"/>
          <w:lang w:eastAsia="hr-HR"/>
        </w:rPr>
        <w:t xml:space="preserve"> godin</w:t>
      </w:r>
      <w:r w:rsidR="002D00BE">
        <w:rPr>
          <w:rFonts w:ascii="Times New Roman" w:eastAsia="Times New Roman" w:hAnsi="Times New Roman" w:cs="Times New Roman"/>
          <w:sz w:val="24"/>
          <w:szCs w:val="24"/>
          <w:lang w:eastAsia="hr-HR"/>
        </w:rPr>
        <w:t>e</w:t>
      </w:r>
      <w:r w:rsidRPr="003A470C">
        <w:rPr>
          <w:rFonts w:ascii="Times New Roman" w:eastAsia="Times New Roman" w:hAnsi="Times New Roman" w:cs="Times New Roman"/>
          <w:sz w:val="24"/>
          <w:szCs w:val="24"/>
          <w:lang w:eastAsia="hr-HR"/>
        </w:rPr>
        <w:t xml:space="preserve"> ostvareni su u iznosu od </w:t>
      </w:r>
      <w:r w:rsidR="00DE61D7">
        <w:rPr>
          <w:rFonts w:ascii="Times New Roman" w:eastAsia="Times New Roman" w:hAnsi="Times New Roman" w:cs="Times New Roman"/>
          <w:sz w:val="24"/>
          <w:szCs w:val="24"/>
          <w:lang w:eastAsia="hr-HR"/>
        </w:rPr>
        <w:t>2.440.985,58 eur</w:t>
      </w:r>
      <w:r w:rsidRPr="003A470C">
        <w:rPr>
          <w:rFonts w:ascii="Times New Roman" w:eastAsia="Times New Roman" w:hAnsi="Times New Roman" w:cs="Times New Roman"/>
          <w:sz w:val="24"/>
          <w:szCs w:val="24"/>
          <w:lang w:eastAsia="hr-HR"/>
        </w:rPr>
        <w:t xml:space="preserve"> ili </w:t>
      </w:r>
      <w:r w:rsidR="00DE61D7">
        <w:rPr>
          <w:rFonts w:ascii="Times New Roman" w:eastAsia="Times New Roman" w:hAnsi="Times New Roman" w:cs="Times New Roman"/>
          <w:sz w:val="24"/>
          <w:szCs w:val="24"/>
          <w:lang w:eastAsia="hr-HR"/>
        </w:rPr>
        <w:t>59,44</w:t>
      </w:r>
      <w:r w:rsidR="00F812D8">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godišnjeg plana, a u odnosu na prethodnu, 20</w:t>
      </w:r>
      <w:r w:rsidR="00B901EE">
        <w:rPr>
          <w:rFonts w:ascii="Times New Roman" w:eastAsia="Times New Roman" w:hAnsi="Times New Roman" w:cs="Times New Roman"/>
          <w:sz w:val="24"/>
          <w:szCs w:val="24"/>
          <w:lang w:eastAsia="hr-HR"/>
        </w:rPr>
        <w:t>2</w:t>
      </w:r>
      <w:r w:rsidR="00DE61D7">
        <w:rPr>
          <w:rFonts w:ascii="Times New Roman" w:eastAsia="Times New Roman" w:hAnsi="Times New Roman" w:cs="Times New Roman"/>
          <w:sz w:val="24"/>
          <w:szCs w:val="24"/>
          <w:lang w:eastAsia="hr-HR"/>
        </w:rPr>
        <w:t>2</w:t>
      </w:r>
      <w:r w:rsidRPr="006C6592">
        <w:rPr>
          <w:rFonts w:ascii="Times New Roman" w:eastAsia="Times New Roman" w:hAnsi="Times New Roman" w:cs="Times New Roman"/>
          <w:sz w:val="24"/>
          <w:szCs w:val="24"/>
          <w:lang w:eastAsia="hr-HR"/>
        </w:rPr>
        <w:t>. godinu za</w:t>
      </w:r>
      <w:r w:rsidR="00DE61D7">
        <w:rPr>
          <w:rFonts w:ascii="Times New Roman" w:eastAsia="Times New Roman" w:hAnsi="Times New Roman" w:cs="Times New Roman"/>
          <w:sz w:val="24"/>
          <w:szCs w:val="24"/>
          <w:lang w:eastAsia="hr-HR"/>
        </w:rPr>
        <w:t xml:space="preserve"> 353,34</w:t>
      </w:r>
      <w:r w:rsidR="00F812D8" w:rsidRPr="006C6592">
        <w:rPr>
          <w:rFonts w:ascii="Times New Roman" w:eastAsia="Times New Roman" w:hAnsi="Times New Roman" w:cs="Times New Roman"/>
          <w:sz w:val="24"/>
          <w:szCs w:val="24"/>
          <w:lang w:eastAsia="hr-HR"/>
        </w:rPr>
        <w:t xml:space="preserve"> </w:t>
      </w:r>
      <w:r w:rsidRPr="006C6592">
        <w:rPr>
          <w:rFonts w:ascii="Times New Roman" w:eastAsia="Times New Roman" w:hAnsi="Times New Roman" w:cs="Times New Roman"/>
          <w:sz w:val="24"/>
          <w:szCs w:val="24"/>
          <w:lang w:eastAsia="hr-HR"/>
        </w:rPr>
        <w:t xml:space="preserve">% </w:t>
      </w:r>
      <w:r w:rsidR="00DE61D7">
        <w:rPr>
          <w:rFonts w:ascii="Times New Roman" w:eastAsia="Times New Roman" w:hAnsi="Times New Roman" w:cs="Times New Roman"/>
          <w:sz w:val="24"/>
          <w:szCs w:val="24"/>
          <w:lang w:eastAsia="hr-HR"/>
        </w:rPr>
        <w:t>više</w:t>
      </w:r>
      <w:r w:rsidRPr="006C6592">
        <w:rPr>
          <w:rFonts w:ascii="Times New Roman" w:eastAsia="Times New Roman" w:hAnsi="Times New Roman" w:cs="Times New Roman"/>
          <w:sz w:val="24"/>
          <w:szCs w:val="24"/>
          <w:lang w:eastAsia="hr-HR"/>
        </w:rPr>
        <w:t xml:space="preserve">. </w:t>
      </w:r>
      <w:r w:rsidR="006C6592" w:rsidRPr="006C6592">
        <w:rPr>
          <w:rFonts w:ascii="Times New Roman" w:eastAsia="Times New Roman" w:hAnsi="Times New Roman" w:cs="Times New Roman"/>
          <w:sz w:val="24"/>
          <w:szCs w:val="24"/>
          <w:lang w:eastAsia="hr-HR"/>
        </w:rPr>
        <w:t xml:space="preserve">Sredstva su </w:t>
      </w:r>
      <w:r w:rsidR="006C6592" w:rsidRPr="006C6592">
        <w:rPr>
          <w:rFonts w:ascii="Times New Roman" w:hAnsi="Times New Roman" w:cs="Times New Roman"/>
          <w:sz w:val="24"/>
          <w:szCs w:val="24"/>
        </w:rPr>
        <w:t>doznačena sukladno ugovornim obavezama i u skladu s realizacijom projekata</w:t>
      </w:r>
      <w:r w:rsidR="006C6592">
        <w:rPr>
          <w:rFonts w:ascii="Times New Roman" w:hAnsi="Times New Roman" w:cs="Times New Roman"/>
          <w:sz w:val="24"/>
          <w:szCs w:val="24"/>
        </w:rPr>
        <w:t>.</w:t>
      </w:r>
      <w:r w:rsidR="006C6592">
        <w:rPr>
          <w:rFonts w:ascii="Times New Roman" w:eastAsia="Times New Roman" w:hAnsi="Times New Roman" w:cs="Times New Roman"/>
          <w:sz w:val="24"/>
          <w:szCs w:val="24"/>
          <w:lang w:eastAsia="hr-HR"/>
        </w:rPr>
        <w:t xml:space="preserve"> </w:t>
      </w:r>
      <w:r w:rsidRPr="003A470C">
        <w:rPr>
          <w:rFonts w:ascii="Times New Roman" w:hAnsi="Times New Roman" w:cs="Times New Roman"/>
          <w:sz w:val="24"/>
          <w:szCs w:val="24"/>
          <w:lang w:val="pl-PL"/>
        </w:rPr>
        <w:t>Ostvarene pomoći odnose se na:</w:t>
      </w:r>
    </w:p>
    <w:p w14:paraId="00632814" w14:textId="77777777" w:rsidR="00752C35" w:rsidRPr="00752C35" w:rsidRDefault="00752C35" w:rsidP="00752C35">
      <w:pPr>
        <w:pStyle w:val="Tijeloteksta"/>
        <w:spacing w:after="0" w:line="240" w:lineRule="auto"/>
        <w:ind w:firstLine="284"/>
        <w:jc w:val="both"/>
        <w:rPr>
          <w:rFonts w:ascii="Times New Roman" w:hAnsi="Times New Roman" w:cs="Times New Roman"/>
          <w:sz w:val="12"/>
          <w:szCs w:val="24"/>
          <w:lang w:val="pl-P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7"/>
        <w:gridCol w:w="1417"/>
      </w:tblGrid>
      <w:tr w:rsidR="00C95640" w:rsidRPr="003A470C" w14:paraId="22EBF96B" w14:textId="77777777" w:rsidTr="00752C35">
        <w:trPr>
          <w:trHeight w:val="170"/>
          <w:jc w:val="center"/>
        </w:trPr>
        <w:tc>
          <w:tcPr>
            <w:tcW w:w="7787" w:type="dxa"/>
            <w:shd w:val="clear" w:color="auto" w:fill="auto"/>
            <w:vAlign w:val="center"/>
            <w:hideMark/>
          </w:tcPr>
          <w:p w14:paraId="770547C7" w14:textId="77777777" w:rsidR="00C95640" w:rsidRPr="003A470C" w:rsidRDefault="00C95640" w:rsidP="00C95640">
            <w:pPr>
              <w:spacing w:after="0" w:line="240" w:lineRule="auto"/>
              <w:rPr>
                <w:rFonts w:ascii="Times New Roman" w:eastAsia="Times New Roman" w:hAnsi="Times New Roman" w:cs="Times New Roman"/>
                <w:b/>
                <w:bCs/>
                <w:sz w:val="20"/>
                <w:szCs w:val="20"/>
                <w:lang w:eastAsia="hr-HR"/>
              </w:rPr>
            </w:pPr>
            <w:r w:rsidRPr="003A470C">
              <w:rPr>
                <w:rFonts w:ascii="Times New Roman" w:eastAsia="Times New Roman" w:hAnsi="Times New Roman" w:cs="Times New Roman"/>
                <w:b/>
                <w:bCs/>
                <w:sz w:val="20"/>
                <w:szCs w:val="20"/>
                <w:lang w:eastAsia="hr-HR"/>
              </w:rPr>
              <w:t>TEKUĆE POMOĆI</w:t>
            </w:r>
          </w:p>
        </w:tc>
        <w:tc>
          <w:tcPr>
            <w:tcW w:w="1417" w:type="dxa"/>
            <w:shd w:val="clear" w:color="auto" w:fill="auto"/>
            <w:vAlign w:val="center"/>
            <w:hideMark/>
          </w:tcPr>
          <w:p w14:paraId="209F8632" w14:textId="23F4AE49" w:rsidR="00C95640" w:rsidRPr="003A470C" w:rsidRDefault="00C95640" w:rsidP="00C95640">
            <w:pPr>
              <w:spacing w:after="0" w:line="240" w:lineRule="auto"/>
              <w:jc w:val="center"/>
              <w:rPr>
                <w:rFonts w:ascii="Times New Roman" w:eastAsia="Times New Roman" w:hAnsi="Times New Roman" w:cs="Times New Roman"/>
                <w:b/>
                <w:bCs/>
                <w:sz w:val="20"/>
                <w:szCs w:val="20"/>
                <w:lang w:eastAsia="hr-HR"/>
              </w:rPr>
            </w:pPr>
            <w:r w:rsidRPr="003A470C">
              <w:rPr>
                <w:rFonts w:ascii="Times New Roman" w:eastAsia="Times New Roman" w:hAnsi="Times New Roman" w:cs="Times New Roman"/>
                <w:b/>
                <w:bCs/>
                <w:sz w:val="20"/>
                <w:szCs w:val="20"/>
                <w:lang w:eastAsia="hr-HR"/>
              </w:rPr>
              <w:t>IZNOS (</w:t>
            </w:r>
            <w:r w:rsidR="00F840AB">
              <w:rPr>
                <w:rFonts w:ascii="Times New Roman" w:eastAsia="Times New Roman" w:hAnsi="Times New Roman" w:cs="Times New Roman"/>
                <w:b/>
                <w:bCs/>
                <w:sz w:val="20"/>
                <w:szCs w:val="20"/>
                <w:lang w:eastAsia="hr-HR"/>
              </w:rPr>
              <w:t>eur</w:t>
            </w:r>
            <w:r w:rsidRPr="003A470C">
              <w:rPr>
                <w:rFonts w:ascii="Times New Roman" w:eastAsia="Times New Roman" w:hAnsi="Times New Roman" w:cs="Times New Roman"/>
                <w:b/>
                <w:bCs/>
                <w:sz w:val="20"/>
                <w:szCs w:val="20"/>
                <w:lang w:eastAsia="hr-HR"/>
              </w:rPr>
              <w:t>)</w:t>
            </w:r>
          </w:p>
        </w:tc>
      </w:tr>
      <w:tr w:rsidR="001043B1" w:rsidRPr="003A470C" w14:paraId="4A5C5775" w14:textId="77777777" w:rsidTr="00752C35">
        <w:trPr>
          <w:trHeight w:val="170"/>
          <w:jc w:val="center"/>
        </w:trPr>
        <w:tc>
          <w:tcPr>
            <w:tcW w:w="7787" w:type="dxa"/>
            <w:shd w:val="clear" w:color="auto" w:fill="auto"/>
            <w:vAlign w:val="center"/>
          </w:tcPr>
          <w:p w14:paraId="6ACA7751" w14:textId="6CBD218E" w:rsidR="001043B1" w:rsidRPr="003A470C" w:rsidRDefault="001043B1" w:rsidP="00C95640">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Tekuće pomoći od međunarodnih organizacija te institucija i tijela EU</w:t>
            </w:r>
          </w:p>
        </w:tc>
        <w:tc>
          <w:tcPr>
            <w:tcW w:w="1417" w:type="dxa"/>
            <w:shd w:val="clear" w:color="auto" w:fill="auto"/>
            <w:vAlign w:val="center"/>
          </w:tcPr>
          <w:p w14:paraId="74505F13" w14:textId="7630CDAC" w:rsidR="001043B1" w:rsidRPr="00AD36B1" w:rsidRDefault="00AD36B1" w:rsidP="00C95640">
            <w:pPr>
              <w:spacing w:after="0" w:line="240" w:lineRule="auto"/>
              <w:jc w:val="center"/>
              <w:rPr>
                <w:rFonts w:ascii="Times New Roman" w:eastAsia="Times New Roman" w:hAnsi="Times New Roman" w:cs="Times New Roman"/>
                <w:b/>
                <w:bCs/>
                <w:sz w:val="20"/>
                <w:szCs w:val="20"/>
                <w:lang w:eastAsia="hr-HR"/>
              </w:rPr>
            </w:pPr>
            <w:r w:rsidRPr="00AD36B1">
              <w:rPr>
                <w:rFonts w:ascii="Times New Roman" w:eastAsia="Times New Roman" w:hAnsi="Times New Roman" w:cs="Times New Roman"/>
                <w:b/>
                <w:bCs/>
                <w:sz w:val="20"/>
                <w:szCs w:val="20"/>
                <w:lang w:eastAsia="hr-HR"/>
              </w:rPr>
              <w:t>7.930,00</w:t>
            </w:r>
          </w:p>
        </w:tc>
      </w:tr>
      <w:tr w:rsidR="001043B1" w:rsidRPr="003A470C" w14:paraId="78A4ACFA" w14:textId="77777777" w:rsidTr="00752C35">
        <w:trPr>
          <w:trHeight w:val="170"/>
          <w:jc w:val="center"/>
        </w:trPr>
        <w:tc>
          <w:tcPr>
            <w:tcW w:w="7787" w:type="dxa"/>
            <w:shd w:val="clear" w:color="auto" w:fill="auto"/>
            <w:vAlign w:val="center"/>
          </w:tcPr>
          <w:p w14:paraId="73C55705" w14:textId="203B33C0" w:rsidR="001043B1" w:rsidRPr="00F840AB" w:rsidRDefault="00F840AB" w:rsidP="00C95640">
            <w:pPr>
              <w:spacing w:after="0" w:line="240" w:lineRule="auto"/>
              <w:rPr>
                <w:rFonts w:ascii="Times New Roman" w:eastAsia="Times New Roman" w:hAnsi="Times New Roman" w:cs="Times New Roman"/>
                <w:sz w:val="20"/>
                <w:szCs w:val="20"/>
                <w:lang w:eastAsia="hr-HR"/>
              </w:rPr>
            </w:pPr>
            <w:r w:rsidRPr="00F840AB">
              <w:rPr>
                <w:rFonts w:ascii="Times New Roman" w:eastAsia="Times New Roman" w:hAnsi="Times New Roman" w:cs="Times New Roman"/>
                <w:sz w:val="20"/>
                <w:szCs w:val="20"/>
                <w:lang w:eastAsia="hr-HR"/>
              </w:rPr>
              <w:t>Europski fond za regionalni razvoj</w:t>
            </w:r>
            <w:r>
              <w:rPr>
                <w:rFonts w:ascii="Times New Roman" w:eastAsia="Times New Roman" w:hAnsi="Times New Roman" w:cs="Times New Roman"/>
                <w:sz w:val="20"/>
                <w:szCs w:val="20"/>
                <w:lang w:eastAsia="hr-HR"/>
              </w:rPr>
              <w:t xml:space="preserve"> – projekt Bonding Lace</w:t>
            </w:r>
          </w:p>
        </w:tc>
        <w:tc>
          <w:tcPr>
            <w:tcW w:w="1417" w:type="dxa"/>
            <w:shd w:val="clear" w:color="auto" w:fill="auto"/>
            <w:vAlign w:val="center"/>
          </w:tcPr>
          <w:p w14:paraId="74A853D3" w14:textId="21BB0E3F" w:rsidR="001043B1" w:rsidRPr="00F840AB" w:rsidRDefault="00F840AB" w:rsidP="00C95640">
            <w:pPr>
              <w:spacing w:after="0" w:line="240" w:lineRule="auto"/>
              <w:jc w:val="center"/>
              <w:rPr>
                <w:rFonts w:ascii="Times New Roman" w:eastAsia="Times New Roman" w:hAnsi="Times New Roman" w:cs="Times New Roman"/>
                <w:sz w:val="20"/>
                <w:szCs w:val="20"/>
                <w:lang w:eastAsia="hr-HR"/>
              </w:rPr>
            </w:pPr>
            <w:r w:rsidRPr="00F840AB">
              <w:rPr>
                <w:rFonts w:ascii="Times New Roman" w:eastAsia="Times New Roman" w:hAnsi="Times New Roman" w:cs="Times New Roman"/>
                <w:sz w:val="20"/>
                <w:szCs w:val="20"/>
                <w:lang w:eastAsia="hr-HR"/>
              </w:rPr>
              <w:t>7.930,00</w:t>
            </w:r>
          </w:p>
        </w:tc>
      </w:tr>
      <w:tr w:rsidR="001043B1" w:rsidRPr="003A470C" w14:paraId="6D9C5335" w14:textId="77777777" w:rsidTr="00752C35">
        <w:trPr>
          <w:trHeight w:val="170"/>
          <w:jc w:val="center"/>
        </w:trPr>
        <w:tc>
          <w:tcPr>
            <w:tcW w:w="7787" w:type="dxa"/>
            <w:shd w:val="clear" w:color="auto" w:fill="auto"/>
            <w:vAlign w:val="center"/>
          </w:tcPr>
          <w:p w14:paraId="75479B6E" w14:textId="0E203E68" w:rsidR="001043B1" w:rsidRPr="003A470C" w:rsidRDefault="00F840AB" w:rsidP="00C95640">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Tekuće pomoći proračunu iz drugih proračuna</w:t>
            </w:r>
          </w:p>
        </w:tc>
        <w:tc>
          <w:tcPr>
            <w:tcW w:w="1417" w:type="dxa"/>
            <w:shd w:val="clear" w:color="auto" w:fill="auto"/>
            <w:vAlign w:val="center"/>
          </w:tcPr>
          <w:p w14:paraId="5722D042" w14:textId="23308634" w:rsidR="001043B1" w:rsidRPr="003A470C" w:rsidRDefault="00E41ADA" w:rsidP="00C95640">
            <w:pPr>
              <w:spacing w:after="0" w:line="240" w:lineRule="auto"/>
              <w:jc w:val="center"/>
              <w:rPr>
                <w:rFonts w:ascii="Times New Roman" w:eastAsia="Times New Roman" w:hAnsi="Times New Roman" w:cs="Times New Roman"/>
                <w:b/>
                <w:bCs/>
                <w:sz w:val="20"/>
                <w:szCs w:val="20"/>
                <w:lang w:eastAsia="hr-HR"/>
              </w:rPr>
            </w:pPr>
            <w:r w:rsidRPr="00E41ADA">
              <w:rPr>
                <w:rFonts w:ascii="Times New Roman" w:eastAsia="Times New Roman" w:hAnsi="Times New Roman" w:cs="Times New Roman"/>
                <w:b/>
                <w:bCs/>
                <w:sz w:val="20"/>
                <w:szCs w:val="20"/>
                <w:lang w:eastAsia="hr-HR"/>
              </w:rPr>
              <w:t>681.009,57</w:t>
            </w:r>
          </w:p>
        </w:tc>
      </w:tr>
      <w:tr w:rsidR="00E41ADA" w:rsidRPr="003A470C" w14:paraId="68B3B3F7" w14:textId="77777777" w:rsidTr="00752C35">
        <w:trPr>
          <w:trHeight w:val="170"/>
          <w:jc w:val="center"/>
        </w:trPr>
        <w:tc>
          <w:tcPr>
            <w:tcW w:w="7787" w:type="dxa"/>
            <w:shd w:val="clear" w:color="auto" w:fill="auto"/>
            <w:vAlign w:val="center"/>
          </w:tcPr>
          <w:p w14:paraId="42498F5A" w14:textId="2D3CD9DD" w:rsidR="00E41ADA" w:rsidRPr="00AD36B1" w:rsidRDefault="00E41ADA" w:rsidP="00E41ADA">
            <w:pPr>
              <w:spacing w:after="0" w:line="240" w:lineRule="auto"/>
              <w:rPr>
                <w:rFonts w:ascii="Times New Roman" w:eastAsia="Times New Roman" w:hAnsi="Times New Roman" w:cs="Times New Roman"/>
                <w:sz w:val="20"/>
                <w:szCs w:val="20"/>
                <w:lang w:eastAsia="hr-HR"/>
              </w:rPr>
            </w:pPr>
            <w:bookmarkStart w:id="7" w:name="_Hlk143778193"/>
            <w:r>
              <w:rPr>
                <w:rFonts w:ascii="Times New Roman" w:eastAsia="Times New Roman" w:hAnsi="Times New Roman" w:cs="Times New Roman"/>
                <w:sz w:val="20"/>
                <w:szCs w:val="20"/>
                <w:lang w:eastAsia="hr-HR"/>
              </w:rPr>
              <w:t xml:space="preserve">Državni proračun - </w:t>
            </w:r>
            <w:r w:rsidRPr="00892709">
              <w:rPr>
                <w:rFonts w:ascii="Times New Roman" w:eastAsia="Times New Roman" w:hAnsi="Times New Roman" w:cs="Times New Roman"/>
                <w:sz w:val="20"/>
                <w:szCs w:val="20"/>
                <w:lang w:eastAsia="hr-HR"/>
              </w:rPr>
              <w:t>Sredstva za umanjenja el. energije temeljem Uredbe Vlade Republike Hrvatske</w:t>
            </w:r>
          </w:p>
        </w:tc>
        <w:tc>
          <w:tcPr>
            <w:tcW w:w="1417" w:type="dxa"/>
            <w:shd w:val="clear" w:color="auto" w:fill="auto"/>
            <w:vAlign w:val="center"/>
          </w:tcPr>
          <w:p w14:paraId="1B0D4F9B" w14:textId="62BB771F" w:rsidR="00E41ADA" w:rsidRPr="00AD36B1" w:rsidRDefault="00E41ADA" w:rsidP="00E41ADA">
            <w:pPr>
              <w:spacing w:after="0" w:line="240" w:lineRule="auto"/>
              <w:jc w:val="center"/>
              <w:rPr>
                <w:rFonts w:ascii="Times New Roman" w:eastAsia="Times New Roman" w:hAnsi="Times New Roman" w:cs="Times New Roman"/>
                <w:sz w:val="20"/>
                <w:szCs w:val="20"/>
                <w:lang w:eastAsia="hr-HR"/>
              </w:rPr>
            </w:pPr>
            <w:r w:rsidRPr="00AD36B1">
              <w:rPr>
                <w:rFonts w:ascii="Times New Roman" w:eastAsia="Times New Roman" w:hAnsi="Times New Roman" w:cs="Times New Roman"/>
                <w:sz w:val="20"/>
                <w:szCs w:val="20"/>
                <w:lang w:eastAsia="hr-HR"/>
              </w:rPr>
              <w:t>185.556,68</w:t>
            </w:r>
          </w:p>
        </w:tc>
      </w:tr>
      <w:bookmarkEnd w:id="7"/>
      <w:tr w:rsidR="001043B1" w:rsidRPr="003A470C" w14:paraId="59C69EA5" w14:textId="77777777" w:rsidTr="00752C35">
        <w:trPr>
          <w:trHeight w:val="170"/>
          <w:jc w:val="center"/>
        </w:trPr>
        <w:tc>
          <w:tcPr>
            <w:tcW w:w="7787" w:type="dxa"/>
            <w:shd w:val="clear" w:color="auto" w:fill="auto"/>
            <w:vAlign w:val="center"/>
          </w:tcPr>
          <w:p w14:paraId="3D13E917" w14:textId="109522AF" w:rsidR="001043B1" w:rsidRPr="00AD36B1" w:rsidRDefault="00AD36B1" w:rsidP="00C95640">
            <w:pPr>
              <w:spacing w:after="0" w:line="240" w:lineRule="auto"/>
              <w:rPr>
                <w:rFonts w:ascii="Times New Roman" w:eastAsia="Times New Roman" w:hAnsi="Times New Roman" w:cs="Times New Roman"/>
                <w:sz w:val="20"/>
                <w:szCs w:val="20"/>
                <w:lang w:eastAsia="hr-HR"/>
              </w:rPr>
            </w:pPr>
            <w:r w:rsidRPr="00AD36B1">
              <w:rPr>
                <w:rFonts w:ascii="Times New Roman" w:eastAsia="Times New Roman" w:hAnsi="Times New Roman" w:cs="Times New Roman"/>
                <w:sz w:val="20"/>
                <w:szCs w:val="20"/>
                <w:lang w:eastAsia="hr-HR"/>
              </w:rPr>
              <w:t>Državni proračun – Projekt Zaželi bolji život u Lepoglavi</w:t>
            </w:r>
          </w:p>
        </w:tc>
        <w:tc>
          <w:tcPr>
            <w:tcW w:w="1417" w:type="dxa"/>
            <w:shd w:val="clear" w:color="auto" w:fill="auto"/>
            <w:vAlign w:val="center"/>
          </w:tcPr>
          <w:p w14:paraId="3FE1F025" w14:textId="7EF02FCF" w:rsidR="001043B1" w:rsidRPr="00AD36B1" w:rsidRDefault="00AD36B1" w:rsidP="00C95640">
            <w:pPr>
              <w:spacing w:after="0" w:line="240" w:lineRule="auto"/>
              <w:jc w:val="center"/>
              <w:rPr>
                <w:rFonts w:ascii="Times New Roman" w:eastAsia="Times New Roman" w:hAnsi="Times New Roman" w:cs="Times New Roman"/>
                <w:sz w:val="20"/>
                <w:szCs w:val="20"/>
                <w:lang w:eastAsia="hr-HR"/>
              </w:rPr>
            </w:pPr>
            <w:r w:rsidRPr="00AD36B1">
              <w:rPr>
                <w:rFonts w:ascii="Times New Roman" w:eastAsia="Times New Roman" w:hAnsi="Times New Roman" w:cs="Times New Roman"/>
                <w:sz w:val="20"/>
                <w:szCs w:val="20"/>
                <w:lang w:eastAsia="hr-HR"/>
              </w:rPr>
              <w:t>28.561,95</w:t>
            </w:r>
          </w:p>
        </w:tc>
      </w:tr>
      <w:tr w:rsidR="001043B1" w:rsidRPr="003A470C" w14:paraId="00A46F51" w14:textId="77777777" w:rsidTr="00752C35">
        <w:trPr>
          <w:trHeight w:val="170"/>
          <w:jc w:val="center"/>
        </w:trPr>
        <w:tc>
          <w:tcPr>
            <w:tcW w:w="7787" w:type="dxa"/>
            <w:shd w:val="clear" w:color="auto" w:fill="auto"/>
            <w:vAlign w:val="center"/>
          </w:tcPr>
          <w:p w14:paraId="2FC3EBBB" w14:textId="43DAE681" w:rsidR="001043B1" w:rsidRPr="00AD36B1" w:rsidRDefault="00AD36B1" w:rsidP="00C95640">
            <w:pPr>
              <w:spacing w:after="0" w:line="240" w:lineRule="auto"/>
              <w:rPr>
                <w:rFonts w:ascii="Times New Roman" w:eastAsia="Times New Roman" w:hAnsi="Times New Roman" w:cs="Times New Roman"/>
                <w:sz w:val="20"/>
                <w:szCs w:val="20"/>
                <w:lang w:eastAsia="hr-HR"/>
              </w:rPr>
            </w:pPr>
            <w:r w:rsidRPr="00AD36B1">
              <w:rPr>
                <w:rFonts w:ascii="Times New Roman" w:eastAsia="Times New Roman" w:hAnsi="Times New Roman" w:cs="Times New Roman"/>
                <w:sz w:val="20"/>
                <w:szCs w:val="20"/>
                <w:lang w:eastAsia="hr-HR"/>
              </w:rPr>
              <w:t xml:space="preserve">Državni proračun – </w:t>
            </w:r>
            <w:r>
              <w:rPr>
                <w:rFonts w:ascii="Times New Roman" w:eastAsia="Times New Roman" w:hAnsi="Times New Roman" w:cs="Times New Roman"/>
                <w:sz w:val="20"/>
                <w:szCs w:val="20"/>
                <w:lang w:eastAsia="hr-HR"/>
              </w:rPr>
              <w:t xml:space="preserve">Središnji državni ured za demografiju i mlade - </w:t>
            </w:r>
            <w:r w:rsidRPr="00AD36B1">
              <w:rPr>
                <w:rFonts w:ascii="Times New Roman" w:eastAsia="Times New Roman" w:hAnsi="Times New Roman" w:cs="Times New Roman"/>
                <w:sz w:val="20"/>
                <w:szCs w:val="20"/>
                <w:lang w:eastAsia="hr-HR"/>
              </w:rPr>
              <w:t>Produženi boravak u dječjem vrtiću</w:t>
            </w:r>
          </w:p>
        </w:tc>
        <w:tc>
          <w:tcPr>
            <w:tcW w:w="1417" w:type="dxa"/>
            <w:shd w:val="clear" w:color="auto" w:fill="auto"/>
            <w:vAlign w:val="center"/>
          </w:tcPr>
          <w:p w14:paraId="0A372573" w14:textId="30CCD36F" w:rsidR="001043B1" w:rsidRPr="00AD36B1" w:rsidRDefault="00AD36B1" w:rsidP="00C95640">
            <w:pPr>
              <w:spacing w:after="0" w:line="240" w:lineRule="auto"/>
              <w:jc w:val="center"/>
              <w:rPr>
                <w:rFonts w:ascii="Times New Roman" w:eastAsia="Times New Roman" w:hAnsi="Times New Roman" w:cs="Times New Roman"/>
                <w:sz w:val="20"/>
                <w:szCs w:val="20"/>
                <w:lang w:eastAsia="hr-HR"/>
              </w:rPr>
            </w:pPr>
            <w:r w:rsidRPr="00AD36B1">
              <w:rPr>
                <w:rFonts w:ascii="Times New Roman" w:eastAsia="Times New Roman" w:hAnsi="Times New Roman" w:cs="Times New Roman"/>
                <w:sz w:val="20"/>
                <w:szCs w:val="20"/>
                <w:lang w:eastAsia="hr-HR"/>
              </w:rPr>
              <w:t>25.483,63</w:t>
            </w:r>
          </w:p>
        </w:tc>
      </w:tr>
      <w:tr w:rsidR="001043B1" w:rsidRPr="003A470C" w14:paraId="675E09C4" w14:textId="77777777" w:rsidTr="00752C35">
        <w:trPr>
          <w:trHeight w:val="170"/>
          <w:jc w:val="center"/>
        </w:trPr>
        <w:tc>
          <w:tcPr>
            <w:tcW w:w="7787" w:type="dxa"/>
            <w:shd w:val="clear" w:color="auto" w:fill="auto"/>
            <w:vAlign w:val="center"/>
          </w:tcPr>
          <w:p w14:paraId="4199FBA1" w14:textId="6A1309D1" w:rsidR="001043B1" w:rsidRPr="003A470C" w:rsidRDefault="00AD36B1" w:rsidP="00C95640">
            <w:pPr>
              <w:spacing w:after="0" w:line="240" w:lineRule="auto"/>
              <w:rPr>
                <w:rFonts w:ascii="Times New Roman" w:eastAsia="Times New Roman" w:hAnsi="Times New Roman" w:cs="Times New Roman"/>
                <w:b/>
                <w:bCs/>
                <w:sz w:val="20"/>
                <w:szCs w:val="20"/>
                <w:lang w:eastAsia="hr-HR"/>
              </w:rPr>
            </w:pPr>
            <w:r w:rsidRPr="000F389A">
              <w:rPr>
                <w:rFonts w:ascii="Times New Roman" w:eastAsia="Times New Roman" w:hAnsi="Times New Roman" w:cs="Times New Roman"/>
                <w:sz w:val="20"/>
                <w:szCs w:val="20"/>
                <w:lang w:eastAsia="hr-HR"/>
              </w:rPr>
              <w:t>Državni proračun - kompenzacijska mjera</w:t>
            </w:r>
          </w:p>
        </w:tc>
        <w:tc>
          <w:tcPr>
            <w:tcW w:w="1417" w:type="dxa"/>
            <w:shd w:val="clear" w:color="auto" w:fill="auto"/>
            <w:vAlign w:val="center"/>
          </w:tcPr>
          <w:p w14:paraId="4B5718C5" w14:textId="414352F8" w:rsidR="001043B1" w:rsidRPr="00AD36B1" w:rsidRDefault="00AD36B1" w:rsidP="00C95640">
            <w:pPr>
              <w:spacing w:after="0" w:line="240" w:lineRule="auto"/>
              <w:jc w:val="center"/>
              <w:rPr>
                <w:rFonts w:ascii="Times New Roman" w:eastAsia="Times New Roman" w:hAnsi="Times New Roman" w:cs="Times New Roman"/>
                <w:sz w:val="20"/>
                <w:szCs w:val="20"/>
                <w:lang w:eastAsia="hr-HR"/>
              </w:rPr>
            </w:pPr>
            <w:r w:rsidRPr="00AD36B1">
              <w:rPr>
                <w:rFonts w:ascii="Times New Roman" w:eastAsia="Times New Roman" w:hAnsi="Times New Roman" w:cs="Times New Roman"/>
                <w:sz w:val="20"/>
                <w:szCs w:val="20"/>
                <w:lang w:eastAsia="hr-HR"/>
              </w:rPr>
              <w:t>436.724,52</w:t>
            </w:r>
          </w:p>
        </w:tc>
      </w:tr>
      <w:tr w:rsidR="001043B1" w:rsidRPr="003A470C" w14:paraId="532FE46B" w14:textId="77777777" w:rsidTr="00752C35">
        <w:trPr>
          <w:trHeight w:val="170"/>
          <w:jc w:val="center"/>
        </w:trPr>
        <w:tc>
          <w:tcPr>
            <w:tcW w:w="7787" w:type="dxa"/>
            <w:shd w:val="clear" w:color="auto" w:fill="auto"/>
            <w:vAlign w:val="center"/>
          </w:tcPr>
          <w:p w14:paraId="710C22AD" w14:textId="21B420A8" w:rsidR="001043B1" w:rsidRPr="00AD36B1" w:rsidRDefault="00AD36B1" w:rsidP="00C95640">
            <w:pPr>
              <w:spacing w:after="0" w:line="240" w:lineRule="auto"/>
              <w:rPr>
                <w:rFonts w:ascii="Times New Roman" w:eastAsia="Times New Roman" w:hAnsi="Times New Roman" w:cs="Times New Roman"/>
                <w:sz w:val="20"/>
                <w:szCs w:val="20"/>
                <w:lang w:eastAsia="hr-HR"/>
              </w:rPr>
            </w:pPr>
            <w:r w:rsidRPr="00AD36B1">
              <w:rPr>
                <w:rFonts w:ascii="Times New Roman" w:eastAsia="Times New Roman" w:hAnsi="Times New Roman" w:cs="Times New Roman"/>
                <w:sz w:val="20"/>
                <w:szCs w:val="20"/>
                <w:lang w:eastAsia="hr-HR"/>
              </w:rPr>
              <w:t>Varaždinska županija – Pomoć uklanjanja štet</w:t>
            </w:r>
            <w:r>
              <w:rPr>
                <w:rFonts w:ascii="Times New Roman" w:eastAsia="Times New Roman" w:hAnsi="Times New Roman" w:cs="Times New Roman"/>
                <w:sz w:val="20"/>
                <w:szCs w:val="20"/>
                <w:lang w:eastAsia="hr-HR"/>
              </w:rPr>
              <w:t>e</w:t>
            </w:r>
          </w:p>
        </w:tc>
        <w:tc>
          <w:tcPr>
            <w:tcW w:w="1417" w:type="dxa"/>
            <w:shd w:val="clear" w:color="auto" w:fill="auto"/>
            <w:vAlign w:val="center"/>
          </w:tcPr>
          <w:p w14:paraId="799B3AE9" w14:textId="27BA1B5C" w:rsidR="001043B1" w:rsidRPr="00AD36B1" w:rsidRDefault="00AD36B1" w:rsidP="00C95640">
            <w:pPr>
              <w:spacing w:after="0" w:line="240" w:lineRule="auto"/>
              <w:jc w:val="center"/>
              <w:rPr>
                <w:rFonts w:ascii="Times New Roman" w:eastAsia="Times New Roman" w:hAnsi="Times New Roman" w:cs="Times New Roman"/>
                <w:sz w:val="20"/>
                <w:szCs w:val="20"/>
                <w:lang w:eastAsia="hr-HR"/>
              </w:rPr>
            </w:pPr>
            <w:r w:rsidRPr="00AD36B1">
              <w:rPr>
                <w:rFonts w:ascii="Times New Roman" w:eastAsia="Times New Roman" w:hAnsi="Times New Roman" w:cs="Times New Roman"/>
                <w:sz w:val="20"/>
                <w:szCs w:val="20"/>
                <w:lang w:eastAsia="hr-HR"/>
              </w:rPr>
              <w:t>4.682,79</w:t>
            </w:r>
          </w:p>
        </w:tc>
      </w:tr>
      <w:tr w:rsidR="001043B1" w:rsidRPr="003A470C" w14:paraId="55BF9120" w14:textId="77777777" w:rsidTr="00752C35">
        <w:trPr>
          <w:trHeight w:val="170"/>
          <w:jc w:val="center"/>
        </w:trPr>
        <w:tc>
          <w:tcPr>
            <w:tcW w:w="7787" w:type="dxa"/>
            <w:shd w:val="clear" w:color="auto" w:fill="auto"/>
            <w:vAlign w:val="center"/>
          </w:tcPr>
          <w:p w14:paraId="285530CE" w14:textId="5AFA55DA" w:rsidR="001043B1" w:rsidRPr="003A470C" w:rsidRDefault="00AD36B1" w:rsidP="00C95640">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 xml:space="preserve">Tekuće pomoći </w:t>
            </w:r>
            <w:r w:rsidR="00E41ADA">
              <w:rPr>
                <w:rFonts w:ascii="Times New Roman" w:eastAsia="Times New Roman" w:hAnsi="Times New Roman" w:cs="Times New Roman"/>
                <w:b/>
                <w:bCs/>
                <w:sz w:val="20"/>
                <w:szCs w:val="20"/>
                <w:lang w:eastAsia="hr-HR"/>
              </w:rPr>
              <w:t>od izvanproračunskih korisnika</w:t>
            </w:r>
          </w:p>
        </w:tc>
        <w:tc>
          <w:tcPr>
            <w:tcW w:w="1417" w:type="dxa"/>
            <w:shd w:val="clear" w:color="auto" w:fill="auto"/>
            <w:vAlign w:val="center"/>
          </w:tcPr>
          <w:p w14:paraId="673E2287" w14:textId="369D6329" w:rsidR="001043B1" w:rsidRPr="003A470C" w:rsidRDefault="00E41ADA" w:rsidP="00C95640">
            <w:pPr>
              <w:spacing w:after="0" w:line="240" w:lineRule="auto"/>
              <w:jc w:val="center"/>
              <w:rPr>
                <w:rFonts w:ascii="Times New Roman" w:eastAsia="Times New Roman" w:hAnsi="Times New Roman" w:cs="Times New Roman"/>
                <w:b/>
                <w:bCs/>
                <w:sz w:val="20"/>
                <w:szCs w:val="20"/>
                <w:lang w:eastAsia="hr-HR"/>
              </w:rPr>
            </w:pPr>
            <w:r w:rsidRPr="00E41ADA">
              <w:rPr>
                <w:rFonts w:ascii="Times New Roman" w:eastAsia="Times New Roman" w:hAnsi="Times New Roman" w:cs="Times New Roman"/>
                <w:b/>
                <w:bCs/>
                <w:sz w:val="20"/>
                <w:szCs w:val="20"/>
                <w:lang w:eastAsia="hr-HR"/>
              </w:rPr>
              <w:t>21.578,62</w:t>
            </w:r>
          </w:p>
        </w:tc>
      </w:tr>
      <w:tr w:rsidR="001043B1" w:rsidRPr="003A470C" w14:paraId="7888C861" w14:textId="77777777" w:rsidTr="00752C35">
        <w:trPr>
          <w:trHeight w:val="170"/>
          <w:jc w:val="center"/>
        </w:trPr>
        <w:tc>
          <w:tcPr>
            <w:tcW w:w="7787" w:type="dxa"/>
            <w:shd w:val="clear" w:color="auto" w:fill="auto"/>
            <w:vAlign w:val="center"/>
          </w:tcPr>
          <w:p w14:paraId="11064613" w14:textId="4A86845C" w:rsidR="001043B1" w:rsidRPr="00E41ADA" w:rsidRDefault="00E41ADA" w:rsidP="00C95640">
            <w:pPr>
              <w:spacing w:after="0" w:line="240" w:lineRule="auto"/>
              <w:rPr>
                <w:rFonts w:ascii="Times New Roman" w:eastAsia="Times New Roman" w:hAnsi="Times New Roman" w:cs="Times New Roman"/>
                <w:sz w:val="20"/>
                <w:szCs w:val="20"/>
                <w:lang w:eastAsia="hr-HR"/>
              </w:rPr>
            </w:pPr>
            <w:r w:rsidRPr="00E41ADA">
              <w:rPr>
                <w:rFonts w:ascii="Times New Roman" w:eastAsia="Times New Roman" w:hAnsi="Times New Roman" w:cs="Times New Roman"/>
                <w:sz w:val="20"/>
                <w:szCs w:val="20"/>
                <w:lang w:eastAsia="hr-HR"/>
              </w:rPr>
              <w:t xml:space="preserve">Ministarstvo kulture i medija Republike Hrvatske – 27. </w:t>
            </w:r>
            <w:r>
              <w:rPr>
                <w:rFonts w:ascii="Times New Roman" w:eastAsia="Times New Roman" w:hAnsi="Times New Roman" w:cs="Times New Roman"/>
                <w:sz w:val="20"/>
                <w:szCs w:val="20"/>
                <w:lang w:eastAsia="hr-HR"/>
              </w:rPr>
              <w:t>m</w:t>
            </w:r>
            <w:r w:rsidRPr="00E41ADA">
              <w:rPr>
                <w:rFonts w:ascii="Times New Roman" w:eastAsia="Times New Roman" w:hAnsi="Times New Roman" w:cs="Times New Roman"/>
                <w:sz w:val="20"/>
                <w:szCs w:val="20"/>
                <w:lang w:eastAsia="hr-HR"/>
              </w:rPr>
              <w:t>eđunarodni festival čipke</w:t>
            </w:r>
            <w:r>
              <w:rPr>
                <w:rFonts w:ascii="Times New Roman" w:eastAsia="Times New Roman" w:hAnsi="Times New Roman" w:cs="Times New Roman"/>
                <w:sz w:val="20"/>
                <w:szCs w:val="20"/>
                <w:lang w:eastAsia="hr-HR"/>
              </w:rPr>
              <w:t xml:space="preserve"> Lepoglava</w:t>
            </w:r>
          </w:p>
        </w:tc>
        <w:tc>
          <w:tcPr>
            <w:tcW w:w="1417" w:type="dxa"/>
            <w:shd w:val="clear" w:color="auto" w:fill="auto"/>
            <w:vAlign w:val="center"/>
          </w:tcPr>
          <w:p w14:paraId="38BAFD00" w14:textId="414ED349" w:rsidR="001043B1" w:rsidRPr="00E41ADA" w:rsidRDefault="00E41ADA" w:rsidP="00C95640">
            <w:pPr>
              <w:spacing w:after="0" w:line="240" w:lineRule="auto"/>
              <w:jc w:val="center"/>
              <w:rPr>
                <w:rFonts w:ascii="Times New Roman" w:eastAsia="Times New Roman" w:hAnsi="Times New Roman" w:cs="Times New Roman"/>
                <w:sz w:val="20"/>
                <w:szCs w:val="20"/>
                <w:lang w:eastAsia="hr-HR"/>
              </w:rPr>
            </w:pPr>
            <w:r w:rsidRPr="00E41ADA">
              <w:rPr>
                <w:rFonts w:ascii="Times New Roman" w:eastAsia="Times New Roman" w:hAnsi="Times New Roman" w:cs="Times New Roman"/>
                <w:sz w:val="20"/>
                <w:szCs w:val="20"/>
                <w:lang w:eastAsia="hr-HR"/>
              </w:rPr>
              <w:t>2.123,57</w:t>
            </w:r>
          </w:p>
        </w:tc>
      </w:tr>
      <w:tr w:rsidR="001043B1" w:rsidRPr="003A470C" w14:paraId="46B7E74F" w14:textId="77777777" w:rsidTr="00752C35">
        <w:trPr>
          <w:trHeight w:val="170"/>
          <w:jc w:val="center"/>
        </w:trPr>
        <w:tc>
          <w:tcPr>
            <w:tcW w:w="7787" w:type="dxa"/>
            <w:shd w:val="clear" w:color="auto" w:fill="auto"/>
            <w:vAlign w:val="center"/>
          </w:tcPr>
          <w:p w14:paraId="4E27B89A" w14:textId="11869C37" w:rsidR="001043B1" w:rsidRPr="00E41ADA" w:rsidRDefault="00E41ADA" w:rsidP="00C95640">
            <w:pPr>
              <w:spacing w:after="0" w:line="240" w:lineRule="auto"/>
              <w:rPr>
                <w:rFonts w:ascii="Times New Roman" w:eastAsia="Times New Roman" w:hAnsi="Times New Roman" w:cs="Times New Roman"/>
                <w:sz w:val="20"/>
                <w:szCs w:val="20"/>
                <w:lang w:eastAsia="hr-HR"/>
              </w:rPr>
            </w:pPr>
            <w:r w:rsidRPr="00E41ADA">
              <w:rPr>
                <w:rFonts w:ascii="Times New Roman" w:eastAsia="Times New Roman" w:hAnsi="Times New Roman" w:cs="Times New Roman"/>
                <w:sz w:val="20"/>
                <w:szCs w:val="20"/>
                <w:lang w:eastAsia="hr-HR"/>
              </w:rPr>
              <w:t>Agencija za mobilnost i programe EU</w:t>
            </w:r>
            <w:r>
              <w:rPr>
                <w:rFonts w:ascii="Times New Roman" w:eastAsia="Times New Roman" w:hAnsi="Times New Roman" w:cs="Times New Roman"/>
                <w:sz w:val="20"/>
                <w:szCs w:val="20"/>
                <w:lang w:eastAsia="hr-HR"/>
              </w:rPr>
              <w:t xml:space="preserve"> – refundacija putnih troškova</w:t>
            </w:r>
          </w:p>
        </w:tc>
        <w:tc>
          <w:tcPr>
            <w:tcW w:w="1417" w:type="dxa"/>
            <w:shd w:val="clear" w:color="auto" w:fill="auto"/>
            <w:vAlign w:val="center"/>
          </w:tcPr>
          <w:p w14:paraId="64E1D511" w14:textId="1C468BB5" w:rsidR="001043B1" w:rsidRPr="00E41ADA" w:rsidRDefault="00E41ADA" w:rsidP="00C95640">
            <w:pPr>
              <w:spacing w:after="0" w:line="240" w:lineRule="auto"/>
              <w:jc w:val="center"/>
              <w:rPr>
                <w:rFonts w:ascii="Times New Roman" w:eastAsia="Times New Roman" w:hAnsi="Times New Roman" w:cs="Times New Roman"/>
                <w:sz w:val="20"/>
                <w:szCs w:val="20"/>
                <w:lang w:eastAsia="hr-HR"/>
              </w:rPr>
            </w:pPr>
            <w:r w:rsidRPr="00E41ADA">
              <w:rPr>
                <w:rFonts w:ascii="Times New Roman" w:eastAsia="Times New Roman" w:hAnsi="Times New Roman" w:cs="Times New Roman"/>
                <w:sz w:val="20"/>
                <w:szCs w:val="20"/>
                <w:lang w:eastAsia="hr-HR"/>
              </w:rPr>
              <w:t>467,14</w:t>
            </w:r>
          </w:p>
        </w:tc>
      </w:tr>
      <w:tr w:rsidR="00D816E8" w:rsidRPr="003A470C" w14:paraId="3E387F8E" w14:textId="77777777" w:rsidTr="00752C35">
        <w:trPr>
          <w:trHeight w:val="217"/>
          <w:jc w:val="center"/>
        </w:trPr>
        <w:tc>
          <w:tcPr>
            <w:tcW w:w="7787" w:type="dxa"/>
            <w:shd w:val="clear" w:color="auto" w:fill="auto"/>
            <w:vAlign w:val="center"/>
          </w:tcPr>
          <w:p w14:paraId="51CC3BC3" w14:textId="2C64C8E2" w:rsidR="00D816E8" w:rsidRPr="000F389A" w:rsidRDefault="00E41ADA" w:rsidP="00C95640">
            <w:pPr>
              <w:spacing w:after="0" w:line="240" w:lineRule="auto"/>
              <w:jc w:val="both"/>
              <w:rPr>
                <w:rFonts w:ascii="Times New Roman" w:eastAsia="Times New Roman" w:hAnsi="Times New Roman" w:cs="Times New Roman"/>
                <w:b/>
                <w:sz w:val="20"/>
                <w:szCs w:val="20"/>
                <w:lang w:eastAsia="hr-HR"/>
              </w:rPr>
            </w:pPr>
            <w:r>
              <w:rPr>
                <w:rFonts w:ascii="Times New Roman" w:hAnsi="Times New Roman" w:cs="Times New Roman"/>
                <w:bCs/>
                <w:sz w:val="20"/>
                <w:szCs w:val="20"/>
              </w:rPr>
              <w:t xml:space="preserve">Hrvatske ceste - </w:t>
            </w:r>
            <w:r w:rsidRPr="005946E1">
              <w:rPr>
                <w:rFonts w:ascii="Times New Roman" w:hAnsi="Times New Roman" w:cs="Times New Roman"/>
                <w:bCs/>
                <w:sz w:val="20"/>
                <w:szCs w:val="20"/>
              </w:rPr>
              <w:t>sredstava za sufinanciranje zimske službe na nerazvrstanim cestama u 202</w:t>
            </w:r>
            <w:r>
              <w:rPr>
                <w:rFonts w:ascii="Times New Roman" w:hAnsi="Times New Roman" w:cs="Times New Roman"/>
                <w:bCs/>
                <w:sz w:val="20"/>
                <w:szCs w:val="20"/>
              </w:rPr>
              <w:t>3</w:t>
            </w:r>
            <w:r w:rsidRPr="005946E1">
              <w:rPr>
                <w:rFonts w:ascii="Times New Roman" w:hAnsi="Times New Roman" w:cs="Times New Roman"/>
                <w:bCs/>
                <w:sz w:val="20"/>
                <w:szCs w:val="20"/>
              </w:rPr>
              <w:t>. godini</w:t>
            </w:r>
          </w:p>
        </w:tc>
        <w:tc>
          <w:tcPr>
            <w:tcW w:w="1417" w:type="dxa"/>
            <w:shd w:val="clear" w:color="auto" w:fill="auto"/>
            <w:vAlign w:val="center"/>
          </w:tcPr>
          <w:p w14:paraId="231D8308" w14:textId="3CC6AC8A" w:rsidR="00D816E8" w:rsidRPr="000F389A" w:rsidRDefault="00E41ADA" w:rsidP="00E41ADA">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18.987,91</w:t>
            </w:r>
          </w:p>
        </w:tc>
      </w:tr>
      <w:tr w:rsidR="00C95640" w:rsidRPr="003A470C" w14:paraId="7EA75464" w14:textId="77777777" w:rsidTr="00137243">
        <w:trPr>
          <w:trHeight w:val="178"/>
          <w:jc w:val="center"/>
        </w:trPr>
        <w:tc>
          <w:tcPr>
            <w:tcW w:w="7787" w:type="dxa"/>
            <w:shd w:val="clear" w:color="auto" w:fill="auto"/>
            <w:vAlign w:val="center"/>
          </w:tcPr>
          <w:p w14:paraId="18824687" w14:textId="6D6CAEA3" w:rsidR="00C95640" w:rsidRPr="00E41ADA" w:rsidRDefault="00E41ADA" w:rsidP="00C95640">
            <w:pPr>
              <w:spacing w:after="0" w:line="240" w:lineRule="auto"/>
              <w:jc w:val="both"/>
              <w:rPr>
                <w:rFonts w:ascii="Times New Roman" w:eastAsia="Times New Roman" w:hAnsi="Times New Roman" w:cs="Times New Roman"/>
                <w:b/>
                <w:bCs/>
                <w:sz w:val="20"/>
                <w:szCs w:val="20"/>
                <w:lang w:eastAsia="hr-HR"/>
              </w:rPr>
            </w:pPr>
            <w:r w:rsidRPr="00E41ADA">
              <w:rPr>
                <w:rFonts w:ascii="Times New Roman" w:eastAsia="Times New Roman" w:hAnsi="Times New Roman" w:cs="Times New Roman"/>
                <w:b/>
                <w:bCs/>
                <w:sz w:val="20"/>
                <w:szCs w:val="20"/>
                <w:lang w:eastAsia="hr-HR"/>
              </w:rPr>
              <w:t>KAPITALNE POMOĆI</w:t>
            </w:r>
          </w:p>
        </w:tc>
        <w:tc>
          <w:tcPr>
            <w:tcW w:w="1417" w:type="dxa"/>
            <w:shd w:val="clear" w:color="auto" w:fill="auto"/>
            <w:vAlign w:val="center"/>
          </w:tcPr>
          <w:p w14:paraId="58D857A6" w14:textId="1093747E" w:rsidR="00C95640" w:rsidRPr="00E41ADA" w:rsidRDefault="00E41ADA" w:rsidP="00FF16DD">
            <w:pPr>
              <w:spacing w:after="0" w:line="240" w:lineRule="auto"/>
              <w:jc w:val="right"/>
              <w:rPr>
                <w:rFonts w:ascii="Times New Roman" w:eastAsia="Times New Roman" w:hAnsi="Times New Roman" w:cs="Times New Roman"/>
                <w:b/>
                <w:bCs/>
                <w:sz w:val="20"/>
                <w:szCs w:val="20"/>
                <w:lang w:eastAsia="hr-HR"/>
              </w:rPr>
            </w:pPr>
            <w:r w:rsidRPr="00E41ADA">
              <w:rPr>
                <w:rFonts w:ascii="Times New Roman" w:eastAsia="Times New Roman" w:hAnsi="Times New Roman" w:cs="Times New Roman"/>
                <w:b/>
                <w:bCs/>
                <w:sz w:val="20"/>
                <w:szCs w:val="20"/>
                <w:lang w:eastAsia="hr-HR"/>
              </w:rPr>
              <w:t>1.729.511,79</w:t>
            </w:r>
          </w:p>
        </w:tc>
      </w:tr>
      <w:tr w:rsidR="002A0CFD" w:rsidRPr="003A470C" w14:paraId="6C0E3784" w14:textId="77777777" w:rsidTr="001A521A">
        <w:trPr>
          <w:trHeight w:val="249"/>
          <w:jc w:val="center"/>
        </w:trPr>
        <w:tc>
          <w:tcPr>
            <w:tcW w:w="7787" w:type="dxa"/>
            <w:shd w:val="clear" w:color="auto" w:fill="auto"/>
            <w:vAlign w:val="center"/>
          </w:tcPr>
          <w:p w14:paraId="470D2B16" w14:textId="1D02B48F" w:rsidR="002A0CFD" w:rsidRPr="000F389A" w:rsidRDefault="00E41ADA" w:rsidP="00FF16DD">
            <w:pPr>
              <w:spacing w:after="0" w:line="240" w:lineRule="auto"/>
              <w:jc w:val="both"/>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Kapitalne pomoći iz državnog proračuna temeljem prijenosa EU sredstava</w:t>
            </w:r>
          </w:p>
        </w:tc>
        <w:tc>
          <w:tcPr>
            <w:tcW w:w="1417" w:type="dxa"/>
            <w:shd w:val="clear" w:color="auto" w:fill="auto"/>
            <w:vAlign w:val="center"/>
          </w:tcPr>
          <w:p w14:paraId="5F3AC115" w14:textId="3F18B897" w:rsidR="002A0CFD" w:rsidRPr="000F389A" w:rsidRDefault="00E41ADA" w:rsidP="00FF16DD">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1.729.511,79</w:t>
            </w:r>
          </w:p>
        </w:tc>
      </w:tr>
      <w:tr w:rsidR="00E41ADA" w:rsidRPr="003A470C" w14:paraId="36398317" w14:textId="77777777" w:rsidTr="002601C8">
        <w:trPr>
          <w:trHeight w:val="254"/>
          <w:jc w:val="center"/>
        </w:trPr>
        <w:tc>
          <w:tcPr>
            <w:tcW w:w="7787" w:type="dxa"/>
            <w:shd w:val="clear" w:color="auto" w:fill="auto"/>
            <w:vAlign w:val="center"/>
          </w:tcPr>
          <w:p w14:paraId="7874AA93" w14:textId="13C3CB4C" w:rsidR="00E41ADA" w:rsidRPr="00F32C25" w:rsidRDefault="00E41ADA" w:rsidP="00F32C25">
            <w:pPr>
              <w:spacing w:after="0" w:line="240" w:lineRule="auto"/>
              <w:jc w:val="both"/>
              <w:rPr>
                <w:rFonts w:ascii="Times New Roman" w:eastAsia="Times New Roman" w:hAnsi="Times New Roman" w:cs="Times New Roman"/>
                <w:sz w:val="20"/>
                <w:szCs w:val="20"/>
                <w:lang w:eastAsia="hr-HR"/>
              </w:rPr>
            </w:pPr>
            <w:r w:rsidRPr="003A470C">
              <w:rPr>
                <w:rFonts w:ascii="Times New Roman" w:eastAsia="Times New Roman" w:hAnsi="Times New Roman" w:cs="Times New Roman"/>
                <w:b/>
                <w:bCs/>
                <w:lang w:eastAsia="hr-HR"/>
              </w:rPr>
              <w:t>UKUPNO</w:t>
            </w:r>
          </w:p>
        </w:tc>
        <w:tc>
          <w:tcPr>
            <w:tcW w:w="1417" w:type="dxa"/>
            <w:shd w:val="clear" w:color="auto" w:fill="auto"/>
            <w:vAlign w:val="center"/>
          </w:tcPr>
          <w:p w14:paraId="2EC0D1B3" w14:textId="1EE3D286" w:rsidR="00E41ADA" w:rsidRPr="00F32C25" w:rsidRDefault="00E41ADA" w:rsidP="00F32C25">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b/>
                <w:bCs/>
                <w:lang w:eastAsia="hr-HR"/>
              </w:rPr>
              <w:t>2.440.029,98</w:t>
            </w:r>
          </w:p>
        </w:tc>
      </w:tr>
    </w:tbl>
    <w:p w14:paraId="0FDA9BEB" w14:textId="77777777" w:rsidR="00E41ADA" w:rsidRDefault="00E41ADA" w:rsidP="003B0B37">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p>
    <w:p w14:paraId="370DF109" w14:textId="1C487BF5" w:rsidR="003B0B37" w:rsidRDefault="00B15FA9" w:rsidP="00CC593F">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Preostali iznos od </w:t>
      </w:r>
      <w:r w:rsidR="00E41ADA">
        <w:rPr>
          <w:rFonts w:ascii="Times New Roman" w:eastAsia="Times New Roman" w:hAnsi="Times New Roman" w:cs="Times New Roman"/>
          <w:sz w:val="24"/>
          <w:szCs w:val="24"/>
          <w:lang w:eastAsia="hr-HR"/>
        </w:rPr>
        <w:t>955,60 eur</w:t>
      </w:r>
      <w:r>
        <w:rPr>
          <w:rFonts w:ascii="Times New Roman" w:eastAsia="Times New Roman" w:hAnsi="Times New Roman" w:cs="Times New Roman"/>
          <w:sz w:val="24"/>
          <w:szCs w:val="24"/>
          <w:lang w:eastAsia="hr-HR"/>
        </w:rPr>
        <w:t xml:space="preserve"> odnosi se na pomoći koje su ostvari</w:t>
      </w:r>
      <w:r w:rsidR="00CC593F">
        <w:rPr>
          <w:rFonts w:ascii="Times New Roman" w:eastAsia="Times New Roman" w:hAnsi="Times New Roman" w:cs="Times New Roman"/>
          <w:sz w:val="24"/>
          <w:szCs w:val="24"/>
          <w:lang w:eastAsia="hr-HR"/>
        </w:rPr>
        <w:t xml:space="preserve">o </w:t>
      </w:r>
      <w:r>
        <w:rPr>
          <w:rFonts w:ascii="Times New Roman" w:eastAsia="Times New Roman" w:hAnsi="Times New Roman" w:cs="Times New Roman"/>
          <w:sz w:val="24"/>
          <w:szCs w:val="24"/>
          <w:lang w:eastAsia="hr-HR"/>
        </w:rPr>
        <w:t>proračunski korisni</w:t>
      </w:r>
      <w:r w:rsidR="00CC593F">
        <w:rPr>
          <w:rFonts w:ascii="Times New Roman" w:eastAsia="Times New Roman" w:hAnsi="Times New Roman" w:cs="Times New Roman"/>
          <w:sz w:val="24"/>
          <w:szCs w:val="24"/>
          <w:lang w:eastAsia="hr-HR"/>
        </w:rPr>
        <w:t xml:space="preserve">k </w:t>
      </w:r>
      <w:r w:rsidR="00CC593F" w:rsidRPr="003A470C">
        <w:rPr>
          <w:rFonts w:ascii="Times New Roman" w:hAnsi="Times New Roman" w:cs="Times New Roman"/>
          <w:sz w:val="24"/>
          <w:szCs w:val="24"/>
        </w:rPr>
        <w:t>Dječji vrtić Lepoglava</w:t>
      </w:r>
      <w:r w:rsidR="00CC593F">
        <w:rPr>
          <w:rFonts w:ascii="Times New Roman" w:hAnsi="Times New Roman" w:cs="Times New Roman"/>
          <w:sz w:val="24"/>
          <w:szCs w:val="24"/>
        </w:rPr>
        <w:t xml:space="preserve"> </w:t>
      </w:r>
      <w:r>
        <w:rPr>
          <w:rFonts w:ascii="Times New Roman" w:eastAsia="Times New Roman" w:hAnsi="Times New Roman" w:cs="Times New Roman"/>
          <w:sz w:val="24"/>
          <w:szCs w:val="24"/>
          <w:lang w:eastAsia="hr-HR"/>
        </w:rPr>
        <w:t xml:space="preserve">u </w:t>
      </w:r>
      <w:r w:rsidR="00C6522B">
        <w:rPr>
          <w:rFonts w:ascii="Times New Roman" w:eastAsia="Times New Roman" w:hAnsi="Times New Roman" w:cs="Times New Roman"/>
          <w:sz w:val="24"/>
          <w:szCs w:val="24"/>
          <w:lang w:eastAsia="hr-HR"/>
        </w:rPr>
        <w:t xml:space="preserve">izvještajnom razdoblju </w:t>
      </w:r>
      <w:r>
        <w:rPr>
          <w:rFonts w:ascii="Times New Roman" w:eastAsia="Times New Roman" w:hAnsi="Times New Roman" w:cs="Times New Roman"/>
          <w:sz w:val="24"/>
          <w:szCs w:val="24"/>
          <w:lang w:eastAsia="hr-HR"/>
        </w:rPr>
        <w:t>20</w:t>
      </w:r>
      <w:r w:rsidR="00C6522B">
        <w:rPr>
          <w:rFonts w:ascii="Times New Roman" w:eastAsia="Times New Roman" w:hAnsi="Times New Roman" w:cs="Times New Roman"/>
          <w:sz w:val="24"/>
          <w:szCs w:val="24"/>
          <w:lang w:eastAsia="hr-HR"/>
        </w:rPr>
        <w:t>2</w:t>
      </w:r>
      <w:r w:rsidR="00CC593F">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 godin</w:t>
      </w:r>
      <w:r w:rsidR="00C6522B">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w:t>
      </w:r>
      <w:bookmarkStart w:id="8" w:name="_Hlk143767498"/>
      <w:r>
        <w:rPr>
          <w:rFonts w:ascii="Times New Roman" w:hAnsi="Times New Roman" w:cs="Times New Roman"/>
          <w:sz w:val="24"/>
          <w:szCs w:val="24"/>
        </w:rPr>
        <w:t xml:space="preserve"> </w:t>
      </w:r>
    </w:p>
    <w:bookmarkEnd w:id="8"/>
    <w:p w14:paraId="2CE4C428" w14:textId="77777777" w:rsidR="003B0B37" w:rsidRDefault="003B0B37" w:rsidP="003B0B37">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p>
    <w:p w14:paraId="5F45FCDC" w14:textId="77777777" w:rsidR="009F3E84" w:rsidRPr="003A470C" w:rsidRDefault="009F3E84" w:rsidP="006B1BBB">
      <w:pPr>
        <w:tabs>
          <w:tab w:val="left" w:pos="709"/>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3A470C">
        <w:rPr>
          <w:rFonts w:ascii="Times New Roman" w:eastAsia="Times New Roman" w:hAnsi="Times New Roman" w:cs="Times New Roman"/>
          <w:b/>
          <w:bCs/>
          <w:sz w:val="24"/>
          <w:szCs w:val="24"/>
          <w:lang w:eastAsia="hr-HR"/>
        </w:rPr>
        <w:tab/>
        <w:t>Prihodi od imovine</w:t>
      </w:r>
    </w:p>
    <w:p w14:paraId="1B0264F5" w14:textId="77777777" w:rsidR="009F3E84" w:rsidRPr="003A470C" w:rsidRDefault="009F3E84" w:rsidP="00B9310C">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45E7C719" w14:textId="42B530A2" w:rsidR="009F3E84" w:rsidRPr="003A470C" w:rsidRDefault="009F3E84" w:rsidP="009F3E84">
      <w:pPr>
        <w:autoSpaceDE w:val="0"/>
        <w:autoSpaceDN w:val="0"/>
        <w:adjustRightInd w:val="0"/>
        <w:spacing w:after="0" w:line="240" w:lineRule="auto"/>
        <w:ind w:firstLine="284"/>
        <w:jc w:val="both"/>
        <w:rPr>
          <w:rFonts w:ascii="Times New Roman" w:eastAsia="Times New Roman" w:hAnsi="Times New Roman" w:cs="Times New Roman"/>
          <w:bCs/>
          <w:sz w:val="24"/>
          <w:szCs w:val="24"/>
          <w:lang w:eastAsia="hr-HR"/>
        </w:rPr>
      </w:pPr>
      <w:r w:rsidRPr="003A470C">
        <w:rPr>
          <w:rFonts w:ascii="Times New Roman" w:eastAsia="Times New Roman" w:hAnsi="Times New Roman" w:cs="Times New Roman"/>
          <w:bCs/>
          <w:sz w:val="24"/>
          <w:szCs w:val="24"/>
          <w:lang w:eastAsia="hr-HR"/>
        </w:rPr>
        <w:t xml:space="preserve">Prihodi od imovine </w:t>
      </w:r>
      <w:r w:rsidRPr="003A470C">
        <w:rPr>
          <w:rFonts w:ascii="Times New Roman" w:hAnsi="Times New Roman" w:cs="Times New Roman"/>
          <w:sz w:val="24"/>
          <w:szCs w:val="24"/>
        </w:rPr>
        <w:t xml:space="preserve">ostvareni su u iznosu od </w:t>
      </w:r>
      <w:r w:rsidR="00CC593F">
        <w:rPr>
          <w:rFonts w:ascii="Times New Roman" w:hAnsi="Times New Roman" w:cs="Times New Roman"/>
          <w:sz w:val="24"/>
          <w:szCs w:val="24"/>
        </w:rPr>
        <w:t xml:space="preserve">48.084,11 eur </w:t>
      </w:r>
      <w:r w:rsidRPr="003A470C">
        <w:rPr>
          <w:rFonts w:ascii="Times New Roman" w:hAnsi="Times New Roman" w:cs="Times New Roman"/>
          <w:sz w:val="24"/>
          <w:szCs w:val="24"/>
        </w:rPr>
        <w:t xml:space="preserve"> ili </w:t>
      </w:r>
      <w:r w:rsidR="00CC593F">
        <w:rPr>
          <w:rFonts w:ascii="Times New Roman" w:hAnsi="Times New Roman" w:cs="Times New Roman"/>
          <w:sz w:val="24"/>
          <w:szCs w:val="24"/>
        </w:rPr>
        <w:t>65,10</w:t>
      </w:r>
      <w:r w:rsidR="00DF6A41">
        <w:rPr>
          <w:rFonts w:ascii="Times New Roman" w:hAnsi="Times New Roman" w:cs="Times New Roman"/>
          <w:sz w:val="24"/>
          <w:szCs w:val="24"/>
        </w:rPr>
        <w:t xml:space="preserve"> </w:t>
      </w:r>
      <w:r w:rsidRPr="003A470C">
        <w:rPr>
          <w:rFonts w:ascii="Times New Roman" w:hAnsi="Times New Roman" w:cs="Times New Roman"/>
          <w:sz w:val="24"/>
          <w:szCs w:val="24"/>
        </w:rPr>
        <w:t>% godišnjeg plana</w:t>
      </w:r>
      <w:r w:rsidR="006A0541" w:rsidRPr="003A470C">
        <w:rPr>
          <w:rFonts w:ascii="Times New Roman" w:hAnsi="Times New Roman" w:cs="Times New Roman"/>
          <w:sz w:val="24"/>
          <w:szCs w:val="24"/>
        </w:rPr>
        <w:t xml:space="preserve"> dok je u odnosu na isto razdoblje prethodne godine njihovo ostvarenje </w:t>
      </w:r>
      <w:r w:rsidR="00226B2B">
        <w:rPr>
          <w:rFonts w:ascii="Times New Roman" w:hAnsi="Times New Roman" w:cs="Times New Roman"/>
          <w:sz w:val="24"/>
          <w:szCs w:val="24"/>
        </w:rPr>
        <w:t>veće</w:t>
      </w:r>
      <w:r w:rsidR="006A0541" w:rsidRPr="003A470C">
        <w:rPr>
          <w:rFonts w:ascii="Times New Roman" w:hAnsi="Times New Roman" w:cs="Times New Roman"/>
          <w:sz w:val="24"/>
          <w:szCs w:val="24"/>
        </w:rPr>
        <w:t xml:space="preserve"> za </w:t>
      </w:r>
      <w:r w:rsidR="00CC593F">
        <w:rPr>
          <w:rFonts w:ascii="Times New Roman" w:hAnsi="Times New Roman" w:cs="Times New Roman"/>
          <w:sz w:val="24"/>
          <w:szCs w:val="24"/>
        </w:rPr>
        <w:t>10,11</w:t>
      </w:r>
      <w:r w:rsidR="00DF6A41">
        <w:rPr>
          <w:rFonts w:ascii="Times New Roman" w:hAnsi="Times New Roman" w:cs="Times New Roman"/>
          <w:sz w:val="24"/>
          <w:szCs w:val="24"/>
        </w:rPr>
        <w:t xml:space="preserve"> </w:t>
      </w:r>
      <w:r w:rsidR="006A0541" w:rsidRPr="003A470C">
        <w:rPr>
          <w:rFonts w:ascii="Times New Roman" w:hAnsi="Times New Roman" w:cs="Times New Roman"/>
          <w:sz w:val="24"/>
          <w:szCs w:val="24"/>
        </w:rPr>
        <w:t>%.</w:t>
      </w:r>
    </w:p>
    <w:p w14:paraId="67CDD77B" w14:textId="77777777" w:rsidR="006A0541" w:rsidRPr="003A470C" w:rsidRDefault="006A0541" w:rsidP="00403584">
      <w:pPr>
        <w:pStyle w:val="Tijeloteksta"/>
        <w:spacing w:after="0"/>
        <w:ind w:firstLine="284"/>
        <w:jc w:val="both"/>
        <w:rPr>
          <w:rFonts w:ascii="Times New Roman" w:hAnsi="Times New Roman" w:cs="Times New Roman"/>
          <w:sz w:val="24"/>
        </w:rPr>
      </w:pPr>
    </w:p>
    <w:p w14:paraId="7F2D1351" w14:textId="23F35902" w:rsidR="00403584" w:rsidRPr="003A470C" w:rsidRDefault="00466F0C" w:rsidP="00E46F4D">
      <w:pPr>
        <w:pStyle w:val="Tijeloteksta"/>
        <w:spacing w:after="0"/>
        <w:ind w:firstLine="284"/>
        <w:jc w:val="both"/>
        <w:rPr>
          <w:rFonts w:ascii="Times New Roman" w:hAnsi="Times New Roman" w:cs="Times New Roman"/>
          <w:sz w:val="24"/>
          <w:szCs w:val="24"/>
        </w:rPr>
      </w:pPr>
      <w:r w:rsidRPr="003A470C">
        <w:rPr>
          <w:rFonts w:ascii="Times New Roman" w:hAnsi="Times New Roman" w:cs="Times New Roman"/>
          <w:sz w:val="24"/>
          <w:szCs w:val="24"/>
        </w:rPr>
        <w:t xml:space="preserve"> </w:t>
      </w:r>
      <w:r w:rsidR="006A0541" w:rsidRPr="003A470C">
        <w:rPr>
          <w:rFonts w:ascii="Times New Roman" w:hAnsi="Times New Roman" w:cs="Times New Roman"/>
          <w:b/>
          <w:i/>
          <w:sz w:val="24"/>
          <w:szCs w:val="24"/>
        </w:rPr>
        <w:t>Prihodi od financijske imovine</w:t>
      </w:r>
      <w:r w:rsidR="006A0541" w:rsidRPr="003A470C">
        <w:rPr>
          <w:rFonts w:ascii="Times New Roman" w:hAnsi="Times New Roman" w:cs="Times New Roman"/>
          <w:sz w:val="24"/>
          <w:szCs w:val="24"/>
        </w:rPr>
        <w:t xml:space="preserve"> ostvareni su u iznosu </w:t>
      </w:r>
      <w:r w:rsidR="00CC593F">
        <w:rPr>
          <w:rFonts w:ascii="Times New Roman" w:hAnsi="Times New Roman" w:cs="Times New Roman"/>
          <w:sz w:val="24"/>
          <w:szCs w:val="24"/>
        </w:rPr>
        <w:t>5.510,30 eur</w:t>
      </w:r>
      <w:r w:rsidR="006A0541" w:rsidRPr="003A470C">
        <w:rPr>
          <w:rFonts w:ascii="Times New Roman" w:hAnsi="Times New Roman" w:cs="Times New Roman"/>
          <w:sz w:val="24"/>
          <w:szCs w:val="24"/>
        </w:rPr>
        <w:t xml:space="preserve"> što je </w:t>
      </w:r>
      <w:r w:rsidR="00CC593F">
        <w:rPr>
          <w:rFonts w:ascii="Times New Roman" w:hAnsi="Times New Roman" w:cs="Times New Roman"/>
          <w:sz w:val="24"/>
          <w:szCs w:val="24"/>
        </w:rPr>
        <w:t>29,47</w:t>
      </w:r>
      <w:r w:rsidR="006A0541" w:rsidRPr="003A470C">
        <w:rPr>
          <w:rFonts w:ascii="Times New Roman" w:hAnsi="Times New Roman" w:cs="Times New Roman"/>
          <w:sz w:val="24"/>
          <w:szCs w:val="24"/>
        </w:rPr>
        <w:t xml:space="preserve">% </w:t>
      </w:r>
      <w:r w:rsidR="00CC593F">
        <w:rPr>
          <w:rFonts w:ascii="Times New Roman" w:hAnsi="Times New Roman" w:cs="Times New Roman"/>
          <w:sz w:val="24"/>
          <w:szCs w:val="24"/>
        </w:rPr>
        <w:t>manje</w:t>
      </w:r>
      <w:r w:rsidR="006A0541" w:rsidRPr="003A470C">
        <w:rPr>
          <w:rFonts w:ascii="Times New Roman" w:hAnsi="Times New Roman" w:cs="Times New Roman"/>
          <w:sz w:val="24"/>
          <w:szCs w:val="24"/>
        </w:rPr>
        <w:t xml:space="preserve"> nego prethodne godine. </w:t>
      </w:r>
      <w:r w:rsidR="00CC593F">
        <w:rPr>
          <w:rFonts w:ascii="Times New Roman" w:hAnsi="Times New Roman" w:cs="Times New Roman"/>
          <w:sz w:val="24"/>
          <w:szCs w:val="24"/>
        </w:rPr>
        <w:t>Smanjenje</w:t>
      </w:r>
      <w:r w:rsidR="006A0541" w:rsidRPr="003A470C">
        <w:rPr>
          <w:rFonts w:ascii="Times New Roman" w:hAnsi="Times New Roman" w:cs="Times New Roman"/>
          <w:sz w:val="24"/>
          <w:szCs w:val="24"/>
        </w:rPr>
        <w:t xml:space="preserve"> prihoda odnosi se na prihode od kamata na oročena sredstva </w:t>
      </w:r>
      <w:r w:rsidR="006A0541" w:rsidRPr="003A470C">
        <w:rPr>
          <w:rFonts w:ascii="Times New Roman" w:hAnsi="Times New Roman" w:cs="Times New Roman"/>
          <w:sz w:val="24"/>
          <w:szCs w:val="24"/>
        </w:rPr>
        <w:lastRenderedPageBreak/>
        <w:t xml:space="preserve">i depozite po viđenju </w:t>
      </w:r>
      <w:r w:rsidR="00B84D77" w:rsidRPr="003A470C">
        <w:rPr>
          <w:rFonts w:ascii="Times New Roman" w:hAnsi="Times New Roman" w:cs="Times New Roman"/>
          <w:sz w:val="24"/>
          <w:szCs w:val="24"/>
        </w:rPr>
        <w:t>(</w:t>
      </w:r>
      <w:r w:rsidR="00E46F4D">
        <w:rPr>
          <w:rFonts w:ascii="Times New Roman" w:hAnsi="Times New Roman" w:cs="Times New Roman"/>
          <w:sz w:val="24"/>
          <w:szCs w:val="24"/>
        </w:rPr>
        <w:t xml:space="preserve">ostvarenje od </w:t>
      </w:r>
      <w:r w:rsidR="00F74789">
        <w:rPr>
          <w:rFonts w:ascii="Times New Roman" w:hAnsi="Times New Roman" w:cs="Times New Roman"/>
          <w:sz w:val="24"/>
          <w:szCs w:val="24"/>
        </w:rPr>
        <w:t>4.590,55 eur</w:t>
      </w:r>
      <w:r w:rsidR="00B84D77" w:rsidRPr="003A470C">
        <w:rPr>
          <w:rFonts w:ascii="Times New Roman" w:hAnsi="Times New Roman" w:cs="Times New Roman"/>
          <w:sz w:val="24"/>
          <w:szCs w:val="24"/>
        </w:rPr>
        <w:t>)</w:t>
      </w:r>
      <w:r w:rsidR="00E46F4D">
        <w:rPr>
          <w:rFonts w:ascii="Times New Roman" w:hAnsi="Times New Roman" w:cs="Times New Roman"/>
          <w:sz w:val="24"/>
          <w:szCs w:val="24"/>
        </w:rPr>
        <w:t>, a</w:t>
      </w:r>
      <w:r w:rsidR="00B84D77" w:rsidRPr="003A470C">
        <w:rPr>
          <w:rFonts w:ascii="Times New Roman" w:hAnsi="Times New Roman" w:cs="Times New Roman"/>
          <w:sz w:val="24"/>
          <w:szCs w:val="24"/>
        </w:rPr>
        <w:t xml:space="preserve"> </w:t>
      </w:r>
      <w:r w:rsidR="00E46F4D">
        <w:rPr>
          <w:rFonts w:ascii="Times New Roman" w:hAnsi="Times New Roman" w:cs="Times New Roman"/>
          <w:sz w:val="24"/>
          <w:szCs w:val="24"/>
        </w:rPr>
        <w:t xml:space="preserve">čije ostvarenje je </w:t>
      </w:r>
      <w:r w:rsidR="00F74789">
        <w:rPr>
          <w:rFonts w:ascii="Times New Roman" w:hAnsi="Times New Roman" w:cs="Times New Roman"/>
          <w:sz w:val="24"/>
          <w:szCs w:val="24"/>
        </w:rPr>
        <w:t>manje</w:t>
      </w:r>
      <w:r w:rsidR="00E46F4D">
        <w:rPr>
          <w:rFonts w:ascii="Times New Roman" w:hAnsi="Times New Roman" w:cs="Times New Roman"/>
          <w:sz w:val="24"/>
          <w:szCs w:val="24"/>
        </w:rPr>
        <w:t xml:space="preserve"> u</w:t>
      </w:r>
      <w:r w:rsidR="00B84D77" w:rsidRPr="003A470C">
        <w:rPr>
          <w:rFonts w:ascii="Times New Roman" w:hAnsi="Times New Roman" w:cs="Times New Roman"/>
          <w:sz w:val="24"/>
          <w:szCs w:val="24"/>
        </w:rPr>
        <w:t xml:space="preserve"> odnosu na prethodnu, 20</w:t>
      </w:r>
      <w:r w:rsidR="00355B3C">
        <w:rPr>
          <w:rFonts w:ascii="Times New Roman" w:hAnsi="Times New Roman" w:cs="Times New Roman"/>
          <w:sz w:val="24"/>
          <w:szCs w:val="24"/>
        </w:rPr>
        <w:t>2</w:t>
      </w:r>
      <w:r w:rsidR="00F74789">
        <w:rPr>
          <w:rFonts w:ascii="Times New Roman" w:hAnsi="Times New Roman" w:cs="Times New Roman"/>
          <w:sz w:val="24"/>
          <w:szCs w:val="24"/>
        </w:rPr>
        <w:t>2</w:t>
      </w:r>
      <w:r w:rsidR="00B84D77" w:rsidRPr="003A470C">
        <w:rPr>
          <w:rFonts w:ascii="Times New Roman" w:hAnsi="Times New Roman" w:cs="Times New Roman"/>
          <w:sz w:val="24"/>
          <w:szCs w:val="24"/>
        </w:rPr>
        <w:t xml:space="preserve">. godinu za </w:t>
      </w:r>
      <w:r w:rsidR="00F74789">
        <w:rPr>
          <w:rFonts w:ascii="Times New Roman" w:hAnsi="Times New Roman" w:cs="Times New Roman"/>
          <w:sz w:val="24"/>
          <w:szCs w:val="24"/>
        </w:rPr>
        <w:t>39,9</w:t>
      </w:r>
      <w:r w:rsidR="00C74ADB">
        <w:rPr>
          <w:rFonts w:ascii="Times New Roman" w:hAnsi="Times New Roman" w:cs="Times New Roman"/>
          <w:sz w:val="24"/>
          <w:szCs w:val="24"/>
        </w:rPr>
        <w:t xml:space="preserve"> </w:t>
      </w:r>
      <w:r w:rsidR="00B84D77" w:rsidRPr="003A470C">
        <w:rPr>
          <w:rFonts w:ascii="Times New Roman" w:hAnsi="Times New Roman" w:cs="Times New Roman"/>
          <w:sz w:val="24"/>
          <w:szCs w:val="24"/>
        </w:rPr>
        <w:t xml:space="preserve">% (od tog iznosa </w:t>
      </w:r>
      <w:r w:rsidR="00226B2B">
        <w:rPr>
          <w:rFonts w:ascii="Times New Roman" w:hAnsi="Times New Roman" w:cs="Times New Roman"/>
          <w:sz w:val="24"/>
          <w:szCs w:val="24"/>
        </w:rPr>
        <w:t>0,</w:t>
      </w:r>
      <w:r w:rsidR="00F74789">
        <w:rPr>
          <w:rFonts w:ascii="Times New Roman" w:hAnsi="Times New Roman" w:cs="Times New Roman"/>
          <w:sz w:val="24"/>
          <w:szCs w:val="24"/>
        </w:rPr>
        <w:t>60</w:t>
      </w:r>
      <w:r w:rsidR="00B84D77" w:rsidRPr="003A470C">
        <w:rPr>
          <w:rFonts w:ascii="Times New Roman" w:hAnsi="Times New Roman" w:cs="Times New Roman"/>
          <w:sz w:val="24"/>
          <w:szCs w:val="24"/>
        </w:rPr>
        <w:t xml:space="preserve"> </w:t>
      </w:r>
      <w:r w:rsidR="00F74789">
        <w:rPr>
          <w:rFonts w:ascii="Times New Roman" w:hAnsi="Times New Roman" w:cs="Times New Roman"/>
          <w:sz w:val="24"/>
          <w:szCs w:val="24"/>
        </w:rPr>
        <w:t>eur</w:t>
      </w:r>
      <w:r w:rsidR="00B84D77" w:rsidRPr="003A470C">
        <w:rPr>
          <w:rFonts w:ascii="Times New Roman" w:hAnsi="Times New Roman" w:cs="Times New Roman"/>
          <w:sz w:val="24"/>
          <w:szCs w:val="24"/>
        </w:rPr>
        <w:t xml:space="preserve"> je </w:t>
      </w:r>
      <w:r w:rsidR="00F74789">
        <w:rPr>
          <w:rFonts w:ascii="Times New Roman" w:hAnsi="Times New Roman" w:cs="Times New Roman"/>
          <w:sz w:val="24"/>
          <w:szCs w:val="24"/>
        </w:rPr>
        <w:t xml:space="preserve">prihod </w:t>
      </w:r>
      <w:r w:rsidR="00B84D77" w:rsidRPr="003A470C">
        <w:rPr>
          <w:rFonts w:ascii="Times New Roman" w:hAnsi="Times New Roman" w:cs="Times New Roman"/>
          <w:sz w:val="24"/>
          <w:szCs w:val="24"/>
        </w:rPr>
        <w:t xml:space="preserve">Dječjeg vrtića). Preostali iznos od </w:t>
      </w:r>
      <w:r w:rsidR="00F74789">
        <w:rPr>
          <w:rFonts w:ascii="Times New Roman" w:hAnsi="Times New Roman" w:cs="Times New Roman"/>
          <w:sz w:val="24"/>
          <w:szCs w:val="24"/>
        </w:rPr>
        <w:t>919,75 eur</w:t>
      </w:r>
      <w:r w:rsidR="00B84D77" w:rsidRPr="003A470C">
        <w:rPr>
          <w:rFonts w:ascii="Times New Roman" w:hAnsi="Times New Roman" w:cs="Times New Roman"/>
          <w:sz w:val="24"/>
          <w:szCs w:val="24"/>
        </w:rPr>
        <w:t xml:space="preserve"> odnosi se na prihode od zateznih kamata za nepravodobno plaćena potraživanja </w:t>
      </w:r>
      <w:r w:rsidR="00F74789">
        <w:rPr>
          <w:rFonts w:ascii="Times New Roman" w:hAnsi="Times New Roman" w:cs="Times New Roman"/>
          <w:sz w:val="24"/>
          <w:szCs w:val="24"/>
        </w:rPr>
        <w:t>(povećanje</w:t>
      </w:r>
      <w:r w:rsidR="00B84D77" w:rsidRPr="003A470C">
        <w:rPr>
          <w:rFonts w:ascii="Times New Roman" w:hAnsi="Times New Roman" w:cs="Times New Roman"/>
          <w:sz w:val="24"/>
          <w:szCs w:val="24"/>
        </w:rPr>
        <w:t xml:space="preserve"> za </w:t>
      </w:r>
      <w:r w:rsidR="00F74789">
        <w:rPr>
          <w:rFonts w:ascii="Times New Roman" w:hAnsi="Times New Roman" w:cs="Times New Roman"/>
          <w:sz w:val="24"/>
          <w:szCs w:val="24"/>
        </w:rPr>
        <w:t>432,4</w:t>
      </w:r>
      <w:r w:rsidR="00B84D77" w:rsidRPr="003A470C">
        <w:rPr>
          <w:rFonts w:ascii="Times New Roman" w:hAnsi="Times New Roman" w:cs="Times New Roman"/>
          <w:sz w:val="24"/>
          <w:szCs w:val="24"/>
        </w:rPr>
        <w:t xml:space="preserve"> %).</w:t>
      </w:r>
    </w:p>
    <w:p w14:paraId="7F4B0D8C" w14:textId="4EF6EE65" w:rsidR="00D83112" w:rsidRPr="00541480" w:rsidRDefault="00B84D77" w:rsidP="006F1158">
      <w:pPr>
        <w:pStyle w:val="Tijeloteksta"/>
        <w:spacing w:after="0"/>
        <w:ind w:firstLine="284"/>
        <w:jc w:val="both"/>
        <w:rPr>
          <w:rFonts w:ascii="Times New Roman" w:hAnsi="Times New Roman" w:cs="Times New Roman"/>
          <w:sz w:val="24"/>
          <w:szCs w:val="24"/>
        </w:rPr>
      </w:pPr>
      <w:r w:rsidRPr="003A470C">
        <w:rPr>
          <w:rFonts w:ascii="Times New Roman" w:hAnsi="Times New Roman" w:cs="Times New Roman"/>
          <w:b/>
          <w:i/>
          <w:sz w:val="24"/>
          <w:szCs w:val="24"/>
        </w:rPr>
        <w:t xml:space="preserve">Prihodi od nefinancijske imovine </w:t>
      </w:r>
      <w:r w:rsidR="0075791F" w:rsidRPr="003A470C">
        <w:rPr>
          <w:rFonts w:ascii="Times New Roman" w:hAnsi="Times New Roman" w:cs="Times New Roman"/>
          <w:sz w:val="24"/>
        </w:rPr>
        <w:t xml:space="preserve">bilježe </w:t>
      </w:r>
      <w:r w:rsidR="00BF249B">
        <w:rPr>
          <w:rFonts w:ascii="Times New Roman" w:hAnsi="Times New Roman" w:cs="Times New Roman"/>
          <w:sz w:val="24"/>
        </w:rPr>
        <w:t>povećanje</w:t>
      </w:r>
      <w:r w:rsidR="0075791F" w:rsidRPr="003A470C">
        <w:rPr>
          <w:rFonts w:ascii="Times New Roman" w:hAnsi="Times New Roman" w:cs="Times New Roman"/>
          <w:sz w:val="24"/>
        </w:rPr>
        <w:t xml:space="preserve"> u odnosu na prošlu godinu za </w:t>
      </w:r>
      <w:r w:rsidR="00F74789">
        <w:rPr>
          <w:rFonts w:ascii="Times New Roman" w:hAnsi="Times New Roman" w:cs="Times New Roman"/>
          <w:sz w:val="24"/>
        </w:rPr>
        <w:t>18,73</w:t>
      </w:r>
      <w:r w:rsidR="004637D7">
        <w:rPr>
          <w:rFonts w:ascii="Times New Roman" w:hAnsi="Times New Roman" w:cs="Times New Roman"/>
          <w:sz w:val="24"/>
        </w:rPr>
        <w:t xml:space="preserve"> </w:t>
      </w:r>
      <w:r w:rsidR="0075791F" w:rsidRPr="003A470C">
        <w:rPr>
          <w:rFonts w:ascii="Times New Roman" w:hAnsi="Times New Roman" w:cs="Times New Roman"/>
          <w:sz w:val="24"/>
        </w:rPr>
        <w:t xml:space="preserve">% te iznose </w:t>
      </w:r>
      <w:r w:rsidR="00F74789">
        <w:rPr>
          <w:rFonts w:ascii="Times New Roman" w:hAnsi="Times New Roman" w:cs="Times New Roman"/>
          <w:sz w:val="24"/>
        </w:rPr>
        <w:t>42.573,81 eur</w:t>
      </w:r>
      <w:r w:rsidR="0075791F" w:rsidRPr="003A470C">
        <w:rPr>
          <w:rFonts w:ascii="Times New Roman" w:hAnsi="Times New Roman" w:cs="Times New Roman"/>
          <w:sz w:val="24"/>
        </w:rPr>
        <w:t xml:space="preserve">. </w:t>
      </w:r>
      <w:r w:rsidR="00164E63">
        <w:rPr>
          <w:rFonts w:ascii="Times New Roman" w:hAnsi="Times New Roman" w:cs="Times New Roman"/>
          <w:sz w:val="24"/>
        </w:rPr>
        <w:t>P</w:t>
      </w:r>
      <w:r w:rsidRPr="00164E63">
        <w:rPr>
          <w:rFonts w:ascii="Times New Roman" w:hAnsi="Times New Roman" w:cs="Times New Roman"/>
          <w:sz w:val="24"/>
        </w:rPr>
        <w:t>rihodi</w:t>
      </w:r>
      <w:r w:rsidRPr="003A470C">
        <w:rPr>
          <w:rFonts w:ascii="Times New Roman" w:hAnsi="Times New Roman" w:cs="Times New Roman"/>
          <w:sz w:val="24"/>
        </w:rPr>
        <w:t xml:space="preserve"> su ostvareni s osnove naknada za koncesije, prihoda od zakupa </w:t>
      </w:r>
      <w:r w:rsidRPr="003A470C">
        <w:rPr>
          <w:rFonts w:ascii="Times New Roman" w:hAnsi="Times New Roman" w:cs="Times New Roman"/>
          <w:sz w:val="24"/>
          <w:szCs w:val="24"/>
        </w:rPr>
        <w:t>i iznajmljivanja imovine, naknada za korištenje nefinancijske imovine i ostalih prihoda od nefinancijske imovine</w:t>
      </w:r>
      <w:r w:rsidR="0075791F" w:rsidRPr="003A470C">
        <w:rPr>
          <w:rFonts w:ascii="Times New Roman" w:hAnsi="Times New Roman" w:cs="Times New Roman"/>
          <w:sz w:val="24"/>
          <w:szCs w:val="24"/>
        </w:rPr>
        <w:t xml:space="preserve"> </w:t>
      </w:r>
      <w:r w:rsidR="00DF05B8">
        <w:rPr>
          <w:rFonts w:ascii="Times New Roman" w:hAnsi="Times New Roman" w:cs="Times New Roman"/>
          <w:sz w:val="24"/>
          <w:szCs w:val="24"/>
        </w:rPr>
        <w:t>-</w:t>
      </w:r>
      <w:r w:rsidR="0075791F" w:rsidRPr="003A470C">
        <w:rPr>
          <w:rFonts w:ascii="Times New Roman" w:hAnsi="Times New Roman" w:cs="Times New Roman"/>
          <w:sz w:val="24"/>
          <w:szCs w:val="24"/>
        </w:rPr>
        <w:t xml:space="preserve"> spomenička renta, naknada za zadržavanje nezakonito izgrađenih </w:t>
      </w:r>
      <w:r w:rsidR="0075791F" w:rsidRPr="00541480">
        <w:rPr>
          <w:rFonts w:ascii="Times New Roman" w:hAnsi="Times New Roman" w:cs="Times New Roman"/>
          <w:sz w:val="24"/>
          <w:szCs w:val="24"/>
        </w:rPr>
        <w:t>zgrada i naknada za DTK mrežu</w:t>
      </w:r>
      <w:r w:rsidRPr="00541480">
        <w:rPr>
          <w:rFonts w:ascii="Times New Roman" w:hAnsi="Times New Roman" w:cs="Times New Roman"/>
          <w:sz w:val="24"/>
          <w:szCs w:val="24"/>
        </w:rPr>
        <w:t>.</w:t>
      </w:r>
    </w:p>
    <w:p w14:paraId="7D53AF43" w14:textId="3F39482E" w:rsidR="006F1158" w:rsidRPr="00541480" w:rsidRDefault="006F1158" w:rsidP="006F1158">
      <w:pPr>
        <w:spacing w:after="0" w:line="240" w:lineRule="auto"/>
        <w:ind w:firstLine="708"/>
        <w:jc w:val="both"/>
        <w:rPr>
          <w:rFonts w:ascii="Times New Roman" w:eastAsia="Times New Roman" w:hAnsi="Times New Roman" w:cs="Times New Roman"/>
          <w:sz w:val="24"/>
          <w:szCs w:val="24"/>
          <w:lang w:eastAsia="hr-HR"/>
        </w:rPr>
      </w:pPr>
      <w:r w:rsidRPr="00541480">
        <w:rPr>
          <w:rFonts w:ascii="Times New Roman" w:eastAsia="Times New Roman" w:hAnsi="Times New Roman" w:cs="Times New Roman"/>
          <w:sz w:val="24"/>
          <w:szCs w:val="24"/>
          <w:lang w:eastAsia="hr-HR"/>
        </w:rPr>
        <w:t xml:space="preserve">Naknade za koncesije - ostvareni prihod </w:t>
      </w:r>
      <w:r w:rsidR="0075141A" w:rsidRPr="00541480">
        <w:rPr>
          <w:rFonts w:ascii="Times New Roman" w:eastAsia="Times New Roman" w:hAnsi="Times New Roman" w:cs="Times New Roman"/>
          <w:sz w:val="24"/>
          <w:szCs w:val="24"/>
          <w:lang w:eastAsia="hr-HR"/>
        </w:rPr>
        <w:t>je</w:t>
      </w:r>
      <w:r w:rsidRPr="00541480">
        <w:rPr>
          <w:rFonts w:ascii="Times New Roman" w:eastAsia="Times New Roman" w:hAnsi="Times New Roman" w:cs="Times New Roman"/>
          <w:sz w:val="24"/>
          <w:szCs w:val="24"/>
          <w:lang w:eastAsia="hr-HR"/>
        </w:rPr>
        <w:t xml:space="preserve"> </w:t>
      </w:r>
      <w:r w:rsidR="00F74789">
        <w:rPr>
          <w:rFonts w:ascii="Times New Roman" w:eastAsia="Times New Roman" w:hAnsi="Times New Roman" w:cs="Times New Roman"/>
          <w:sz w:val="24"/>
          <w:szCs w:val="24"/>
          <w:lang w:eastAsia="hr-HR"/>
        </w:rPr>
        <w:t>862,70 eur</w:t>
      </w:r>
      <w:r w:rsidR="0075141A" w:rsidRPr="00541480">
        <w:rPr>
          <w:rFonts w:ascii="Times New Roman" w:eastAsia="Times New Roman" w:hAnsi="Times New Roman" w:cs="Times New Roman"/>
          <w:sz w:val="24"/>
          <w:szCs w:val="24"/>
          <w:lang w:eastAsia="hr-HR"/>
        </w:rPr>
        <w:t xml:space="preserve">. Iznos </w:t>
      </w:r>
      <w:r w:rsidRPr="00541480">
        <w:rPr>
          <w:rFonts w:ascii="Times New Roman" w:eastAsia="Times New Roman" w:hAnsi="Times New Roman" w:cs="Times New Roman"/>
          <w:sz w:val="24"/>
          <w:szCs w:val="24"/>
          <w:lang w:eastAsia="hr-HR"/>
        </w:rPr>
        <w:t xml:space="preserve">se </w:t>
      </w:r>
      <w:r w:rsidR="006E7492" w:rsidRPr="00541480">
        <w:rPr>
          <w:rFonts w:ascii="Times New Roman" w:eastAsia="Times New Roman" w:hAnsi="Times New Roman" w:cs="Times New Roman"/>
          <w:sz w:val="24"/>
          <w:szCs w:val="24"/>
          <w:lang w:eastAsia="hr-HR"/>
        </w:rPr>
        <w:t xml:space="preserve">odnosi </w:t>
      </w:r>
      <w:r w:rsidRPr="00541480">
        <w:rPr>
          <w:rFonts w:ascii="Times New Roman" w:eastAsia="Times New Roman" w:hAnsi="Times New Roman" w:cs="Times New Roman"/>
          <w:sz w:val="24"/>
          <w:szCs w:val="24"/>
          <w:lang w:eastAsia="hr-HR"/>
        </w:rPr>
        <w:t xml:space="preserve">na naknadu za koncesiju za obavljanje dimnjačarskih poslova na području Grada Lepoglave. Koncesija je dodijeljena firmi Dimax j.d.o.o. iz Varaždina temeljem ugovora od </w:t>
      </w:r>
      <w:r w:rsidR="008D0B40" w:rsidRPr="00541480">
        <w:rPr>
          <w:rFonts w:ascii="Times New Roman" w:eastAsia="Times New Roman" w:hAnsi="Times New Roman" w:cs="Times New Roman"/>
          <w:sz w:val="24"/>
          <w:szCs w:val="24"/>
          <w:lang w:eastAsia="hr-HR"/>
        </w:rPr>
        <w:t>24</w:t>
      </w:r>
      <w:r w:rsidRPr="00541480">
        <w:rPr>
          <w:rFonts w:ascii="Times New Roman" w:eastAsia="Times New Roman" w:hAnsi="Times New Roman" w:cs="Times New Roman"/>
          <w:sz w:val="24"/>
          <w:szCs w:val="24"/>
          <w:lang w:eastAsia="hr-HR"/>
        </w:rPr>
        <w:t>.0</w:t>
      </w:r>
      <w:r w:rsidR="008D0B40" w:rsidRPr="00541480">
        <w:rPr>
          <w:rFonts w:ascii="Times New Roman" w:eastAsia="Times New Roman" w:hAnsi="Times New Roman" w:cs="Times New Roman"/>
          <w:sz w:val="24"/>
          <w:szCs w:val="24"/>
          <w:lang w:eastAsia="hr-HR"/>
        </w:rPr>
        <w:t>1</w:t>
      </w:r>
      <w:r w:rsidRPr="00541480">
        <w:rPr>
          <w:rFonts w:ascii="Times New Roman" w:eastAsia="Times New Roman" w:hAnsi="Times New Roman" w:cs="Times New Roman"/>
          <w:sz w:val="24"/>
          <w:szCs w:val="24"/>
          <w:lang w:eastAsia="hr-HR"/>
        </w:rPr>
        <w:t>.20</w:t>
      </w:r>
      <w:r w:rsidR="008D0B40" w:rsidRPr="00541480">
        <w:rPr>
          <w:rFonts w:ascii="Times New Roman" w:eastAsia="Times New Roman" w:hAnsi="Times New Roman" w:cs="Times New Roman"/>
          <w:sz w:val="24"/>
          <w:szCs w:val="24"/>
          <w:lang w:eastAsia="hr-HR"/>
        </w:rPr>
        <w:t>22</w:t>
      </w:r>
      <w:r w:rsidRPr="00541480">
        <w:rPr>
          <w:rFonts w:ascii="Times New Roman" w:eastAsia="Times New Roman" w:hAnsi="Times New Roman" w:cs="Times New Roman"/>
          <w:sz w:val="24"/>
          <w:szCs w:val="24"/>
          <w:lang w:eastAsia="hr-HR"/>
        </w:rPr>
        <w:t xml:space="preserve">. godine na rok od 5 godina. Ugovoreni iznos jednogodišnje naknade je </w:t>
      </w:r>
      <w:r w:rsidR="00F74789">
        <w:rPr>
          <w:rFonts w:ascii="Times New Roman" w:eastAsia="Times New Roman" w:hAnsi="Times New Roman" w:cs="Times New Roman"/>
          <w:sz w:val="24"/>
          <w:szCs w:val="24"/>
          <w:lang w:eastAsia="hr-HR"/>
        </w:rPr>
        <w:t>1.725,40 eur</w:t>
      </w:r>
      <w:r w:rsidRPr="00541480">
        <w:rPr>
          <w:rFonts w:ascii="Times New Roman" w:eastAsia="Times New Roman" w:hAnsi="Times New Roman" w:cs="Times New Roman"/>
          <w:sz w:val="24"/>
          <w:szCs w:val="24"/>
          <w:lang w:eastAsia="hr-HR"/>
        </w:rPr>
        <w:t xml:space="preserve">, a plaćanje kvartalno u ratama po </w:t>
      </w:r>
      <w:r w:rsidR="00F74789">
        <w:rPr>
          <w:rFonts w:ascii="Times New Roman" w:eastAsia="Times New Roman" w:hAnsi="Times New Roman" w:cs="Times New Roman"/>
          <w:sz w:val="24"/>
          <w:szCs w:val="24"/>
          <w:lang w:eastAsia="hr-HR"/>
        </w:rPr>
        <w:t>431,35 eur</w:t>
      </w:r>
      <w:r w:rsidRPr="00541480">
        <w:rPr>
          <w:rFonts w:ascii="Times New Roman" w:eastAsia="Times New Roman" w:hAnsi="Times New Roman" w:cs="Times New Roman"/>
          <w:sz w:val="24"/>
          <w:szCs w:val="24"/>
          <w:lang w:eastAsia="hr-HR"/>
        </w:rPr>
        <w:t xml:space="preserve">. </w:t>
      </w:r>
    </w:p>
    <w:p w14:paraId="534E13AD" w14:textId="7ED77865" w:rsidR="0075141A" w:rsidRPr="00541480" w:rsidRDefault="006F1158" w:rsidP="006F1158">
      <w:pPr>
        <w:spacing w:after="0" w:line="240" w:lineRule="auto"/>
        <w:jc w:val="both"/>
        <w:rPr>
          <w:rFonts w:ascii="Times New Roman" w:eastAsia="Times New Roman" w:hAnsi="Times New Roman" w:cs="Times New Roman"/>
          <w:sz w:val="24"/>
          <w:szCs w:val="24"/>
          <w:lang w:eastAsia="hr-HR"/>
        </w:rPr>
      </w:pPr>
      <w:r w:rsidRPr="00541480">
        <w:rPr>
          <w:rFonts w:ascii="Times New Roman" w:eastAsia="Times New Roman" w:hAnsi="Times New Roman" w:cs="Times New Roman"/>
          <w:sz w:val="24"/>
          <w:szCs w:val="24"/>
          <w:lang w:eastAsia="hr-HR"/>
        </w:rPr>
        <w:tab/>
        <w:t xml:space="preserve">Prihodi od zakupa i iznajmljivanja imovine - ostvarenje u iznosu od </w:t>
      </w:r>
      <w:r w:rsidR="00F74789">
        <w:rPr>
          <w:rFonts w:ascii="Times New Roman" w:eastAsia="Times New Roman" w:hAnsi="Times New Roman" w:cs="Times New Roman"/>
          <w:sz w:val="24"/>
          <w:szCs w:val="24"/>
          <w:lang w:eastAsia="hr-HR"/>
        </w:rPr>
        <w:t>795,86 eur</w:t>
      </w:r>
      <w:r w:rsidRPr="00541480">
        <w:rPr>
          <w:rFonts w:ascii="Times New Roman" w:eastAsia="Times New Roman" w:hAnsi="Times New Roman" w:cs="Times New Roman"/>
          <w:sz w:val="24"/>
          <w:szCs w:val="24"/>
          <w:lang w:eastAsia="hr-HR"/>
        </w:rPr>
        <w:t xml:space="preserve"> </w:t>
      </w:r>
      <w:r w:rsidR="00C043C0" w:rsidRPr="00541480">
        <w:rPr>
          <w:rFonts w:ascii="Times New Roman" w:eastAsia="Times New Roman" w:hAnsi="Times New Roman" w:cs="Times New Roman"/>
          <w:sz w:val="24"/>
          <w:szCs w:val="24"/>
          <w:lang w:eastAsia="hr-HR"/>
        </w:rPr>
        <w:t xml:space="preserve">i </w:t>
      </w:r>
      <w:r w:rsidR="001317B1" w:rsidRPr="00541480">
        <w:rPr>
          <w:rFonts w:ascii="Times New Roman" w:eastAsia="Times New Roman" w:hAnsi="Times New Roman" w:cs="Times New Roman"/>
          <w:sz w:val="24"/>
          <w:szCs w:val="24"/>
          <w:lang w:eastAsia="hr-HR"/>
        </w:rPr>
        <w:t>veće</w:t>
      </w:r>
      <w:r w:rsidRPr="00541480">
        <w:rPr>
          <w:rFonts w:ascii="Times New Roman" w:eastAsia="Times New Roman" w:hAnsi="Times New Roman" w:cs="Times New Roman"/>
          <w:sz w:val="24"/>
          <w:szCs w:val="24"/>
          <w:lang w:eastAsia="hr-HR"/>
        </w:rPr>
        <w:t xml:space="preserve"> je za </w:t>
      </w:r>
      <w:r w:rsidR="00F74789">
        <w:rPr>
          <w:rFonts w:ascii="Times New Roman" w:eastAsia="Times New Roman" w:hAnsi="Times New Roman" w:cs="Times New Roman"/>
          <w:sz w:val="24"/>
          <w:szCs w:val="24"/>
          <w:lang w:eastAsia="hr-HR"/>
        </w:rPr>
        <w:t>5,2</w:t>
      </w:r>
      <w:r w:rsidRPr="00541480">
        <w:rPr>
          <w:rFonts w:ascii="Times New Roman" w:eastAsia="Times New Roman" w:hAnsi="Times New Roman" w:cs="Times New Roman"/>
          <w:sz w:val="24"/>
          <w:szCs w:val="24"/>
          <w:lang w:eastAsia="hr-HR"/>
        </w:rPr>
        <w:t xml:space="preserve"> % u odnosu na prethodnu godinu. </w:t>
      </w:r>
      <w:r w:rsidR="001317B1" w:rsidRPr="00541480">
        <w:rPr>
          <w:rFonts w:ascii="Times New Roman" w:hAnsi="Times New Roman" w:cs="Times New Roman"/>
          <w:sz w:val="24"/>
          <w:szCs w:val="24"/>
        </w:rPr>
        <w:t>Prihodi su ostvareni temeljem sklopljenih Ugovora o privremenom korištenju poslovnih prostora u vlasništvu Grada - objekti Društvenih domova</w:t>
      </w:r>
      <w:r w:rsidR="001317B1" w:rsidRPr="00541480">
        <w:rPr>
          <w:rFonts w:ascii="Times New Roman" w:eastAsia="Times New Roman" w:hAnsi="Times New Roman" w:cs="Times New Roman"/>
          <w:sz w:val="24"/>
          <w:szCs w:val="24"/>
          <w:lang w:eastAsia="hr-HR"/>
        </w:rPr>
        <w:t>.</w:t>
      </w:r>
    </w:p>
    <w:p w14:paraId="1ED52462" w14:textId="24634F88" w:rsidR="00F403D4" w:rsidRPr="00541480" w:rsidRDefault="006F1158" w:rsidP="00F403D4">
      <w:pPr>
        <w:spacing w:after="0" w:line="240" w:lineRule="auto"/>
        <w:ind w:firstLine="708"/>
        <w:jc w:val="both"/>
        <w:rPr>
          <w:rFonts w:ascii="Times New Roman" w:eastAsia="Times New Roman" w:hAnsi="Times New Roman" w:cs="Times New Roman"/>
          <w:sz w:val="24"/>
          <w:szCs w:val="24"/>
          <w:lang w:eastAsia="hr-HR"/>
        </w:rPr>
      </w:pPr>
      <w:r w:rsidRPr="00541480">
        <w:rPr>
          <w:rFonts w:ascii="Times New Roman" w:eastAsia="Times New Roman" w:hAnsi="Times New Roman" w:cs="Times New Roman"/>
          <w:sz w:val="24"/>
          <w:szCs w:val="24"/>
          <w:lang w:eastAsia="hr-HR"/>
        </w:rPr>
        <w:t xml:space="preserve">Naknada za korištenje nefinancijske imovine - ostvarenje u iznosu od </w:t>
      </w:r>
      <w:r w:rsidR="00F74789">
        <w:rPr>
          <w:rFonts w:ascii="Times New Roman" w:eastAsia="Times New Roman" w:hAnsi="Times New Roman" w:cs="Times New Roman"/>
          <w:sz w:val="24"/>
          <w:szCs w:val="24"/>
          <w:lang w:eastAsia="hr-HR"/>
        </w:rPr>
        <w:t>40.182,18 eur</w:t>
      </w:r>
      <w:r w:rsidR="00C043C0" w:rsidRPr="00541480">
        <w:rPr>
          <w:rFonts w:ascii="Times New Roman" w:eastAsia="Times New Roman" w:hAnsi="Times New Roman" w:cs="Times New Roman"/>
          <w:sz w:val="24"/>
          <w:szCs w:val="24"/>
          <w:lang w:eastAsia="hr-HR"/>
        </w:rPr>
        <w:t xml:space="preserve"> i</w:t>
      </w:r>
      <w:r w:rsidRPr="00541480">
        <w:rPr>
          <w:rFonts w:ascii="Times New Roman" w:eastAsia="Times New Roman" w:hAnsi="Times New Roman" w:cs="Times New Roman"/>
          <w:sz w:val="24"/>
          <w:szCs w:val="24"/>
          <w:lang w:eastAsia="hr-HR"/>
        </w:rPr>
        <w:t xml:space="preserve"> </w:t>
      </w:r>
      <w:r w:rsidR="001317B1" w:rsidRPr="00541480">
        <w:rPr>
          <w:rFonts w:ascii="Times New Roman" w:eastAsia="Times New Roman" w:hAnsi="Times New Roman" w:cs="Times New Roman"/>
          <w:sz w:val="24"/>
          <w:szCs w:val="24"/>
          <w:lang w:eastAsia="hr-HR"/>
        </w:rPr>
        <w:t>veće</w:t>
      </w:r>
      <w:r w:rsidRPr="00541480">
        <w:rPr>
          <w:rFonts w:ascii="Times New Roman" w:eastAsia="Times New Roman" w:hAnsi="Times New Roman" w:cs="Times New Roman"/>
          <w:sz w:val="24"/>
          <w:szCs w:val="24"/>
          <w:lang w:eastAsia="hr-HR"/>
        </w:rPr>
        <w:t xml:space="preserve"> je za </w:t>
      </w:r>
      <w:r w:rsidR="00B53A02">
        <w:rPr>
          <w:rFonts w:ascii="Times New Roman" w:eastAsia="Times New Roman" w:hAnsi="Times New Roman" w:cs="Times New Roman"/>
          <w:sz w:val="24"/>
          <w:szCs w:val="24"/>
          <w:lang w:eastAsia="hr-HR"/>
        </w:rPr>
        <w:t>19,9</w:t>
      </w:r>
      <w:r w:rsidRPr="00541480">
        <w:rPr>
          <w:rFonts w:ascii="Times New Roman" w:eastAsia="Times New Roman" w:hAnsi="Times New Roman" w:cs="Times New Roman"/>
          <w:sz w:val="24"/>
          <w:szCs w:val="24"/>
          <w:lang w:eastAsia="hr-HR"/>
        </w:rPr>
        <w:t xml:space="preserve"> % u odnosu na prethodnu godinu, a odnosi se na naknadu za eksploataciju mineralnih sirovina (</w:t>
      </w:r>
      <w:r w:rsidR="00B53A02">
        <w:rPr>
          <w:rFonts w:ascii="Times New Roman" w:eastAsia="Times New Roman" w:hAnsi="Times New Roman" w:cs="Times New Roman"/>
          <w:sz w:val="24"/>
          <w:szCs w:val="24"/>
          <w:lang w:eastAsia="hr-HR"/>
        </w:rPr>
        <w:t>15.483,31 eur</w:t>
      </w:r>
      <w:r w:rsidRPr="00541480">
        <w:rPr>
          <w:rFonts w:ascii="Times New Roman" w:eastAsia="Times New Roman" w:hAnsi="Times New Roman" w:cs="Times New Roman"/>
          <w:sz w:val="24"/>
          <w:szCs w:val="24"/>
          <w:lang w:eastAsia="hr-HR"/>
        </w:rPr>
        <w:t xml:space="preserve">) koju uplaćuje tvrtka Holcim, </w:t>
      </w:r>
      <w:r w:rsidR="00C043C0" w:rsidRPr="00541480">
        <w:rPr>
          <w:rFonts w:ascii="Times New Roman" w:eastAsia="Times New Roman" w:hAnsi="Times New Roman" w:cs="Times New Roman"/>
          <w:sz w:val="24"/>
          <w:szCs w:val="24"/>
          <w:lang w:eastAsia="hr-HR"/>
        </w:rPr>
        <w:t xml:space="preserve">prihod od </w:t>
      </w:r>
      <w:r w:rsidRPr="00541480">
        <w:rPr>
          <w:rFonts w:ascii="Times New Roman" w:eastAsia="Times New Roman" w:hAnsi="Times New Roman" w:cs="Times New Roman"/>
          <w:sz w:val="24"/>
          <w:szCs w:val="24"/>
          <w:lang w:eastAsia="hr-HR"/>
        </w:rPr>
        <w:t>spomeničk</w:t>
      </w:r>
      <w:r w:rsidR="00C043C0" w:rsidRPr="00541480">
        <w:rPr>
          <w:rFonts w:ascii="Times New Roman" w:eastAsia="Times New Roman" w:hAnsi="Times New Roman" w:cs="Times New Roman"/>
          <w:sz w:val="24"/>
          <w:szCs w:val="24"/>
          <w:lang w:eastAsia="hr-HR"/>
        </w:rPr>
        <w:t>e</w:t>
      </w:r>
      <w:r w:rsidRPr="00541480">
        <w:rPr>
          <w:rFonts w:ascii="Times New Roman" w:eastAsia="Times New Roman" w:hAnsi="Times New Roman" w:cs="Times New Roman"/>
          <w:sz w:val="24"/>
          <w:szCs w:val="24"/>
          <w:lang w:eastAsia="hr-HR"/>
        </w:rPr>
        <w:t xml:space="preserve"> rent</w:t>
      </w:r>
      <w:r w:rsidR="00C043C0" w:rsidRPr="00541480">
        <w:rPr>
          <w:rFonts w:ascii="Times New Roman" w:eastAsia="Times New Roman" w:hAnsi="Times New Roman" w:cs="Times New Roman"/>
          <w:sz w:val="24"/>
          <w:szCs w:val="24"/>
          <w:lang w:eastAsia="hr-HR"/>
        </w:rPr>
        <w:t>e</w:t>
      </w:r>
      <w:r w:rsidRPr="00541480">
        <w:rPr>
          <w:rFonts w:ascii="Times New Roman" w:eastAsia="Times New Roman" w:hAnsi="Times New Roman" w:cs="Times New Roman"/>
          <w:sz w:val="24"/>
          <w:szCs w:val="24"/>
          <w:lang w:eastAsia="hr-HR"/>
        </w:rPr>
        <w:t xml:space="preserve"> </w:t>
      </w:r>
      <w:r w:rsidR="00DF7E9E" w:rsidRPr="00541480">
        <w:rPr>
          <w:rFonts w:ascii="Times New Roman" w:eastAsia="Times New Roman" w:hAnsi="Times New Roman" w:cs="Times New Roman"/>
          <w:sz w:val="24"/>
          <w:szCs w:val="24"/>
          <w:lang w:eastAsia="hr-HR"/>
        </w:rPr>
        <w:t>(</w:t>
      </w:r>
      <w:r w:rsidR="00B53A02">
        <w:rPr>
          <w:rFonts w:ascii="Times New Roman" w:eastAsia="Times New Roman" w:hAnsi="Times New Roman" w:cs="Times New Roman"/>
          <w:sz w:val="24"/>
          <w:szCs w:val="24"/>
          <w:lang w:eastAsia="hr-HR"/>
        </w:rPr>
        <w:t>3,52 eur</w:t>
      </w:r>
      <w:r w:rsidRPr="00541480">
        <w:rPr>
          <w:rFonts w:ascii="Times New Roman" w:eastAsia="Times New Roman" w:hAnsi="Times New Roman" w:cs="Times New Roman"/>
          <w:sz w:val="24"/>
          <w:szCs w:val="24"/>
          <w:lang w:eastAsia="hr-HR"/>
        </w:rPr>
        <w:t>) i ostale prihode od nefinancijske imovine (</w:t>
      </w:r>
      <w:r w:rsidR="00B53A02">
        <w:rPr>
          <w:rFonts w:ascii="Times New Roman" w:eastAsia="Times New Roman" w:hAnsi="Times New Roman" w:cs="Times New Roman"/>
          <w:sz w:val="24"/>
          <w:szCs w:val="24"/>
          <w:lang w:eastAsia="hr-HR"/>
        </w:rPr>
        <w:t>24.695,35 eur</w:t>
      </w:r>
      <w:r w:rsidRPr="00541480">
        <w:rPr>
          <w:rFonts w:ascii="Times New Roman" w:eastAsia="Times New Roman" w:hAnsi="Times New Roman" w:cs="Times New Roman"/>
          <w:sz w:val="24"/>
          <w:szCs w:val="24"/>
          <w:lang w:eastAsia="hr-HR"/>
        </w:rPr>
        <w:t>)</w:t>
      </w:r>
      <w:r w:rsidR="00B045EE" w:rsidRPr="00541480">
        <w:rPr>
          <w:rFonts w:ascii="Times New Roman" w:eastAsia="Times New Roman" w:hAnsi="Times New Roman" w:cs="Times New Roman"/>
          <w:sz w:val="24"/>
          <w:szCs w:val="24"/>
          <w:lang w:eastAsia="hr-HR"/>
        </w:rPr>
        <w:t>, a</w:t>
      </w:r>
      <w:r w:rsidRPr="00541480">
        <w:rPr>
          <w:rFonts w:ascii="Times New Roman" w:eastAsia="Times New Roman" w:hAnsi="Times New Roman" w:cs="Times New Roman"/>
          <w:sz w:val="24"/>
          <w:szCs w:val="24"/>
          <w:lang w:eastAsia="hr-HR"/>
        </w:rPr>
        <w:t xml:space="preserve"> što uključuje godišnju naknadu za služnost koju </w:t>
      </w:r>
      <w:r w:rsidR="001317B1" w:rsidRPr="00541480">
        <w:rPr>
          <w:rFonts w:ascii="Times New Roman" w:eastAsia="Times New Roman" w:hAnsi="Times New Roman" w:cs="Times New Roman"/>
          <w:sz w:val="24"/>
          <w:szCs w:val="24"/>
          <w:lang w:eastAsia="hr-HR"/>
        </w:rPr>
        <w:t>uplaćuje</w:t>
      </w:r>
      <w:r w:rsidRPr="00541480">
        <w:rPr>
          <w:rFonts w:ascii="Times New Roman" w:eastAsia="Times New Roman" w:hAnsi="Times New Roman" w:cs="Times New Roman"/>
          <w:sz w:val="24"/>
          <w:szCs w:val="24"/>
          <w:lang w:eastAsia="hr-HR"/>
        </w:rPr>
        <w:t xml:space="preserve"> </w:t>
      </w:r>
      <w:r w:rsidR="00F403D4" w:rsidRPr="00541480">
        <w:rPr>
          <w:rFonts w:ascii="Times New Roman" w:eastAsia="Times New Roman" w:hAnsi="Times New Roman" w:cs="Times New Roman"/>
          <w:sz w:val="24"/>
          <w:szCs w:val="24"/>
          <w:lang w:eastAsia="hr-HR"/>
        </w:rPr>
        <w:t>HAKOM.</w:t>
      </w:r>
    </w:p>
    <w:p w14:paraId="71E17CB2" w14:textId="671C2B5B" w:rsidR="00651B37" w:rsidRPr="00C94BCC" w:rsidRDefault="006F1158" w:rsidP="00C94BCC">
      <w:pPr>
        <w:spacing w:after="0" w:line="240" w:lineRule="auto"/>
        <w:ind w:firstLine="708"/>
        <w:jc w:val="both"/>
        <w:rPr>
          <w:rFonts w:ascii="Times New Roman" w:eastAsia="Times New Roman" w:hAnsi="Times New Roman" w:cs="Times New Roman"/>
          <w:sz w:val="24"/>
          <w:szCs w:val="24"/>
          <w:lang w:eastAsia="hr-HR"/>
        </w:rPr>
      </w:pPr>
      <w:r w:rsidRPr="00541480">
        <w:rPr>
          <w:rFonts w:ascii="Times New Roman" w:eastAsia="Times New Roman" w:hAnsi="Times New Roman" w:cs="Times New Roman"/>
          <w:sz w:val="24"/>
          <w:szCs w:val="24"/>
          <w:lang w:eastAsia="hr-HR"/>
        </w:rPr>
        <w:t xml:space="preserve">Ostali prihodi od nefinancijske imovine - ostvarenje prihoda u iznosu od </w:t>
      </w:r>
      <w:r w:rsidR="00B53A02">
        <w:rPr>
          <w:rFonts w:ascii="Times New Roman" w:eastAsia="Times New Roman" w:hAnsi="Times New Roman" w:cs="Times New Roman"/>
          <w:sz w:val="24"/>
          <w:szCs w:val="24"/>
          <w:lang w:eastAsia="hr-HR"/>
        </w:rPr>
        <w:t xml:space="preserve">733,07 eur </w:t>
      </w:r>
      <w:r w:rsidR="00CD70D1" w:rsidRPr="00541480">
        <w:rPr>
          <w:rFonts w:ascii="Times New Roman" w:eastAsia="Times New Roman" w:hAnsi="Times New Roman" w:cs="Times New Roman"/>
          <w:sz w:val="24"/>
          <w:szCs w:val="24"/>
          <w:lang w:eastAsia="hr-HR"/>
        </w:rPr>
        <w:t xml:space="preserve"> </w:t>
      </w:r>
      <w:r w:rsidR="006B1BBB" w:rsidRPr="00541480">
        <w:rPr>
          <w:rFonts w:ascii="Times New Roman" w:eastAsia="Times New Roman" w:hAnsi="Times New Roman" w:cs="Times New Roman"/>
          <w:sz w:val="24"/>
          <w:szCs w:val="24"/>
          <w:lang w:eastAsia="hr-HR"/>
        </w:rPr>
        <w:t>što</w:t>
      </w:r>
      <w:r w:rsidRPr="00541480">
        <w:rPr>
          <w:rFonts w:ascii="Times New Roman" w:eastAsia="Times New Roman" w:hAnsi="Times New Roman" w:cs="Times New Roman"/>
          <w:sz w:val="24"/>
          <w:szCs w:val="24"/>
          <w:lang w:eastAsia="hr-HR"/>
        </w:rPr>
        <w:t xml:space="preserve"> je za</w:t>
      </w:r>
      <w:r w:rsidR="00B53A02">
        <w:rPr>
          <w:rFonts w:ascii="Times New Roman" w:eastAsia="Times New Roman" w:hAnsi="Times New Roman" w:cs="Times New Roman"/>
          <w:sz w:val="24"/>
          <w:szCs w:val="24"/>
          <w:lang w:eastAsia="hr-HR"/>
        </w:rPr>
        <w:t xml:space="preserve"> 36,9 </w:t>
      </w:r>
      <w:r w:rsidRPr="00541480">
        <w:rPr>
          <w:rFonts w:ascii="Times New Roman" w:eastAsia="Times New Roman" w:hAnsi="Times New Roman" w:cs="Times New Roman"/>
          <w:sz w:val="24"/>
          <w:szCs w:val="24"/>
          <w:lang w:eastAsia="hr-HR"/>
        </w:rPr>
        <w:t>%</w:t>
      </w:r>
      <w:r w:rsidR="00B53A02">
        <w:rPr>
          <w:rFonts w:ascii="Times New Roman" w:eastAsia="Times New Roman" w:hAnsi="Times New Roman" w:cs="Times New Roman"/>
          <w:sz w:val="24"/>
          <w:szCs w:val="24"/>
          <w:lang w:eastAsia="hr-HR"/>
        </w:rPr>
        <w:t xml:space="preserve"> manje</w:t>
      </w:r>
      <w:r w:rsidRPr="00541480">
        <w:rPr>
          <w:rFonts w:ascii="Times New Roman" w:eastAsia="Times New Roman" w:hAnsi="Times New Roman" w:cs="Times New Roman"/>
          <w:sz w:val="24"/>
          <w:szCs w:val="24"/>
          <w:lang w:eastAsia="hr-HR"/>
        </w:rPr>
        <w:t xml:space="preserve"> u odnosu na 20</w:t>
      </w:r>
      <w:r w:rsidR="00B045EE" w:rsidRPr="00541480">
        <w:rPr>
          <w:rFonts w:ascii="Times New Roman" w:eastAsia="Times New Roman" w:hAnsi="Times New Roman" w:cs="Times New Roman"/>
          <w:sz w:val="24"/>
          <w:szCs w:val="24"/>
          <w:lang w:eastAsia="hr-HR"/>
        </w:rPr>
        <w:t>2</w:t>
      </w:r>
      <w:r w:rsidR="00B53A02">
        <w:rPr>
          <w:rFonts w:ascii="Times New Roman" w:eastAsia="Times New Roman" w:hAnsi="Times New Roman" w:cs="Times New Roman"/>
          <w:sz w:val="24"/>
          <w:szCs w:val="24"/>
          <w:lang w:eastAsia="hr-HR"/>
        </w:rPr>
        <w:t>2</w:t>
      </w:r>
      <w:r w:rsidRPr="00541480">
        <w:rPr>
          <w:rFonts w:ascii="Times New Roman" w:eastAsia="Times New Roman" w:hAnsi="Times New Roman" w:cs="Times New Roman"/>
          <w:sz w:val="24"/>
          <w:szCs w:val="24"/>
          <w:lang w:eastAsia="hr-HR"/>
        </w:rPr>
        <w:t xml:space="preserve">. godinu. Prihodi se odnose na naknadu za zadržavanje nezakonito izgrađene zgrade. </w:t>
      </w:r>
      <w:r w:rsidR="00C94BCC" w:rsidRPr="00541480">
        <w:rPr>
          <w:rFonts w:ascii="Times New Roman" w:hAnsi="Times New Roman" w:cs="Times New Roman"/>
          <w:sz w:val="24"/>
          <w:szCs w:val="24"/>
        </w:rPr>
        <w:t>U razdoblju od 01.01. do 30.06.202</w:t>
      </w:r>
      <w:r w:rsidR="00B53A02">
        <w:rPr>
          <w:rFonts w:ascii="Times New Roman" w:hAnsi="Times New Roman" w:cs="Times New Roman"/>
          <w:sz w:val="24"/>
          <w:szCs w:val="24"/>
        </w:rPr>
        <w:t>3</w:t>
      </w:r>
      <w:r w:rsidR="00C94BCC" w:rsidRPr="00541480">
        <w:rPr>
          <w:rFonts w:ascii="Times New Roman" w:hAnsi="Times New Roman" w:cs="Times New Roman"/>
          <w:sz w:val="24"/>
          <w:szCs w:val="24"/>
        </w:rPr>
        <w:t xml:space="preserve">. godine </w:t>
      </w:r>
      <w:r w:rsidRPr="00541480">
        <w:rPr>
          <w:rFonts w:ascii="Times New Roman" w:eastAsia="Times New Roman" w:hAnsi="Times New Roman" w:cs="Times New Roman"/>
          <w:sz w:val="24"/>
          <w:szCs w:val="24"/>
          <w:lang w:eastAsia="hr-HR"/>
        </w:rPr>
        <w:t>po toj osnovi izdano</w:t>
      </w:r>
      <w:r w:rsidRPr="003A470C">
        <w:rPr>
          <w:rFonts w:ascii="Times New Roman" w:eastAsia="Times New Roman" w:hAnsi="Times New Roman" w:cs="Times New Roman"/>
          <w:sz w:val="24"/>
          <w:szCs w:val="24"/>
          <w:lang w:eastAsia="hr-HR"/>
        </w:rPr>
        <w:t xml:space="preserve"> je </w:t>
      </w:r>
      <w:r w:rsidR="00B53A02">
        <w:rPr>
          <w:rFonts w:ascii="Times New Roman" w:eastAsia="Times New Roman" w:hAnsi="Times New Roman" w:cs="Times New Roman"/>
          <w:sz w:val="24"/>
          <w:szCs w:val="24"/>
          <w:lang w:eastAsia="hr-HR"/>
        </w:rPr>
        <w:t>5</w:t>
      </w:r>
      <w:r w:rsidRPr="003A470C">
        <w:rPr>
          <w:rFonts w:ascii="Times New Roman" w:eastAsia="Times New Roman" w:hAnsi="Times New Roman" w:cs="Times New Roman"/>
          <w:sz w:val="24"/>
          <w:szCs w:val="24"/>
          <w:lang w:eastAsia="hr-HR"/>
        </w:rPr>
        <w:t xml:space="preserve"> rješenja</w:t>
      </w:r>
      <w:r w:rsidR="00C94BCC">
        <w:rPr>
          <w:rFonts w:ascii="Times New Roman" w:eastAsia="Times New Roman" w:hAnsi="Times New Roman" w:cs="Times New Roman"/>
          <w:sz w:val="24"/>
          <w:szCs w:val="24"/>
          <w:lang w:eastAsia="hr-HR"/>
        </w:rPr>
        <w:t xml:space="preserve"> u ukupnom iznosu zaduženja </w:t>
      </w:r>
      <w:r w:rsidR="005D039B" w:rsidRPr="005D039B">
        <w:rPr>
          <w:rFonts w:ascii="Times New Roman" w:eastAsia="Times New Roman" w:hAnsi="Times New Roman" w:cs="Times New Roman"/>
          <w:sz w:val="24"/>
          <w:szCs w:val="24"/>
          <w:lang w:eastAsia="hr-HR"/>
        </w:rPr>
        <w:t>2.443,6</w:t>
      </w:r>
      <w:r w:rsidR="005D039B">
        <w:rPr>
          <w:rFonts w:ascii="Times New Roman" w:eastAsia="Times New Roman" w:hAnsi="Times New Roman" w:cs="Times New Roman"/>
          <w:sz w:val="24"/>
          <w:szCs w:val="24"/>
          <w:lang w:eastAsia="hr-HR"/>
        </w:rPr>
        <w:t>0 eur</w:t>
      </w:r>
      <w:r w:rsidR="007139D4">
        <w:rPr>
          <w:rFonts w:ascii="Times New Roman" w:hAnsi="Times New Roman" w:cs="Times New Roman"/>
          <w:sz w:val="24"/>
        </w:rPr>
        <w:t xml:space="preserve">. </w:t>
      </w:r>
      <w:r w:rsidR="00651B37">
        <w:rPr>
          <w:rFonts w:ascii="Times New Roman" w:hAnsi="Times New Roman" w:cs="Times New Roman"/>
          <w:sz w:val="24"/>
        </w:rPr>
        <w:t>Do 3</w:t>
      </w:r>
      <w:r w:rsidR="00C94BCC">
        <w:rPr>
          <w:rFonts w:ascii="Times New Roman" w:hAnsi="Times New Roman" w:cs="Times New Roman"/>
          <w:sz w:val="24"/>
        </w:rPr>
        <w:t>0</w:t>
      </w:r>
      <w:r w:rsidR="00651B37">
        <w:rPr>
          <w:rFonts w:ascii="Times New Roman" w:hAnsi="Times New Roman" w:cs="Times New Roman"/>
          <w:sz w:val="24"/>
        </w:rPr>
        <w:t>.</w:t>
      </w:r>
      <w:r w:rsidR="00C94BCC">
        <w:rPr>
          <w:rFonts w:ascii="Times New Roman" w:hAnsi="Times New Roman" w:cs="Times New Roman"/>
          <w:sz w:val="24"/>
        </w:rPr>
        <w:t>06</w:t>
      </w:r>
      <w:r w:rsidR="00651B37">
        <w:rPr>
          <w:rFonts w:ascii="Times New Roman" w:hAnsi="Times New Roman" w:cs="Times New Roman"/>
          <w:sz w:val="24"/>
        </w:rPr>
        <w:t>.20</w:t>
      </w:r>
      <w:r w:rsidR="00C94BCC">
        <w:rPr>
          <w:rFonts w:ascii="Times New Roman" w:hAnsi="Times New Roman" w:cs="Times New Roman"/>
          <w:sz w:val="24"/>
        </w:rPr>
        <w:t>2</w:t>
      </w:r>
      <w:r w:rsidR="00CD70D1">
        <w:rPr>
          <w:rFonts w:ascii="Times New Roman" w:hAnsi="Times New Roman" w:cs="Times New Roman"/>
          <w:sz w:val="24"/>
        </w:rPr>
        <w:t>2</w:t>
      </w:r>
      <w:r w:rsidR="00651B37">
        <w:rPr>
          <w:rFonts w:ascii="Times New Roman" w:hAnsi="Times New Roman" w:cs="Times New Roman"/>
          <w:sz w:val="24"/>
        </w:rPr>
        <w:t xml:space="preserve">. godine naplaćeno je </w:t>
      </w:r>
      <w:r w:rsidR="005D039B" w:rsidRPr="005D039B">
        <w:rPr>
          <w:rFonts w:ascii="Times New Roman" w:eastAsia="Times New Roman" w:hAnsi="Times New Roman" w:cs="Times New Roman"/>
          <w:sz w:val="24"/>
          <w:szCs w:val="24"/>
          <w:lang w:eastAsia="hr-HR"/>
        </w:rPr>
        <w:t>2.443,6</w:t>
      </w:r>
      <w:r w:rsidR="005D039B">
        <w:rPr>
          <w:rFonts w:ascii="Times New Roman" w:eastAsia="Times New Roman" w:hAnsi="Times New Roman" w:cs="Times New Roman"/>
          <w:sz w:val="24"/>
          <w:szCs w:val="24"/>
          <w:lang w:eastAsia="hr-HR"/>
        </w:rPr>
        <w:t xml:space="preserve"> eur </w:t>
      </w:r>
      <w:r w:rsidR="00651B37" w:rsidRPr="003A470C">
        <w:rPr>
          <w:rFonts w:ascii="Times New Roman" w:hAnsi="Times New Roman" w:cs="Times New Roman"/>
          <w:sz w:val="24"/>
          <w:szCs w:val="24"/>
        </w:rPr>
        <w:t>od čega je 30</w:t>
      </w:r>
      <w:r w:rsidR="00B045EE">
        <w:rPr>
          <w:rFonts w:ascii="Times New Roman" w:hAnsi="Times New Roman" w:cs="Times New Roman"/>
          <w:sz w:val="24"/>
          <w:szCs w:val="24"/>
        </w:rPr>
        <w:t xml:space="preserve"> </w:t>
      </w:r>
      <w:r w:rsidR="00651B37" w:rsidRPr="003A470C">
        <w:rPr>
          <w:rFonts w:ascii="Times New Roman" w:hAnsi="Times New Roman" w:cs="Times New Roman"/>
          <w:sz w:val="24"/>
          <w:szCs w:val="24"/>
        </w:rPr>
        <w:t>% prihod grada (</w:t>
      </w:r>
      <w:r w:rsidR="005D039B">
        <w:rPr>
          <w:rFonts w:ascii="Times New Roman" w:hAnsi="Times New Roman" w:cs="Times New Roman"/>
          <w:sz w:val="24"/>
          <w:szCs w:val="24"/>
        </w:rPr>
        <w:t>733,07 eur)</w:t>
      </w:r>
      <w:r w:rsidR="00651B37" w:rsidRPr="003A470C">
        <w:rPr>
          <w:rFonts w:ascii="Times New Roman" w:hAnsi="Times New Roman" w:cs="Times New Roman"/>
          <w:sz w:val="24"/>
          <w:szCs w:val="24"/>
        </w:rPr>
        <w:t xml:space="preserve"> a 70</w:t>
      </w:r>
      <w:r w:rsidR="00B045EE">
        <w:rPr>
          <w:rFonts w:ascii="Times New Roman" w:hAnsi="Times New Roman" w:cs="Times New Roman"/>
          <w:sz w:val="24"/>
          <w:szCs w:val="24"/>
        </w:rPr>
        <w:t xml:space="preserve"> </w:t>
      </w:r>
      <w:r w:rsidR="00651B37" w:rsidRPr="003A470C">
        <w:rPr>
          <w:rFonts w:ascii="Times New Roman" w:hAnsi="Times New Roman" w:cs="Times New Roman"/>
          <w:sz w:val="24"/>
          <w:szCs w:val="24"/>
        </w:rPr>
        <w:t>% naknade pripada županiji i državnom proračunu</w:t>
      </w:r>
      <w:r w:rsidR="005D039B">
        <w:rPr>
          <w:rFonts w:ascii="Times New Roman" w:hAnsi="Times New Roman" w:cs="Times New Roman"/>
          <w:sz w:val="24"/>
          <w:szCs w:val="24"/>
        </w:rPr>
        <w:t>.</w:t>
      </w:r>
    </w:p>
    <w:p w14:paraId="7279A23C" w14:textId="77777777" w:rsidR="007139D4" w:rsidRDefault="007139D4" w:rsidP="00F66C70">
      <w:pPr>
        <w:spacing w:after="0" w:line="240" w:lineRule="auto"/>
        <w:ind w:firstLine="708"/>
        <w:jc w:val="both"/>
        <w:rPr>
          <w:rFonts w:ascii="Times New Roman" w:hAnsi="Times New Roman" w:cs="Times New Roman"/>
          <w:sz w:val="24"/>
        </w:rPr>
      </w:pPr>
    </w:p>
    <w:p w14:paraId="3F51D574" w14:textId="77777777" w:rsidR="006B1BBB" w:rsidRPr="003A470C" w:rsidRDefault="006B1BBB" w:rsidP="00752C35">
      <w:pPr>
        <w:spacing w:after="0"/>
        <w:ind w:firstLine="708"/>
        <w:jc w:val="both"/>
        <w:rPr>
          <w:rFonts w:ascii="Times New Roman" w:hAnsi="Times New Roman" w:cs="Times New Roman"/>
          <w:b/>
          <w:sz w:val="24"/>
        </w:rPr>
      </w:pPr>
      <w:r w:rsidRPr="003A470C">
        <w:rPr>
          <w:rFonts w:ascii="Times New Roman" w:hAnsi="Times New Roman" w:cs="Times New Roman"/>
          <w:b/>
          <w:sz w:val="24"/>
        </w:rPr>
        <w:t xml:space="preserve">Prihodi od upravnih i  administrativnih pristojbi, </w:t>
      </w:r>
      <w:r w:rsidRPr="003A470C">
        <w:rPr>
          <w:rFonts w:ascii="Times New Roman" w:eastAsia="Times New Roman" w:hAnsi="Times New Roman" w:cs="Times New Roman"/>
          <w:b/>
          <w:color w:val="000000"/>
          <w:sz w:val="24"/>
          <w:szCs w:val="24"/>
          <w:lang w:eastAsia="hr-HR"/>
        </w:rPr>
        <w:t>pristojbi po posebnim propisima i naknada</w:t>
      </w:r>
    </w:p>
    <w:p w14:paraId="41768E25" w14:textId="77777777" w:rsidR="006B1BBB" w:rsidRPr="003A470C" w:rsidRDefault="006B1BBB" w:rsidP="006B1BBB">
      <w:pPr>
        <w:spacing w:after="0"/>
        <w:jc w:val="both"/>
        <w:rPr>
          <w:rFonts w:ascii="Times New Roman" w:hAnsi="Times New Roman" w:cs="Times New Roman"/>
          <w:b/>
          <w:sz w:val="24"/>
        </w:rPr>
      </w:pPr>
    </w:p>
    <w:p w14:paraId="7C37F475" w14:textId="1EAD0DB5" w:rsidR="00E81D1C" w:rsidRPr="003A470C" w:rsidRDefault="006B1BBB" w:rsidP="00E81D1C">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Prihodi od upravnih i administrativnih pristojbi, pristojbi po posebnim propisima i naknada</w:t>
      </w:r>
      <w:r w:rsidRPr="003A470C">
        <w:rPr>
          <w:rFonts w:ascii="Times New Roman" w:eastAsia="Times New Roman" w:hAnsi="Times New Roman" w:cs="Times New Roman"/>
          <w:b/>
          <w:color w:val="000000"/>
          <w:sz w:val="24"/>
          <w:szCs w:val="24"/>
          <w:lang w:eastAsia="hr-HR"/>
        </w:rPr>
        <w:t xml:space="preserve"> </w:t>
      </w:r>
      <w:r w:rsidRPr="003A470C">
        <w:rPr>
          <w:rFonts w:ascii="Times New Roman" w:eastAsia="Times New Roman" w:hAnsi="Times New Roman" w:cs="Times New Roman"/>
          <w:color w:val="000000"/>
          <w:sz w:val="24"/>
          <w:szCs w:val="24"/>
          <w:lang w:eastAsia="hr-HR"/>
        </w:rPr>
        <w:t xml:space="preserve">ostvareni su u ukupnom iznosu od </w:t>
      </w:r>
      <w:r w:rsidR="00CB2494">
        <w:rPr>
          <w:rFonts w:ascii="Times New Roman" w:eastAsia="Times New Roman" w:hAnsi="Times New Roman" w:cs="Times New Roman"/>
          <w:color w:val="000000"/>
          <w:sz w:val="24"/>
          <w:szCs w:val="24"/>
          <w:lang w:eastAsia="hr-HR"/>
        </w:rPr>
        <w:t>165.773,71 eur</w:t>
      </w:r>
      <w:r w:rsidRPr="003A470C">
        <w:rPr>
          <w:rFonts w:ascii="Times New Roman" w:eastAsia="Times New Roman" w:hAnsi="Times New Roman" w:cs="Times New Roman"/>
          <w:color w:val="000000"/>
          <w:sz w:val="24"/>
          <w:szCs w:val="24"/>
          <w:lang w:eastAsia="hr-HR"/>
        </w:rPr>
        <w:t xml:space="preserve"> ili </w:t>
      </w:r>
      <w:r w:rsidR="00CB2494">
        <w:rPr>
          <w:rFonts w:ascii="Times New Roman" w:eastAsia="Times New Roman" w:hAnsi="Times New Roman" w:cs="Times New Roman"/>
          <w:color w:val="000000"/>
          <w:sz w:val="24"/>
          <w:szCs w:val="24"/>
          <w:lang w:eastAsia="hr-HR"/>
        </w:rPr>
        <w:t>46,73</w:t>
      </w:r>
      <w:r w:rsidR="006B1D3D">
        <w:rPr>
          <w:rFonts w:ascii="Times New Roman" w:eastAsia="Times New Roman" w:hAnsi="Times New Roman" w:cs="Times New Roman"/>
          <w:color w:val="000000"/>
          <w:sz w:val="24"/>
          <w:szCs w:val="24"/>
          <w:lang w:eastAsia="hr-HR"/>
        </w:rPr>
        <w:t xml:space="preserve"> </w:t>
      </w:r>
      <w:r w:rsidRPr="003A470C">
        <w:rPr>
          <w:rFonts w:ascii="Times New Roman" w:eastAsia="Times New Roman" w:hAnsi="Times New Roman" w:cs="Times New Roman"/>
          <w:color w:val="000000"/>
          <w:sz w:val="24"/>
          <w:szCs w:val="24"/>
          <w:lang w:eastAsia="hr-HR"/>
        </w:rPr>
        <w:t xml:space="preserve">% godišnjeg plana </w:t>
      </w:r>
      <w:r w:rsidRPr="006B1D3D">
        <w:rPr>
          <w:rFonts w:ascii="Times New Roman" w:eastAsia="Times New Roman" w:hAnsi="Times New Roman" w:cs="Times New Roman"/>
          <w:color w:val="000000"/>
          <w:sz w:val="24"/>
          <w:szCs w:val="24"/>
          <w:lang w:eastAsia="hr-HR"/>
        </w:rPr>
        <w:t xml:space="preserve">te </w:t>
      </w:r>
      <w:r w:rsidR="00CB2494">
        <w:rPr>
          <w:rFonts w:ascii="Times New Roman" w:eastAsia="Times New Roman" w:hAnsi="Times New Roman" w:cs="Times New Roman"/>
          <w:color w:val="000000"/>
          <w:sz w:val="24"/>
          <w:szCs w:val="24"/>
          <w:lang w:eastAsia="hr-HR"/>
        </w:rPr>
        <w:t>9,37</w:t>
      </w:r>
      <w:r w:rsidR="006B1D3D">
        <w:rPr>
          <w:rFonts w:ascii="Times New Roman" w:eastAsia="Times New Roman" w:hAnsi="Times New Roman" w:cs="Times New Roman"/>
          <w:color w:val="000000"/>
          <w:sz w:val="24"/>
          <w:szCs w:val="24"/>
          <w:lang w:eastAsia="hr-HR"/>
        </w:rPr>
        <w:t xml:space="preserve"> </w:t>
      </w:r>
      <w:r w:rsidRPr="003A470C">
        <w:rPr>
          <w:rFonts w:ascii="Times New Roman" w:eastAsia="Times New Roman" w:hAnsi="Times New Roman" w:cs="Times New Roman"/>
          <w:color w:val="000000"/>
          <w:sz w:val="24"/>
          <w:szCs w:val="24"/>
          <w:lang w:eastAsia="hr-HR"/>
        </w:rPr>
        <w:t xml:space="preserve">% </w:t>
      </w:r>
      <w:r w:rsidR="00CB2494">
        <w:rPr>
          <w:rFonts w:ascii="Times New Roman" w:eastAsia="Times New Roman" w:hAnsi="Times New Roman" w:cs="Times New Roman"/>
          <w:color w:val="000000"/>
          <w:sz w:val="24"/>
          <w:szCs w:val="24"/>
          <w:lang w:eastAsia="hr-HR"/>
        </w:rPr>
        <w:t>manje</w:t>
      </w:r>
      <w:r w:rsidRPr="003A470C">
        <w:rPr>
          <w:rFonts w:ascii="Times New Roman" w:eastAsia="Times New Roman" w:hAnsi="Times New Roman" w:cs="Times New Roman"/>
          <w:color w:val="000000"/>
          <w:sz w:val="24"/>
          <w:szCs w:val="24"/>
          <w:lang w:eastAsia="hr-HR"/>
        </w:rPr>
        <w:t xml:space="preserve"> u odnosu na prethodnu godinu.</w:t>
      </w:r>
      <w:r w:rsidR="00E81D1C" w:rsidRPr="003A470C">
        <w:rPr>
          <w:rFonts w:ascii="Times New Roman" w:eastAsia="Times New Roman" w:hAnsi="Times New Roman" w:cs="Times New Roman"/>
          <w:color w:val="000000"/>
          <w:sz w:val="24"/>
          <w:szCs w:val="24"/>
          <w:lang w:eastAsia="hr-HR"/>
        </w:rPr>
        <w:t xml:space="preserve"> </w:t>
      </w:r>
    </w:p>
    <w:p w14:paraId="09AA369A" w14:textId="77777777" w:rsidR="00E81D1C" w:rsidRPr="003A470C" w:rsidRDefault="00E81D1C" w:rsidP="00E81D1C">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hr-HR"/>
        </w:rPr>
      </w:pPr>
    </w:p>
    <w:p w14:paraId="61FD5C6E" w14:textId="1993BA26" w:rsidR="00453145" w:rsidRPr="003A470C" w:rsidRDefault="00E81D1C" w:rsidP="001F6411">
      <w:pPr>
        <w:spacing w:after="0"/>
        <w:ind w:firstLine="284"/>
        <w:jc w:val="both"/>
        <w:rPr>
          <w:rFonts w:ascii="Times New Roman" w:eastAsia="Times New Roman" w:hAnsi="Times New Roman" w:cs="Times New Roman"/>
          <w:sz w:val="24"/>
          <w:szCs w:val="24"/>
          <w:lang w:eastAsia="hr-HR"/>
        </w:rPr>
      </w:pPr>
      <w:r w:rsidRPr="001F6411">
        <w:rPr>
          <w:rFonts w:ascii="Times New Roman" w:hAnsi="Times New Roman" w:cs="Times New Roman"/>
          <w:b/>
          <w:i/>
          <w:sz w:val="24"/>
        </w:rPr>
        <w:t xml:space="preserve">Prihodi od upravnih i administrativnih pristojbi </w:t>
      </w:r>
      <w:r w:rsidRPr="001F6411">
        <w:rPr>
          <w:rFonts w:ascii="Times New Roman" w:hAnsi="Times New Roman" w:cs="Times New Roman"/>
          <w:sz w:val="24"/>
        </w:rPr>
        <w:t xml:space="preserve">ostvareni su u iznosu od </w:t>
      </w:r>
      <w:r w:rsidR="00CB2494">
        <w:rPr>
          <w:rFonts w:ascii="Times New Roman" w:hAnsi="Times New Roman" w:cs="Times New Roman"/>
          <w:sz w:val="24"/>
        </w:rPr>
        <w:t>1.026,82</w:t>
      </w:r>
      <w:r w:rsidRPr="001F6411">
        <w:rPr>
          <w:rFonts w:ascii="Times New Roman" w:hAnsi="Times New Roman" w:cs="Times New Roman"/>
          <w:sz w:val="24"/>
        </w:rPr>
        <w:t xml:space="preserve"> </w:t>
      </w:r>
      <w:r w:rsidRPr="001F6411">
        <w:rPr>
          <w:rFonts w:ascii="Times New Roman" w:eastAsia="Times New Roman" w:hAnsi="Times New Roman" w:cs="Times New Roman"/>
          <w:sz w:val="24"/>
          <w:szCs w:val="24"/>
          <w:lang w:eastAsia="hr-HR"/>
        </w:rPr>
        <w:t>(</w:t>
      </w:r>
      <w:r w:rsidR="00CB2494">
        <w:rPr>
          <w:rFonts w:ascii="Times New Roman" w:eastAsia="Times New Roman" w:hAnsi="Times New Roman" w:cs="Times New Roman"/>
          <w:sz w:val="24"/>
          <w:szCs w:val="24"/>
          <w:lang w:eastAsia="hr-HR"/>
        </w:rPr>
        <w:t>157,15</w:t>
      </w:r>
      <w:r w:rsidRPr="001F6411">
        <w:rPr>
          <w:rFonts w:ascii="Times New Roman" w:eastAsia="Times New Roman" w:hAnsi="Times New Roman" w:cs="Times New Roman"/>
          <w:sz w:val="24"/>
          <w:szCs w:val="24"/>
          <w:lang w:eastAsia="hr-HR"/>
        </w:rPr>
        <w:t xml:space="preserve"> % </w:t>
      </w:r>
      <w:r w:rsidR="00CB2494">
        <w:rPr>
          <w:rFonts w:ascii="Times New Roman" w:eastAsia="Times New Roman" w:hAnsi="Times New Roman" w:cs="Times New Roman"/>
          <w:sz w:val="24"/>
          <w:szCs w:val="24"/>
          <w:lang w:eastAsia="hr-HR"/>
        </w:rPr>
        <w:t xml:space="preserve">više </w:t>
      </w:r>
      <w:r w:rsidRPr="001F6411">
        <w:rPr>
          <w:rFonts w:ascii="Times New Roman" w:eastAsia="Times New Roman" w:hAnsi="Times New Roman" w:cs="Times New Roman"/>
          <w:sz w:val="24"/>
          <w:szCs w:val="24"/>
          <w:lang w:eastAsia="hr-HR"/>
        </w:rPr>
        <w:t>nego prethodne</w:t>
      </w:r>
      <w:r w:rsidRPr="003A470C">
        <w:rPr>
          <w:rFonts w:ascii="Times New Roman" w:eastAsia="Times New Roman" w:hAnsi="Times New Roman" w:cs="Times New Roman"/>
          <w:sz w:val="24"/>
          <w:szCs w:val="24"/>
          <w:lang w:eastAsia="hr-HR"/>
        </w:rPr>
        <w:t xml:space="preserve"> godine) od čega je </w:t>
      </w:r>
      <w:r w:rsidR="00A32685" w:rsidRPr="00A32685">
        <w:rPr>
          <w:rFonts w:ascii="Times New Roman" w:eastAsia="Times New Roman" w:hAnsi="Times New Roman" w:cs="Times New Roman"/>
          <w:sz w:val="24"/>
          <w:szCs w:val="24"/>
          <w:lang w:eastAsia="hr-HR"/>
        </w:rPr>
        <w:t>422,67</w:t>
      </w:r>
      <w:r w:rsidR="00A32685">
        <w:rPr>
          <w:rFonts w:ascii="Times New Roman" w:eastAsia="Times New Roman" w:hAnsi="Times New Roman" w:cs="Times New Roman"/>
          <w:sz w:val="24"/>
          <w:szCs w:val="24"/>
          <w:lang w:eastAsia="hr-HR"/>
        </w:rPr>
        <w:t>eur</w:t>
      </w:r>
      <w:r w:rsidRPr="003A470C">
        <w:rPr>
          <w:rFonts w:ascii="Times New Roman" w:eastAsia="Times New Roman" w:hAnsi="Times New Roman" w:cs="Times New Roman"/>
          <w:sz w:val="24"/>
          <w:szCs w:val="24"/>
          <w:lang w:eastAsia="hr-HR"/>
        </w:rPr>
        <w:t xml:space="preserve"> ostvareno od prodaje</w:t>
      </w:r>
      <w:r w:rsidR="00D418FC">
        <w:rPr>
          <w:rFonts w:ascii="Times New Roman" w:eastAsia="Times New Roman" w:hAnsi="Times New Roman" w:cs="Times New Roman"/>
          <w:sz w:val="24"/>
          <w:szCs w:val="24"/>
          <w:lang w:eastAsia="hr-HR"/>
        </w:rPr>
        <w:t xml:space="preserve"> pristojbi i</w:t>
      </w:r>
      <w:r w:rsidRPr="003A470C">
        <w:rPr>
          <w:rFonts w:ascii="Times New Roman" w:eastAsia="Times New Roman" w:hAnsi="Times New Roman" w:cs="Times New Roman"/>
          <w:sz w:val="24"/>
          <w:szCs w:val="24"/>
          <w:lang w:eastAsia="hr-HR"/>
        </w:rPr>
        <w:t xml:space="preserve"> državnih biljega, a preostali iznos od </w:t>
      </w:r>
      <w:r w:rsidR="00A32685">
        <w:rPr>
          <w:rFonts w:ascii="Times New Roman" w:eastAsia="Times New Roman" w:hAnsi="Times New Roman" w:cs="Times New Roman"/>
          <w:sz w:val="24"/>
          <w:szCs w:val="24"/>
          <w:lang w:eastAsia="hr-HR"/>
        </w:rPr>
        <w:t>604,15 eur</w:t>
      </w:r>
      <w:r w:rsidRPr="003A470C">
        <w:rPr>
          <w:rFonts w:ascii="Times New Roman" w:eastAsia="Times New Roman" w:hAnsi="Times New Roman" w:cs="Times New Roman"/>
          <w:sz w:val="24"/>
          <w:szCs w:val="24"/>
          <w:lang w:eastAsia="hr-HR"/>
        </w:rPr>
        <w:t xml:space="preserve"> odnosi se na</w:t>
      </w:r>
      <w:r w:rsidR="00250769" w:rsidRPr="003A470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prihod od </w:t>
      </w:r>
      <w:r w:rsidR="00D418FC">
        <w:rPr>
          <w:rFonts w:ascii="Times New Roman" w:eastAsia="Times New Roman" w:hAnsi="Times New Roman" w:cs="Times New Roman"/>
          <w:sz w:val="24"/>
          <w:szCs w:val="24"/>
          <w:lang w:eastAsia="hr-HR"/>
        </w:rPr>
        <w:t>ostalih pristojbi i naknada</w:t>
      </w:r>
      <w:r w:rsidR="002B3E52">
        <w:rPr>
          <w:rFonts w:ascii="Times New Roman" w:eastAsia="Times New Roman" w:hAnsi="Times New Roman" w:cs="Times New Roman"/>
          <w:sz w:val="24"/>
          <w:szCs w:val="24"/>
          <w:lang w:eastAsia="hr-HR"/>
        </w:rPr>
        <w:t>, a uključuje</w:t>
      </w:r>
      <w:r w:rsidR="001F6411">
        <w:rPr>
          <w:rFonts w:ascii="Times New Roman" w:eastAsia="Times New Roman" w:hAnsi="Times New Roman" w:cs="Times New Roman"/>
          <w:sz w:val="24"/>
          <w:szCs w:val="24"/>
          <w:lang w:eastAsia="hr-HR"/>
        </w:rPr>
        <w:t xml:space="preserve"> </w:t>
      </w:r>
      <w:r w:rsidR="00250769" w:rsidRPr="003A470C">
        <w:rPr>
          <w:rFonts w:ascii="Times New Roman" w:eastAsia="Times New Roman" w:hAnsi="Times New Roman" w:cs="Times New Roman"/>
          <w:sz w:val="24"/>
          <w:szCs w:val="24"/>
          <w:lang w:eastAsia="hr-HR"/>
        </w:rPr>
        <w:t xml:space="preserve">prihod od vodnog doprinosa, mjesečno </w:t>
      </w:r>
      <w:r w:rsidRPr="003A470C">
        <w:rPr>
          <w:rFonts w:ascii="Times New Roman" w:eastAsia="Times New Roman" w:hAnsi="Times New Roman" w:cs="Times New Roman"/>
          <w:sz w:val="24"/>
          <w:szCs w:val="24"/>
          <w:lang w:eastAsia="hr-HR"/>
        </w:rPr>
        <w:t>uplaćuju Hrvatske vode temeljem</w:t>
      </w:r>
      <w:r w:rsidR="00250769" w:rsidRPr="003A470C">
        <w:rPr>
          <w:rFonts w:ascii="Times New Roman" w:eastAsia="Times New Roman" w:hAnsi="Times New Roman" w:cs="Times New Roman"/>
          <w:sz w:val="24"/>
          <w:szCs w:val="24"/>
          <w:lang w:eastAsia="hr-HR"/>
        </w:rPr>
        <w:t xml:space="preserve"> čl. 12</w:t>
      </w:r>
      <w:r w:rsidRPr="003A470C">
        <w:rPr>
          <w:rFonts w:ascii="Times New Roman" w:eastAsia="Times New Roman" w:hAnsi="Times New Roman" w:cs="Times New Roman"/>
          <w:sz w:val="24"/>
          <w:szCs w:val="24"/>
          <w:lang w:eastAsia="hr-HR"/>
        </w:rPr>
        <w:t xml:space="preserve"> Zakona o financiranju vodnog gospodarstva </w:t>
      </w:r>
      <w:r w:rsidR="00846DFA" w:rsidRPr="00846DFA">
        <w:rPr>
          <w:rFonts w:ascii="Times New Roman" w:eastAsia="Times New Roman" w:hAnsi="Times New Roman" w:cs="Times New Roman"/>
          <w:sz w:val="24"/>
          <w:szCs w:val="24"/>
          <w:lang w:eastAsia="hr-HR"/>
        </w:rPr>
        <w:t>(</w:t>
      </w:r>
      <w:r w:rsidR="00846DFA" w:rsidRPr="00846DFA">
        <w:rPr>
          <w:rFonts w:ascii="Times New Roman" w:hAnsi="Times New Roman" w:cs="Times New Roman"/>
          <w:sz w:val="24"/>
          <w:szCs w:val="24"/>
        </w:rPr>
        <w:t xml:space="preserve">NN </w:t>
      </w:r>
      <w:hyperlink r:id="rId10" w:history="1">
        <w:r w:rsidR="00846DFA" w:rsidRPr="00846DFA">
          <w:rPr>
            <w:rFonts w:ascii="Times New Roman" w:hAnsi="Times New Roman" w:cs="Times New Roman"/>
            <w:sz w:val="24"/>
            <w:szCs w:val="24"/>
          </w:rPr>
          <w:t>153/09</w:t>
        </w:r>
      </w:hyperlink>
      <w:r w:rsidR="00846DFA" w:rsidRPr="00846DFA">
        <w:rPr>
          <w:rFonts w:ascii="Times New Roman" w:hAnsi="Times New Roman" w:cs="Times New Roman"/>
          <w:sz w:val="24"/>
          <w:szCs w:val="24"/>
        </w:rPr>
        <w:t xml:space="preserve">, </w:t>
      </w:r>
      <w:hyperlink r:id="rId11" w:history="1">
        <w:r w:rsidR="00846DFA" w:rsidRPr="00846DFA">
          <w:rPr>
            <w:rFonts w:ascii="Times New Roman" w:hAnsi="Times New Roman" w:cs="Times New Roman"/>
            <w:sz w:val="24"/>
            <w:szCs w:val="24"/>
          </w:rPr>
          <w:t>90/11</w:t>
        </w:r>
      </w:hyperlink>
      <w:r w:rsidR="00846DFA" w:rsidRPr="00846DFA">
        <w:rPr>
          <w:rFonts w:ascii="Times New Roman" w:hAnsi="Times New Roman" w:cs="Times New Roman"/>
          <w:sz w:val="24"/>
          <w:szCs w:val="24"/>
        </w:rPr>
        <w:t xml:space="preserve">, </w:t>
      </w:r>
      <w:hyperlink r:id="rId12" w:history="1">
        <w:r w:rsidR="00846DFA" w:rsidRPr="00846DFA">
          <w:rPr>
            <w:rFonts w:ascii="Times New Roman" w:hAnsi="Times New Roman" w:cs="Times New Roman"/>
            <w:sz w:val="24"/>
            <w:szCs w:val="24"/>
          </w:rPr>
          <w:t>56/13</w:t>
        </w:r>
      </w:hyperlink>
      <w:r w:rsidR="00846DFA" w:rsidRPr="00846DFA">
        <w:rPr>
          <w:rFonts w:ascii="Times New Roman" w:hAnsi="Times New Roman" w:cs="Times New Roman"/>
          <w:sz w:val="24"/>
          <w:szCs w:val="24"/>
        </w:rPr>
        <w:t xml:space="preserve">, </w:t>
      </w:r>
      <w:hyperlink r:id="rId13" w:history="1">
        <w:r w:rsidR="00846DFA" w:rsidRPr="00846DFA">
          <w:rPr>
            <w:rFonts w:ascii="Times New Roman" w:hAnsi="Times New Roman" w:cs="Times New Roman"/>
            <w:sz w:val="24"/>
            <w:szCs w:val="24"/>
          </w:rPr>
          <w:t>154/14</w:t>
        </w:r>
      </w:hyperlink>
      <w:r w:rsidR="00846DFA" w:rsidRPr="00846DFA">
        <w:rPr>
          <w:rFonts w:ascii="Times New Roman" w:hAnsi="Times New Roman" w:cs="Times New Roman"/>
          <w:sz w:val="24"/>
          <w:szCs w:val="24"/>
        </w:rPr>
        <w:t xml:space="preserve"> , </w:t>
      </w:r>
      <w:hyperlink r:id="rId14" w:history="1">
        <w:r w:rsidR="00846DFA" w:rsidRPr="00846DFA">
          <w:rPr>
            <w:rFonts w:ascii="Times New Roman" w:hAnsi="Times New Roman" w:cs="Times New Roman"/>
            <w:sz w:val="24"/>
            <w:szCs w:val="24"/>
          </w:rPr>
          <w:t>119/15</w:t>
        </w:r>
      </w:hyperlink>
      <w:r w:rsidR="00846DFA" w:rsidRPr="00846DFA">
        <w:rPr>
          <w:rFonts w:ascii="Times New Roman" w:hAnsi="Times New Roman" w:cs="Times New Roman"/>
          <w:sz w:val="24"/>
          <w:szCs w:val="24"/>
        </w:rPr>
        <w:t xml:space="preserve">, </w:t>
      </w:r>
      <w:hyperlink r:id="rId15" w:history="1">
        <w:r w:rsidR="00846DFA" w:rsidRPr="00846DFA">
          <w:rPr>
            <w:rFonts w:ascii="Times New Roman" w:hAnsi="Times New Roman" w:cs="Times New Roman"/>
            <w:sz w:val="24"/>
            <w:szCs w:val="24"/>
          </w:rPr>
          <w:t>120/16</w:t>
        </w:r>
      </w:hyperlink>
      <w:r w:rsidR="00846DFA" w:rsidRPr="00846DFA">
        <w:rPr>
          <w:rFonts w:ascii="Times New Roman" w:hAnsi="Times New Roman" w:cs="Times New Roman"/>
          <w:sz w:val="24"/>
          <w:szCs w:val="24"/>
        </w:rPr>
        <w:t xml:space="preserve">, </w:t>
      </w:r>
      <w:hyperlink r:id="rId16" w:tgtFrame="_blank" w:history="1">
        <w:r w:rsidR="00846DFA" w:rsidRPr="00846DFA">
          <w:rPr>
            <w:rFonts w:ascii="Times New Roman" w:hAnsi="Times New Roman" w:cs="Times New Roman"/>
            <w:sz w:val="24"/>
            <w:szCs w:val="24"/>
          </w:rPr>
          <w:t>127/17</w:t>
        </w:r>
      </w:hyperlink>
      <w:r w:rsidR="00846DFA" w:rsidRPr="00846DFA">
        <w:rPr>
          <w:rFonts w:ascii="Times New Roman" w:hAnsi="Times New Roman" w:cs="Times New Roman"/>
          <w:sz w:val="24"/>
          <w:szCs w:val="24"/>
        </w:rPr>
        <w:t>)</w:t>
      </w:r>
      <w:r w:rsidR="00846DFA" w:rsidRPr="003A470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u iznosu od 8% naplaćenoga doprinosa na njihovom području</w:t>
      </w:r>
      <w:r w:rsidR="002B3E52">
        <w:rPr>
          <w:rFonts w:ascii="Times New Roman" w:eastAsia="Times New Roman" w:hAnsi="Times New Roman" w:cs="Times New Roman"/>
          <w:sz w:val="24"/>
          <w:szCs w:val="24"/>
          <w:lang w:eastAsia="hr-HR"/>
        </w:rPr>
        <w:t>.</w:t>
      </w:r>
    </w:p>
    <w:p w14:paraId="4FCFC16D" w14:textId="77777777" w:rsidR="00453145" w:rsidRPr="00461F78" w:rsidRDefault="00453145" w:rsidP="00453145">
      <w:pPr>
        <w:spacing w:after="0"/>
        <w:ind w:firstLine="708"/>
        <w:jc w:val="both"/>
        <w:rPr>
          <w:rFonts w:ascii="Times New Roman" w:eastAsia="Times New Roman" w:hAnsi="Times New Roman" w:cs="Times New Roman"/>
          <w:sz w:val="24"/>
          <w:szCs w:val="20"/>
          <w:lang w:eastAsia="hr-HR"/>
        </w:rPr>
      </w:pPr>
      <w:r w:rsidRPr="003A470C">
        <w:rPr>
          <w:rFonts w:ascii="Times New Roman" w:hAnsi="Times New Roman" w:cs="Times New Roman"/>
          <w:sz w:val="28"/>
        </w:rPr>
        <w:tab/>
      </w:r>
    </w:p>
    <w:p w14:paraId="703C47CA" w14:textId="233EC69B" w:rsidR="00453145" w:rsidRPr="006B1D3D" w:rsidRDefault="00453145" w:rsidP="006B1D3D">
      <w:pPr>
        <w:spacing w:after="0"/>
        <w:ind w:firstLine="284"/>
        <w:jc w:val="both"/>
        <w:rPr>
          <w:rFonts w:ascii="Times New Roman" w:eastAsia="Times New Roman" w:hAnsi="Times New Roman" w:cs="Times New Roman"/>
          <w:sz w:val="24"/>
          <w:szCs w:val="24"/>
          <w:lang w:eastAsia="hr-HR"/>
        </w:rPr>
      </w:pPr>
      <w:r w:rsidRPr="003A470C">
        <w:rPr>
          <w:rFonts w:ascii="Times New Roman" w:hAnsi="Times New Roman" w:cs="Times New Roman"/>
          <w:b/>
          <w:i/>
          <w:sz w:val="24"/>
        </w:rPr>
        <w:t xml:space="preserve">Prihodi po posebnim propisima </w:t>
      </w:r>
      <w:r w:rsidRPr="003A470C">
        <w:rPr>
          <w:rFonts w:ascii="Times New Roman" w:eastAsia="Times New Roman" w:hAnsi="Times New Roman" w:cs="Times New Roman"/>
          <w:sz w:val="24"/>
          <w:szCs w:val="24"/>
          <w:lang w:eastAsia="hr-HR"/>
        </w:rPr>
        <w:t>ostvareni su s osnove doprinosa za šume</w:t>
      </w:r>
      <w:r w:rsidR="00A32685">
        <w:rPr>
          <w:rFonts w:ascii="Times New Roman" w:eastAsia="Times New Roman" w:hAnsi="Times New Roman" w:cs="Times New Roman"/>
          <w:sz w:val="24"/>
          <w:szCs w:val="24"/>
          <w:lang w:eastAsia="hr-HR"/>
        </w:rPr>
        <w:t xml:space="preserve"> i</w:t>
      </w:r>
      <w:r w:rsidRPr="003A470C">
        <w:rPr>
          <w:rFonts w:ascii="Times New Roman" w:eastAsia="Times New Roman" w:hAnsi="Times New Roman" w:cs="Times New Roman"/>
          <w:sz w:val="24"/>
          <w:szCs w:val="24"/>
          <w:lang w:eastAsia="hr-HR"/>
        </w:rPr>
        <w:t xml:space="preserve"> ostalih nespomenutih prihoda u ukupnom iznosu od </w:t>
      </w:r>
      <w:r w:rsidR="00A32685">
        <w:rPr>
          <w:rFonts w:ascii="Times New Roman" w:eastAsia="Times New Roman" w:hAnsi="Times New Roman" w:cs="Times New Roman"/>
          <w:sz w:val="24"/>
          <w:szCs w:val="24"/>
          <w:lang w:eastAsia="hr-HR"/>
        </w:rPr>
        <w:t>100.436,18 eur</w:t>
      </w:r>
      <w:r w:rsidRPr="003A470C">
        <w:rPr>
          <w:rFonts w:ascii="Times New Roman" w:eastAsia="Times New Roman" w:hAnsi="Times New Roman" w:cs="Times New Roman"/>
          <w:sz w:val="24"/>
          <w:szCs w:val="24"/>
          <w:lang w:eastAsia="hr-HR"/>
        </w:rPr>
        <w:t xml:space="preserve"> ili </w:t>
      </w:r>
      <w:r w:rsidR="00A32685">
        <w:rPr>
          <w:rFonts w:ascii="Times New Roman" w:eastAsia="Times New Roman" w:hAnsi="Times New Roman" w:cs="Times New Roman"/>
          <w:sz w:val="24"/>
          <w:szCs w:val="24"/>
          <w:lang w:eastAsia="hr-HR"/>
        </w:rPr>
        <w:t>5,5</w:t>
      </w:r>
      <w:r w:rsidR="006B1D3D">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w:t>
      </w:r>
      <w:r w:rsidR="00A32685">
        <w:rPr>
          <w:rFonts w:ascii="Times New Roman" w:eastAsia="Times New Roman" w:hAnsi="Times New Roman" w:cs="Times New Roman"/>
          <w:sz w:val="24"/>
          <w:szCs w:val="24"/>
          <w:lang w:eastAsia="hr-HR"/>
        </w:rPr>
        <w:t>manje</w:t>
      </w:r>
      <w:r w:rsidRPr="003A470C">
        <w:rPr>
          <w:rFonts w:ascii="Times New Roman" w:eastAsia="Times New Roman" w:hAnsi="Times New Roman" w:cs="Times New Roman"/>
          <w:sz w:val="24"/>
          <w:szCs w:val="24"/>
          <w:lang w:eastAsia="hr-HR"/>
        </w:rPr>
        <w:t xml:space="preserve"> nego prethodne godine. Najveći dio ovih prihoda </w:t>
      </w:r>
      <w:r w:rsidR="006B1D3D">
        <w:rPr>
          <w:rFonts w:ascii="Times New Roman" w:eastAsia="Times New Roman" w:hAnsi="Times New Roman" w:cs="Times New Roman"/>
          <w:sz w:val="24"/>
          <w:szCs w:val="24"/>
          <w:lang w:eastAsia="hr-HR"/>
        </w:rPr>
        <w:t>čini skupina</w:t>
      </w:r>
      <w:r w:rsidRPr="003A470C">
        <w:rPr>
          <w:rFonts w:ascii="Times New Roman" w:eastAsia="Times New Roman" w:hAnsi="Times New Roman" w:cs="Times New Roman"/>
          <w:sz w:val="24"/>
          <w:szCs w:val="24"/>
          <w:lang w:eastAsia="hr-HR"/>
        </w:rPr>
        <w:t xml:space="preserve"> ostalih nespomenutih prihoda</w:t>
      </w:r>
      <w:r w:rsidR="006B1D3D">
        <w:rPr>
          <w:rFonts w:ascii="Times New Roman" w:eastAsia="Times New Roman" w:hAnsi="Times New Roman" w:cs="Times New Roman"/>
          <w:sz w:val="24"/>
          <w:szCs w:val="24"/>
          <w:lang w:eastAsia="hr-HR"/>
        </w:rPr>
        <w:t xml:space="preserve">, a čiji najveći udio čine </w:t>
      </w:r>
      <w:r w:rsidRPr="003A470C">
        <w:rPr>
          <w:rFonts w:ascii="Times New Roman" w:eastAsia="Times New Roman" w:hAnsi="Times New Roman" w:cs="Times New Roman"/>
          <w:sz w:val="24"/>
          <w:szCs w:val="24"/>
          <w:lang w:eastAsia="hr-HR"/>
        </w:rPr>
        <w:t>prihod</w:t>
      </w:r>
      <w:r w:rsidR="006B1D3D">
        <w:rPr>
          <w:rFonts w:ascii="Times New Roman" w:eastAsia="Times New Roman" w:hAnsi="Times New Roman" w:cs="Times New Roman"/>
          <w:sz w:val="24"/>
          <w:szCs w:val="24"/>
          <w:lang w:eastAsia="hr-HR"/>
        </w:rPr>
        <w:t>i</w:t>
      </w:r>
      <w:r w:rsidRPr="003A470C">
        <w:rPr>
          <w:rFonts w:ascii="Times New Roman" w:eastAsia="Times New Roman" w:hAnsi="Times New Roman" w:cs="Times New Roman"/>
          <w:sz w:val="24"/>
          <w:szCs w:val="24"/>
          <w:lang w:eastAsia="hr-HR"/>
        </w:rPr>
        <w:t xml:space="preserve"> proračunskih korisnika</w:t>
      </w:r>
      <w:r w:rsidR="006B1D3D">
        <w:rPr>
          <w:rFonts w:ascii="Times New Roman" w:eastAsia="Times New Roman" w:hAnsi="Times New Roman" w:cs="Times New Roman"/>
          <w:sz w:val="24"/>
          <w:szCs w:val="24"/>
          <w:lang w:eastAsia="hr-HR"/>
        </w:rPr>
        <w:t>.</w:t>
      </w:r>
      <w:r w:rsidR="00E75E7D" w:rsidRPr="003A470C">
        <w:rPr>
          <w:rFonts w:ascii="Times New Roman" w:eastAsia="Times New Roman" w:hAnsi="Times New Roman" w:cs="Times New Roman"/>
          <w:sz w:val="24"/>
          <w:szCs w:val="24"/>
          <w:lang w:eastAsia="hr-HR"/>
        </w:rPr>
        <w:t xml:space="preserve"> </w:t>
      </w:r>
    </w:p>
    <w:p w14:paraId="539AFE60" w14:textId="4BF5771A" w:rsidR="0015470A" w:rsidRPr="003A470C" w:rsidRDefault="00E75E7D" w:rsidP="004B37E8">
      <w:pPr>
        <w:spacing w:after="0"/>
        <w:ind w:firstLine="284"/>
        <w:jc w:val="both"/>
        <w:rPr>
          <w:rFonts w:ascii="Times New Roman" w:hAnsi="Times New Roman" w:cs="Times New Roman"/>
        </w:rPr>
      </w:pPr>
      <w:r w:rsidRPr="003A470C">
        <w:rPr>
          <w:rFonts w:ascii="Times New Roman" w:hAnsi="Times New Roman" w:cs="Times New Roman"/>
          <w:sz w:val="24"/>
        </w:rPr>
        <w:t xml:space="preserve">Doprinos za šume je ostvaren u iznosu od </w:t>
      </w:r>
      <w:r w:rsidR="00A32685">
        <w:rPr>
          <w:rFonts w:ascii="Times New Roman" w:eastAsia="Times New Roman" w:hAnsi="Times New Roman" w:cs="Times New Roman"/>
          <w:sz w:val="24"/>
          <w:szCs w:val="24"/>
          <w:lang w:eastAsia="hr-HR"/>
        </w:rPr>
        <w:t>13.348,07 eur</w:t>
      </w:r>
      <w:r w:rsidR="0015470A" w:rsidRPr="003A470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a uplaćuju ga </w:t>
      </w:r>
      <w:r w:rsidRPr="003A470C">
        <w:rPr>
          <w:rFonts w:ascii="Times New Roman" w:hAnsi="Times New Roman" w:cs="Times New Roman"/>
          <w:sz w:val="24"/>
          <w:szCs w:val="24"/>
        </w:rPr>
        <w:t>kvartalno Hrvatske šume sukladno Zakonu o šumama</w:t>
      </w:r>
      <w:r w:rsidR="002B3E52" w:rsidRPr="002B3E52">
        <w:rPr>
          <w:sz w:val="27"/>
          <w:szCs w:val="27"/>
        </w:rPr>
        <w:t xml:space="preserve"> </w:t>
      </w:r>
      <w:r w:rsidR="002B3E52" w:rsidRPr="002B3E52">
        <w:rPr>
          <w:rFonts w:ascii="Times New Roman" w:hAnsi="Times New Roman" w:cs="Times New Roman"/>
          <w:sz w:val="24"/>
          <w:szCs w:val="24"/>
        </w:rPr>
        <w:t>(NN </w:t>
      </w:r>
      <w:hyperlink r:id="rId17" w:history="1">
        <w:r w:rsidR="002B3E52" w:rsidRPr="002B3E52">
          <w:rPr>
            <w:rFonts w:ascii="Times New Roman" w:hAnsi="Times New Roman" w:cs="Times New Roman"/>
            <w:sz w:val="24"/>
            <w:szCs w:val="24"/>
          </w:rPr>
          <w:t>68/18</w:t>
        </w:r>
      </w:hyperlink>
      <w:r w:rsidR="002B3E52" w:rsidRPr="002B3E52">
        <w:rPr>
          <w:rFonts w:ascii="Times New Roman" w:hAnsi="Times New Roman" w:cs="Times New Roman"/>
          <w:sz w:val="24"/>
          <w:szCs w:val="24"/>
        </w:rPr>
        <w:t xml:space="preserve">, </w:t>
      </w:r>
      <w:hyperlink r:id="rId18" w:history="1">
        <w:r w:rsidR="002B3E52" w:rsidRPr="002B3E52">
          <w:rPr>
            <w:rFonts w:ascii="Times New Roman" w:hAnsi="Times New Roman" w:cs="Times New Roman"/>
            <w:sz w:val="24"/>
            <w:szCs w:val="24"/>
          </w:rPr>
          <w:t>115/18</w:t>
        </w:r>
      </w:hyperlink>
      <w:r w:rsidRPr="002B3E52">
        <w:rPr>
          <w:rFonts w:ascii="Times New Roman" w:hAnsi="Times New Roman" w:cs="Times New Roman"/>
          <w:sz w:val="24"/>
          <w:szCs w:val="24"/>
        </w:rPr>
        <w:t>,</w:t>
      </w:r>
      <w:r w:rsidR="00AF5BF1">
        <w:rPr>
          <w:rFonts w:ascii="Times New Roman" w:hAnsi="Times New Roman" w:cs="Times New Roman"/>
          <w:sz w:val="24"/>
          <w:szCs w:val="24"/>
        </w:rPr>
        <w:t xml:space="preserve"> 98/19, 32/20 i 145/20</w:t>
      </w:r>
      <w:r w:rsidRPr="002B3E52">
        <w:rPr>
          <w:rFonts w:ascii="Times New Roman" w:hAnsi="Times New Roman" w:cs="Times New Roman"/>
          <w:sz w:val="24"/>
          <w:szCs w:val="24"/>
        </w:rPr>
        <w:t xml:space="preserve"> </w:t>
      </w:r>
      <w:r w:rsidRPr="003A470C">
        <w:rPr>
          <w:rFonts w:ascii="Times New Roman" w:hAnsi="Times New Roman" w:cs="Times New Roman"/>
          <w:sz w:val="24"/>
          <w:szCs w:val="24"/>
        </w:rPr>
        <w:t>čl. 69</w:t>
      </w:r>
      <w:r w:rsidR="002B3E52">
        <w:rPr>
          <w:rFonts w:ascii="Times New Roman" w:hAnsi="Times New Roman" w:cs="Times New Roman"/>
        </w:rPr>
        <w:t>).</w:t>
      </w:r>
    </w:p>
    <w:p w14:paraId="2F5B9D69" w14:textId="66D4DF95" w:rsidR="00DA20EB" w:rsidRPr="003A470C" w:rsidRDefault="00DA20EB" w:rsidP="004C516A">
      <w:pPr>
        <w:spacing w:after="0"/>
        <w:ind w:firstLine="284"/>
        <w:jc w:val="both"/>
        <w:rPr>
          <w:rFonts w:ascii="Times New Roman" w:hAnsi="Times New Roman" w:cs="Times New Roman"/>
          <w:sz w:val="24"/>
        </w:rPr>
      </w:pPr>
      <w:r>
        <w:rPr>
          <w:rFonts w:ascii="Times New Roman" w:hAnsi="Times New Roman" w:cs="Times New Roman"/>
          <w:sz w:val="24"/>
        </w:rPr>
        <w:t>S</w:t>
      </w:r>
      <w:r w:rsidR="004B37E8" w:rsidRPr="003A470C">
        <w:rPr>
          <w:rFonts w:ascii="Times New Roman" w:hAnsi="Times New Roman" w:cs="Times New Roman"/>
          <w:sz w:val="24"/>
        </w:rPr>
        <w:t>kupin</w:t>
      </w:r>
      <w:r>
        <w:rPr>
          <w:rFonts w:ascii="Times New Roman" w:hAnsi="Times New Roman" w:cs="Times New Roman"/>
          <w:sz w:val="24"/>
        </w:rPr>
        <w:t>a</w:t>
      </w:r>
      <w:r w:rsidR="004B37E8" w:rsidRPr="003A470C">
        <w:rPr>
          <w:rFonts w:ascii="Times New Roman" w:hAnsi="Times New Roman" w:cs="Times New Roman"/>
          <w:sz w:val="24"/>
        </w:rPr>
        <w:t xml:space="preserve"> ostalih nespomenutih prihoda </w:t>
      </w:r>
      <w:r>
        <w:rPr>
          <w:rFonts w:ascii="Times New Roman" w:hAnsi="Times New Roman" w:cs="Times New Roman"/>
          <w:sz w:val="24"/>
        </w:rPr>
        <w:t xml:space="preserve">ostvarena je u ukupnom iznosu od </w:t>
      </w:r>
      <w:r w:rsidR="00A32685">
        <w:rPr>
          <w:rFonts w:ascii="Times New Roman" w:hAnsi="Times New Roman" w:cs="Times New Roman"/>
          <w:sz w:val="24"/>
        </w:rPr>
        <w:t>87.088,11 eur</w:t>
      </w:r>
      <w:r>
        <w:rPr>
          <w:rFonts w:ascii="Times New Roman" w:hAnsi="Times New Roman" w:cs="Times New Roman"/>
          <w:sz w:val="24"/>
        </w:rPr>
        <w:t>. Od tog iznosa</w:t>
      </w:r>
      <w:r w:rsidR="00A32685">
        <w:rPr>
          <w:rFonts w:ascii="Times New Roman" w:hAnsi="Times New Roman" w:cs="Times New Roman"/>
          <w:sz w:val="24"/>
        </w:rPr>
        <w:t xml:space="preserve"> </w:t>
      </w:r>
      <w:r w:rsidR="00A32685" w:rsidRPr="00A32685">
        <w:rPr>
          <w:rFonts w:ascii="Times New Roman" w:hAnsi="Times New Roman" w:cs="Times New Roman"/>
          <w:sz w:val="24"/>
        </w:rPr>
        <w:t xml:space="preserve">82.546,60 </w:t>
      </w:r>
      <w:r w:rsidR="00A32685">
        <w:rPr>
          <w:rFonts w:ascii="Times New Roman" w:hAnsi="Times New Roman" w:cs="Times New Roman"/>
          <w:sz w:val="24"/>
        </w:rPr>
        <w:t xml:space="preserve">eur </w:t>
      </w:r>
      <w:r>
        <w:rPr>
          <w:rFonts w:ascii="Times New Roman" w:hAnsi="Times New Roman" w:cs="Times New Roman"/>
          <w:sz w:val="24"/>
        </w:rPr>
        <w:t xml:space="preserve">je </w:t>
      </w:r>
      <w:r w:rsidRPr="003A470C">
        <w:rPr>
          <w:rFonts w:ascii="Times New Roman" w:hAnsi="Times New Roman" w:cs="Times New Roman"/>
          <w:sz w:val="24"/>
        </w:rPr>
        <w:t>prihod Dječjeg vrtića Lepoglava ostvaren od sufinanciranja cijene participacije</w:t>
      </w:r>
      <w:r>
        <w:rPr>
          <w:rFonts w:ascii="Times New Roman" w:hAnsi="Times New Roman" w:cs="Times New Roman"/>
          <w:sz w:val="24"/>
        </w:rPr>
        <w:t xml:space="preserve">, </w:t>
      </w:r>
      <w:r w:rsidR="004C516A" w:rsidRPr="004C516A">
        <w:rPr>
          <w:rFonts w:ascii="Times New Roman" w:hAnsi="Times New Roman" w:cs="Times New Roman"/>
          <w:sz w:val="24"/>
        </w:rPr>
        <w:t xml:space="preserve">689,00 </w:t>
      </w:r>
      <w:r w:rsidR="004C516A">
        <w:rPr>
          <w:rFonts w:ascii="Times New Roman" w:hAnsi="Times New Roman" w:cs="Times New Roman"/>
          <w:sz w:val="24"/>
        </w:rPr>
        <w:t>eur</w:t>
      </w:r>
      <w:r>
        <w:rPr>
          <w:rFonts w:ascii="Times New Roman" w:hAnsi="Times New Roman" w:cs="Times New Roman"/>
          <w:sz w:val="24"/>
        </w:rPr>
        <w:t xml:space="preserve"> je prihod </w:t>
      </w:r>
      <w:r w:rsidRPr="003A470C">
        <w:rPr>
          <w:rFonts w:ascii="Times New Roman" w:hAnsi="Times New Roman" w:cs="Times New Roman"/>
          <w:sz w:val="24"/>
        </w:rPr>
        <w:t>Gradske knjižnice ostvaren od upisnina</w:t>
      </w:r>
      <w:r>
        <w:rPr>
          <w:rFonts w:ascii="Times New Roman" w:hAnsi="Times New Roman" w:cs="Times New Roman"/>
          <w:sz w:val="24"/>
        </w:rPr>
        <w:t xml:space="preserve">, </w:t>
      </w:r>
      <w:r w:rsidR="00C06BDC">
        <w:rPr>
          <w:rFonts w:ascii="Times New Roman" w:hAnsi="Times New Roman" w:cs="Times New Roman"/>
          <w:sz w:val="24"/>
        </w:rPr>
        <w:t xml:space="preserve">a ostatak iznosa od </w:t>
      </w:r>
      <w:r w:rsidR="004C516A" w:rsidRPr="004C516A">
        <w:rPr>
          <w:rFonts w:ascii="Times New Roman" w:hAnsi="Times New Roman" w:cs="Times New Roman"/>
          <w:sz w:val="24"/>
        </w:rPr>
        <w:lastRenderedPageBreak/>
        <w:t>3.852,5</w:t>
      </w:r>
      <w:r w:rsidR="004C516A">
        <w:rPr>
          <w:rFonts w:ascii="Times New Roman" w:hAnsi="Times New Roman" w:cs="Times New Roman"/>
          <w:sz w:val="24"/>
        </w:rPr>
        <w:t xml:space="preserve">1 eur </w:t>
      </w:r>
      <w:r w:rsidR="00C06BDC">
        <w:rPr>
          <w:rFonts w:ascii="Times New Roman" w:hAnsi="Times New Roman" w:cs="Times New Roman"/>
          <w:sz w:val="24"/>
        </w:rPr>
        <w:t xml:space="preserve">čine ostali nespomenuti prihodi Grada Lepoglave </w:t>
      </w:r>
      <w:r w:rsidR="004C516A">
        <w:rPr>
          <w:rFonts w:ascii="Times New Roman" w:hAnsi="Times New Roman" w:cs="Times New Roman"/>
          <w:sz w:val="24"/>
        </w:rPr>
        <w:t>(1.617,60 eur odnosi se na povrat odštete za javnu rasvjetu, a iznos od 2.234,91 eur je uplata APN-a (povrat sredstava za POS)).</w:t>
      </w:r>
    </w:p>
    <w:p w14:paraId="68B2843B" w14:textId="4B0F44D0" w:rsidR="00F51E52" w:rsidRPr="003A470C" w:rsidRDefault="00F51E52" w:rsidP="00672081">
      <w:pPr>
        <w:spacing w:after="0"/>
        <w:ind w:firstLine="284"/>
        <w:jc w:val="both"/>
        <w:rPr>
          <w:rFonts w:ascii="Times New Roman" w:eastAsia="Times New Roman" w:hAnsi="Times New Roman" w:cs="Times New Roman"/>
          <w:sz w:val="24"/>
          <w:szCs w:val="24"/>
          <w:lang w:eastAsia="hr-HR"/>
        </w:rPr>
      </w:pPr>
      <w:r w:rsidRPr="004B4664">
        <w:rPr>
          <w:rFonts w:ascii="Times New Roman" w:eastAsia="Times New Roman" w:hAnsi="Times New Roman" w:cs="Times New Roman"/>
          <w:b/>
          <w:i/>
          <w:sz w:val="24"/>
          <w:szCs w:val="24"/>
          <w:lang w:eastAsia="hr-HR"/>
        </w:rPr>
        <w:t xml:space="preserve">Komunalni doprinosi i naknade </w:t>
      </w:r>
      <w:r w:rsidR="00995A59" w:rsidRPr="004B4664">
        <w:rPr>
          <w:rFonts w:ascii="Times New Roman" w:eastAsia="Times New Roman" w:hAnsi="Times New Roman" w:cs="Times New Roman"/>
          <w:sz w:val="24"/>
          <w:szCs w:val="24"/>
          <w:lang w:eastAsia="hr-HR"/>
        </w:rPr>
        <w:t>ostvareni</w:t>
      </w:r>
      <w:r w:rsidR="00995A59" w:rsidRPr="003A470C">
        <w:rPr>
          <w:rFonts w:ascii="Times New Roman" w:eastAsia="Times New Roman" w:hAnsi="Times New Roman" w:cs="Times New Roman"/>
          <w:sz w:val="24"/>
          <w:szCs w:val="24"/>
          <w:lang w:eastAsia="hr-HR"/>
        </w:rPr>
        <w:t xml:space="preserve"> su u ukupnom iznosu od </w:t>
      </w:r>
      <w:r w:rsidR="004C516A">
        <w:rPr>
          <w:rFonts w:ascii="Times New Roman" w:eastAsia="Times New Roman" w:hAnsi="Times New Roman" w:cs="Times New Roman"/>
          <w:sz w:val="24"/>
          <w:szCs w:val="24"/>
          <w:lang w:eastAsia="hr-HR"/>
        </w:rPr>
        <w:t>64.310,91 eur</w:t>
      </w:r>
      <w:r w:rsidR="00995A59" w:rsidRPr="003A470C">
        <w:rPr>
          <w:rFonts w:ascii="Times New Roman" w:eastAsia="Times New Roman" w:hAnsi="Times New Roman" w:cs="Times New Roman"/>
          <w:b/>
          <w:sz w:val="24"/>
          <w:szCs w:val="24"/>
          <w:lang w:eastAsia="hr-HR"/>
        </w:rPr>
        <w:t xml:space="preserve"> </w:t>
      </w:r>
      <w:r w:rsidR="00995A59" w:rsidRPr="003A470C">
        <w:rPr>
          <w:rFonts w:ascii="Times New Roman" w:eastAsia="Times New Roman" w:hAnsi="Times New Roman" w:cs="Times New Roman"/>
          <w:sz w:val="24"/>
          <w:szCs w:val="24"/>
          <w:lang w:eastAsia="hr-HR"/>
        </w:rPr>
        <w:t xml:space="preserve">što je za </w:t>
      </w:r>
      <w:r w:rsidR="004C516A">
        <w:rPr>
          <w:rFonts w:ascii="Times New Roman" w:eastAsia="Times New Roman" w:hAnsi="Times New Roman" w:cs="Times New Roman"/>
          <w:sz w:val="24"/>
          <w:szCs w:val="24"/>
          <w:lang w:eastAsia="hr-HR"/>
        </w:rPr>
        <w:t>15,62</w:t>
      </w:r>
      <w:r w:rsidR="009068C8">
        <w:rPr>
          <w:rFonts w:ascii="Times New Roman" w:eastAsia="Times New Roman" w:hAnsi="Times New Roman" w:cs="Times New Roman"/>
          <w:sz w:val="24"/>
          <w:szCs w:val="24"/>
          <w:lang w:eastAsia="hr-HR"/>
        </w:rPr>
        <w:t xml:space="preserve"> </w:t>
      </w:r>
      <w:r w:rsidR="00995A59" w:rsidRPr="003A470C">
        <w:rPr>
          <w:rFonts w:ascii="Times New Roman" w:eastAsia="Times New Roman" w:hAnsi="Times New Roman" w:cs="Times New Roman"/>
          <w:sz w:val="24"/>
          <w:szCs w:val="24"/>
          <w:lang w:eastAsia="hr-HR"/>
        </w:rPr>
        <w:t xml:space="preserve">% </w:t>
      </w:r>
      <w:r w:rsidR="004C516A">
        <w:rPr>
          <w:rFonts w:ascii="Times New Roman" w:eastAsia="Times New Roman" w:hAnsi="Times New Roman" w:cs="Times New Roman"/>
          <w:sz w:val="24"/>
          <w:szCs w:val="24"/>
          <w:lang w:eastAsia="hr-HR"/>
        </w:rPr>
        <w:t>manje</w:t>
      </w:r>
      <w:r w:rsidR="00995A59" w:rsidRPr="003A470C">
        <w:rPr>
          <w:rFonts w:ascii="Times New Roman" w:eastAsia="Times New Roman" w:hAnsi="Times New Roman" w:cs="Times New Roman"/>
          <w:sz w:val="24"/>
          <w:szCs w:val="24"/>
          <w:lang w:eastAsia="hr-HR"/>
        </w:rPr>
        <w:t xml:space="preserve"> u odnosu na 20</w:t>
      </w:r>
      <w:r w:rsidR="00F67065">
        <w:rPr>
          <w:rFonts w:ascii="Times New Roman" w:eastAsia="Times New Roman" w:hAnsi="Times New Roman" w:cs="Times New Roman"/>
          <w:sz w:val="24"/>
          <w:szCs w:val="24"/>
          <w:lang w:eastAsia="hr-HR"/>
        </w:rPr>
        <w:t>2</w:t>
      </w:r>
      <w:r w:rsidR="004C516A">
        <w:rPr>
          <w:rFonts w:ascii="Times New Roman" w:eastAsia="Times New Roman" w:hAnsi="Times New Roman" w:cs="Times New Roman"/>
          <w:sz w:val="24"/>
          <w:szCs w:val="24"/>
          <w:lang w:eastAsia="hr-HR"/>
        </w:rPr>
        <w:t>2</w:t>
      </w:r>
      <w:r w:rsidR="00995A59" w:rsidRPr="003A470C">
        <w:rPr>
          <w:rFonts w:ascii="Times New Roman" w:eastAsia="Times New Roman" w:hAnsi="Times New Roman" w:cs="Times New Roman"/>
          <w:sz w:val="24"/>
          <w:szCs w:val="24"/>
          <w:lang w:eastAsia="hr-HR"/>
        </w:rPr>
        <w:t xml:space="preserve">. godinu. Prihodi s te osnove su isključivo namjenski prihodi proračuna. </w:t>
      </w:r>
    </w:p>
    <w:p w14:paraId="2B45C1C5" w14:textId="7B619DD5" w:rsidR="002B064E" w:rsidRPr="00BB2BBD" w:rsidRDefault="00C85889" w:rsidP="002B3E52">
      <w:pPr>
        <w:spacing w:after="0"/>
        <w:ind w:firstLine="284"/>
        <w:jc w:val="both"/>
        <w:rPr>
          <w:rFonts w:ascii="Times New Roman" w:hAnsi="Times New Roman" w:cs="Times New Roman"/>
          <w:color w:val="000000" w:themeColor="text1"/>
          <w:sz w:val="24"/>
          <w:szCs w:val="24"/>
        </w:rPr>
      </w:pPr>
      <w:r w:rsidRPr="00BB2BBD">
        <w:rPr>
          <w:rFonts w:ascii="Times New Roman" w:hAnsi="Times New Roman" w:cs="Times New Roman"/>
          <w:color w:val="000000" w:themeColor="text1"/>
          <w:sz w:val="24"/>
          <w:szCs w:val="24"/>
        </w:rPr>
        <w:t xml:space="preserve">Prihod od komunalne naknade ostvaren je u iznosu od </w:t>
      </w:r>
      <w:r w:rsidR="004C516A" w:rsidRPr="00BB2BBD">
        <w:rPr>
          <w:rFonts w:ascii="Times New Roman" w:hAnsi="Times New Roman" w:cs="Times New Roman"/>
          <w:color w:val="000000" w:themeColor="text1"/>
          <w:sz w:val="24"/>
          <w:szCs w:val="24"/>
        </w:rPr>
        <w:t>64.310,71 eur</w:t>
      </w:r>
      <w:r w:rsidRPr="00BB2BBD">
        <w:rPr>
          <w:rFonts w:ascii="Times New Roman" w:hAnsi="Times New Roman" w:cs="Times New Roman"/>
          <w:color w:val="000000" w:themeColor="text1"/>
          <w:sz w:val="24"/>
          <w:szCs w:val="24"/>
        </w:rPr>
        <w:t xml:space="preserve">. </w:t>
      </w:r>
      <w:r w:rsidR="002B064E" w:rsidRPr="00BB2BBD">
        <w:rPr>
          <w:rFonts w:ascii="Times New Roman" w:hAnsi="Times New Roman" w:cs="Times New Roman"/>
          <w:color w:val="000000" w:themeColor="text1"/>
          <w:sz w:val="24"/>
        </w:rPr>
        <w:t>Komunalna naknada obračunava se temeljem Odluke o komunalnoj naknadi i Zakona o komunalnom gospodarstvu</w:t>
      </w:r>
      <w:r w:rsidR="002B3E52" w:rsidRPr="00BB2BBD">
        <w:rPr>
          <w:rFonts w:ascii="Times New Roman" w:hAnsi="Times New Roman" w:cs="Times New Roman"/>
          <w:color w:val="000000" w:themeColor="text1"/>
          <w:sz w:val="24"/>
        </w:rPr>
        <w:t xml:space="preserve"> </w:t>
      </w:r>
      <w:r w:rsidR="002B3E52" w:rsidRPr="00BB2BBD">
        <w:rPr>
          <w:rFonts w:ascii="Times New Roman" w:hAnsi="Times New Roman" w:cs="Times New Roman"/>
          <w:color w:val="000000" w:themeColor="text1"/>
          <w:sz w:val="24"/>
          <w:szCs w:val="24"/>
        </w:rPr>
        <w:t>(NN </w:t>
      </w:r>
      <w:hyperlink r:id="rId19" w:history="1">
        <w:r w:rsidR="002B3E52" w:rsidRPr="00BB2BBD">
          <w:rPr>
            <w:rFonts w:ascii="Times New Roman" w:hAnsi="Times New Roman" w:cs="Times New Roman"/>
            <w:color w:val="000000" w:themeColor="text1"/>
            <w:sz w:val="24"/>
            <w:szCs w:val="24"/>
          </w:rPr>
          <w:t>68/18</w:t>
        </w:r>
      </w:hyperlink>
      <w:r w:rsidR="002B3E52" w:rsidRPr="00BB2BBD">
        <w:rPr>
          <w:rFonts w:ascii="Times New Roman" w:hAnsi="Times New Roman" w:cs="Times New Roman"/>
          <w:color w:val="000000" w:themeColor="text1"/>
          <w:sz w:val="24"/>
          <w:szCs w:val="24"/>
        </w:rPr>
        <w:t xml:space="preserve">, </w:t>
      </w:r>
      <w:hyperlink r:id="rId20" w:history="1">
        <w:r w:rsidR="002B3E52" w:rsidRPr="00BB2BBD">
          <w:rPr>
            <w:rFonts w:ascii="Times New Roman" w:hAnsi="Times New Roman" w:cs="Times New Roman"/>
            <w:color w:val="000000" w:themeColor="text1"/>
            <w:sz w:val="24"/>
            <w:szCs w:val="24"/>
          </w:rPr>
          <w:t>110/18</w:t>
        </w:r>
      </w:hyperlink>
      <w:r w:rsidR="00323E85" w:rsidRPr="00BB2BBD">
        <w:rPr>
          <w:rFonts w:ascii="Times New Roman" w:hAnsi="Times New Roman" w:cs="Times New Roman"/>
          <w:color w:val="000000" w:themeColor="text1"/>
          <w:sz w:val="24"/>
          <w:szCs w:val="24"/>
        </w:rPr>
        <w:t xml:space="preserve"> i 32/20</w:t>
      </w:r>
      <w:r w:rsidR="002B3E52" w:rsidRPr="00BB2BBD">
        <w:rPr>
          <w:rFonts w:ascii="Times New Roman" w:hAnsi="Times New Roman" w:cs="Times New Roman"/>
          <w:color w:val="000000" w:themeColor="text1"/>
          <w:sz w:val="24"/>
          <w:szCs w:val="24"/>
        </w:rPr>
        <w:t>)</w:t>
      </w:r>
      <w:r w:rsidR="002B064E" w:rsidRPr="00BB2BBD">
        <w:rPr>
          <w:rFonts w:ascii="Times New Roman" w:hAnsi="Times New Roman" w:cs="Times New Roman"/>
          <w:color w:val="000000" w:themeColor="text1"/>
          <w:sz w:val="24"/>
          <w:szCs w:val="24"/>
        </w:rPr>
        <w:t>.</w:t>
      </w:r>
      <w:r w:rsidR="002B3E52" w:rsidRPr="00BB2BBD">
        <w:rPr>
          <w:rFonts w:ascii="Times New Roman" w:hAnsi="Times New Roman" w:cs="Times New Roman"/>
          <w:color w:val="000000" w:themeColor="text1"/>
          <w:sz w:val="24"/>
          <w:szCs w:val="24"/>
        </w:rPr>
        <w:t xml:space="preserve"> </w:t>
      </w:r>
      <w:bookmarkStart w:id="9" w:name="_Hlk47601389"/>
      <w:bookmarkStart w:id="10" w:name="_Hlk40954281"/>
      <w:r w:rsidRPr="00BB2BBD">
        <w:rPr>
          <w:rFonts w:ascii="Times New Roman" w:hAnsi="Times New Roman" w:cs="Times New Roman"/>
          <w:color w:val="000000" w:themeColor="text1"/>
          <w:sz w:val="24"/>
          <w:szCs w:val="24"/>
        </w:rPr>
        <w:t xml:space="preserve">Saldo potraživanja </w:t>
      </w:r>
      <w:r w:rsidR="00B15D8E" w:rsidRPr="00BB2BBD">
        <w:rPr>
          <w:rFonts w:ascii="Times New Roman" w:hAnsi="Times New Roman" w:cs="Times New Roman"/>
          <w:color w:val="000000" w:themeColor="text1"/>
          <w:sz w:val="24"/>
          <w:szCs w:val="24"/>
        </w:rPr>
        <w:t xml:space="preserve">je </w:t>
      </w:r>
      <w:r w:rsidRPr="00BB2BBD">
        <w:rPr>
          <w:rFonts w:ascii="Times New Roman" w:hAnsi="Times New Roman" w:cs="Times New Roman"/>
          <w:color w:val="000000" w:themeColor="text1"/>
          <w:sz w:val="24"/>
          <w:szCs w:val="24"/>
        </w:rPr>
        <w:t>na dan 01.01.20</w:t>
      </w:r>
      <w:r w:rsidR="0026360C" w:rsidRPr="00BB2BBD">
        <w:rPr>
          <w:rFonts w:ascii="Times New Roman" w:hAnsi="Times New Roman" w:cs="Times New Roman"/>
          <w:color w:val="000000" w:themeColor="text1"/>
          <w:sz w:val="24"/>
          <w:szCs w:val="24"/>
        </w:rPr>
        <w:t>2</w:t>
      </w:r>
      <w:r w:rsidR="0042335A" w:rsidRPr="00BB2BBD">
        <w:rPr>
          <w:rFonts w:ascii="Times New Roman" w:hAnsi="Times New Roman" w:cs="Times New Roman"/>
          <w:color w:val="000000" w:themeColor="text1"/>
          <w:sz w:val="24"/>
          <w:szCs w:val="24"/>
        </w:rPr>
        <w:t>2</w:t>
      </w:r>
      <w:r w:rsidRPr="00BB2BBD">
        <w:rPr>
          <w:rFonts w:ascii="Times New Roman" w:hAnsi="Times New Roman" w:cs="Times New Roman"/>
          <w:color w:val="000000" w:themeColor="text1"/>
          <w:sz w:val="24"/>
          <w:szCs w:val="24"/>
        </w:rPr>
        <w:t xml:space="preserve">. godine iznosio </w:t>
      </w:r>
      <w:r w:rsidR="00BB2BBD" w:rsidRPr="00BB2BBD">
        <w:rPr>
          <w:rFonts w:ascii="Times New Roman" w:hAnsi="Times New Roman" w:cs="Times New Roman"/>
          <w:color w:val="000000" w:themeColor="text1"/>
          <w:sz w:val="24"/>
          <w:szCs w:val="24"/>
        </w:rPr>
        <w:t>59.903,89 eur</w:t>
      </w:r>
      <w:r w:rsidR="00BE7423" w:rsidRPr="00BB2BBD">
        <w:rPr>
          <w:rFonts w:ascii="Times New Roman" w:hAnsi="Times New Roman" w:cs="Times New Roman"/>
          <w:color w:val="000000" w:themeColor="text1"/>
          <w:sz w:val="24"/>
        </w:rPr>
        <w:t>. U razdoblju od 1-</w:t>
      </w:r>
      <w:r w:rsidR="000C7E37" w:rsidRPr="00BB2BBD">
        <w:rPr>
          <w:rFonts w:ascii="Times New Roman" w:hAnsi="Times New Roman" w:cs="Times New Roman"/>
          <w:color w:val="000000" w:themeColor="text1"/>
          <w:sz w:val="24"/>
        </w:rPr>
        <w:t>6</w:t>
      </w:r>
      <w:r w:rsidR="00BE7423" w:rsidRPr="00BB2BBD">
        <w:rPr>
          <w:rFonts w:ascii="Times New Roman" w:hAnsi="Times New Roman" w:cs="Times New Roman"/>
          <w:color w:val="000000" w:themeColor="text1"/>
          <w:sz w:val="24"/>
        </w:rPr>
        <w:t>/20</w:t>
      </w:r>
      <w:r w:rsidR="000C7E37" w:rsidRPr="00BB2BBD">
        <w:rPr>
          <w:rFonts w:ascii="Times New Roman" w:hAnsi="Times New Roman" w:cs="Times New Roman"/>
          <w:color w:val="000000" w:themeColor="text1"/>
          <w:sz w:val="24"/>
        </w:rPr>
        <w:t>2</w:t>
      </w:r>
      <w:r w:rsidR="00BB2BBD" w:rsidRPr="00BB2BBD">
        <w:rPr>
          <w:rFonts w:ascii="Times New Roman" w:hAnsi="Times New Roman" w:cs="Times New Roman"/>
          <w:color w:val="000000" w:themeColor="text1"/>
          <w:sz w:val="24"/>
        </w:rPr>
        <w:t>3</w:t>
      </w:r>
      <w:r w:rsidR="00BE7423" w:rsidRPr="00BB2BBD">
        <w:rPr>
          <w:rFonts w:ascii="Times New Roman" w:hAnsi="Times New Roman" w:cs="Times New Roman"/>
          <w:color w:val="000000" w:themeColor="text1"/>
          <w:sz w:val="24"/>
        </w:rPr>
        <w:t xml:space="preserve">. godine ukupno je zaduženje iznosilo </w:t>
      </w:r>
      <w:r w:rsidR="00BB2BBD" w:rsidRPr="00BB2BBD">
        <w:rPr>
          <w:rFonts w:ascii="Times New Roman" w:hAnsi="Times New Roman" w:cs="Times New Roman"/>
          <w:color w:val="000000" w:themeColor="text1"/>
          <w:sz w:val="24"/>
        </w:rPr>
        <w:t>91.907,88 eur</w:t>
      </w:r>
      <w:r w:rsidR="00BE7423" w:rsidRPr="00BB2BBD">
        <w:rPr>
          <w:rFonts w:ascii="Times New Roman" w:hAnsi="Times New Roman" w:cs="Times New Roman"/>
          <w:color w:val="000000" w:themeColor="text1"/>
          <w:sz w:val="24"/>
        </w:rPr>
        <w:t xml:space="preserve"> te su potraživanja na dan 3</w:t>
      </w:r>
      <w:r w:rsidR="000C7E37" w:rsidRPr="00BB2BBD">
        <w:rPr>
          <w:rFonts w:ascii="Times New Roman" w:hAnsi="Times New Roman" w:cs="Times New Roman"/>
          <w:color w:val="000000" w:themeColor="text1"/>
          <w:sz w:val="24"/>
        </w:rPr>
        <w:t>0</w:t>
      </w:r>
      <w:r w:rsidR="00BE7423" w:rsidRPr="00BB2BBD">
        <w:rPr>
          <w:rFonts w:ascii="Times New Roman" w:hAnsi="Times New Roman" w:cs="Times New Roman"/>
          <w:color w:val="000000" w:themeColor="text1"/>
          <w:sz w:val="24"/>
        </w:rPr>
        <w:t>.</w:t>
      </w:r>
      <w:r w:rsidR="000C7E37" w:rsidRPr="00BB2BBD">
        <w:rPr>
          <w:rFonts w:ascii="Times New Roman" w:hAnsi="Times New Roman" w:cs="Times New Roman"/>
          <w:color w:val="000000" w:themeColor="text1"/>
          <w:sz w:val="24"/>
        </w:rPr>
        <w:t>06</w:t>
      </w:r>
      <w:r w:rsidR="00BE7423" w:rsidRPr="00BB2BBD">
        <w:rPr>
          <w:rFonts w:ascii="Times New Roman" w:hAnsi="Times New Roman" w:cs="Times New Roman"/>
          <w:color w:val="000000" w:themeColor="text1"/>
          <w:sz w:val="24"/>
        </w:rPr>
        <w:t>.20</w:t>
      </w:r>
      <w:r w:rsidR="000C7E37" w:rsidRPr="00BB2BBD">
        <w:rPr>
          <w:rFonts w:ascii="Times New Roman" w:hAnsi="Times New Roman" w:cs="Times New Roman"/>
          <w:color w:val="000000" w:themeColor="text1"/>
          <w:sz w:val="24"/>
        </w:rPr>
        <w:t>2</w:t>
      </w:r>
      <w:r w:rsidR="00BB2BBD" w:rsidRPr="00BB2BBD">
        <w:rPr>
          <w:rFonts w:ascii="Times New Roman" w:hAnsi="Times New Roman" w:cs="Times New Roman"/>
          <w:color w:val="000000" w:themeColor="text1"/>
          <w:sz w:val="24"/>
        </w:rPr>
        <w:t>3</w:t>
      </w:r>
      <w:r w:rsidR="00BE7423" w:rsidRPr="00BB2BBD">
        <w:rPr>
          <w:rFonts w:ascii="Times New Roman" w:hAnsi="Times New Roman" w:cs="Times New Roman"/>
          <w:color w:val="000000" w:themeColor="text1"/>
          <w:sz w:val="24"/>
        </w:rPr>
        <w:t xml:space="preserve">. godine </w:t>
      </w:r>
      <w:r w:rsidR="00BB2BBD" w:rsidRPr="00BB2BBD">
        <w:rPr>
          <w:rFonts w:ascii="Times New Roman" w:hAnsi="Times New Roman" w:cs="Times New Roman"/>
          <w:color w:val="000000" w:themeColor="text1"/>
          <w:sz w:val="24"/>
        </w:rPr>
        <w:t>64.309,28 eur</w:t>
      </w:r>
      <w:r w:rsidR="00BE7423" w:rsidRPr="00BB2BBD">
        <w:rPr>
          <w:rFonts w:ascii="Times New Roman" w:hAnsi="Times New Roman" w:cs="Times New Roman"/>
          <w:color w:val="000000" w:themeColor="text1"/>
          <w:sz w:val="24"/>
        </w:rPr>
        <w:t xml:space="preserve"> </w:t>
      </w:r>
      <w:r w:rsidR="002B064E" w:rsidRPr="00BB2BBD">
        <w:rPr>
          <w:rFonts w:ascii="Times New Roman" w:hAnsi="Times New Roman" w:cs="Times New Roman"/>
          <w:color w:val="000000" w:themeColor="text1"/>
          <w:sz w:val="24"/>
        </w:rPr>
        <w:t>odnosno</w:t>
      </w:r>
      <w:r w:rsidR="00BE7423" w:rsidRPr="00BB2BBD">
        <w:rPr>
          <w:rFonts w:ascii="Times New Roman" w:hAnsi="Times New Roman" w:cs="Times New Roman"/>
          <w:color w:val="000000" w:themeColor="text1"/>
          <w:sz w:val="24"/>
        </w:rPr>
        <w:t xml:space="preserve"> </w:t>
      </w:r>
      <w:bookmarkStart w:id="11" w:name="_Hlk6994045"/>
      <w:r w:rsidR="00BB2BBD" w:rsidRPr="00BB2BBD">
        <w:rPr>
          <w:rFonts w:ascii="Times New Roman" w:hAnsi="Times New Roman" w:cs="Times New Roman"/>
          <w:color w:val="000000" w:themeColor="text1"/>
          <w:sz w:val="24"/>
        </w:rPr>
        <w:t>31.065,61 eur</w:t>
      </w:r>
      <w:r w:rsidR="002B064E" w:rsidRPr="00BB2BBD">
        <w:rPr>
          <w:rFonts w:ascii="Times New Roman" w:hAnsi="Times New Roman" w:cs="Times New Roman"/>
          <w:color w:val="000000" w:themeColor="text1"/>
          <w:sz w:val="24"/>
        </w:rPr>
        <w:t xml:space="preserve"> od stanovništva i </w:t>
      </w:r>
      <w:r w:rsidR="00BB2BBD" w:rsidRPr="00BB2BBD">
        <w:rPr>
          <w:rFonts w:ascii="Times New Roman" w:hAnsi="Times New Roman" w:cs="Times New Roman"/>
          <w:color w:val="000000" w:themeColor="text1"/>
          <w:sz w:val="24"/>
        </w:rPr>
        <w:t>33.243,67 eur</w:t>
      </w:r>
      <w:r w:rsidR="002B064E" w:rsidRPr="00BB2BBD">
        <w:rPr>
          <w:rFonts w:ascii="Times New Roman" w:hAnsi="Times New Roman" w:cs="Times New Roman"/>
          <w:color w:val="000000" w:themeColor="text1"/>
          <w:sz w:val="24"/>
        </w:rPr>
        <w:t xml:space="preserve"> od pravnih osoba</w:t>
      </w:r>
      <w:r w:rsidR="00D83112" w:rsidRPr="00BB2BBD">
        <w:rPr>
          <w:rFonts w:ascii="Times New Roman" w:hAnsi="Times New Roman" w:cs="Times New Roman"/>
          <w:color w:val="000000" w:themeColor="text1"/>
          <w:sz w:val="24"/>
        </w:rPr>
        <w:t xml:space="preserve">. U kategoriji pravnih subjekata u </w:t>
      </w:r>
      <w:r w:rsidR="000C7E37" w:rsidRPr="00BB2BBD">
        <w:rPr>
          <w:rFonts w:ascii="Times New Roman" w:hAnsi="Times New Roman" w:cs="Times New Roman"/>
          <w:color w:val="000000" w:themeColor="text1"/>
          <w:sz w:val="24"/>
        </w:rPr>
        <w:t xml:space="preserve">izvještajnom razdoblju </w:t>
      </w:r>
      <w:r w:rsidR="00D83112" w:rsidRPr="00BB2BBD">
        <w:rPr>
          <w:rFonts w:ascii="Times New Roman" w:hAnsi="Times New Roman" w:cs="Times New Roman"/>
          <w:color w:val="000000" w:themeColor="text1"/>
          <w:sz w:val="24"/>
        </w:rPr>
        <w:t>2</w:t>
      </w:r>
      <w:r w:rsidR="000C7E37" w:rsidRPr="00BB2BBD">
        <w:rPr>
          <w:rFonts w:ascii="Times New Roman" w:hAnsi="Times New Roman" w:cs="Times New Roman"/>
          <w:color w:val="000000" w:themeColor="text1"/>
          <w:sz w:val="24"/>
        </w:rPr>
        <w:t>02</w:t>
      </w:r>
      <w:r w:rsidR="00BB2BBD" w:rsidRPr="00BB2BBD">
        <w:rPr>
          <w:rFonts w:ascii="Times New Roman" w:hAnsi="Times New Roman" w:cs="Times New Roman"/>
          <w:color w:val="000000" w:themeColor="text1"/>
          <w:sz w:val="24"/>
        </w:rPr>
        <w:t>3</w:t>
      </w:r>
      <w:r w:rsidR="004B4664" w:rsidRPr="00BB2BBD">
        <w:rPr>
          <w:rFonts w:ascii="Times New Roman" w:hAnsi="Times New Roman" w:cs="Times New Roman"/>
          <w:color w:val="000000" w:themeColor="text1"/>
          <w:sz w:val="24"/>
        </w:rPr>
        <w:t>.</w:t>
      </w:r>
      <w:r w:rsidR="00D83112" w:rsidRPr="00BB2BBD">
        <w:rPr>
          <w:rFonts w:ascii="Times New Roman" w:hAnsi="Times New Roman" w:cs="Times New Roman"/>
          <w:color w:val="000000" w:themeColor="text1"/>
          <w:sz w:val="24"/>
        </w:rPr>
        <w:t xml:space="preserve"> godin</w:t>
      </w:r>
      <w:r w:rsidR="000C7E37" w:rsidRPr="00BB2BBD">
        <w:rPr>
          <w:rFonts w:ascii="Times New Roman" w:hAnsi="Times New Roman" w:cs="Times New Roman"/>
          <w:color w:val="000000" w:themeColor="text1"/>
          <w:sz w:val="24"/>
        </w:rPr>
        <w:t>e</w:t>
      </w:r>
      <w:r w:rsidR="00D83112" w:rsidRPr="00BB2BBD">
        <w:rPr>
          <w:rFonts w:ascii="Times New Roman" w:hAnsi="Times New Roman" w:cs="Times New Roman"/>
          <w:color w:val="000000" w:themeColor="text1"/>
          <w:sz w:val="24"/>
        </w:rPr>
        <w:t xml:space="preserve"> bilo je </w:t>
      </w:r>
      <w:r w:rsidR="002B064E" w:rsidRPr="00BB2BBD">
        <w:rPr>
          <w:rFonts w:ascii="Times New Roman" w:hAnsi="Times New Roman" w:cs="Times New Roman"/>
          <w:color w:val="000000" w:themeColor="text1"/>
          <w:sz w:val="24"/>
        </w:rPr>
        <w:t>1</w:t>
      </w:r>
      <w:r w:rsidR="00BB2BBD" w:rsidRPr="00BB2BBD">
        <w:rPr>
          <w:rFonts w:ascii="Times New Roman" w:hAnsi="Times New Roman" w:cs="Times New Roman"/>
          <w:color w:val="000000" w:themeColor="text1"/>
          <w:sz w:val="24"/>
        </w:rPr>
        <w:t>74</w:t>
      </w:r>
      <w:r w:rsidR="00D83112" w:rsidRPr="00BB2BBD">
        <w:rPr>
          <w:rFonts w:ascii="Times New Roman" w:hAnsi="Times New Roman" w:cs="Times New Roman"/>
          <w:color w:val="000000" w:themeColor="text1"/>
          <w:sz w:val="24"/>
        </w:rPr>
        <w:t xml:space="preserve"> obveznika, a u kategoriji stanovništva </w:t>
      </w:r>
      <w:r w:rsidR="00BB2BBD" w:rsidRPr="00BB2BBD">
        <w:rPr>
          <w:rFonts w:ascii="Times New Roman" w:hAnsi="Times New Roman" w:cs="Times New Roman"/>
          <w:color w:val="000000" w:themeColor="text1"/>
          <w:sz w:val="24"/>
        </w:rPr>
        <w:t>2.591</w:t>
      </w:r>
      <w:r w:rsidR="00D83112" w:rsidRPr="00BB2BBD">
        <w:rPr>
          <w:rFonts w:ascii="Times New Roman" w:hAnsi="Times New Roman" w:cs="Times New Roman"/>
          <w:color w:val="000000" w:themeColor="text1"/>
          <w:sz w:val="24"/>
        </w:rPr>
        <w:t xml:space="preserve"> obveznik</w:t>
      </w:r>
      <w:r w:rsidR="00A010DA" w:rsidRPr="00BB2BBD">
        <w:rPr>
          <w:rFonts w:ascii="Times New Roman" w:hAnsi="Times New Roman" w:cs="Times New Roman"/>
          <w:color w:val="000000" w:themeColor="text1"/>
          <w:sz w:val="24"/>
        </w:rPr>
        <w:t>a</w:t>
      </w:r>
      <w:r w:rsidR="00D83112" w:rsidRPr="00BB2BBD">
        <w:rPr>
          <w:rFonts w:ascii="Times New Roman" w:hAnsi="Times New Roman" w:cs="Times New Roman"/>
          <w:color w:val="000000" w:themeColor="text1"/>
          <w:sz w:val="24"/>
        </w:rPr>
        <w:t>.</w:t>
      </w:r>
      <w:r w:rsidR="002B064E" w:rsidRPr="00BB2BBD">
        <w:rPr>
          <w:rFonts w:ascii="Times New Roman" w:hAnsi="Times New Roman" w:cs="Times New Roman"/>
          <w:color w:val="000000" w:themeColor="text1"/>
          <w:sz w:val="24"/>
        </w:rPr>
        <w:t xml:space="preserve"> </w:t>
      </w:r>
      <w:r w:rsidR="00D83112" w:rsidRPr="00BB2BBD">
        <w:rPr>
          <w:rFonts w:ascii="Times New Roman" w:hAnsi="Times New Roman" w:cs="Times New Roman"/>
          <w:color w:val="000000" w:themeColor="text1"/>
          <w:sz w:val="24"/>
        </w:rPr>
        <w:t>Dužnicima su poslane opomene</w:t>
      </w:r>
      <w:r w:rsidR="002B064E" w:rsidRPr="00BB2BBD">
        <w:rPr>
          <w:rFonts w:ascii="Times New Roman" w:hAnsi="Times New Roman" w:cs="Times New Roman"/>
          <w:color w:val="000000" w:themeColor="text1"/>
          <w:sz w:val="24"/>
        </w:rPr>
        <w:t xml:space="preserve">, </w:t>
      </w:r>
      <w:r w:rsidR="00BB2BBD" w:rsidRPr="00BB2BBD">
        <w:rPr>
          <w:rFonts w:ascii="Times New Roman" w:hAnsi="Times New Roman" w:cs="Times New Roman"/>
          <w:color w:val="000000" w:themeColor="text1"/>
          <w:sz w:val="24"/>
        </w:rPr>
        <w:t>316</w:t>
      </w:r>
      <w:r w:rsidR="00A46695" w:rsidRPr="00BB2BBD">
        <w:rPr>
          <w:rFonts w:ascii="Times New Roman" w:hAnsi="Times New Roman" w:cs="Times New Roman"/>
          <w:color w:val="000000" w:themeColor="text1"/>
          <w:sz w:val="24"/>
        </w:rPr>
        <w:t xml:space="preserve"> </w:t>
      </w:r>
      <w:r w:rsidR="00D83112" w:rsidRPr="00BB2BBD">
        <w:rPr>
          <w:rFonts w:ascii="Times New Roman" w:hAnsi="Times New Roman" w:cs="Times New Roman"/>
          <w:color w:val="000000" w:themeColor="text1"/>
          <w:sz w:val="24"/>
        </w:rPr>
        <w:t xml:space="preserve">opomena građanima i </w:t>
      </w:r>
      <w:r w:rsidR="00BB2BBD" w:rsidRPr="00BB2BBD">
        <w:rPr>
          <w:rFonts w:ascii="Times New Roman" w:hAnsi="Times New Roman" w:cs="Times New Roman"/>
          <w:color w:val="000000" w:themeColor="text1"/>
          <w:sz w:val="24"/>
        </w:rPr>
        <w:t>9</w:t>
      </w:r>
      <w:r w:rsidR="002B064E" w:rsidRPr="00BB2BBD">
        <w:rPr>
          <w:rFonts w:ascii="Times New Roman" w:hAnsi="Times New Roman" w:cs="Times New Roman"/>
          <w:color w:val="000000" w:themeColor="text1"/>
          <w:sz w:val="24"/>
        </w:rPr>
        <w:t xml:space="preserve"> opomena </w:t>
      </w:r>
      <w:r w:rsidR="00D83112" w:rsidRPr="00BB2BBD">
        <w:rPr>
          <w:rFonts w:ascii="Times New Roman" w:hAnsi="Times New Roman" w:cs="Times New Roman"/>
          <w:color w:val="000000" w:themeColor="text1"/>
          <w:sz w:val="24"/>
        </w:rPr>
        <w:t>pravnim osobama</w:t>
      </w:r>
      <w:bookmarkEnd w:id="9"/>
      <w:r w:rsidR="00D83112" w:rsidRPr="00BB2BBD">
        <w:rPr>
          <w:rFonts w:ascii="Times New Roman" w:hAnsi="Times New Roman" w:cs="Times New Roman"/>
          <w:color w:val="000000" w:themeColor="text1"/>
          <w:sz w:val="24"/>
        </w:rPr>
        <w:t xml:space="preserve">. </w:t>
      </w:r>
      <w:bookmarkEnd w:id="11"/>
    </w:p>
    <w:bookmarkEnd w:id="10"/>
    <w:p w14:paraId="2E275E23" w14:textId="77777777" w:rsidR="002B3E52" w:rsidRPr="003A470C" w:rsidRDefault="002B3E52" w:rsidP="002B064E">
      <w:pPr>
        <w:spacing w:after="0"/>
        <w:jc w:val="both"/>
        <w:rPr>
          <w:rFonts w:ascii="Times New Roman" w:hAnsi="Times New Roman" w:cs="Times New Roman"/>
          <w:sz w:val="24"/>
        </w:rPr>
      </w:pPr>
    </w:p>
    <w:p w14:paraId="375327B4" w14:textId="77777777" w:rsidR="00C86AB9" w:rsidRPr="003A470C" w:rsidRDefault="00D83112" w:rsidP="002B064E">
      <w:pPr>
        <w:spacing w:after="0"/>
        <w:ind w:firstLine="708"/>
        <w:jc w:val="both"/>
        <w:rPr>
          <w:rFonts w:ascii="Times New Roman" w:hAnsi="Times New Roman" w:cs="Times New Roman"/>
          <w:sz w:val="28"/>
        </w:rPr>
      </w:pPr>
      <w:r w:rsidRPr="003A470C">
        <w:rPr>
          <w:rFonts w:ascii="Times New Roman" w:hAnsi="Times New Roman" w:cs="Times New Roman"/>
          <w:b/>
          <w:sz w:val="24"/>
        </w:rPr>
        <w:t xml:space="preserve">Prihodi od prodaje proizvoda i robe te pruženih usluga i prihodi od donacija </w:t>
      </w:r>
    </w:p>
    <w:p w14:paraId="0C26E6B5" w14:textId="77777777" w:rsidR="00995E51" w:rsidRPr="003A470C" w:rsidRDefault="00995E51" w:rsidP="00995E51">
      <w:pPr>
        <w:spacing w:after="0"/>
        <w:ind w:firstLine="284"/>
        <w:jc w:val="both"/>
        <w:rPr>
          <w:rFonts w:ascii="Times New Roman" w:hAnsi="Times New Roman" w:cs="Times New Roman"/>
          <w:sz w:val="24"/>
        </w:rPr>
      </w:pPr>
    </w:p>
    <w:p w14:paraId="4B6D57B7" w14:textId="0833EC02" w:rsidR="00995E51" w:rsidRPr="003A470C" w:rsidRDefault="00995E51" w:rsidP="00B120B9">
      <w:pPr>
        <w:spacing w:after="0"/>
        <w:ind w:firstLine="284"/>
        <w:jc w:val="both"/>
        <w:rPr>
          <w:rFonts w:ascii="Times New Roman" w:hAnsi="Times New Roman" w:cs="Times New Roman"/>
          <w:sz w:val="24"/>
          <w:szCs w:val="24"/>
        </w:rPr>
      </w:pPr>
      <w:r w:rsidRPr="003A470C">
        <w:rPr>
          <w:rFonts w:ascii="Times New Roman" w:hAnsi="Times New Roman" w:cs="Times New Roman"/>
          <w:sz w:val="24"/>
          <w:szCs w:val="24"/>
        </w:rPr>
        <w:t xml:space="preserve">Ostvarenje ove skupine prihoda iznosi </w:t>
      </w:r>
      <w:r w:rsidR="008111F4">
        <w:rPr>
          <w:rFonts w:ascii="Times New Roman" w:hAnsi="Times New Roman" w:cs="Times New Roman"/>
          <w:sz w:val="24"/>
          <w:szCs w:val="24"/>
        </w:rPr>
        <w:t>15.991,33 eur</w:t>
      </w:r>
      <w:r w:rsidRPr="003A470C">
        <w:rPr>
          <w:rFonts w:ascii="Times New Roman" w:hAnsi="Times New Roman" w:cs="Times New Roman"/>
          <w:sz w:val="24"/>
          <w:szCs w:val="24"/>
        </w:rPr>
        <w:t xml:space="preserve"> te je</w:t>
      </w:r>
      <w:r w:rsidR="000B7271">
        <w:rPr>
          <w:rFonts w:ascii="Times New Roman" w:hAnsi="Times New Roman" w:cs="Times New Roman"/>
          <w:sz w:val="24"/>
          <w:szCs w:val="24"/>
        </w:rPr>
        <w:t xml:space="preserve"> </w:t>
      </w:r>
      <w:r w:rsidR="008111F4">
        <w:rPr>
          <w:rFonts w:ascii="Times New Roman" w:hAnsi="Times New Roman" w:cs="Times New Roman"/>
          <w:sz w:val="24"/>
          <w:szCs w:val="24"/>
        </w:rPr>
        <w:t>veće</w:t>
      </w:r>
      <w:r w:rsidRPr="003A470C">
        <w:rPr>
          <w:rFonts w:ascii="Times New Roman" w:hAnsi="Times New Roman" w:cs="Times New Roman"/>
          <w:sz w:val="24"/>
          <w:szCs w:val="24"/>
        </w:rPr>
        <w:t xml:space="preserve"> u odnosu na prethodnu godinu za </w:t>
      </w:r>
      <w:r w:rsidR="008111F4">
        <w:rPr>
          <w:rFonts w:ascii="Times New Roman" w:hAnsi="Times New Roman" w:cs="Times New Roman"/>
          <w:sz w:val="24"/>
          <w:szCs w:val="24"/>
        </w:rPr>
        <w:t>178,66</w:t>
      </w:r>
      <w:r w:rsidR="0051447F">
        <w:rPr>
          <w:rFonts w:ascii="Times New Roman" w:hAnsi="Times New Roman" w:cs="Times New Roman"/>
          <w:sz w:val="24"/>
          <w:szCs w:val="24"/>
        </w:rPr>
        <w:t xml:space="preserve"> </w:t>
      </w:r>
      <w:r w:rsidRPr="003A470C">
        <w:rPr>
          <w:rFonts w:ascii="Times New Roman" w:hAnsi="Times New Roman" w:cs="Times New Roman"/>
          <w:sz w:val="24"/>
          <w:szCs w:val="24"/>
        </w:rPr>
        <w:t xml:space="preserve">%. Od tog iznosa </w:t>
      </w:r>
      <w:r w:rsidR="008111F4">
        <w:rPr>
          <w:rFonts w:ascii="Times New Roman" w:hAnsi="Times New Roman" w:cs="Times New Roman"/>
          <w:sz w:val="24"/>
          <w:szCs w:val="24"/>
        </w:rPr>
        <w:t>4.583,24 eur</w:t>
      </w:r>
      <w:r w:rsidRPr="003A470C">
        <w:rPr>
          <w:rFonts w:ascii="Times New Roman" w:hAnsi="Times New Roman" w:cs="Times New Roman"/>
          <w:sz w:val="24"/>
          <w:szCs w:val="24"/>
        </w:rPr>
        <w:t xml:space="preserve"> je prihod od pruženih usluga naplate naknade za uređenje voda pri čemu Grad fakturira Hrvatskim vodam</w:t>
      </w:r>
      <w:r w:rsidRPr="004F452D">
        <w:rPr>
          <w:rFonts w:ascii="Times New Roman" w:hAnsi="Times New Roman" w:cs="Times New Roman"/>
          <w:sz w:val="24"/>
          <w:szCs w:val="24"/>
        </w:rPr>
        <w:t xml:space="preserve">a </w:t>
      </w:r>
      <w:r w:rsidR="000B7271">
        <w:rPr>
          <w:rFonts w:ascii="Times New Roman" w:hAnsi="Times New Roman" w:cs="Times New Roman"/>
          <w:sz w:val="24"/>
          <w:szCs w:val="24"/>
        </w:rPr>
        <w:t>10</w:t>
      </w:r>
      <w:r w:rsidR="00906C06">
        <w:rPr>
          <w:rFonts w:ascii="Times New Roman" w:hAnsi="Times New Roman" w:cs="Times New Roman"/>
          <w:sz w:val="24"/>
          <w:szCs w:val="24"/>
        </w:rPr>
        <w:t xml:space="preserve"> </w:t>
      </w:r>
      <w:r w:rsidRPr="004F452D">
        <w:rPr>
          <w:rFonts w:ascii="Times New Roman" w:hAnsi="Times New Roman" w:cs="Times New Roman"/>
          <w:sz w:val="24"/>
          <w:szCs w:val="24"/>
        </w:rPr>
        <w:t>%</w:t>
      </w:r>
      <w:r w:rsidRPr="003A470C">
        <w:rPr>
          <w:rFonts w:ascii="Times New Roman" w:hAnsi="Times New Roman" w:cs="Times New Roman"/>
          <w:sz w:val="24"/>
          <w:szCs w:val="24"/>
        </w:rPr>
        <w:t xml:space="preserve"> ostvarenog iznosa naknade temeljem ugovora i izdanih faktura za pružene usluge</w:t>
      </w:r>
      <w:r w:rsidR="00B120B9" w:rsidRPr="003A470C">
        <w:rPr>
          <w:rFonts w:ascii="Times New Roman" w:hAnsi="Times New Roman" w:cs="Times New Roman"/>
          <w:sz w:val="24"/>
          <w:szCs w:val="24"/>
        </w:rPr>
        <w:t>,</w:t>
      </w:r>
      <w:r w:rsidR="008111F4" w:rsidRPr="008111F4">
        <w:t xml:space="preserve"> </w:t>
      </w:r>
      <w:r w:rsidR="008111F4" w:rsidRPr="008111F4">
        <w:rPr>
          <w:rFonts w:ascii="Times New Roman" w:hAnsi="Times New Roman" w:cs="Times New Roman"/>
          <w:sz w:val="24"/>
          <w:szCs w:val="24"/>
        </w:rPr>
        <w:t xml:space="preserve">2.130,07 </w:t>
      </w:r>
      <w:r w:rsidR="008111F4">
        <w:rPr>
          <w:rFonts w:ascii="Times New Roman" w:hAnsi="Times New Roman" w:cs="Times New Roman"/>
          <w:sz w:val="24"/>
          <w:szCs w:val="24"/>
        </w:rPr>
        <w:t xml:space="preserve">eur prihod </w:t>
      </w:r>
      <w:r w:rsidR="00B120B9" w:rsidRPr="003A470C">
        <w:rPr>
          <w:rFonts w:ascii="Times New Roman" w:hAnsi="Times New Roman" w:cs="Times New Roman"/>
          <w:sz w:val="24"/>
          <w:szCs w:val="24"/>
        </w:rPr>
        <w:t>Dječjeg vrtića Lepoglava</w:t>
      </w:r>
      <w:r w:rsidR="008111F4">
        <w:rPr>
          <w:rFonts w:ascii="Times New Roman" w:hAnsi="Times New Roman" w:cs="Times New Roman"/>
          <w:sz w:val="24"/>
          <w:szCs w:val="24"/>
        </w:rPr>
        <w:t xml:space="preserve">, </w:t>
      </w:r>
      <w:r w:rsidR="008111F4" w:rsidRPr="008111F4">
        <w:rPr>
          <w:rFonts w:ascii="Times New Roman" w:hAnsi="Times New Roman" w:cs="Times New Roman"/>
          <w:sz w:val="24"/>
          <w:szCs w:val="24"/>
        </w:rPr>
        <w:t>9.278,02</w:t>
      </w:r>
      <w:r w:rsidR="008111F4">
        <w:rPr>
          <w:rFonts w:ascii="Times New Roman" w:hAnsi="Times New Roman" w:cs="Times New Roman"/>
          <w:sz w:val="24"/>
          <w:szCs w:val="24"/>
        </w:rPr>
        <w:t xml:space="preserve"> eur prihod je Gradske knjižnice Lepoglava.</w:t>
      </w:r>
    </w:p>
    <w:p w14:paraId="3CCAD688" w14:textId="77777777" w:rsidR="00A364A4" w:rsidRPr="003A470C" w:rsidRDefault="00B120B9" w:rsidP="00DF05B8">
      <w:pPr>
        <w:spacing w:after="0"/>
        <w:ind w:firstLine="284"/>
        <w:jc w:val="both"/>
        <w:rPr>
          <w:rFonts w:ascii="Times New Roman" w:hAnsi="Times New Roman" w:cs="Times New Roman"/>
          <w:sz w:val="24"/>
          <w:szCs w:val="24"/>
        </w:rPr>
      </w:pPr>
      <w:r w:rsidRPr="003A470C">
        <w:rPr>
          <w:rFonts w:ascii="Times New Roman" w:hAnsi="Times New Roman" w:cs="Times New Roman"/>
          <w:sz w:val="24"/>
          <w:szCs w:val="24"/>
        </w:rPr>
        <w:tab/>
      </w:r>
    </w:p>
    <w:p w14:paraId="4C94EB15" w14:textId="77777777" w:rsidR="00995E51" w:rsidRPr="003A470C" w:rsidRDefault="00B120B9" w:rsidP="00B120B9">
      <w:pPr>
        <w:spacing w:after="0"/>
        <w:ind w:firstLine="708"/>
        <w:jc w:val="both"/>
        <w:rPr>
          <w:rFonts w:ascii="Times New Roman" w:hAnsi="Times New Roman" w:cs="Times New Roman"/>
          <w:sz w:val="24"/>
          <w:szCs w:val="24"/>
        </w:rPr>
      </w:pPr>
      <w:r w:rsidRPr="003A470C">
        <w:rPr>
          <w:rFonts w:ascii="Times New Roman" w:hAnsi="Times New Roman" w:cs="Times New Roman"/>
          <w:b/>
          <w:sz w:val="24"/>
          <w:szCs w:val="24"/>
        </w:rPr>
        <w:t>Kazne, upravne mjere i ostali prihodi</w:t>
      </w:r>
    </w:p>
    <w:p w14:paraId="080B7001" w14:textId="77777777" w:rsidR="00995E51" w:rsidRPr="003A470C" w:rsidRDefault="00995E51" w:rsidP="00B120B9">
      <w:pPr>
        <w:spacing w:after="0"/>
        <w:jc w:val="both"/>
        <w:rPr>
          <w:rFonts w:ascii="Times New Roman" w:hAnsi="Times New Roman" w:cs="Times New Roman"/>
          <w:sz w:val="24"/>
          <w:szCs w:val="24"/>
        </w:rPr>
      </w:pPr>
    </w:p>
    <w:p w14:paraId="1BFE21AA" w14:textId="5898A812" w:rsidR="00EC2BA5" w:rsidRDefault="00B120B9" w:rsidP="00B15B6F">
      <w:pPr>
        <w:spacing w:after="0" w:line="240" w:lineRule="auto"/>
        <w:ind w:firstLine="284"/>
        <w:jc w:val="both"/>
        <w:rPr>
          <w:rFonts w:ascii="Times New Roman" w:hAnsi="Times New Roman" w:cs="Times New Roman"/>
          <w:sz w:val="24"/>
          <w:szCs w:val="24"/>
        </w:rPr>
      </w:pPr>
      <w:r w:rsidRPr="003A470C">
        <w:rPr>
          <w:rFonts w:ascii="Times New Roman" w:eastAsia="Times New Roman" w:hAnsi="Times New Roman" w:cs="Times New Roman"/>
          <w:sz w:val="24"/>
          <w:szCs w:val="24"/>
          <w:lang w:eastAsia="hr-HR"/>
        </w:rPr>
        <w:t xml:space="preserve">Prihodi s te osnove ostvareni su u ukupnom iznosu od </w:t>
      </w:r>
      <w:r w:rsidR="008111F4">
        <w:rPr>
          <w:rFonts w:ascii="Times New Roman" w:eastAsia="Times New Roman" w:hAnsi="Times New Roman" w:cs="Times New Roman"/>
          <w:sz w:val="24"/>
          <w:szCs w:val="24"/>
          <w:lang w:eastAsia="hr-HR"/>
        </w:rPr>
        <w:t>769,14 eur</w:t>
      </w:r>
      <w:r w:rsidRPr="003A470C">
        <w:rPr>
          <w:rFonts w:ascii="Times New Roman" w:eastAsia="Times New Roman" w:hAnsi="Times New Roman" w:cs="Times New Roman"/>
          <w:sz w:val="24"/>
          <w:szCs w:val="24"/>
          <w:lang w:eastAsia="hr-HR"/>
        </w:rPr>
        <w:t xml:space="preserve"> (</w:t>
      </w:r>
      <w:r w:rsidR="000B7271">
        <w:rPr>
          <w:rFonts w:ascii="Times New Roman" w:eastAsia="Times New Roman" w:hAnsi="Times New Roman" w:cs="Times New Roman"/>
          <w:sz w:val="24"/>
          <w:szCs w:val="24"/>
          <w:lang w:eastAsia="hr-HR"/>
        </w:rPr>
        <w:t>3</w:t>
      </w:r>
      <w:r w:rsidR="008111F4">
        <w:rPr>
          <w:rFonts w:ascii="Times New Roman" w:eastAsia="Times New Roman" w:hAnsi="Times New Roman" w:cs="Times New Roman"/>
          <w:sz w:val="24"/>
          <w:szCs w:val="24"/>
          <w:lang w:eastAsia="hr-HR"/>
        </w:rPr>
        <w:t>4,29</w:t>
      </w:r>
      <w:r w:rsidR="00886A6E">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w:t>
      </w:r>
      <w:r w:rsidR="008111F4">
        <w:rPr>
          <w:rFonts w:ascii="Times New Roman" w:eastAsia="Times New Roman" w:hAnsi="Times New Roman" w:cs="Times New Roman"/>
          <w:sz w:val="24"/>
          <w:szCs w:val="24"/>
          <w:lang w:eastAsia="hr-HR"/>
        </w:rPr>
        <w:t>više</w:t>
      </w:r>
      <w:r w:rsidRPr="003A470C">
        <w:rPr>
          <w:rFonts w:ascii="Times New Roman" w:eastAsia="Times New Roman" w:hAnsi="Times New Roman" w:cs="Times New Roman"/>
          <w:sz w:val="24"/>
          <w:szCs w:val="24"/>
          <w:lang w:eastAsia="hr-HR"/>
        </w:rPr>
        <w:t xml:space="preserve"> nego prethodne godine</w:t>
      </w:r>
      <w:r w:rsidRPr="00A52C71">
        <w:rPr>
          <w:rFonts w:ascii="Times New Roman" w:eastAsia="Times New Roman" w:hAnsi="Times New Roman" w:cs="Times New Roman"/>
          <w:sz w:val="24"/>
          <w:szCs w:val="24"/>
          <w:lang w:eastAsia="hr-HR"/>
        </w:rPr>
        <w:t>)</w:t>
      </w:r>
      <w:r w:rsidR="00EC2BA5" w:rsidRPr="00A52C71">
        <w:rPr>
          <w:rFonts w:ascii="Times New Roman" w:eastAsia="Times New Roman" w:hAnsi="Times New Roman" w:cs="Times New Roman"/>
          <w:sz w:val="24"/>
          <w:szCs w:val="24"/>
          <w:lang w:eastAsia="hr-HR"/>
        </w:rPr>
        <w:t xml:space="preserve">, a odnose se </w:t>
      </w:r>
      <w:r w:rsidR="00EC2BA5" w:rsidRPr="00DA404C">
        <w:rPr>
          <w:rFonts w:ascii="Times New Roman" w:eastAsia="Times New Roman" w:hAnsi="Times New Roman" w:cs="Times New Roman"/>
          <w:color w:val="000000" w:themeColor="text1"/>
          <w:sz w:val="24"/>
          <w:szCs w:val="24"/>
          <w:lang w:eastAsia="hr-HR"/>
        </w:rPr>
        <w:t xml:space="preserve">na </w:t>
      </w:r>
      <w:r w:rsidRPr="00DA404C">
        <w:rPr>
          <w:rFonts w:ascii="Times New Roman" w:eastAsia="Times New Roman" w:hAnsi="Times New Roman" w:cs="Times New Roman"/>
          <w:color w:val="000000" w:themeColor="text1"/>
          <w:sz w:val="24"/>
          <w:szCs w:val="24"/>
          <w:lang w:eastAsia="hr-HR"/>
        </w:rPr>
        <w:t xml:space="preserve">prihode </w:t>
      </w:r>
      <w:r w:rsidR="00AE3D83" w:rsidRPr="00DA404C">
        <w:rPr>
          <w:rFonts w:ascii="Times New Roman" w:eastAsia="Times New Roman" w:hAnsi="Times New Roman" w:cs="Times New Roman"/>
          <w:color w:val="000000" w:themeColor="text1"/>
          <w:sz w:val="24"/>
          <w:szCs w:val="24"/>
          <w:lang w:eastAsia="hr-HR"/>
        </w:rPr>
        <w:t xml:space="preserve">od </w:t>
      </w:r>
      <w:r w:rsidR="00A52C71" w:rsidRPr="00DA404C">
        <w:rPr>
          <w:rFonts w:ascii="Times New Roman" w:hAnsi="Times New Roman" w:cs="Times New Roman"/>
          <w:color w:val="000000" w:themeColor="text1"/>
          <w:sz w:val="24"/>
          <w:szCs w:val="24"/>
        </w:rPr>
        <w:t>naplaćenih kazni po rješenjima koje izdaje komunalni redar (</w:t>
      </w:r>
      <w:r w:rsidR="008111F4" w:rsidRPr="00DA404C">
        <w:rPr>
          <w:rFonts w:ascii="Times New Roman" w:hAnsi="Times New Roman" w:cs="Times New Roman"/>
          <w:color w:val="000000" w:themeColor="text1"/>
          <w:sz w:val="24"/>
          <w:szCs w:val="24"/>
        </w:rPr>
        <w:t>345,00 eur</w:t>
      </w:r>
      <w:r w:rsidR="00A52C71" w:rsidRPr="00DA404C">
        <w:rPr>
          <w:rFonts w:ascii="Times New Roman" w:hAnsi="Times New Roman" w:cs="Times New Roman"/>
          <w:color w:val="000000" w:themeColor="text1"/>
          <w:sz w:val="24"/>
          <w:szCs w:val="24"/>
        </w:rPr>
        <w:t xml:space="preserve">) </w:t>
      </w:r>
      <w:r w:rsidR="00B15B6F" w:rsidRPr="00DA404C">
        <w:rPr>
          <w:rFonts w:ascii="Times New Roman" w:hAnsi="Times New Roman" w:cs="Times New Roman"/>
          <w:color w:val="000000" w:themeColor="text1"/>
          <w:sz w:val="24"/>
          <w:szCs w:val="24"/>
        </w:rPr>
        <w:t xml:space="preserve"> i na ostale prihode </w:t>
      </w:r>
      <w:r w:rsidR="00401125" w:rsidRPr="00DA404C">
        <w:rPr>
          <w:rFonts w:ascii="Times New Roman" w:hAnsi="Times New Roman" w:cs="Times New Roman"/>
          <w:color w:val="000000" w:themeColor="text1"/>
          <w:sz w:val="24"/>
          <w:szCs w:val="24"/>
        </w:rPr>
        <w:t>(</w:t>
      </w:r>
      <w:r w:rsidR="00B15B6F" w:rsidRPr="00DA404C">
        <w:rPr>
          <w:rFonts w:ascii="Times New Roman" w:hAnsi="Times New Roman" w:cs="Times New Roman"/>
          <w:color w:val="000000" w:themeColor="text1"/>
          <w:sz w:val="24"/>
          <w:szCs w:val="24"/>
        </w:rPr>
        <w:t>424,14 eur</w:t>
      </w:r>
      <w:r w:rsidR="00401125" w:rsidRPr="00DA404C">
        <w:rPr>
          <w:rFonts w:ascii="Times New Roman" w:hAnsi="Times New Roman" w:cs="Times New Roman"/>
          <w:color w:val="000000" w:themeColor="text1"/>
          <w:sz w:val="24"/>
          <w:szCs w:val="24"/>
        </w:rPr>
        <w:t>).</w:t>
      </w:r>
      <w:r w:rsidR="00B15B6F" w:rsidRPr="00DA404C">
        <w:rPr>
          <w:rFonts w:ascii="Times New Roman" w:hAnsi="Times New Roman" w:cs="Times New Roman"/>
          <w:color w:val="000000" w:themeColor="text1"/>
          <w:sz w:val="24"/>
          <w:szCs w:val="24"/>
        </w:rPr>
        <w:t xml:space="preserve"> </w:t>
      </w:r>
    </w:p>
    <w:p w14:paraId="482566EB" w14:textId="77777777" w:rsidR="00B15B6F" w:rsidRPr="003A470C" w:rsidRDefault="00B15B6F" w:rsidP="00B15B6F">
      <w:pPr>
        <w:spacing w:after="0" w:line="240" w:lineRule="auto"/>
        <w:ind w:firstLine="284"/>
        <w:jc w:val="both"/>
        <w:rPr>
          <w:rFonts w:ascii="Times New Roman" w:eastAsia="Times New Roman" w:hAnsi="Times New Roman" w:cs="Times New Roman"/>
          <w:sz w:val="24"/>
          <w:szCs w:val="24"/>
          <w:lang w:eastAsia="hr-HR"/>
        </w:rPr>
      </w:pPr>
    </w:p>
    <w:p w14:paraId="60DD2364" w14:textId="77777777" w:rsidR="00D01D70" w:rsidRDefault="00A23F43" w:rsidP="00752C35">
      <w:pPr>
        <w:spacing w:after="0"/>
        <w:ind w:firstLine="284"/>
        <w:jc w:val="both"/>
        <w:rPr>
          <w:rFonts w:ascii="Times New Roman" w:hAnsi="Times New Roman" w:cs="Times New Roman"/>
          <w:b/>
          <w:bCs/>
          <w:sz w:val="24"/>
          <w:szCs w:val="24"/>
        </w:rPr>
      </w:pPr>
      <w:r w:rsidRPr="00A21A6E">
        <w:rPr>
          <w:rFonts w:ascii="Times New Roman" w:hAnsi="Times New Roman" w:cs="Times New Roman"/>
          <w:b/>
          <w:bCs/>
          <w:sz w:val="24"/>
          <w:szCs w:val="24"/>
        </w:rPr>
        <w:t>PRIHODI OD PRODAJE</w:t>
      </w:r>
      <w:r w:rsidRPr="003A470C">
        <w:rPr>
          <w:rFonts w:ascii="Times New Roman" w:hAnsi="Times New Roman" w:cs="Times New Roman"/>
          <w:b/>
          <w:bCs/>
          <w:sz w:val="24"/>
          <w:szCs w:val="24"/>
        </w:rPr>
        <w:t xml:space="preserve"> NEFINANCIJSKE IMOVINE</w:t>
      </w:r>
    </w:p>
    <w:p w14:paraId="1EA39304" w14:textId="77777777" w:rsidR="00752C35" w:rsidRPr="003A470C" w:rsidRDefault="00752C35" w:rsidP="00752C35">
      <w:pPr>
        <w:spacing w:after="0"/>
        <w:ind w:firstLine="284"/>
        <w:jc w:val="both"/>
        <w:rPr>
          <w:rFonts w:ascii="Times New Roman" w:hAnsi="Times New Roman" w:cs="Times New Roman"/>
          <w:b/>
          <w:bCs/>
          <w:sz w:val="24"/>
          <w:szCs w:val="24"/>
        </w:rPr>
      </w:pPr>
    </w:p>
    <w:p w14:paraId="044BB236" w14:textId="5DFF3926" w:rsidR="00A23F43" w:rsidRPr="003A470C" w:rsidRDefault="00A23F43" w:rsidP="00752C35">
      <w:pPr>
        <w:spacing w:after="0"/>
        <w:ind w:firstLine="284"/>
        <w:jc w:val="both"/>
        <w:rPr>
          <w:rFonts w:ascii="Times New Roman" w:hAnsi="Times New Roman" w:cs="Times New Roman"/>
        </w:rPr>
      </w:pPr>
      <w:r w:rsidRPr="003A470C">
        <w:rPr>
          <w:rFonts w:ascii="Times New Roman" w:hAnsi="Times New Roman" w:cs="Times New Roman"/>
          <w:sz w:val="24"/>
        </w:rPr>
        <w:t xml:space="preserve">Prihodi od prodaje nefinancijske imovine u </w:t>
      </w:r>
      <w:r w:rsidR="00A21A6E">
        <w:rPr>
          <w:rFonts w:ascii="Times New Roman" w:hAnsi="Times New Roman" w:cs="Times New Roman"/>
          <w:sz w:val="24"/>
        </w:rPr>
        <w:t xml:space="preserve">izvještajnom razdoblju </w:t>
      </w:r>
      <w:r w:rsidRPr="003A470C">
        <w:rPr>
          <w:rFonts w:ascii="Times New Roman" w:hAnsi="Times New Roman" w:cs="Times New Roman"/>
          <w:sz w:val="24"/>
        </w:rPr>
        <w:t>20</w:t>
      </w:r>
      <w:r w:rsidR="00A21A6E">
        <w:rPr>
          <w:rFonts w:ascii="Times New Roman" w:hAnsi="Times New Roman" w:cs="Times New Roman"/>
          <w:sz w:val="24"/>
        </w:rPr>
        <w:t>2</w:t>
      </w:r>
      <w:r w:rsidR="003534A9">
        <w:rPr>
          <w:rFonts w:ascii="Times New Roman" w:hAnsi="Times New Roman" w:cs="Times New Roman"/>
          <w:sz w:val="24"/>
        </w:rPr>
        <w:t>3</w:t>
      </w:r>
      <w:r w:rsidRPr="003A470C">
        <w:rPr>
          <w:rFonts w:ascii="Times New Roman" w:hAnsi="Times New Roman" w:cs="Times New Roman"/>
          <w:sz w:val="24"/>
        </w:rPr>
        <w:t>. godin</w:t>
      </w:r>
      <w:r w:rsidR="00A21A6E">
        <w:rPr>
          <w:rFonts w:ascii="Times New Roman" w:hAnsi="Times New Roman" w:cs="Times New Roman"/>
          <w:sz w:val="24"/>
        </w:rPr>
        <w:t>e</w:t>
      </w:r>
      <w:r w:rsidRPr="003A470C">
        <w:rPr>
          <w:rFonts w:ascii="Times New Roman" w:hAnsi="Times New Roman" w:cs="Times New Roman"/>
          <w:sz w:val="24"/>
        </w:rPr>
        <w:t xml:space="preserve"> ostvareni</w:t>
      </w:r>
      <w:r w:rsidR="004F452D">
        <w:rPr>
          <w:rFonts w:ascii="Times New Roman" w:hAnsi="Times New Roman" w:cs="Times New Roman"/>
          <w:sz w:val="24"/>
        </w:rPr>
        <w:t xml:space="preserve"> su</w:t>
      </w:r>
      <w:r w:rsidRPr="003A470C">
        <w:rPr>
          <w:rFonts w:ascii="Times New Roman" w:hAnsi="Times New Roman" w:cs="Times New Roman"/>
          <w:sz w:val="24"/>
        </w:rPr>
        <w:t xml:space="preserve"> u iznosu od </w:t>
      </w:r>
      <w:r w:rsidR="003534A9">
        <w:rPr>
          <w:rFonts w:ascii="Times New Roman" w:hAnsi="Times New Roman" w:cs="Times New Roman"/>
          <w:sz w:val="24"/>
        </w:rPr>
        <w:t>7.105,84 eur</w:t>
      </w:r>
      <w:r w:rsidRPr="003A470C">
        <w:rPr>
          <w:rFonts w:ascii="Times New Roman" w:hAnsi="Times New Roman" w:cs="Times New Roman"/>
          <w:sz w:val="24"/>
        </w:rPr>
        <w:t xml:space="preserve"> ili </w:t>
      </w:r>
      <w:r w:rsidR="003534A9">
        <w:rPr>
          <w:rFonts w:ascii="Times New Roman" w:hAnsi="Times New Roman" w:cs="Times New Roman"/>
          <w:sz w:val="24"/>
        </w:rPr>
        <w:t xml:space="preserve">3,52 </w:t>
      </w:r>
      <w:r w:rsidRPr="003A470C">
        <w:rPr>
          <w:rFonts w:ascii="Times New Roman" w:hAnsi="Times New Roman" w:cs="Times New Roman"/>
          <w:sz w:val="24"/>
        </w:rPr>
        <w:t xml:space="preserve">% plana, a u odnosu na prethodnu godinu </w:t>
      </w:r>
      <w:r w:rsidR="00A52C71">
        <w:rPr>
          <w:rFonts w:ascii="Times New Roman" w:hAnsi="Times New Roman" w:cs="Times New Roman"/>
          <w:sz w:val="24"/>
        </w:rPr>
        <w:t>manji</w:t>
      </w:r>
      <w:r w:rsidRPr="003A470C">
        <w:rPr>
          <w:rFonts w:ascii="Times New Roman" w:hAnsi="Times New Roman" w:cs="Times New Roman"/>
          <w:sz w:val="24"/>
        </w:rPr>
        <w:t xml:space="preserve"> </w:t>
      </w:r>
      <w:r w:rsidR="004F452D">
        <w:rPr>
          <w:rFonts w:ascii="Times New Roman" w:hAnsi="Times New Roman" w:cs="Times New Roman"/>
          <w:sz w:val="24"/>
        </w:rPr>
        <w:t xml:space="preserve">su </w:t>
      </w:r>
      <w:r w:rsidRPr="003A470C">
        <w:rPr>
          <w:rFonts w:ascii="Times New Roman" w:hAnsi="Times New Roman" w:cs="Times New Roman"/>
          <w:sz w:val="24"/>
        </w:rPr>
        <w:t xml:space="preserve">za </w:t>
      </w:r>
      <w:r w:rsidR="003534A9">
        <w:rPr>
          <w:rFonts w:ascii="Times New Roman" w:hAnsi="Times New Roman" w:cs="Times New Roman"/>
          <w:sz w:val="24"/>
        </w:rPr>
        <w:t>17,46</w:t>
      </w:r>
      <w:r w:rsidR="00DF754B">
        <w:rPr>
          <w:rFonts w:ascii="Times New Roman" w:hAnsi="Times New Roman" w:cs="Times New Roman"/>
          <w:sz w:val="24"/>
        </w:rPr>
        <w:t xml:space="preserve"> </w:t>
      </w:r>
      <w:r w:rsidRPr="003A470C">
        <w:rPr>
          <w:rFonts w:ascii="Times New Roman" w:hAnsi="Times New Roman" w:cs="Times New Roman"/>
          <w:sz w:val="24"/>
        </w:rPr>
        <w:t xml:space="preserve">%. Njihov udio u strukturi ukupnih prihoda je </w:t>
      </w:r>
      <w:r w:rsidR="00DF754B">
        <w:rPr>
          <w:rFonts w:ascii="Times New Roman" w:hAnsi="Times New Roman" w:cs="Times New Roman"/>
          <w:sz w:val="24"/>
        </w:rPr>
        <w:t>0,</w:t>
      </w:r>
      <w:r w:rsidR="003534A9">
        <w:rPr>
          <w:rFonts w:ascii="Times New Roman" w:hAnsi="Times New Roman" w:cs="Times New Roman"/>
          <w:sz w:val="24"/>
        </w:rPr>
        <w:t>19</w:t>
      </w:r>
      <w:r w:rsidR="00DF754B">
        <w:rPr>
          <w:rFonts w:ascii="Times New Roman" w:hAnsi="Times New Roman" w:cs="Times New Roman"/>
          <w:sz w:val="24"/>
        </w:rPr>
        <w:t xml:space="preserve"> </w:t>
      </w:r>
      <w:r w:rsidRPr="003A470C">
        <w:rPr>
          <w:rFonts w:ascii="Times New Roman" w:hAnsi="Times New Roman" w:cs="Times New Roman"/>
          <w:sz w:val="24"/>
        </w:rPr>
        <w:t xml:space="preserve">%. </w:t>
      </w:r>
      <w:r w:rsidR="00672081" w:rsidRPr="003A470C">
        <w:rPr>
          <w:rFonts w:ascii="Times New Roman" w:hAnsi="Times New Roman" w:cs="Times New Roman"/>
          <w:sz w:val="24"/>
        </w:rPr>
        <w:t xml:space="preserve"> </w:t>
      </w:r>
    </w:p>
    <w:p w14:paraId="6700661B" w14:textId="77777777" w:rsidR="00A23F43" w:rsidRPr="003A470C" w:rsidRDefault="00A23F43" w:rsidP="00A23F43">
      <w:pPr>
        <w:spacing w:after="0"/>
        <w:ind w:firstLine="284"/>
        <w:jc w:val="both"/>
        <w:rPr>
          <w:rFonts w:ascii="Times New Roman" w:hAnsi="Times New Roman" w:cs="Times New Roman"/>
          <w:b/>
          <w:i/>
          <w:sz w:val="24"/>
          <w:szCs w:val="24"/>
        </w:rPr>
      </w:pPr>
    </w:p>
    <w:p w14:paraId="155A0542" w14:textId="0B5094D7" w:rsidR="00B31150" w:rsidRPr="003A470C" w:rsidRDefault="00A23F43" w:rsidP="00B31150">
      <w:pPr>
        <w:spacing w:after="0"/>
        <w:ind w:firstLine="284"/>
        <w:jc w:val="both"/>
        <w:rPr>
          <w:rFonts w:ascii="Times New Roman" w:hAnsi="Times New Roman" w:cs="Times New Roman"/>
        </w:rPr>
      </w:pPr>
      <w:r w:rsidRPr="003A470C">
        <w:rPr>
          <w:rFonts w:ascii="Times New Roman" w:hAnsi="Times New Roman" w:cs="Times New Roman"/>
          <w:b/>
          <w:i/>
          <w:sz w:val="24"/>
          <w:szCs w:val="24"/>
        </w:rPr>
        <w:t xml:space="preserve">Prihodi od prodaje neproizvedene dugotrajne imovine </w:t>
      </w:r>
      <w:r w:rsidR="00B31150" w:rsidRPr="003A470C">
        <w:rPr>
          <w:rFonts w:ascii="Times New Roman" w:hAnsi="Times New Roman" w:cs="Times New Roman"/>
          <w:sz w:val="24"/>
          <w:szCs w:val="24"/>
        </w:rPr>
        <w:t xml:space="preserve">obuhvaćaju prihode od prodaje zemljišta i ostvareni su u iznosu od </w:t>
      </w:r>
      <w:r w:rsidR="003534A9">
        <w:rPr>
          <w:rFonts w:ascii="Times New Roman" w:hAnsi="Times New Roman" w:cs="Times New Roman"/>
          <w:sz w:val="24"/>
          <w:szCs w:val="24"/>
        </w:rPr>
        <w:t>6.757,29 eur</w:t>
      </w:r>
      <w:r w:rsidR="00B31150" w:rsidRPr="003A470C">
        <w:rPr>
          <w:rFonts w:ascii="Times New Roman" w:hAnsi="Times New Roman" w:cs="Times New Roman"/>
          <w:sz w:val="24"/>
          <w:szCs w:val="24"/>
        </w:rPr>
        <w:t xml:space="preserve"> ili </w:t>
      </w:r>
      <w:r w:rsidR="003534A9">
        <w:rPr>
          <w:rFonts w:ascii="Times New Roman" w:hAnsi="Times New Roman" w:cs="Times New Roman"/>
          <w:sz w:val="24"/>
          <w:szCs w:val="24"/>
        </w:rPr>
        <w:t>3,38</w:t>
      </w:r>
      <w:r w:rsidR="00DF754B">
        <w:rPr>
          <w:rFonts w:ascii="Times New Roman" w:hAnsi="Times New Roman" w:cs="Times New Roman"/>
          <w:sz w:val="24"/>
          <w:szCs w:val="24"/>
        </w:rPr>
        <w:t xml:space="preserve"> </w:t>
      </w:r>
      <w:r w:rsidR="00B31150" w:rsidRPr="003A470C">
        <w:rPr>
          <w:rFonts w:ascii="Times New Roman" w:hAnsi="Times New Roman" w:cs="Times New Roman"/>
          <w:sz w:val="24"/>
          <w:szCs w:val="24"/>
        </w:rPr>
        <w:t>% plana.</w:t>
      </w:r>
    </w:p>
    <w:p w14:paraId="39887A96" w14:textId="77777777" w:rsidR="00B31150" w:rsidRPr="00752C35" w:rsidRDefault="00B31150" w:rsidP="00B31150">
      <w:pPr>
        <w:spacing w:after="0"/>
        <w:ind w:firstLine="284"/>
        <w:jc w:val="both"/>
        <w:rPr>
          <w:rFonts w:ascii="Times New Roman" w:hAnsi="Times New Roman" w:cs="Times New Roman"/>
          <w:sz w:val="24"/>
        </w:rPr>
      </w:pPr>
    </w:p>
    <w:p w14:paraId="43D39C84" w14:textId="6E06858D" w:rsidR="009C3D94" w:rsidRPr="003A470C" w:rsidRDefault="00B31150" w:rsidP="001D5F23">
      <w:pPr>
        <w:spacing w:after="0"/>
        <w:ind w:firstLine="284"/>
        <w:jc w:val="both"/>
        <w:rPr>
          <w:rFonts w:ascii="Times New Roman" w:hAnsi="Times New Roman" w:cs="Times New Roman"/>
          <w:sz w:val="24"/>
          <w:szCs w:val="24"/>
        </w:rPr>
      </w:pPr>
      <w:r w:rsidRPr="003A470C">
        <w:rPr>
          <w:rFonts w:ascii="Times New Roman" w:hAnsi="Times New Roman" w:cs="Times New Roman"/>
          <w:b/>
          <w:i/>
          <w:sz w:val="24"/>
          <w:szCs w:val="24"/>
        </w:rPr>
        <w:t xml:space="preserve">Prihodi od prodaje proizvedene dugotrajne imovine </w:t>
      </w:r>
      <w:r w:rsidRPr="003A470C">
        <w:rPr>
          <w:rFonts w:ascii="Times New Roman" w:hAnsi="Times New Roman" w:cs="Times New Roman"/>
          <w:sz w:val="24"/>
          <w:szCs w:val="24"/>
        </w:rPr>
        <w:t xml:space="preserve">ostvareni su u iznosu od </w:t>
      </w:r>
      <w:r w:rsidR="003534A9">
        <w:rPr>
          <w:rFonts w:ascii="Times New Roman" w:hAnsi="Times New Roman" w:cs="Times New Roman"/>
          <w:sz w:val="24"/>
          <w:szCs w:val="24"/>
        </w:rPr>
        <w:t>348,55 eur</w:t>
      </w:r>
      <w:r w:rsidRPr="003A470C">
        <w:rPr>
          <w:rFonts w:ascii="Times New Roman" w:hAnsi="Times New Roman" w:cs="Times New Roman"/>
          <w:sz w:val="24"/>
          <w:szCs w:val="24"/>
        </w:rPr>
        <w:t xml:space="preserve"> što je </w:t>
      </w:r>
      <w:r w:rsidR="003534A9">
        <w:rPr>
          <w:rFonts w:ascii="Times New Roman" w:hAnsi="Times New Roman" w:cs="Times New Roman"/>
          <w:sz w:val="24"/>
          <w:szCs w:val="24"/>
        </w:rPr>
        <w:t>17,52</w:t>
      </w:r>
      <w:r w:rsidR="00DF754B">
        <w:rPr>
          <w:rFonts w:ascii="Times New Roman" w:hAnsi="Times New Roman" w:cs="Times New Roman"/>
          <w:sz w:val="24"/>
          <w:szCs w:val="24"/>
        </w:rPr>
        <w:t xml:space="preserve"> </w:t>
      </w:r>
      <w:r w:rsidRPr="003A470C">
        <w:rPr>
          <w:rFonts w:ascii="Times New Roman" w:hAnsi="Times New Roman" w:cs="Times New Roman"/>
          <w:sz w:val="24"/>
          <w:szCs w:val="24"/>
        </w:rPr>
        <w:t>% plan</w:t>
      </w:r>
      <w:r w:rsidR="008F2390">
        <w:rPr>
          <w:rFonts w:ascii="Times New Roman" w:hAnsi="Times New Roman" w:cs="Times New Roman"/>
          <w:sz w:val="24"/>
          <w:szCs w:val="24"/>
        </w:rPr>
        <w:t>a</w:t>
      </w:r>
      <w:r w:rsidRPr="003A470C">
        <w:rPr>
          <w:rFonts w:ascii="Times New Roman" w:hAnsi="Times New Roman" w:cs="Times New Roman"/>
          <w:sz w:val="24"/>
          <w:szCs w:val="24"/>
        </w:rPr>
        <w:t>, a u odnosu na ostvarenje prihoda s te osnove prethodne godine</w:t>
      </w:r>
      <w:r w:rsidR="00A21A6E">
        <w:rPr>
          <w:rFonts w:ascii="Times New Roman" w:hAnsi="Times New Roman" w:cs="Times New Roman"/>
          <w:sz w:val="24"/>
          <w:szCs w:val="24"/>
        </w:rPr>
        <w:t xml:space="preserve"> </w:t>
      </w:r>
      <w:r w:rsidRPr="003A470C">
        <w:rPr>
          <w:rFonts w:ascii="Times New Roman" w:hAnsi="Times New Roman" w:cs="Times New Roman"/>
          <w:sz w:val="24"/>
          <w:szCs w:val="24"/>
        </w:rPr>
        <w:t xml:space="preserve">došlo </w:t>
      </w:r>
      <w:r w:rsidR="008F2390">
        <w:rPr>
          <w:rFonts w:ascii="Times New Roman" w:hAnsi="Times New Roman" w:cs="Times New Roman"/>
          <w:sz w:val="24"/>
          <w:szCs w:val="24"/>
        </w:rPr>
        <w:t xml:space="preserve">je </w:t>
      </w:r>
      <w:r w:rsidR="00A21A6E">
        <w:rPr>
          <w:rFonts w:ascii="Times New Roman" w:hAnsi="Times New Roman" w:cs="Times New Roman"/>
          <w:sz w:val="24"/>
          <w:szCs w:val="24"/>
        </w:rPr>
        <w:t>do</w:t>
      </w:r>
      <w:r w:rsidRPr="003A470C">
        <w:rPr>
          <w:rFonts w:ascii="Times New Roman" w:hAnsi="Times New Roman" w:cs="Times New Roman"/>
          <w:sz w:val="24"/>
          <w:szCs w:val="24"/>
        </w:rPr>
        <w:t xml:space="preserve"> </w:t>
      </w:r>
      <w:r w:rsidR="003534A9">
        <w:rPr>
          <w:rFonts w:ascii="Times New Roman" w:hAnsi="Times New Roman" w:cs="Times New Roman"/>
          <w:sz w:val="24"/>
          <w:szCs w:val="24"/>
        </w:rPr>
        <w:t>smanjenja</w:t>
      </w:r>
      <w:r w:rsidR="008F2390">
        <w:rPr>
          <w:rFonts w:ascii="Times New Roman" w:hAnsi="Times New Roman" w:cs="Times New Roman"/>
          <w:sz w:val="24"/>
          <w:szCs w:val="24"/>
        </w:rPr>
        <w:t xml:space="preserve"> u ostvarenju </w:t>
      </w:r>
      <w:r w:rsidRPr="003A470C">
        <w:rPr>
          <w:rFonts w:ascii="Times New Roman" w:hAnsi="Times New Roman" w:cs="Times New Roman"/>
          <w:sz w:val="24"/>
          <w:szCs w:val="24"/>
        </w:rPr>
        <w:t>za</w:t>
      </w:r>
      <w:r w:rsidR="00ED2F53">
        <w:rPr>
          <w:rFonts w:ascii="Times New Roman" w:hAnsi="Times New Roman" w:cs="Times New Roman"/>
          <w:sz w:val="24"/>
          <w:szCs w:val="24"/>
        </w:rPr>
        <w:t xml:space="preserve"> </w:t>
      </w:r>
      <w:r w:rsidR="003534A9">
        <w:rPr>
          <w:rFonts w:ascii="Times New Roman" w:hAnsi="Times New Roman" w:cs="Times New Roman"/>
          <w:sz w:val="24"/>
          <w:szCs w:val="24"/>
        </w:rPr>
        <w:t>53,93</w:t>
      </w:r>
      <w:r w:rsidR="00DF754B">
        <w:rPr>
          <w:rFonts w:ascii="Times New Roman" w:hAnsi="Times New Roman" w:cs="Times New Roman"/>
          <w:sz w:val="24"/>
          <w:szCs w:val="24"/>
        </w:rPr>
        <w:t xml:space="preserve"> </w:t>
      </w:r>
      <w:r w:rsidRPr="003A470C">
        <w:rPr>
          <w:rFonts w:ascii="Times New Roman" w:hAnsi="Times New Roman" w:cs="Times New Roman"/>
          <w:sz w:val="24"/>
          <w:szCs w:val="24"/>
        </w:rPr>
        <w:t xml:space="preserve">%. </w:t>
      </w:r>
    </w:p>
    <w:p w14:paraId="4F58D531" w14:textId="2C772266" w:rsidR="003C574E" w:rsidRDefault="00B31150" w:rsidP="003C574E">
      <w:pPr>
        <w:spacing w:after="0"/>
        <w:ind w:firstLine="284"/>
        <w:jc w:val="both"/>
        <w:rPr>
          <w:rFonts w:ascii="Times New Roman" w:hAnsi="Times New Roman" w:cs="Times New Roman"/>
          <w:sz w:val="24"/>
          <w:szCs w:val="24"/>
        </w:rPr>
      </w:pPr>
      <w:r w:rsidRPr="003A470C">
        <w:rPr>
          <w:rFonts w:ascii="Times New Roman" w:hAnsi="Times New Roman" w:cs="Times New Roman"/>
          <w:sz w:val="24"/>
          <w:szCs w:val="24"/>
        </w:rPr>
        <w:t xml:space="preserve">Naplaćeni prihodi odnose se na prihode od prodaje stanova sa stanarskim pravom u iznosu od </w:t>
      </w:r>
      <w:r w:rsidR="003534A9">
        <w:rPr>
          <w:rFonts w:ascii="Times New Roman" w:hAnsi="Times New Roman" w:cs="Times New Roman"/>
          <w:sz w:val="24"/>
          <w:szCs w:val="24"/>
        </w:rPr>
        <w:t>348,55</w:t>
      </w:r>
      <w:r w:rsidRPr="003A470C">
        <w:rPr>
          <w:rFonts w:ascii="Times New Roman" w:hAnsi="Times New Roman" w:cs="Times New Roman"/>
          <w:sz w:val="24"/>
          <w:szCs w:val="24"/>
        </w:rPr>
        <w:t xml:space="preserve">. </w:t>
      </w:r>
      <w:r w:rsidR="00D83112" w:rsidRPr="003A470C">
        <w:rPr>
          <w:rFonts w:ascii="Times New Roman" w:hAnsi="Times New Roman" w:cs="Times New Roman"/>
          <w:sz w:val="24"/>
          <w:szCs w:val="24"/>
        </w:rPr>
        <w:t xml:space="preserve">U otkupu se nalazi </w:t>
      </w:r>
      <w:r w:rsidR="003534A9">
        <w:rPr>
          <w:rFonts w:ascii="Times New Roman" w:hAnsi="Times New Roman" w:cs="Times New Roman"/>
          <w:sz w:val="24"/>
          <w:szCs w:val="24"/>
        </w:rPr>
        <w:t>3</w:t>
      </w:r>
      <w:r w:rsidR="00A21A6E">
        <w:rPr>
          <w:rFonts w:ascii="Times New Roman" w:hAnsi="Times New Roman" w:cs="Times New Roman"/>
          <w:sz w:val="24"/>
          <w:szCs w:val="24"/>
        </w:rPr>
        <w:t xml:space="preserve"> </w:t>
      </w:r>
      <w:r w:rsidR="00D83112" w:rsidRPr="003A470C">
        <w:rPr>
          <w:rFonts w:ascii="Times New Roman" w:hAnsi="Times New Roman" w:cs="Times New Roman"/>
          <w:sz w:val="24"/>
          <w:szCs w:val="24"/>
        </w:rPr>
        <w:t>stanova.</w:t>
      </w:r>
      <w:r w:rsidR="009C3D94" w:rsidRPr="003A470C">
        <w:rPr>
          <w:rFonts w:ascii="Times New Roman" w:hAnsi="Times New Roman" w:cs="Times New Roman"/>
          <w:sz w:val="24"/>
          <w:szCs w:val="24"/>
        </w:rPr>
        <w:t xml:space="preserve"> </w:t>
      </w:r>
      <w:r w:rsidR="00D83112" w:rsidRPr="003A470C">
        <w:rPr>
          <w:rFonts w:ascii="Times New Roman" w:hAnsi="Times New Roman" w:cs="Times New Roman"/>
          <w:sz w:val="24"/>
          <w:szCs w:val="24"/>
        </w:rPr>
        <w:t xml:space="preserve">Do </w:t>
      </w:r>
      <w:r w:rsidR="00A21A6E">
        <w:rPr>
          <w:rFonts w:ascii="Times New Roman" w:hAnsi="Times New Roman" w:cs="Times New Roman"/>
          <w:sz w:val="24"/>
          <w:szCs w:val="24"/>
        </w:rPr>
        <w:t>30</w:t>
      </w:r>
      <w:r w:rsidR="00D83112" w:rsidRPr="003A470C">
        <w:rPr>
          <w:rFonts w:ascii="Times New Roman" w:hAnsi="Times New Roman" w:cs="Times New Roman"/>
          <w:sz w:val="24"/>
          <w:szCs w:val="24"/>
        </w:rPr>
        <w:t>.</w:t>
      </w:r>
      <w:r w:rsidR="00A21A6E">
        <w:rPr>
          <w:rFonts w:ascii="Times New Roman" w:hAnsi="Times New Roman" w:cs="Times New Roman"/>
          <w:sz w:val="24"/>
          <w:szCs w:val="24"/>
        </w:rPr>
        <w:t>06</w:t>
      </w:r>
      <w:r w:rsidR="00D83112" w:rsidRPr="003A470C">
        <w:rPr>
          <w:rFonts w:ascii="Times New Roman" w:hAnsi="Times New Roman" w:cs="Times New Roman"/>
          <w:sz w:val="24"/>
          <w:szCs w:val="24"/>
        </w:rPr>
        <w:t>.20</w:t>
      </w:r>
      <w:r w:rsidR="00A21A6E">
        <w:rPr>
          <w:rFonts w:ascii="Times New Roman" w:hAnsi="Times New Roman" w:cs="Times New Roman"/>
          <w:sz w:val="24"/>
          <w:szCs w:val="24"/>
        </w:rPr>
        <w:t>2</w:t>
      </w:r>
      <w:r w:rsidR="003534A9">
        <w:rPr>
          <w:rFonts w:ascii="Times New Roman" w:hAnsi="Times New Roman" w:cs="Times New Roman"/>
          <w:sz w:val="24"/>
          <w:szCs w:val="24"/>
        </w:rPr>
        <w:t>3</w:t>
      </w:r>
      <w:r w:rsidR="00D83112" w:rsidRPr="003A470C">
        <w:rPr>
          <w:rFonts w:ascii="Times New Roman" w:hAnsi="Times New Roman" w:cs="Times New Roman"/>
          <w:sz w:val="24"/>
          <w:szCs w:val="24"/>
        </w:rPr>
        <w:t>.</w:t>
      </w:r>
      <w:r w:rsidR="001D5F23" w:rsidRPr="003A470C">
        <w:rPr>
          <w:rFonts w:ascii="Times New Roman" w:hAnsi="Times New Roman" w:cs="Times New Roman"/>
          <w:sz w:val="24"/>
          <w:szCs w:val="24"/>
        </w:rPr>
        <w:t xml:space="preserve"> n</w:t>
      </w:r>
      <w:r w:rsidR="00D83112" w:rsidRPr="003A470C">
        <w:rPr>
          <w:rFonts w:ascii="Times New Roman" w:hAnsi="Times New Roman" w:cs="Times New Roman"/>
          <w:sz w:val="24"/>
          <w:szCs w:val="24"/>
        </w:rPr>
        <w:t>aplaćeno je</w:t>
      </w:r>
      <w:r w:rsidR="001D5F23" w:rsidRPr="003A470C">
        <w:rPr>
          <w:rFonts w:ascii="Times New Roman" w:hAnsi="Times New Roman" w:cs="Times New Roman"/>
          <w:sz w:val="24"/>
          <w:szCs w:val="24"/>
        </w:rPr>
        <w:t xml:space="preserve"> </w:t>
      </w:r>
      <w:r w:rsidR="003534A9">
        <w:rPr>
          <w:rFonts w:ascii="Times New Roman" w:hAnsi="Times New Roman" w:cs="Times New Roman"/>
          <w:sz w:val="24"/>
          <w:szCs w:val="24"/>
        </w:rPr>
        <w:t>348,55 eur</w:t>
      </w:r>
      <w:r w:rsidR="00D83112" w:rsidRPr="003A470C">
        <w:rPr>
          <w:rFonts w:ascii="Times New Roman" w:hAnsi="Times New Roman" w:cs="Times New Roman"/>
          <w:sz w:val="24"/>
          <w:szCs w:val="24"/>
        </w:rPr>
        <w:t xml:space="preserve"> od čega je 55</w:t>
      </w:r>
      <w:r w:rsidR="00E200E5">
        <w:rPr>
          <w:rFonts w:ascii="Times New Roman" w:hAnsi="Times New Roman" w:cs="Times New Roman"/>
          <w:sz w:val="24"/>
          <w:szCs w:val="24"/>
        </w:rPr>
        <w:t xml:space="preserve"> </w:t>
      </w:r>
      <w:r w:rsidR="00D83112" w:rsidRPr="003A470C">
        <w:rPr>
          <w:rFonts w:ascii="Times New Roman" w:hAnsi="Times New Roman" w:cs="Times New Roman"/>
          <w:sz w:val="24"/>
          <w:szCs w:val="24"/>
        </w:rPr>
        <w:t>% temeljem zakonskih propisa prihod državnog proračuna, a ostalih 45</w:t>
      </w:r>
      <w:r w:rsidR="00E200E5">
        <w:rPr>
          <w:rFonts w:ascii="Times New Roman" w:hAnsi="Times New Roman" w:cs="Times New Roman"/>
          <w:sz w:val="24"/>
          <w:szCs w:val="24"/>
        </w:rPr>
        <w:t xml:space="preserve"> </w:t>
      </w:r>
      <w:r w:rsidR="00D83112" w:rsidRPr="003A470C">
        <w:rPr>
          <w:rFonts w:ascii="Times New Roman" w:hAnsi="Times New Roman" w:cs="Times New Roman"/>
          <w:sz w:val="24"/>
          <w:szCs w:val="24"/>
        </w:rPr>
        <w:t xml:space="preserve">% je prihod grada. </w:t>
      </w:r>
    </w:p>
    <w:p w14:paraId="414246E7" w14:textId="77777777" w:rsidR="003C574E" w:rsidRDefault="003C574E" w:rsidP="003C574E">
      <w:pPr>
        <w:spacing w:after="0"/>
        <w:ind w:firstLine="284"/>
        <w:jc w:val="both"/>
        <w:rPr>
          <w:rFonts w:ascii="Times New Roman" w:hAnsi="Times New Roman" w:cs="Times New Roman"/>
          <w:sz w:val="24"/>
          <w:szCs w:val="24"/>
        </w:rPr>
      </w:pPr>
    </w:p>
    <w:p w14:paraId="6743D8B2" w14:textId="1DF7AA05" w:rsidR="005925E1" w:rsidRPr="00F901B7" w:rsidRDefault="005925E1" w:rsidP="003C574E">
      <w:pPr>
        <w:spacing w:after="0"/>
        <w:ind w:firstLine="284"/>
        <w:jc w:val="both"/>
        <w:rPr>
          <w:rFonts w:ascii="Times New Roman" w:hAnsi="Times New Roman" w:cs="Times New Roman"/>
          <w:b/>
          <w:sz w:val="24"/>
        </w:rPr>
      </w:pPr>
      <w:r w:rsidRPr="00F901B7">
        <w:rPr>
          <w:rFonts w:ascii="Times New Roman" w:hAnsi="Times New Roman" w:cs="Times New Roman"/>
          <w:b/>
          <w:sz w:val="24"/>
        </w:rPr>
        <w:t>RASHODI</w:t>
      </w:r>
      <w:r w:rsidR="00156587" w:rsidRPr="00F901B7">
        <w:rPr>
          <w:rFonts w:ascii="Times New Roman" w:hAnsi="Times New Roman" w:cs="Times New Roman"/>
          <w:b/>
          <w:sz w:val="24"/>
        </w:rPr>
        <w:t xml:space="preserve"> I IZDACI</w:t>
      </w:r>
    </w:p>
    <w:p w14:paraId="30DD17C1" w14:textId="77777777" w:rsidR="00752C35" w:rsidRPr="003A470C" w:rsidRDefault="00752C35" w:rsidP="00752C35">
      <w:pPr>
        <w:pStyle w:val="Odlomakpopisa"/>
        <w:spacing w:after="0"/>
        <w:jc w:val="both"/>
        <w:rPr>
          <w:rFonts w:ascii="Times New Roman" w:hAnsi="Times New Roman" w:cs="Times New Roman"/>
          <w:b/>
          <w:sz w:val="24"/>
        </w:rPr>
      </w:pPr>
    </w:p>
    <w:p w14:paraId="7478207C" w14:textId="1BC9CC20" w:rsidR="00F901B7" w:rsidRPr="003A470C" w:rsidRDefault="00533A84" w:rsidP="00F901B7">
      <w:pPr>
        <w:spacing w:after="0"/>
        <w:jc w:val="both"/>
        <w:rPr>
          <w:rFonts w:ascii="Times New Roman" w:hAnsi="Times New Roman" w:cs="Times New Roman"/>
          <w:sz w:val="24"/>
        </w:rPr>
      </w:pPr>
      <w:r w:rsidRPr="003A470C">
        <w:rPr>
          <w:rFonts w:ascii="Times New Roman" w:hAnsi="Times New Roman" w:cs="Times New Roman"/>
          <w:sz w:val="24"/>
        </w:rPr>
        <w:t xml:space="preserve">Tablica 4. Ostvarenje rashoda Proračuna Grada Lepoglave u </w:t>
      </w:r>
      <w:r w:rsidR="00F901B7">
        <w:rPr>
          <w:rFonts w:ascii="Times New Roman" w:hAnsi="Times New Roman" w:cs="Times New Roman"/>
          <w:sz w:val="24"/>
        </w:rPr>
        <w:t>razdoblju 1-6/</w:t>
      </w:r>
      <w:r w:rsidR="00F901B7" w:rsidRPr="003A470C">
        <w:rPr>
          <w:rFonts w:ascii="Times New Roman" w:hAnsi="Times New Roman" w:cs="Times New Roman"/>
          <w:sz w:val="24"/>
        </w:rPr>
        <w:t>20</w:t>
      </w:r>
      <w:r w:rsidR="00F901B7">
        <w:rPr>
          <w:rFonts w:ascii="Times New Roman" w:hAnsi="Times New Roman" w:cs="Times New Roman"/>
          <w:sz w:val="24"/>
        </w:rPr>
        <w:t>2</w:t>
      </w:r>
      <w:r w:rsidR="00E23A16">
        <w:rPr>
          <w:rFonts w:ascii="Times New Roman" w:hAnsi="Times New Roman" w:cs="Times New Roman"/>
          <w:sz w:val="24"/>
        </w:rPr>
        <w:t>3</w:t>
      </w:r>
      <w:r w:rsidR="00F901B7" w:rsidRPr="003A470C">
        <w:rPr>
          <w:rFonts w:ascii="Times New Roman" w:hAnsi="Times New Roman" w:cs="Times New Roman"/>
          <w:sz w:val="24"/>
        </w:rPr>
        <w:t>. godin</w:t>
      </w:r>
      <w:r w:rsidR="00F901B7">
        <w:rPr>
          <w:rFonts w:ascii="Times New Roman" w:hAnsi="Times New Roman" w:cs="Times New Roman"/>
          <w:sz w:val="24"/>
        </w:rPr>
        <w:t>e</w:t>
      </w:r>
      <w:r w:rsidR="00F901B7" w:rsidRPr="003A470C">
        <w:rPr>
          <w:rFonts w:ascii="Times New Roman" w:hAnsi="Times New Roman" w:cs="Times New Roman"/>
          <w:sz w:val="24"/>
        </w:rPr>
        <w:t xml:space="preserve"> </w:t>
      </w:r>
      <w:r w:rsidRPr="003A470C">
        <w:rPr>
          <w:rFonts w:ascii="Times New Roman" w:hAnsi="Times New Roman" w:cs="Times New Roman"/>
          <w:sz w:val="24"/>
        </w:rPr>
        <w:t xml:space="preserve">u odnosu na ostvarenje rashoda </w:t>
      </w:r>
      <w:r w:rsidR="00F901B7" w:rsidRPr="003A470C">
        <w:rPr>
          <w:rFonts w:ascii="Times New Roman" w:hAnsi="Times New Roman" w:cs="Times New Roman"/>
          <w:sz w:val="24"/>
        </w:rPr>
        <w:t xml:space="preserve">u </w:t>
      </w:r>
      <w:r w:rsidR="00F901B7">
        <w:rPr>
          <w:rFonts w:ascii="Times New Roman" w:hAnsi="Times New Roman" w:cs="Times New Roman"/>
          <w:sz w:val="24"/>
        </w:rPr>
        <w:t xml:space="preserve">istom razdoblju </w:t>
      </w:r>
      <w:r w:rsidR="00F901B7" w:rsidRPr="003A470C">
        <w:rPr>
          <w:rFonts w:ascii="Times New Roman" w:hAnsi="Times New Roman" w:cs="Times New Roman"/>
          <w:sz w:val="24"/>
        </w:rPr>
        <w:t>20</w:t>
      </w:r>
      <w:r w:rsidR="00655FB2">
        <w:rPr>
          <w:rFonts w:ascii="Times New Roman" w:hAnsi="Times New Roman" w:cs="Times New Roman"/>
          <w:sz w:val="24"/>
        </w:rPr>
        <w:t>2</w:t>
      </w:r>
      <w:r w:rsidR="00E23A16">
        <w:rPr>
          <w:rFonts w:ascii="Times New Roman" w:hAnsi="Times New Roman" w:cs="Times New Roman"/>
          <w:sz w:val="24"/>
        </w:rPr>
        <w:t>2</w:t>
      </w:r>
      <w:r w:rsidR="00F901B7" w:rsidRPr="003A470C">
        <w:rPr>
          <w:rFonts w:ascii="Times New Roman" w:hAnsi="Times New Roman" w:cs="Times New Roman"/>
          <w:sz w:val="24"/>
        </w:rPr>
        <w:t>. godin</w:t>
      </w:r>
      <w:r w:rsidR="00F901B7">
        <w:rPr>
          <w:rFonts w:ascii="Times New Roman" w:hAnsi="Times New Roman" w:cs="Times New Roman"/>
          <w:sz w:val="24"/>
        </w:rPr>
        <w:t>e</w:t>
      </w:r>
      <w:r w:rsidR="00F901B7" w:rsidRPr="003A470C">
        <w:rPr>
          <w:rFonts w:ascii="Times New Roman" w:hAnsi="Times New Roman" w:cs="Times New Roman"/>
          <w:sz w:val="24"/>
        </w:rPr>
        <w:t xml:space="preserve"> i plan </w:t>
      </w:r>
      <w:r w:rsidR="00F901B7">
        <w:rPr>
          <w:rFonts w:ascii="Times New Roman" w:hAnsi="Times New Roman" w:cs="Times New Roman"/>
          <w:sz w:val="24"/>
        </w:rPr>
        <w:t xml:space="preserve">za </w:t>
      </w:r>
      <w:r w:rsidR="00F901B7" w:rsidRPr="003A470C">
        <w:rPr>
          <w:rFonts w:ascii="Times New Roman" w:hAnsi="Times New Roman" w:cs="Times New Roman"/>
          <w:sz w:val="24"/>
        </w:rPr>
        <w:t>20</w:t>
      </w:r>
      <w:r w:rsidR="00F901B7">
        <w:rPr>
          <w:rFonts w:ascii="Times New Roman" w:hAnsi="Times New Roman" w:cs="Times New Roman"/>
          <w:sz w:val="24"/>
        </w:rPr>
        <w:t>2</w:t>
      </w:r>
      <w:r w:rsidR="00E23A16">
        <w:rPr>
          <w:rFonts w:ascii="Times New Roman" w:hAnsi="Times New Roman" w:cs="Times New Roman"/>
          <w:sz w:val="24"/>
        </w:rPr>
        <w:t>3</w:t>
      </w:r>
      <w:r w:rsidR="00F901B7" w:rsidRPr="003A470C">
        <w:rPr>
          <w:rFonts w:ascii="Times New Roman" w:hAnsi="Times New Roman" w:cs="Times New Roman"/>
          <w:sz w:val="24"/>
        </w:rPr>
        <w:t>. godi</w:t>
      </w:r>
      <w:r w:rsidR="00F901B7">
        <w:rPr>
          <w:rFonts w:ascii="Times New Roman" w:hAnsi="Times New Roman" w:cs="Times New Roman"/>
          <w:sz w:val="24"/>
        </w:rPr>
        <w:t>nu</w:t>
      </w:r>
    </w:p>
    <w:p w14:paraId="6D2E024F" w14:textId="25DB754E" w:rsidR="00532486" w:rsidRPr="003A470C" w:rsidRDefault="00532486" w:rsidP="00532486">
      <w:pPr>
        <w:spacing w:after="0"/>
        <w:jc w:val="both"/>
        <w:rPr>
          <w:rFonts w:ascii="Times New Roman" w:hAnsi="Times New Roman" w:cs="Times New Roman"/>
          <w:sz w:val="24"/>
        </w:rPr>
      </w:pPr>
    </w:p>
    <w:tbl>
      <w:tblPr>
        <w:tblW w:w="10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654"/>
        <w:gridCol w:w="1559"/>
        <w:gridCol w:w="1559"/>
        <w:gridCol w:w="1559"/>
        <w:gridCol w:w="936"/>
        <w:gridCol w:w="767"/>
      </w:tblGrid>
      <w:tr w:rsidR="005010C6" w:rsidRPr="003A470C" w14:paraId="07B3C611" w14:textId="77777777" w:rsidTr="00156587">
        <w:trPr>
          <w:trHeight w:val="300"/>
          <w:jc w:val="center"/>
        </w:trPr>
        <w:tc>
          <w:tcPr>
            <w:tcW w:w="736" w:type="dxa"/>
            <w:shd w:val="clear" w:color="000000" w:fill="F4B084"/>
            <w:vAlign w:val="center"/>
            <w:hideMark/>
          </w:tcPr>
          <w:p w14:paraId="191B9074" w14:textId="77777777" w:rsidR="005010C6" w:rsidRPr="003A470C" w:rsidRDefault="005010C6" w:rsidP="005010C6">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lastRenderedPageBreak/>
              <w:t>Konto</w:t>
            </w:r>
          </w:p>
        </w:tc>
        <w:tc>
          <w:tcPr>
            <w:tcW w:w="3654" w:type="dxa"/>
            <w:shd w:val="clear" w:color="000000" w:fill="F4B084"/>
            <w:noWrap/>
            <w:vAlign w:val="center"/>
            <w:hideMark/>
          </w:tcPr>
          <w:p w14:paraId="51818071" w14:textId="77777777" w:rsidR="005010C6" w:rsidRPr="003A470C" w:rsidRDefault="005010C6" w:rsidP="005010C6">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Vrsta rashoda</w:t>
            </w:r>
          </w:p>
        </w:tc>
        <w:tc>
          <w:tcPr>
            <w:tcW w:w="1559" w:type="dxa"/>
            <w:shd w:val="clear" w:color="000000" w:fill="F4B084"/>
            <w:noWrap/>
            <w:vAlign w:val="center"/>
            <w:hideMark/>
          </w:tcPr>
          <w:p w14:paraId="702941C5" w14:textId="56F4121C" w:rsidR="005010C6" w:rsidRPr="003A470C" w:rsidRDefault="005010C6" w:rsidP="005010C6">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Ostvarenje</w:t>
            </w:r>
            <w:r w:rsidR="00CC45F3">
              <w:rPr>
                <w:rFonts w:ascii="Times New Roman" w:eastAsia="Times New Roman" w:hAnsi="Times New Roman" w:cs="Times New Roman"/>
                <w:b/>
                <w:bCs/>
                <w:color w:val="000000"/>
                <w:sz w:val="18"/>
                <w:szCs w:val="18"/>
                <w:lang w:eastAsia="hr-HR"/>
              </w:rPr>
              <w:t xml:space="preserve">                 </w:t>
            </w:r>
            <w:r w:rsidRPr="003A470C">
              <w:rPr>
                <w:rFonts w:ascii="Times New Roman" w:eastAsia="Times New Roman" w:hAnsi="Times New Roman" w:cs="Times New Roman"/>
                <w:b/>
                <w:bCs/>
                <w:color w:val="000000"/>
                <w:sz w:val="18"/>
                <w:szCs w:val="18"/>
                <w:lang w:eastAsia="hr-HR"/>
              </w:rPr>
              <w:t xml:space="preserve"> </w:t>
            </w:r>
            <w:r w:rsidR="00CC45F3">
              <w:rPr>
                <w:rFonts w:ascii="Times New Roman" w:eastAsia="Times New Roman" w:hAnsi="Times New Roman" w:cs="Times New Roman"/>
                <w:b/>
                <w:bCs/>
                <w:color w:val="000000"/>
                <w:sz w:val="18"/>
                <w:szCs w:val="18"/>
                <w:lang w:eastAsia="hr-HR"/>
              </w:rPr>
              <w:t>1-6/</w:t>
            </w:r>
            <w:r w:rsidRPr="003A470C">
              <w:rPr>
                <w:rFonts w:ascii="Times New Roman" w:eastAsia="Times New Roman" w:hAnsi="Times New Roman" w:cs="Times New Roman"/>
                <w:b/>
                <w:bCs/>
                <w:color w:val="000000"/>
                <w:sz w:val="18"/>
                <w:szCs w:val="18"/>
                <w:lang w:eastAsia="hr-HR"/>
              </w:rPr>
              <w:t>20</w:t>
            </w:r>
            <w:r w:rsidR="00655FB2">
              <w:rPr>
                <w:rFonts w:ascii="Times New Roman" w:eastAsia="Times New Roman" w:hAnsi="Times New Roman" w:cs="Times New Roman"/>
                <w:b/>
                <w:bCs/>
                <w:color w:val="000000"/>
                <w:sz w:val="18"/>
                <w:szCs w:val="18"/>
                <w:lang w:eastAsia="hr-HR"/>
              </w:rPr>
              <w:t>2</w:t>
            </w:r>
            <w:r w:rsidR="00BB3809">
              <w:rPr>
                <w:rFonts w:ascii="Times New Roman" w:eastAsia="Times New Roman" w:hAnsi="Times New Roman" w:cs="Times New Roman"/>
                <w:b/>
                <w:bCs/>
                <w:color w:val="000000"/>
                <w:sz w:val="18"/>
                <w:szCs w:val="18"/>
                <w:lang w:eastAsia="hr-HR"/>
              </w:rPr>
              <w:t>2</w:t>
            </w:r>
            <w:r w:rsidRPr="003A470C">
              <w:rPr>
                <w:rFonts w:ascii="Times New Roman" w:eastAsia="Times New Roman" w:hAnsi="Times New Roman" w:cs="Times New Roman"/>
                <w:b/>
                <w:bCs/>
                <w:color w:val="000000"/>
                <w:sz w:val="18"/>
                <w:szCs w:val="18"/>
                <w:lang w:eastAsia="hr-HR"/>
              </w:rPr>
              <w:t>.</w:t>
            </w:r>
          </w:p>
        </w:tc>
        <w:tc>
          <w:tcPr>
            <w:tcW w:w="1559" w:type="dxa"/>
            <w:shd w:val="clear" w:color="000000" w:fill="F4B084"/>
            <w:noWrap/>
            <w:vAlign w:val="center"/>
            <w:hideMark/>
          </w:tcPr>
          <w:p w14:paraId="79CD10C8" w14:textId="5D34DFC9" w:rsidR="005010C6" w:rsidRPr="003A470C" w:rsidRDefault="005010C6" w:rsidP="005010C6">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Plan 20</w:t>
            </w:r>
            <w:r w:rsidR="00CC45F3">
              <w:rPr>
                <w:rFonts w:ascii="Times New Roman" w:eastAsia="Times New Roman" w:hAnsi="Times New Roman" w:cs="Times New Roman"/>
                <w:b/>
                <w:bCs/>
                <w:color w:val="000000"/>
                <w:sz w:val="18"/>
                <w:szCs w:val="18"/>
                <w:lang w:eastAsia="hr-HR"/>
              </w:rPr>
              <w:t>2</w:t>
            </w:r>
            <w:r w:rsidR="00BB3809">
              <w:rPr>
                <w:rFonts w:ascii="Times New Roman" w:eastAsia="Times New Roman" w:hAnsi="Times New Roman" w:cs="Times New Roman"/>
                <w:b/>
                <w:bCs/>
                <w:color w:val="000000"/>
                <w:sz w:val="18"/>
                <w:szCs w:val="18"/>
                <w:lang w:eastAsia="hr-HR"/>
              </w:rPr>
              <w:t>3</w:t>
            </w:r>
            <w:r w:rsidRPr="003A470C">
              <w:rPr>
                <w:rFonts w:ascii="Times New Roman" w:eastAsia="Times New Roman" w:hAnsi="Times New Roman" w:cs="Times New Roman"/>
                <w:b/>
                <w:bCs/>
                <w:color w:val="000000"/>
                <w:sz w:val="18"/>
                <w:szCs w:val="18"/>
                <w:lang w:eastAsia="hr-HR"/>
              </w:rPr>
              <w:t>.</w:t>
            </w:r>
          </w:p>
        </w:tc>
        <w:tc>
          <w:tcPr>
            <w:tcW w:w="1559" w:type="dxa"/>
            <w:shd w:val="clear" w:color="000000" w:fill="F4B084"/>
            <w:noWrap/>
            <w:vAlign w:val="center"/>
            <w:hideMark/>
          </w:tcPr>
          <w:p w14:paraId="4B09D05A" w14:textId="75BC9631" w:rsidR="005010C6" w:rsidRPr="003A470C" w:rsidRDefault="005010C6" w:rsidP="005010C6">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 xml:space="preserve">Ostvarenje </w:t>
            </w:r>
            <w:r w:rsidR="00CC45F3">
              <w:rPr>
                <w:rFonts w:ascii="Times New Roman" w:eastAsia="Times New Roman" w:hAnsi="Times New Roman" w:cs="Times New Roman"/>
                <w:b/>
                <w:bCs/>
                <w:color w:val="000000"/>
                <w:sz w:val="18"/>
                <w:szCs w:val="18"/>
                <w:lang w:eastAsia="hr-HR"/>
              </w:rPr>
              <w:t xml:space="preserve">                   1-6/</w:t>
            </w:r>
            <w:r w:rsidRPr="003A470C">
              <w:rPr>
                <w:rFonts w:ascii="Times New Roman" w:eastAsia="Times New Roman" w:hAnsi="Times New Roman" w:cs="Times New Roman"/>
                <w:b/>
                <w:bCs/>
                <w:color w:val="000000"/>
                <w:sz w:val="18"/>
                <w:szCs w:val="18"/>
                <w:lang w:eastAsia="hr-HR"/>
              </w:rPr>
              <w:t>20</w:t>
            </w:r>
            <w:r w:rsidR="00CC45F3">
              <w:rPr>
                <w:rFonts w:ascii="Times New Roman" w:eastAsia="Times New Roman" w:hAnsi="Times New Roman" w:cs="Times New Roman"/>
                <w:b/>
                <w:bCs/>
                <w:color w:val="000000"/>
                <w:sz w:val="18"/>
                <w:szCs w:val="18"/>
                <w:lang w:eastAsia="hr-HR"/>
              </w:rPr>
              <w:t>2</w:t>
            </w:r>
            <w:r w:rsidR="00BB3809">
              <w:rPr>
                <w:rFonts w:ascii="Times New Roman" w:eastAsia="Times New Roman" w:hAnsi="Times New Roman" w:cs="Times New Roman"/>
                <w:b/>
                <w:bCs/>
                <w:color w:val="000000"/>
                <w:sz w:val="18"/>
                <w:szCs w:val="18"/>
                <w:lang w:eastAsia="hr-HR"/>
              </w:rPr>
              <w:t>3</w:t>
            </w:r>
            <w:r w:rsidRPr="003A470C">
              <w:rPr>
                <w:rFonts w:ascii="Times New Roman" w:eastAsia="Times New Roman" w:hAnsi="Times New Roman" w:cs="Times New Roman"/>
                <w:b/>
                <w:bCs/>
                <w:color w:val="000000"/>
                <w:sz w:val="18"/>
                <w:szCs w:val="18"/>
                <w:lang w:eastAsia="hr-HR"/>
              </w:rPr>
              <w:t>.</w:t>
            </w:r>
          </w:p>
        </w:tc>
        <w:tc>
          <w:tcPr>
            <w:tcW w:w="851" w:type="dxa"/>
            <w:shd w:val="clear" w:color="000000" w:fill="F4B084"/>
            <w:noWrap/>
            <w:vAlign w:val="center"/>
            <w:hideMark/>
          </w:tcPr>
          <w:p w14:paraId="528AE4BC" w14:textId="274F9EAF" w:rsidR="005010C6" w:rsidRPr="003A470C" w:rsidRDefault="00CC45F3" w:rsidP="005010C6">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w:t>
            </w:r>
            <w:r w:rsidR="00BB3809">
              <w:rPr>
                <w:rFonts w:ascii="Times New Roman" w:eastAsia="Times New Roman" w:hAnsi="Times New Roman" w:cs="Times New Roman"/>
                <w:b/>
                <w:bCs/>
                <w:color w:val="000000"/>
                <w:sz w:val="18"/>
                <w:szCs w:val="18"/>
                <w:lang w:eastAsia="hr-HR"/>
              </w:rPr>
              <w:t>3</w:t>
            </w:r>
            <w:r w:rsidR="005010C6" w:rsidRPr="003A470C">
              <w:rPr>
                <w:rFonts w:ascii="Times New Roman" w:eastAsia="Times New Roman" w:hAnsi="Times New Roman" w:cs="Times New Roman"/>
                <w:b/>
                <w:bCs/>
                <w:color w:val="000000"/>
                <w:sz w:val="18"/>
                <w:szCs w:val="18"/>
                <w:lang w:eastAsia="hr-HR"/>
              </w:rPr>
              <w:t>/</w:t>
            </w:r>
            <w:r w:rsidR="00655FB2">
              <w:rPr>
                <w:rFonts w:ascii="Times New Roman" w:eastAsia="Times New Roman" w:hAnsi="Times New Roman" w:cs="Times New Roman"/>
                <w:b/>
                <w:bCs/>
                <w:color w:val="000000"/>
                <w:sz w:val="18"/>
                <w:szCs w:val="18"/>
                <w:lang w:eastAsia="hr-HR"/>
              </w:rPr>
              <w:t>2</w:t>
            </w:r>
            <w:r w:rsidR="00BB3809">
              <w:rPr>
                <w:rFonts w:ascii="Times New Roman" w:eastAsia="Times New Roman" w:hAnsi="Times New Roman" w:cs="Times New Roman"/>
                <w:b/>
                <w:bCs/>
                <w:color w:val="000000"/>
                <w:sz w:val="18"/>
                <w:szCs w:val="18"/>
                <w:lang w:eastAsia="hr-HR"/>
              </w:rPr>
              <w:t>2</w:t>
            </w:r>
          </w:p>
        </w:tc>
        <w:tc>
          <w:tcPr>
            <w:tcW w:w="767" w:type="dxa"/>
            <w:shd w:val="clear" w:color="000000" w:fill="F4B084"/>
            <w:noWrap/>
            <w:vAlign w:val="center"/>
            <w:hideMark/>
          </w:tcPr>
          <w:p w14:paraId="3575EA8C" w14:textId="582425B6" w:rsidR="005010C6" w:rsidRPr="003A470C" w:rsidRDefault="00CC45F3" w:rsidP="005010C6">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w:t>
            </w:r>
            <w:r w:rsidR="00BB3809">
              <w:rPr>
                <w:rFonts w:ascii="Times New Roman" w:eastAsia="Times New Roman" w:hAnsi="Times New Roman" w:cs="Times New Roman"/>
                <w:b/>
                <w:bCs/>
                <w:color w:val="000000"/>
                <w:sz w:val="18"/>
                <w:szCs w:val="18"/>
                <w:lang w:eastAsia="hr-HR"/>
              </w:rPr>
              <w:t>3</w:t>
            </w:r>
            <w:r w:rsidR="005010C6" w:rsidRPr="003A470C">
              <w:rPr>
                <w:rFonts w:ascii="Times New Roman" w:eastAsia="Times New Roman" w:hAnsi="Times New Roman" w:cs="Times New Roman"/>
                <w:b/>
                <w:bCs/>
                <w:color w:val="000000"/>
                <w:sz w:val="18"/>
                <w:szCs w:val="18"/>
                <w:lang w:eastAsia="hr-HR"/>
              </w:rPr>
              <w:t>/</w:t>
            </w:r>
            <w:r w:rsidR="00FF1C19">
              <w:rPr>
                <w:rFonts w:ascii="Times New Roman" w:eastAsia="Times New Roman" w:hAnsi="Times New Roman" w:cs="Times New Roman"/>
                <w:b/>
                <w:bCs/>
                <w:color w:val="000000"/>
                <w:sz w:val="18"/>
                <w:szCs w:val="18"/>
                <w:lang w:eastAsia="hr-HR"/>
              </w:rPr>
              <w:t>2</w:t>
            </w:r>
            <w:r w:rsidR="00BB3809">
              <w:rPr>
                <w:rFonts w:ascii="Times New Roman" w:eastAsia="Times New Roman" w:hAnsi="Times New Roman" w:cs="Times New Roman"/>
                <w:b/>
                <w:bCs/>
                <w:color w:val="000000"/>
                <w:sz w:val="18"/>
                <w:szCs w:val="18"/>
                <w:lang w:eastAsia="hr-HR"/>
              </w:rPr>
              <w:t>2</w:t>
            </w:r>
          </w:p>
        </w:tc>
      </w:tr>
      <w:tr w:rsidR="00FF1C19" w:rsidRPr="003A470C" w14:paraId="258A45FA" w14:textId="77777777" w:rsidTr="001A521A">
        <w:trPr>
          <w:trHeight w:val="330"/>
          <w:jc w:val="center"/>
        </w:trPr>
        <w:tc>
          <w:tcPr>
            <w:tcW w:w="736" w:type="dxa"/>
            <w:shd w:val="clear" w:color="000000" w:fill="F8CBAD"/>
            <w:noWrap/>
            <w:vAlign w:val="center"/>
            <w:hideMark/>
          </w:tcPr>
          <w:p w14:paraId="16C23F6A" w14:textId="77777777" w:rsidR="00FF1C19" w:rsidRPr="003A470C" w:rsidRDefault="00FF1C19" w:rsidP="00FF1C19">
            <w:pPr>
              <w:spacing w:after="0" w:line="240" w:lineRule="auto"/>
              <w:rPr>
                <w:rFonts w:ascii="Times New Roman" w:eastAsia="Times New Roman" w:hAnsi="Times New Roman" w:cs="Times New Roman"/>
                <w:b/>
                <w:bCs/>
                <w:sz w:val="18"/>
                <w:szCs w:val="18"/>
                <w:lang w:eastAsia="hr-HR"/>
              </w:rPr>
            </w:pPr>
            <w:r w:rsidRPr="003A470C">
              <w:rPr>
                <w:rFonts w:ascii="Times New Roman" w:eastAsia="Times New Roman" w:hAnsi="Times New Roman" w:cs="Times New Roman"/>
                <w:b/>
                <w:bCs/>
                <w:sz w:val="18"/>
                <w:szCs w:val="18"/>
                <w:lang w:eastAsia="hr-HR"/>
              </w:rPr>
              <w:t>3</w:t>
            </w:r>
          </w:p>
        </w:tc>
        <w:tc>
          <w:tcPr>
            <w:tcW w:w="3654" w:type="dxa"/>
            <w:shd w:val="clear" w:color="000000" w:fill="F8CBAD"/>
            <w:vAlign w:val="center"/>
            <w:hideMark/>
          </w:tcPr>
          <w:p w14:paraId="350772B1" w14:textId="77777777" w:rsidR="00FF1C19" w:rsidRPr="003A470C" w:rsidRDefault="00FF1C19" w:rsidP="00FF1C19">
            <w:pPr>
              <w:spacing w:after="0" w:line="240" w:lineRule="auto"/>
              <w:rPr>
                <w:rFonts w:ascii="Times New Roman" w:eastAsia="Times New Roman" w:hAnsi="Times New Roman" w:cs="Times New Roman"/>
                <w:b/>
                <w:bCs/>
                <w:sz w:val="18"/>
                <w:szCs w:val="18"/>
                <w:lang w:eastAsia="hr-HR"/>
              </w:rPr>
            </w:pPr>
            <w:r w:rsidRPr="003A470C">
              <w:rPr>
                <w:rFonts w:ascii="Times New Roman" w:eastAsia="Times New Roman" w:hAnsi="Times New Roman" w:cs="Times New Roman"/>
                <w:b/>
                <w:bCs/>
                <w:sz w:val="18"/>
                <w:szCs w:val="18"/>
                <w:lang w:eastAsia="hr-HR"/>
              </w:rPr>
              <w:t>RASHODI POSLOVANJA</w:t>
            </w:r>
          </w:p>
        </w:tc>
        <w:tc>
          <w:tcPr>
            <w:tcW w:w="1559" w:type="dxa"/>
            <w:shd w:val="clear" w:color="000000" w:fill="F8CBAD"/>
            <w:noWrap/>
            <w:vAlign w:val="center"/>
          </w:tcPr>
          <w:p w14:paraId="79C7B814" w14:textId="12003B35" w:rsidR="00FF1C19" w:rsidRPr="003A470C" w:rsidRDefault="00D23FFC" w:rsidP="00FF1C19">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1.321.171,52</w:t>
            </w:r>
          </w:p>
        </w:tc>
        <w:tc>
          <w:tcPr>
            <w:tcW w:w="1559" w:type="dxa"/>
            <w:shd w:val="clear" w:color="000000" w:fill="F8CBAD"/>
            <w:noWrap/>
            <w:vAlign w:val="center"/>
          </w:tcPr>
          <w:p w14:paraId="7DEDD7EA" w14:textId="628E6014" w:rsidR="00FF1C19" w:rsidRPr="003A470C" w:rsidRDefault="00D23FFC" w:rsidP="00FF1C19">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5.711.121,00</w:t>
            </w:r>
          </w:p>
        </w:tc>
        <w:tc>
          <w:tcPr>
            <w:tcW w:w="1559" w:type="dxa"/>
            <w:shd w:val="clear" w:color="000000" w:fill="F8CBAD"/>
            <w:noWrap/>
            <w:vAlign w:val="center"/>
          </w:tcPr>
          <w:p w14:paraId="28812791" w14:textId="2AF2E7B3" w:rsidR="00FF1C19" w:rsidRPr="003A470C" w:rsidRDefault="00D23FFC" w:rsidP="00FF1C19">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3.359.138,54</w:t>
            </w:r>
          </w:p>
        </w:tc>
        <w:tc>
          <w:tcPr>
            <w:tcW w:w="851" w:type="dxa"/>
            <w:shd w:val="clear" w:color="000000" w:fill="F8CBAD"/>
            <w:noWrap/>
            <w:vAlign w:val="center"/>
          </w:tcPr>
          <w:p w14:paraId="7DD7AD61" w14:textId="725A274C" w:rsidR="00FF1C19" w:rsidRPr="003A470C" w:rsidRDefault="00D23FFC" w:rsidP="00FF1C19">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254,25</w:t>
            </w:r>
          </w:p>
        </w:tc>
        <w:tc>
          <w:tcPr>
            <w:tcW w:w="767" w:type="dxa"/>
            <w:shd w:val="clear" w:color="000000" w:fill="F8CBAD"/>
            <w:noWrap/>
            <w:vAlign w:val="center"/>
          </w:tcPr>
          <w:p w14:paraId="56235BEC" w14:textId="43F26F6F" w:rsidR="00FF1C19" w:rsidRPr="003A470C" w:rsidRDefault="00D23FFC" w:rsidP="00FF1C19">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58,82</w:t>
            </w:r>
          </w:p>
        </w:tc>
      </w:tr>
      <w:tr w:rsidR="00FF1C19" w:rsidRPr="003A470C" w14:paraId="48C1007E" w14:textId="77777777" w:rsidTr="001A521A">
        <w:trPr>
          <w:trHeight w:val="282"/>
          <w:jc w:val="center"/>
        </w:trPr>
        <w:tc>
          <w:tcPr>
            <w:tcW w:w="736" w:type="dxa"/>
            <w:shd w:val="clear" w:color="auto" w:fill="auto"/>
            <w:noWrap/>
            <w:vAlign w:val="center"/>
            <w:hideMark/>
          </w:tcPr>
          <w:p w14:paraId="44AB481C"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31</w:t>
            </w:r>
          </w:p>
        </w:tc>
        <w:tc>
          <w:tcPr>
            <w:tcW w:w="3654" w:type="dxa"/>
            <w:shd w:val="clear" w:color="auto" w:fill="auto"/>
            <w:vAlign w:val="center"/>
            <w:hideMark/>
          </w:tcPr>
          <w:p w14:paraId="79FA2E2A"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RASHODI ZA ZAPOSLENE</w:t>
            </w:r>
          </w:p>
        </w:tc>
        <w:tc>
          <w:tcPr>
            <w:tcW w:w="1559" w:type="dxa"/>
            <w:shd w:val="clear" w:color="auto" w:fill="auto"/>
            <w:noWrap/>
            <w:vAlign w:val="center"/>
          </w:tcPr>
          <w:p w14:paraId="0DC9F2DA" w14:textId="174D601F" w:rsidR="00FF1C19" w:rsidRPr="003A470C" w:rsidRDefault="00C676E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369.567,57</w:t>
            </w:r>
          </w:p>
        </w:tc>
        <w:tc>
          <w:tcPr>
            <w:tcW w:w="1559" w:type="dxa"/>
            <w:shd w:val="clear" w:color="auto" w:fill="auto"/>
            <w:noWrap/>
            <w:vAlign w:val="center"/>
          </w:tcPr>
          <w:p w14:paraId="177656C3" w14:textId="3911EF11" w:rsidR="00FF1C19" w:rsidRPr="003A470C" w:rsidRDefault="00C676E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907.280,00</w:t>
            </w:r>
          </w:p>
        </w:tc>
        <w:tc>
          <w:tcPr>
            <w:tcW w:w="1559" w:type="dxa"/>
            <w:shd w:val="clear" w:color="auto" w:fill="auto"/>
            <w:noWrap/>
            <w:vAlign w:val="center"/>
          </w:tcPr>
          <w:p w14:paraId="31EB27D8" w14:textId="48E74960" w:rsidR="00FF1C19" w:rsidRPr="003A470C" w:rsidRDefault="00C676E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436.513,80</w:t>
            </w:r>
          </w:p>
        </w:tc>
        <w:tc>
          <w:tcPr>
            <w:tcW w:w="851" w:type="dxa"/>
            <w:shd w:val="clear" w:color="auto" w:fill="auto"/>
            <w:noWrap/>
            <w:vAlign w:val="center"/>
          </w:tcPr>
          <w:p w14:paraId="25645B5E" w14:textId="30AD5734" w:rsidR="00FF1C19" w:rsidRPr="003A470C" w:rsidRDefault="00C676E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118,11</w:t>
            </w:r>
          </w:p>
        </w:tc>
        <w:tc>
          <w:tcPr>
            <w:tcW w:w="767" w:type="dxa"/>
            <w:shd w:val="clear" w:color="auto" w:fill="auto"/>
            <w:noWrap/>
            <w:vAlign w:val="center"/>
          </w:tcPr>
          <w:p w14:paraId="1611ED15" w14:textId="6451ABD4" w:rsidR="00FF1C19" w:rsidRPr="003A470C" w:rsidRDefault="00C676E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48,11</w:t>
            </w:r>
          </w:p>
        </w:tc>
      </w:tr>
      <w:tr w:rsidR="00FF1C19" w:rsidRPr="003A470C" w14:paraId="0E45FC5F" w14:textId="77777777" w:rsidTr="001A521A">
        <w:trPr>
          <w:trHeight w:val="282"/>
          <w:jc w:val="center"/>
        </w:trPr>
        <w:tc>
          <w:tcPr>
            <w:tcW w:w="736" w:type="dxa"/>
            <w:shd w:val="clear" w:color="auto" w:fill="auto"/>
            <w:noWrap/>
            <w:vAlign w:val="center"/>
            <w:hideMark/>
          </w:tcPr>
          <w:p w14:paraId="2F3CAEA7"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311</w:t>
            </w:r>
          </w:p>
        </w:tc>
        <w:tc>
          <w:tcPr>
            <w:tcW w:w="3654" w:type="dxa"/>
            <w:shd w:val="clear" w:color="auto" w:fill="auto"/>
            <w:vAlign w:val="center"/>
            <w:hideMark/>
          </w:tcPr>
          <w:p w14:paraId="4604FE15"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Plaće </w:t>
            </w:r>
          </w:p>
        </w:tc>
        <w:tc>
          <w:tcPr>
            <w:tcW w:w="1559" w:type="dxa"/>
            <w:shd w:val="clear" w:color="auto" w:fill="auto"/>
            <w:noWrap/>
            <w:vAlign w:val="center"/>
          </w:tcPr>
          <w:p w14:paraId="4894350F" w14:textId="1A9533EC"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305.105,31</w:t>
            </w:r>
          </w:p>
        </w:tc>
        <w:tc>
          <w:tcPr>
            <w:tcW w:w="1559" w:type="dxa"/>
            <w:shd w:val="clear" w:color="auto" w:fill="auto"/>
            <w:noWrap/>
            <w:vAlign w:val="center"/>
          </w:tcPr>
          <w:p w14:paraId="78C45A96" w14:textId="0651C153"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740.990,00</w:t>
            </w:r>
          </w:p>
        </w:tc>
        <w:tc>
          <w:tcPr>
            <w:tcW w:w="1559" w:type="dxa"/>
            <w:shd w:val="clear" w:color="auto" w:fill="auto"/>
            <w:noWrap/>
            <w:vAlign w:val="center"/>
          </w:tcPr>
          <w:p w14:paraId="1FD41A0A" w14:textId="01ACBB92" w:rsidR="00FF1C19" w:rsidRPr="003A470C" w:rsidRDefault="00C676EC" w:rsidP="00AE7801">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363.774,03</w:t>
            </w:r>
          </w:p>
        </w:tc>
        <w:tc>
          <w:tcPr>
            <w:tcW w:w="851" w:type="dxa"/>
            <w:shd w:val="clear" w:color="auto" w:fill="auto"/>
            <w:noWrap/>
            <w:vAlign w:val="center"/>
          </w:tcPr>
          <w:p w14:paraId="26F7BAB1" w14:textId="43F615FA"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119,23</w:t>
            </w:r>
          </w:p>
        </w:tc>
        <w:tc>
          <w:tcPr>
            <w:tcW w:w="767" w:type="dxa"/>
            <w:shd w:val="clear" w:color="auto" w:fill="auto"/>
            <w:noWrap/>
            <w:vAlign w:val="center"/>
          </w:tcPr>
          <w:p w14:paraId="08C1CF9A" w14:textId="3A6B10AF"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49,03</w:t>
            </w:r>
          </w:p>
        </w:tc>
      </w:tr>
      <w:tr w:rsidR="00FF1C19" w:rsidRPr="003A470C" w14:paraId="105698F7" w14:textId="77777777" w:rsidTr="001A521A">
        <w:trPr>
          <w:trHeight w:val="282"/>
          <w:jc w:val="center"/>
        </w:trPr>
        <w:tc>
          <w:tcPr>
            <w:tcW w:w="736" w:type="dxa"/>
            <w:shd w:val="clear" w:color="auto" w:fill="auto"/>
            <w:noWrap/>
            <w:vAlign w:val="center"/>
            <w:hideMark/>
          </w:tcPr>
          <w:p w14:paraId="2DEF8F8C"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312</w:t>
            </w:r>
          </w:p>
        </w:tc>
        <w:tc>
          <w:tcPr>
            <w:tcW w:w="3654" w:type="dxa"/>
            <w:shd w:val="clear" w:color="auto" w:fill="auto"/>
            <w:vAlign w:val="center"/>
            <w:hideMark/>
          </w:tcPr>
          <w:p w14:paraId="5A62A8D4"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Ostali rashodi za zaposlene </w:t>
            </w:r>
          </w:p>
        </w:tc>
        <w:tc>
          <w:tcPr>
            <w:tcW w:w="1559" w:type="dxa"/>
            <w:shd w:val="clear" w:color="auto" w:fill="auto"/>
            <w:noWrap/>
            <w:vAlign w:val="center"/>
          </w:tcPr>
          <w:p w14:paraId="15F3A4FC" w14:textId="715F5FAD"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17.970,87</w:t>
            </w:r>
          </w:p>
        </w:tc>
        <w:tc>
          <w:tcPr>
            <w:tcW w:w="1559" w:type="dxa"/>
            <w:shd w:val="clear" w:color="auto" w:fill="auto"/>
            <w:noWrap/>
            <w:vAlign w:val="center"/>
          </w:tcPr>
          <w:p w14:paraId="3F0D1477" w14:textId="63C2EF2E"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48.640,00</w:t>
            </w:r>
          </w:p>
        </w:tc>
        <w:tc>
          <w:tcPr>
            <w:tcW w:w="1559" w:type="dxa"/>
            <w:shd w:val="clear" w:color="auto" w:fill="auto"/>
            <w:noWrap/>
            <w:vAlign w:val="center"/>
          </w:tcPr>
          <w:p w14:paraId="73D6E68E" w14:textId="4CC48967"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14.221,40</w:t>
            </w:r>
          </w:p>
        </w:tc>
        <w:tc>
          <w:tcPr>
            <w:tcW w:w="851" w:type="dxa"/>
            <w:shd w:val="clear" w:color="auto" w:fill="auto"/>
            <w:noWrap/>
            <w:vAlign w:val="center"/>
          </w:tcPr>
          <w:p w14:paraId="1657C0D0" w14:textId="10CD3204"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79,14</w:t>
            </w:r>
          </w:p>
        </w:tc>
        <w:tc>
          <w:tcPr>
            <w:tcW w:w="767" w:type="dxa"/>
            <w:shd w:val="clear" w:color="auto" w:fill="auto"/>
            <w:noWrap/>
            <w:vAlign w:val="center"/>
          </w:tcPr>
          <w:p w14:paraId="3F8C9C57" w14:textId="43A128F4"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29,24</w:t>
            </w:r>
          </w:p>
        </w:tc>
      </w:tr>
      <w:tr w:rsidR="00FF1C19" w:rsidRPr="003A470C" w14:paraId="751D159C" w14:textId="77777777" w:rsidTr="001A521A">
        <w:trPr>
          <w:trHeight w:val="282"/>
          <w:jc w:val="center"/>
        </w:trPr>
        <w:tc>
          <w:tcPr>
            <w:tcW w:w="736" w:type="dxa"/>
            <w:shd w:val="clear" w:color="auto" w:fill="auto"/>
            <w:noWrap/>
            <w:vAlign w:val="center"/>
            <w:hideMark/>
          </w:tcPr>
          <w:p w14:paraId="6536E9A9"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313</w:t>
            </w:r>
          </w:p>
        </w:tc>
        <w:tc>
          <w:tcPr>
            <w:tcW w:w="3654" w:type="dxa"/>
            <w:shd w:val="clear" w:color="auto" w:fill="auto"/>
            <w:vAlign w:val="center"/>
            <w:hideMark/>
          </w:tcPr>
          <w:p w14:paraId="06AEDF80"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Doprinosi na plaće </w:t>
            </w:r>
          </w:p>
        </w:tc>
        <w:tc>
          <w:tcPr>
            <w:tcW w:w="1559" w:type="dxa"/>
            <w:shd w:val="clear" w:color="auto" w:fill="auto"/>
            <w:noWrap/>
            <w:vAlign w:val="center"/>
          </w:tcPr>
          <w:p w14:paraId="7DC0E293" w14:textId="4AB0988A"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46.491,39</w:t>
            </w:r>
          </w:p>
        </w:tc>
        <w:tc>
          <w:tcPr>
            <w:tcW w:w="1559" w:type="dxa"/>
            <w:shd w:val="clear" w:color="auto" w:fill="auto"/>
            <w:noWrap/>
            <w:vAlign w:val="center"/>
          </w:tcPr>
          <w:p w14:paraId="6BC120A1" w14:textId="73D56180"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117.650,00</w:t>
            </w:r>
          </w:p>
        </w:tc>
        <w:tc>
          <w:tcPr>
            <w:tcW w:w="1559" w:type="dxa"/>
            <w:shd w:val="clear" w:color="auto" w:fill="auto"/>
            <w:noWrap/>
            <w:vAlign w:val="center"/>
          </w:tcPr>
          <w:p w14:paraId="6B0DAACF" w14:textId="6A0EC81F"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58.518,37</w:t>
            </w:r>
          </w:p>
        </w:tc>
        <w:tc>
          <w:tcPr>
            <w:tcW w:w="851" w:type="dxa"/>
            <w:shd w:val="clear" w:color="auto" w:fill="auto"/>
            <w:noWrap/>
            <w:vAlign w:val="center"/>
          </w:tcPr>
          <w:p w14:paraId="065EBDD1" w14:textId="2C429DC4"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125,87</w:t>
            </w:r>
          </w:p>
        </w:tc>
        <w:tc>
          <w:tcPr>
            <w:tcW w:w="767" w:type="dxa"/>
            <w:shd w:val="clear" w:color="auto" w:fill="auto"/>
            <w:noWrap/>
            <w:vAlign w:val="center"/>
          </w:tcPr>
          <w:p w14:paraId="7BA49CB7" w14:textId="16AE856F" w:rsidR="00FF1C19" w:rsidRPr="003A470C" w:rsidRDefault="00C676EC" w:rsidP="00FF1C19">
            <w:pPr>
              <w:spacing w:after="0" w:line="240" w:lineRule="auto"/>
              <w:jc w:val="center"/>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49,74</w:t>
            </w:r>
          </w:p>
        </w:tc>
      </w:tr>
      <w:tr w:rsidR="00FF1C19" w:rsidRPr="003A470C" w14:paraId="615C590C" w14:textId="77777777" w:rsidTr="001A521A">
        <w:trPr>
          <w:trHeight w:val="282"/>
          <w:jc w:val="center"/>
        </w:trPr>
        <w:tc>
          <w:tcPr>
            <w:tcW w:w="736" w:type="dxa"/>
            <w:shd w:val="clear" w:color="auto" w:fill="auto"/>
            <w:noWrap/>
            <w:vAlign w:val="center"/>
            <w:hideMark/>
          </w:tcPr>
          <w:p w14:paraId="77D2E8B2"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32</w:t>
            </w:r>
          </w:p>
        </w:tc>
        <w:tc>
          <w:tcPr>
            <w:tcW w:w="3654" w:type="dxa"/>
            <w:shd w:val="clear" w:color="auto" w:fill="auto"/>
            <w:vAlign w:val="center"/>
            <w:hideMark/>
          </w:tcPr>
          <w:p w14:paraId="7135EB93"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MATERIJALNI RASHODI</w:t>
            </w:r>
          </w:p>
        </w:tc>
        <w:tc>
          <w:tcPr>
            <w:tcW w:w="1559" w:type="dxa"/>
            <w:shd w:val="clear" w:color="auto" w:fill="auto"/>
            <w:noWrap/>
            <w:vAlign w:val="center"/>
          </w:tcPr>
          <w:p w14:paraId="3C9B4A6F" w14:textId="1DB4ECE7" w:rsidR="00FF1C19" w:rsidRPr="003A470C" w:rsidRDefault="00C676E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503.043,06</w:t>
            </w:r>
          </w:p>
        </w:tc>
        <w:tc>
          <w:tcPr>
            <w:tcW w:w="1559" w:type="dxa"/>
            <w:shd w:val="clear" w:color="auto" w:fill="auto"/>
            <w:noWrap/>
            <w:vAlign w:val="center"/>
          </w:tcPr>
          <w:p w14:paraId="2C834AAF" w14:textId="762C0575" w:rsidR="00FF1C19" w:rsidRPr="003A470C" w:rsidRDefault="00C676E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3.599.190,00</w:t>
            </w:r>
          </w:p>
        </w:tc>
        <w:tc>
          <w:tcPr>
            <w:tcW w:w="1559" w:type="dxa"/>
            <w:shd w:val="clear" w:color="auto" w:fill="auto"/>
            <w:noWrap/>
            <w:vAlign w:val="center"/>
          </w:tcPr>
          <w:p w14:paraId="43D4E48E" w14:textId="297E5D2F" w:rsidR="00FF1C19" w:rsidRPr="003A470C" w:rsidRDefault="00C676E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2.433.403,59</w:t>
            </w:r>
          </w:p>
        </w:tc>
        <w:tc>
          <w:tcPr>
            <w:tcW w:w="851" w:type="dxa"/>
            <w:shd w:val="clear" w:color="auto" w:fill="auto"/>
            <w:noWrap/>
            <w:vAlign w:val="center"/>
          </w:tcPr>
          <w:p w14:paraId="5950F247" w14:textId="1E4A8939" w:rsidR="00FF1C19" w:rsidRPr="003A470C" w:rsidRDefault="00C676E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483,74</w:t>
            </w:r>
          </w:p>
        </w:tc>
        <w:tc>
          <w:tcPr>
            <w:tcW w:w="767" w:type="dxa"/>
            <w:shd w:val="clear" w:color="auto" w:fill="auto"/>
            <w:noWrap/>
            <w:vAlign w:val="center"/>
          </w:tcPr>
          <w:p w14:paraId="116B6DB4" w14:textId="5A6D61CE" w:rsidR="00FF1C19" w:rsidRPr="003A470C" w:rsidRDefault="00C676E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67,61</w:t>
            </w:r>
          </w:p>
        </w:tc>
      </w:tr>
      <w:tr w:rsidR="00FF1C19" w:rsidRPr="003A470C" w14:paraId="0D19D14A" w14:textId="77777777" w:rsidTr="001A521A">
        <w:trPr>
          <w:trHeight w:val="282"/>
          <w:jc w:val="center"/>
        </w:trPr>
        <w:tc>
          <w:tcPr>
            <w:tcW w:w="736" w:type="dxa"/>
            <w:shd w:val="clear" w:color="auto" w:fill="auto"/>
            <w:noWrap/>
            <w:vAlign w:val="center"/>
            <w:hideMark/>
          </w:tcPr>
          <w:p w14:paraId="2ED10637"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321</w:t>
            </w:r>
          </w:p>
        </w:tc>
        <w:tc>
          <w:tcPr>
            <w:tcW w:w="3654" w:type="dxa"/>
            <w:shd w:val="clear" w:color="auto" w:fill="auto"/>
            <w:vAlign w:val="center"/>
            <w:hideMark/>
          </w:tcPr>
          <w:p w14:paraId="23E83231"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Naknade troškova zaposlenima </w:t>
            </w:r>
          </w:p>
        </w:tc>
        <w:tc>
          <w:tcPr>
            <w:tcW w:w="1559" w:type="dxa"/>
            <w:shd w:val="clear" w:color="auto" w:fill="auto"/>
            <w:noWrap/>
            <w:vAlign w:val="center"/>
          </w:tcPr>
          <w:p w14:paraId="1DDA3CD9" w14:textId="402CF0FB"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17.355,73</w:t>
            </w:r>
          </w:p>
        </w:tc>
        <w:tc>
          <w:tcPr>
            <w:tcW w:w="1559" w:type="dxa"/>
            <w:shd w:val="clear" w:color="auto" w:fill="auto"/>
            <w:noWrap/>
            <w:vAlign w:val="center"/>
          </w:tcPr>
          <w:p w14:paraId="585D0967" w14:textId="344B7DD8"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39.497,00</w:t>
            </w:r>
          </w:p>
        </w:tc>
        <w:tc>
          <w:tcPr>
            <w:tcW w:w="1559" w:type="dxa"/>
            <w:shd w:val="clear" w:color="auto" w:fill="auto"/>
            <w:noWrap/>
            <w:vAlign w:val="center"/>
          </w:tcPr>
          <w:p w14:paraId="043E9395" w14:textId="68ADAFD1"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29.227,89</w:t>
            </w:r>
          </w:p>
        </w:tc>
        <w:tc>
          <w:tcPr>
            <w:tcW w:w="851" w:type="dxa"/>
            <w:shd w:val="clear" w:color="auto" w:fill="auto"/>
            <w:noWrap/>
            <w:vAlign w:val="center"/>
          </w:tcPr>
          <w:p w14:paraId="6FB06277" w14:textId="1455E3B2"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168,40</w:t>
            </w:r>
          </w:p>
        </w:tc>
        <w:tc>
          <w:tcPr>
            <w:tcW w:w="767" w:type="dxa"/>
            <w:shd w:val="clear" w:color="auto" w:fill="auto"/>
            <w:noWrap/>
            <w:vAlign w:val="center"/>
          </w:tcPr>
          <w:p w14:paraId="5CBE56EE" w14:textId="74E85A0D"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74,00</w:t>
            </w:r>
          </w:p>
        </w:tc>
      </w:tr>
      <w:tr w:rsidR="00FF1C19" w:rsidRPr="003A470C" w14:paraId="4F87766A" w14:textId="77777777" w:rsidTr="001A521A">
        <w:trPr>
          <w:trHeight w:val="282"/>
          <w:jc w:val="center"/>
        </w:trPr>
        <w:tc>
          <w:tcPr>
            <w:tcW w:w="736" w:type="dxa"/>
            <w:shd w:val="clear" w:color="auto" w:fill="auto"/>
            <w:noWrap/>
            <w:vAlign w:val="center"/>
            <w:hideMark/>
          </w:tcPr>
          <w:p w14:paraId="327EBBC8"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322</w:t>
            </w:r>
          </w:p>
        </w:tc>
        <w:tc>
          <w:tcPr>
            <w:tcW w:w="3654" w:type="dxa"/>
            <w:shd w:val="clear" w:color="auto" w:fill="auto"/>
            <w:vAlign w:val="center"/>
            <w:hideMark/>
          </w:tcPr>
          <w:p w14:paraId="42F6AE77"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Rashodi za materijal i energiju </w:t>
            </w:r>
          </w:p>
        </w:tc>
        <w:tc>
          <w:tcPr>
            <w:tcW w:w="1559" w:type="dxa"/>
            <w:shd w:val="clear" w:color="auto" w:fill="auto"/>
            <w:noWrap/>
            <w:vAlign w:val="center"/>
          </w:tcPr>
          <w:p w14:paraId="0C8FD7A9" w14:textId="018B7D4F"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133.949,41</w:t>
            </w:r>
          </w:p>
        </w:tc>
        <w:tc>
          <w:tcPr>
            <w:tcW w:w="1559" w:type="dxa"/>
            <w:shd w:val="clear" w:color="auto" w:fill="auto"/>
            <w:noWrap/>
            <w:vAlign w:val="center"/>
          </w:tcPr>
          <w:p w14:paraId="05512C5D" w14:textId="02F1CEA3"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302.640,00</w:t>
            </w:r>
          </w:p>
        </w:tc>
        <w:tc>
          <w:tcPr>
            <w:tcW w:w="1559" w:type="dxa"/>
            <w:shd w:val="clear" w:color="auto" w:fill="auto"/>
            <w:noWrap/>
            <w:vAlign w:val="center"/>
          </w:tcPr>
          <w:p w14:paraId="161FA795" w14:textId="51AEFDD6"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375.880,46</w:t>
            </w:r>
          </w:p>
        </w:tc>
        <w:tc>
          <w:tcPr>
            <w:tcW w:w="851" w:type="dxa"/>
            <w:shd w:val="clear" w:color="auto" w:fill="auto"/>
            <w:noWrap/>
            <w:vAlign w:val="center"/>
          </w:tcPr>
          <w:p w14:paraId="576CB0A8" w14:textId="6B00CC96"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280,61</w:t>
            </w:r>
          </w:p>
        </w:tc>
        <w:tc>
          <w:tcPr>
            <w:tcW w:w="767" w:type="dxa"/>
            <w:shd w:val="clear" w:color="auto" w:fill="auto"/>
            <w:noWrap/>
            <w:vAlign w:val="center"/>
          </w:tcPr>
          <w:p w14:paraId="7FC1F957" w14:textId="3B9ED77F"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124,20</w:t>
            </w:r>
          </w:p>
        </w:tc>
      </w:tr>
      <w:tr w:rsidR="00FF1C19" w:rsidRPr="003A470C" w14:paraId="0EA2502D" w14:textId="77777777" w:rsidTr="001A521A">
        <w:trPr>
          <w:trHeight w:val="282"/>
          <w:jc w:val="center"/>
        </w:trPr>
        <w:tc>
          <w:tcPr>
            <w:tcW w:w="736" w:type="dxa"/>
            <w:shd w:val="clear" w:color="auto" w:fill="auto"/>
            <w:noWrap/>
            <w:vAlign w:val="center"/>
            <w:hideMark/>
          </w:tcPr>
          <w:p w14:paraId="1AD6AB6F"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323</w:t>
            </w:r>
          </w:p>
        </w:tc>
        <w:tc>
          <w:tcPr>
            <w:tcW w:w="3654" w:type="dxa"/>
            <w:shd w:val="clear" w:color="auto" w:fill="auto"/>
            <w:vAlign w:val="center"/>
            <w:hideMark/>
          </w:tcPr>
          <w:p w14:paraId="387B7C85"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Rashodi za usluge </w:t>
            </w:r>
          </w:p>
        </w:tc>
        <w:tc>
          <w:tcPr>
            <w:tcW w:w="1559" w:type="dxa"/>
            <w:shd w:val="clear" w:color="auto" w:fill="auto"/>
            <w:noWrap/>
            <w:vAlign w:val="center"/>
          </w:tcPr>
          <w:p w14:paraId="7464C0D2" w14:textId="56643607"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300.758,91</w:t>
            </w:r>
          </w:p>
        </w:tc>
        <w:tc>
          <w:tcPr>
            <w:tcW w:w="1559" w:type="dxa"/>
            <w:shd w:val="clear" w:color="auto" w:fill="auto"/>
            <w:noWrap/>
            <w:vAlign w:val="center"/>
          </w:tcPr>
          <w:p w14:paraId="58463591" w14:textId="75AEF992"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2.964.898,00</w:t>
            </w:r>
          </w:p>
        </w:tc>
        <w:tc>
          <w:tcPr>
            <w:tcW w:w="1559" w:type="dxa"/>
            <w:shd w:val="clear" w:color="auto" w:fill="auto"/>
            <w:noWrap/>
            <w:vAlign w:val="center"/>
          </w:tcPr>
          <w:p w14:paraId="1881F07E" w14:textId="7EB2FBBC"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1.888.059,58</w:t>
            </w:r>
          </w:p>
        </w:tc>
        <w:tc>
          <w:tcPr>
            <w:tcW w:w="851" w:type="dxa"/>
            <w:shd w:val="clear" w:color="auto" w:fill="auto"/>
            <w:noWrap/>
            <w:vAlign w:val="center"/>
          </w:tcPr>
          <w:p w14:paraId="4BF3CC11" w14:textId="2C6CBC2B"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627,77</w:t>
            </w:r>
          </w:p>
        </w:tc>
        <w:tc>
          <w:tcPr>
            <w:tcW w:w="767" w:type="dxa"/>
            <w:shd w:val="clear" w:color="auto" w:fill="auto"/>
            <w:noWrap/>
            <w:vAlign w:val="center"/>
          </w:tcPr>
          <w:p w14:paraId="62E88E27" w14:textId="33BE1014"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63,68</w:t>
            </w:r>
          </w:p>
        </w:tc>
      </w:tr>
      <w:tr w:rsidR="00FF1C19" w:rsidRPr="003A470C" w14:paraId="351B95A5" w14:textId="77777777" w:rsidTr="001A521A">
        <w:trPr>
          <w:trHeight w:val="70"/>
          <w:jc w:val="center"/>
        </w:trPr>
        <w:tc>
          <w:tcPr>
            <w:tcW w:w="736" w:type="dxa"/>
            <w:shd w:val="clear" w:color="auto" w:fill="auto"/>
            <w:noWrap/>
            <w:hideMark/>
          </w:tcPr>
          <w:p w14:paraId="03EA984E"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324</w:t>
            </w:r>
          </w:p>
        </w:tc>
        <w:tc>
          <w:tcPr>
            <w:tcW w:w="3654" w:type="dxa"/>
            <w:shd w:val="clear" w:color="auto" w:fill="auto"/>
            <w:hideMark/>
          </w:tcPr>
          <w:p w14:paraId="59E1A686"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Naknade troškova osobama izvan radnog odnosa</w:t>
            </w:r>
          </w:p>
        </w:tc>
        <w:tc>
          <w:tcPr>
            <w:tcW w:w="1559" w:type="dxa"/>
            <w:shd w:val="clear" w:color="auto" w:fill="auto"/>
            <w:noWrap/>
          </w:tcPr>
          <w:p w14:paraId="40BE59BE" w14:textId="2752CF42"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tcPr>
          <w:p w14:paraId="6185998D" w14:textId="267A9EF3"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22.560,00</w:t>
            </w:r>
          </w:p>
        </w:tc>
        <w:tc>
          <w:tcPr>
            <w:tcW w:w="1559" w:type="dxa"/>
            <w:shd w:val="clear" w:color="auto" w:fill="auto"/>
            <w:noWrap/>
          </w:tcPr>
          <w:p w14:paraId="5D6093A8" w14:textId="0D6C7667"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851" w:type="dxa"/>
            <w:shd w:val="clear" w:color="auto" w:fill="auto"/>
            <w:noWrap/>
          </w:tcPr>
          <w:p w14:paraId="5D0D8146" w14:textId="5E7A1B0C"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767" w:type="dxa"/>
            <w:shd w:val="clear" w:color="auto" w:fill="auto"/>
            <w:noWrap/>
          </w:tcPr>
          <w:p w14:paraId="6A255430" w14:textId="135C298D"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r>
      <w:tr w:rsidR="00FF1C19" w:rsidRPr="003A470C" w14:paraId="1A76A501" w14:textId="77777777" w:rsidTr="001A521A">
        <w:trPr>
          <w:trHeight w:val="282"/>
          <w:jc w:val="center"/>
        </w:trPr>
        <w:tc>
          <w:tcPr>
            <w:tcW w:w="736" w:type="dxa"/>
            <w:shd w:val="clear" w:color="auto" w:fill="auto"/>
            <w:noWrap/>
            <w:vAlign w:val="center"/>
            <w:hideMark/>
          </w:tcPr>
          <w:p w14:paraId="7E48BD78"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329</w:t>
            </w:r>
          </w:p>
        </w:tc>
        <w:tc>
          <w:tcPr>
            <w:tcW w:w="3654" w:type="dxa"/>
            <w:shd w:val="clear" w:color="auto" w:fill="auto"/>
            <w:vAlign w:val="center"/>
            <w:hideMark/>
          </w:tcPr>
          <w:p w14:paraId="47999F53"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Ostali nespomenuti rashodi poslovanja </w:t>
            </w:r>
          </w:p>
        </w:tc>
        <w:tc>
          <w:tcPr>
            <w:tcW w:w="1559" w:type="dxa"/>
            <w:shd w:val="clear" w:color="auto" w:fill="auto"/>
            <w:noWrap/>
            <w:vAlign w:val="center"/>
          </w:tcPr>
          <w:p w14:paraId="6B82215F" w14:textId="77C0D6E3"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50.979,01</w:t>
            </w:r>
          </w:p>
        </w:tc>
        <w:tc>
          <w:tcPr>
            <w:tcW w:w="1559" w:type="dxa"/>
            <w:shd w:val="clear" w:color="auto" w:fill="auto"/>
            <w:noWrap/>
            <w:vAlign w:val="center"/>
          </w:tcPr>
          <w:p w14:paraId="7A471AC4" w14:textId="2585CF32"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269.595,00</w:t>
            </w:r>
          </w:p>
        </w:tc>
        <w:tc>
          <w:tcPr>
            <w:tcW w:w="1559" w:type="dxa"/>
            <w:shd w:val="clear" w:color="auto" w:fill="auto"/>
            <w:noWrap/>
            <w:vAlign w:val="center"/>
          </w:tcPr>
          <w:p w14:paraId="14DAC8B7" w14:textId="46C1FAFD"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140.235,66</w:t>
            </w:r>
          </w:p>
        </w:tc>
        <w:tc>
          <w:tcPr>
            <w:tcW w:w="851" w:type="dxa"/>
            <w:shd w:val="clear" w:color="auto" w:fill="auto"/>
            <w:noWrap/>
            <w:vAlign w:val="center"/>
          </w:tcPr>
          <w:p w14:paraId="2852E388" w14:textId="0CD49B06"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275,09</w:t>
            </w:r>
          </w:p>
        </w:tc>
        <w:tc>
          <w:tcPr>
            <w:tcW w:w="767" w:type="dxa"/>
            <w:shd w:val="clear" w:color="auto" w:fill="auto"/>
            <w:noWrap/>
            <w:vAlign w:val="center"/>
          </w:tcPr>
          <w:p w14:paraId="0EEFA416" w14:textId="40C3639C"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52,02</w:t>
            </w:r>
          </w:p>
        </w:tc>
      </w:tr>
      <w:tr w:rsidR="00FF1C19" w:rsidRPr="003A470C" w14:paraId="30ACCF96" w14:textId="77777777" w:rsidTr="001A521A">
        <w:trPr>
          <w:trHeight w:val="282"/>
          <w:jc w:val="center"/>
        </w:trPr>
        <w:tc>
          <w:tcPr>
            <w:tcW w:w="736" w:type="dxa"/>
            <w:shd w:val="clear" w:color="auto" w:fill="auto"/>
            <w:noWrap/>
            <w:vAlign w:val="center"/>
            <w:hideMark/>
          </w:tcPr>
          <w:p w14:paraId="54A4D601"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34</w:t>
            </w:r>
          </w:p>
        </w:tc>
        <w:tc>
          <w:tcPr>
            <w:tcW w:w="3654" w:type="dxa"/>
            <w:shd w:val="clear" w:color="auto" w:fill="auto"/>
            <w:vAlign w:val="center"/>
            <w:hideMark/>
          </w:tcPr>
          <w:p w14:paraId="52B2B882"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FINANCIJSKI RASHODI</w:t>
            </w:r>
          </w:p>
        </w:tc>
        <w:tc>
          <w:tcPr>
            <w:tcW w:w="1559" w:type="dxa"/>
            <w:shd w:val="clear" w:color="auto" w:fill="auto"/>
            <w:noWrap/>
            <w:vAlign w:val="center"/>
          </w:tcPr>
          <w:p w14:paraId="2D5D2C65" w14:textId="7EF57894" w:rsidR="00FF1C19" w:rsidRPr="003A470C" w:rsidRDefault="00C676E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10.599,39</w:t>
            </w:r>
          </w:p>
        </w:tc>
        <w:tc>
          <w:tcPr>
            <w:tcW w:w="1559" w:type="dxa"/>
            <w:shd w:val="clear" w:color="auto" w:fill="auto"/>
            <w:noWrap/>
            <w:vAlign w:val="center"/>
          </w:tcPr>
          <w:p w14:paraId="6A7CD802" w14:textId="63BFE51B" w:rsidR="00FF1C19" w:rsidRPr="003A470C" w:rsidRDefault="00C676E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17.940,00</w:t>
            </w:r>
          </w:p>
        </w:tc>
        <w:tc>
          <w:tcPr>
            <w:tcW w:w="1559" w:type="dxa"/>
            <w:shd w:val="clear" w:color="auto" w:fill="auto"/>
            <w:noWrap/>
            <w:vAlign w:val="center"/>
          </w:tcPr>
          <w:p w14:paraId="5277C334" w14:textId="3CFAB94E" w:rsidR="00FF1C19" w:rsidRPr="003A470C" w:rsidRDefault="00C676E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11.033,32</w:t>
            </w:r>
          </w:p>
        </w:tc>
        <w:tc>
          <w:tcPr>
            <w:tcW w:w="851" w:type="dxa"/>
            <w:shd w:val="clear" w:color="auto" w:fill="auto"/>
            <w:noWrap/>
            <w:vAlign w:val="center"/>
          </w:tcPr>
          <w:p w14:paraId="5788931B" w14:textId="6E61D0CC" w:rsidR="00FF1C19" w:rsidRPr="003A470C" w:rsidRDefault="00C676E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104,09</w:t>
            </w:r>
          </w:p>
        </w:tc>
        <w:tc>
          <w:tcPr>
            <w:tcW w:w="767" w:type="dxa"/>
            <w:shd w:val="clear" w:color="auto" w:fill="auto"/>
            <w:noWrap/>
            <w:vAlign w:val="center"/>
          </w:tcPr>
          <w:p w14:paraId="2D805E42" w14:textId="0A90C479" w:rsidR="00FF1C19" w:rsidRPr="003A470C" w:rsidRDefault="00C676E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61,50</w:t>
            </w:r>
          </w:p>
        </w:tc>
      </w:tr>
      <w:tr w:rsidR="00FF1C19" w:rsidRPr="003A470C" w14:paraId="2F57CDAD" w14:textId="77777777" w:rsidTr="001A521A">
        <w:trPr>
          <w:trHeight w:val="282"/>
          <w:jc w:val="center"/>
        </w:trPr>
        <w:tc>
          <w:tcPr>
            <w:tcW w:w="736" w:type="dxa"/>
            <w:shd w:val="clear" w:color="auto" w:fill="auto"/>
            <w:noWrap/>
            <w:vAlign w:val="center"/>
          </w:tcPr>
          <w:p w14:paraId="5E9473F4" w14:textId="07486DD6"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342</w:t>
            </w:r>
          </w:p>
        </w:tc>
        <w:tc>
          <w:tcPr>
            <w:tcW w:w="3654" w:type="dxa"/>
            <w:shd w:val="clear" w:color="auto" w:fill="auto"/>
            <w:vAlign w:val="center"/>
          </w:tcPr>
          <w:p w14:paraId="00313DD9" w14:textId="4A22F28C"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Kamate za primljene kredite i zajmove</w:t>
            </w:r>
          </w:p>
        </w:tc>
        <w:tc>
          <w:tcPr>
            <w:tcW w:w="1559" w:type="dxa"/>
            <w:shd w:val="clear" w:color="auto" w:fill="auto"/>
            <w:noWrap/>
            <w:vAlign w:val="center"/>
          </w:tcPr>
          <w:p w14:paraId="7C1E5803" w14:textId="42CEA094"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8.275,73</w:t>
            </w:r>
          </w:p>
        </w:tc>
        <w:tc>
          <w:tcPr>
            <w:tcW w:w="1559" w:type="dxa"/>
            <w:shd w:val="clear" w:color="auto" w:fill="auto"/>
            <w:noWrap/>
            <w:vAlign w:val="center"/>
          </w:tcPr>
          <w:p w14:paraId="33237569" w14:textId="76B063D6"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12.340,00</w:t>
            </w:r>
          </w:p>
        </w:tc>
        <w:tc>
          <w:tcPr>
            <w:tcW w:w="1559" w:type="dxa"/>
            <w:shd w:val="clear" w:color="auto" w:fill="auto"/>
            <w:noWrap/>
            <w:vAlign w:val="center"/>
          </w:tcPr>
          <w:p w14:paraId="725C0AD8" w14:textId="17AD51E5"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6.541,93</w:t>
            </w:r>
          </w:p>
        </w:tc>
        <w:tc>
          <w:tcPr>
            <w:tcW w:w="851" w:type="dxa"/>
            <w:shd w:val="clear" w:color="auto" w:fill="auto"/>
            <w:noWrap/>
            <w:vAlign w:val="center"/>
          </w:tcPr>
          <w:p w14:paraId="5018E82B" w14:textId="29A123E4"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79,05</w:t>
            </w:r>
          </w:p>
        </w:tc>
        <w:tc>
          <w:tcPr>
            <w:tcW w:w="767" w:type="dxa"/>
            <w:shd w:val="clear" w:color="auto" w:fill="auto"/>
            <w:noWrap/>
            <w:vAlign w:val="center"/>
          </w:tcPr>
          <w:p w14:paraId="668FA272" w14:textId="6383CC20"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53,01</w:t>
            </w:r>
          </w:p>
        </w:tc>
      </w:tr>
      <w:tr w:rsidR="00FF1C19" w:rsidRPr="003A470C" w14:paraId="0E007002" w14:textId="77777777" w:rsidTr="001A521A">
        <w:trPr>
          <w:trHeight w:val="282"/>
          <w:jc w:val="center"/>
        </w:trPr>
        <w:tc>
          <w:tcPr>
            <w:tcW w:w="736" w:type="dxa"/>
            <w:shd w:val="clear" w:color="auto" w:fill="auto"/>
            <w:noWrap/>
            <w:vAlign w:val="center"/>
            <w:hideMark/>
          </w:tcPr>
          <w:p w14:paraId="70A47D83"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343</w:t>
            </w:r>
          </w:p>
        </w:tc>
        <w:tc>
          <w:tcPr>
            <w:tcW w:w="3654" w:type="dxa"/>
            <w:shd w:val="clear" w:color="auto" w:fill="auto"/>
            <w:vAlign w:val="center"/>
            <w:hideMark/>
          </w:tcPr>
          <w:p w14:paraId="71700A7D"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Ostali financijski rashodi </w:t>
            </w:r>
          </w:p>
        </w:tc>
        <w:tc>
          <w:tcPr>
            <w:tcW w:w="1559" w:type="dxa"/>
            <w:shd w:val="clear" w:color="auto" w:fill="auto"/>
            <w:noWrap/>
            <w:vAlign w:val="center"/>
          </w:tcPr>
          <w:p w14:paraId="724F6002" w14:textId="17DB1B28"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2.323,66</w:t>
            </w:r>
          </w:p>
        </w:tc>
        <w:tc>
          <w:tcPr>
            <w:tcW w:w="1559" w:type="dxa"/>
            <w:shd w:val="clear" w:color="auto" w:fill="auto"/>
            <w:noWrap/>
            <w:vAlign w:val="center"/>
          </w:tcPr>
          <w:p w14:paraId="6A231DA4" w14:textId="0175A6CB"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5.600,00</w:t>
            </w:r>
          </w:p>
        </w:tc>
        <w:tc>
          <w:tcPr>
            <w:tcW w:w="1559" w:type="dxa"/>
            <w:shd w:val="clear" w:color="auto" w:fill="auto"/>
            <w:noWrap/>
            <w:vAlign w:val="center"/>
          </w:tcPr>
          <w:p w14:paraId="60351297" w14:textId="724666FC"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4.491,39</w:t>
            </w:r>
          </w:p>
        </w:tc>
        <w:tc>
          <w:tcPr>
            <w:tcW w:w="851" w:type="dxa"/>
            <w:shd w:val="clear" w:color="auto" w:fill="auto"/>
            <w:noWrap/>
            <w:vAlign w:val="center"/>
          </w:tcPr>
          <w:p w14:paraId="6F1707EA" w14:textId="6675DF99"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193,29</w:t>
            </w:r>
          </w:p>
        </w:tc>
        <w:tc>
          <w:tcPr>
            <w:tcW w:w="767" w:type="dxa"/>
            <w:shd w:val="clear" w:color="auto" w:fill="auto"/>
            <w:noWrap/>
            <w:vAlign w:val="center"/>
          </w:tcPr>
          <w:p w14:paraId="61978CC6" w14:textId="4F590D75"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80,20</w:t>
            </w:r>
          </w:p>
        </w:tc>
      </w:tr>
      <w:tr w:rsidR="00FF1C19" w:rsidRPr="003A470C" w14:paraId="7C36070E" w14:textId="77777777" w:rsidTr="001A521A">
        <w:trPr>
          <w:trHeight w:val="282"/>
          <w:jc w:val="center"/>
        </w:trPr>
        <w:tc>
          <w:tcPr>
            <w:tcW w:w="736" w:type="dxa"/>
            <w:shd w:val="clear" w:color="auto" w:fill="auto"/>
            <w:noWrap/>
            <w:vAlign w:val="center"/>
            <w:hideMark/>
          </w:tcPr>
          <w:p w14:paraId="41D5BBAB"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35</w:t>
            </w:r>
          </w:p>
        </w:tc>
        <w:tc>
          <w:tcPr>
            <w:tcW w:w="3654" w:type="dxa"/>
            <w:shd w:val="clear" w:color="auto" w:fill="auto"/>
            <w:vAlign w:val="center"/>
            <w:hideMark/>
          </w:tcPr>
          <w:p w14:paraId="3F8D58C7"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 xml:space="preserve">SUBVENCIJE </w:t>
            </w:r>
          </w:p>
        </w:tc>
        <w:tc>
          <w:tcPr>
            <w:tcW w:w="1559" w:type="dxa"/>
            <w:shd w:val="clear" w:color="auto" w:fill="auto"/>
            <w:noWrap/>
            <w:vAlign w:val="center"/>
          </w:tcPr>
          <w:p w14:paraId="2C9392FA" w14:textId="1ECEC1D3" w:rsidR="00FF1C19" w:rsidRPr="003A470C" w:rsidRDefault="00C676E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112.396,31</w:t>
            </w:r>
          </w:p>
        </w:tc>
        <w:tc>
          <w:tcPr>
            <w:tcW w:w="1559" w:type="dxa"/>
            <w:shd w:val="clear" w:color="auto" w:fill="auto"/>
            <w:noWrap/>
            <w:vAlign w:val="center"/>
          </w:tcPr>
          <w:p w14:paraId="347A3BA4" w14:textId="11B2A76A" w:rsidR="00FF1C19" w:rsidRPr="003A470C" w:rsidRDefault="00C676E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339.760,00</w:t>
            </w:r>
          </w:p>
        </w:tc>
        <w:tc>
          <w:tcPr>
            <w:tcW w:w="1559" w:type="dxa"/>
            <w:shd w:val="clear" w:color="auto" w:fill="auto"/>
            <w:noWrap/>
            <w:vAlign w:val="center"/>
          </w:tcPr>
          <w:p w14:paraId="504ECC9B" w14:textId="1CC6E865" w:rsidR="00FF1C19" w:rsidRPr="003A470C" w:rsidRDefault="00C676E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150.449,18</w:t>
            </w:r>
          </w:p>
        </w:tc>
        <w:tc>
          <w:tcPr>
            <w:tcW w:w="851" w:type="dxa"/>
            <w:shd w:val="clear" w:color="auto" w:fill="auto"/>
            <w:noWrap/>
            <w:vAlign w:val="center"/>
          </w:tcPr>
          <w:p w14:paraId="7A0C41D4" w14:textId="6750F4F2" w:rsidR="00FF1C19" w:rsidRPr="003A470C" w:rsidRDefault="00C676E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133,86</w:t>
            </w:r>
          </w:p>
        </w:tc>
        <w:tc>
          <w:tcPr>
            <w:tcW w:w="767" w:type="dxa"/>
            <w:shd w:val="clear" w:color="auto" w:fill="auto"/>
            <w:noWrap/>
            <w:vAlign w:val="center"/>
          </w:tcPr>
          <w:p w14:paraId="434654F5" w14:textId="0A09CAFC" w:rsidR="00FF1C19" w:rsidRPr="003A470C" w:rsidRDefault="00C676E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44,28</w:t>
            </w:r>
          </w:p>
        </w:tc>
      </w:tr>
      <w:tr w:rsidR="00FF1C19" w:rsidRPr="003A470C" w14:paraId="0B6CC5FC" w14:textId="77777777" w:rsidTr="001A521A">
        <w:trPr>
          <w:trHeight w:val="282"/>
          <w:jc w:val="center"/>
        </w:trPr>
        <w:tc>
          <w:tcPr>
            <w:tcW w:w="736" w:type="dxa"/>
            <w:shd w:val="clear" w:color="auto" w:fill="auto"/>
            <w:noWrap/>
            <w:hideMark/>
          </w:tcPr>
          <w:p w14:paraId="3FB98BF0"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351</w:t>
            </w:r>
          </w:p>
        </w:tc>
        <w:tc>
          <w:tcPr>
            <w:tcW w:w="3654" w:type="dxa"/>
            <w:shd w:val="clear" w:color="auto" w:fill="auto"/>
            <w:vAlign w:val="center"/>
            <w:hideMark/>
          </w:tcPr>
          <w:p w14:paraId="4C3A46BC"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Subvencije trgovačkim društvima u javnom sektoru</w:t>
            </w:r>
          </w:p>
        </w:tc>
        <w:tc>
          <w:tcPr>
            <w:tcW w:w="1559" w:type="dxa"/>
            <w:shd w:val="clear" w:color="auto" w:fill="auto"/>
            <w:noWrap/>
          </w:tcPr>
          <w:p w14:paraId="72B87E40" w14:textId="686E7755"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90.185,15</w:t>
            </w:r>
          </w:p>
        </w:tc>
        <w:tc>
          <w:tcPr>
            <w:tcW w:w="1559" w:type="dxa"/>
            <w:shd w:val="clear" w:color="auto" w:fill="auto"/>
            <w:noWrap/>
          </w:tcPr>
          <w:p w14:paraId="2AD042EE" w14:textId="3F5A620A"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226.950,00</w:t>
            </w:r>
          </w:p>
        </w:tc>
        <w:tc>
          <w:tcPr>
            <w:tcW w:w="1559" w:type="dxa"/>
            <w:shd w:val="clear" w:color="auto" w:fill="auto"/>
            <w:noWrap/>
          </w:tcPr>
          <w:p w14:paraId="12A46AAC" w14:textId="42682A77"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108.680,00</w:t>
            </w:r>
          </w:p>
        </w:tc>
        <w:tc>
          <w:tcPr>
            <w:tcW w:w="851" w:type="dxa"/>
            <w:shd w:val="clear" w:color="auto" w:fill="auto"/>
            <w:noWrap/>
          </w:tcPr>
          <w:p w14:paraId="489D0387" w14:textId="3EE5EB91"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120,51</w:t>
            </w:r>
          </w:p>
        </w:tc>
        <w:tc>
          <w:tcPr>
            <w:tcW w:w="767" w:type="dxa"/>
            <w:shd w:val="clear" w:color="auto" w:fill="auto"/>
            <w:noWrap/>
          </w:tcPr>
          <w:p w14:paraId="4A9D30FA" w14:textId="20462464"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47,89</w:t>
            </w:r>
          </w:p>
        </w:tc>
      </w:tr>
      <w:tr w:rsidR="00FF1C19" w:rsidRPr="003A470C" w14:paraId="1383425C" w14:textId="77777777" w:rsidTr="001A521A">
        <w:trPr>
          <w:trHeight w:val="499"/>
          <w:jc w:val="center"/>
        </w:trPr>
        <w:tc>
          <w:tcPr>
            <w:tcW w:w="736" w:type="dxa"/>
            <w:shd w:val="clear" w:color="auto" w:fill="auto"/>
            <w:noWrap/>
            <w:hideMark/>
          </w:tcPr>
          <w:p w14:paraId="66F3FBE2"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352</w:t>
            </w:r>
          </w:p>
        </w:tc>
        <w:tc>
          <w:tcPr>
            <w:tcW w:w="3654" w:type="dxa"/>
            <w:shd w:val="clear" w:color="auto" w:fill="auto"/>
            <w:hideMark/>
          </w:tcPr>
          <w:p w14:paraId="3912F4CE"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Subvencije trgovačkim društvima, poljoprivrednicima i obrtnicima izvan javnog sektora</w:t>
            </w:r>
          </w:p>
        </w:tc>
        <w:tc>
          <w:tcPr>
            <w:tcW w:w="1559" w:type="dxa"/>
            <w:shd w:val="clear" w:color="auto" w:fill="auto"/>
            <w:noWrap/>
          </w:tcPr>
          <w:p w14:paraId="2746454D" w14:textId="6F1A5FC5"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22.211,16</w:t>
            </w:r>
          </w:p>
        </w:tc>
        <w:tc>
          <w:tcPr>
            <w:tcW w:w="1559" w:type="dxa"/>
            <w:shd w:val="clear" w:color="auto" w:fill="auto"/>
            <w:noWrap/>
          </w:tcPr>
          <w:p w14:paraId="4DDD52DE" w14:textId="1F0522DB"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112.810,00</w:t>
            </w:r>
          </w:p>
        </w:tc>
        <w:tc>
          <w:tcPr>
            <w:tcW w:w="1559" w:type="dxa"/>
            <w:shd w:val="clear" w:color="auto" w:fill="auto"/>
            <w:noWrap/>
          </w:tcPr>
          <w:p w14:paraId="3EC0FBD2" w14:textId="2E5AE945"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41.769,18</w:t>
            </w:r>
          </w:p>
        </w:tc>
        <w:tc>
          <w:tcPr>
            <w:tcW w:w="851" w:type="dxa"/>
            <w:shd w:val="clear" w:color="auto" w:fill="auto"/>
            <w:noWrap/>
          </w:tcPr>
          <w:p w14:paraId="0C8973B8" w14:textId="0008E938"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188,05</w:t>
            </w:r>
          </w:p>
        </w:tc>
        <w:tc>
          <w:tcPr>
            <w:tcW w:w="767" w:type="dxa"/>
            <w:shd w:val="clear" w:color="auto" w:fill="auto"/>
            <w:noWrap/>
          </w:tcPr>
          <w:p w14:paraId="102917D0" w14:textId="7FACA630"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37,03</w:t>
            </w:r>
          </w:p>
        </w:tc>
      </w:tr>
      <w:tr w:rsidR="00FF1C19" w:rsidRPr="003A470C" w14:paraId="552B6291" w14:textId="77777777" w:rsidTr="001A521A">
        <w:trPr>
          <w:trHeight w:val="435"/>
          <w:jc w:val="center"/>
        </w:trPr>
        <w:tc>
          <w:tcPr>
            <w:tcW w:w="736" w:type="dxa"/>
            <w:shd w:val="clear" w:color="auto" w:fill="auto"/>
            <w:noWrap/>
            <w:hideMark/>
          </w:tcPr>
          <w:p w14:paraId="2D9574F3"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36</w:t>
            </w:r>
          </w:p>
        </w:tc>
        <w:tc>
          <w:tcPr>
            <w:tcW w:w="3654" w:type="dxa"/>
            <w:shd w:val="clear" w:color="auto" w:fill="auto"/>
            <w:hideMark/>
          </w:tcPr>
          <w:p w14:paraId="59B46A96"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 xml:space="preserve">POMOĆI DANE U INOZEMSTVO I UNUTAR OPĆEG PRORAČUNA </w:t>
            </w:r>
          </w:p>
        </w:tc>
        <w:tc>
          <w:tcPr>
            <w:tcW w:w="1559" w:type="dxa"/>
            <w:shd w:val="clear" w:color="auto" w:fill="auto"/>
            <w:noWrap/>
          </w:tcPr>
          <w:p w14:paraId="7969F44D" w14:textId="5F495613" w:rsidR="00FF1C19" w:rsidRPr="003A470C" w:rsidRDefault="00C676E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19.137,63</w:t>
            </w:r>
          </w:p>
        </w:tc>
        <w:tc>
          <w:tcPr>
            <w:tcW w:w="1559" w:type="dxa"/>
            <w:shd w:val="clear" w:color="auto" w:fill="auto"/>
            <w:noWrap/>
          </w:tcPr>
          <w:p w14:paraId="70CE18D1" w14:textId="27FA3AEB" w:rsidR="00FF1C19" w:rsidRPr="003A470C" w:rsidRDefault="00C676E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97.460,00</w:t>
            </w:r>
          </w:p>
        </w:tc>
        <w:tc>
          <w:tcPr>
            <w:tcW w:w="1559" w:type="dxa"/>
            <w:shd w:val="clear" w:color="auto" w:fill="auto"/>
            <w:noWrap/>
          </w:tcPr>
          <w:p w14:paraId="2D9B0B07" w14:textId="6A022003" w:rsidR="00FF1C19" w:rsidRPr="003A470C" w:rsidRDefault="00C676E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9.866,43</w:t>
            </w:r>
          </w:p>
        </w:tc>
        <w:tc>
          <w:tcPr>
            <w:tcW w:w="851" w:type="dxa"/>
            <w:shd w:val="clear" w:color="auto" w:fill="auto"/>
            <w:noWrap/>
          </w:tcPr>
          <w:p w14:paraId="3002E42F" w14:textId="30286BB8" w:rsidR="00FF1C19" w:rsidRPr="003A470C" w:rsidRDefault="00C676E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51,56</w:t>
            </w:r>
          </w:p>
        </w:tc>
        <w:tc>
          <w:tcPr>
            <w:tcW w:w="767" w:type="dxa"/>
            <w:shd w:val="clear" w:color="auto" w:fill="auto"/>
            <w:noWrap/>
          </w:tcPr>
          <w:p w14:paraId="79F8B457" w14:textId="4FCA22E0" w:rsidR="00FF1C19" w:rsidRPr="003A470C" w:rsidRDefault="00C676E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10,12</w:t>
            </w:r>
          </w:p>
        </w:tc>
      </w:tr>
      <w:tr w:rsidR="00FF1C19" w:rsidRPr="003A470C" w14:paraId="659982EE" w14:textId="77777777" w:rsidTr="001A521A">
        <w:trPr>
          <w:trHeight w:val="282"/>
          <w:jc w:val="center"/>
        </w:trPr>
        <w:tc>
          <w:tcPr>
            <w:tcW w:w="736" w:type="dxa"/>
            <w:shd w:val="clear" w:color="auto" w:fill="auto"/>
            <w:noWrap/>
            <w:vAlign w:val="center"/>
            <w:hideMark/>
          </w:tcPr>
          <w:p w14:paraId="7C714357"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363</w:t>
            </w:r>
          </w:p>
        </w:tc>
        <w:tc>
          <w:tcPr>
            <w:tcW w:w="3654" w:type="dxa"/>
            <w:shd w:val="clear" w:color="auto" w:fill="auto"/>
            <w:vAlign w:val="center"/>
            <w:hideMark/>
          </w:tcPr>
          <w:p w14:paraId="20316BAD"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Pomoći unutar opće države</w:t>
            </w:r>
          </w:p>
        </w:tc>
        <w:tc>
          <w:tcPr>
            <w:tcW w:w="1559" w:type="dxa"/>
            <w:shd w:val="clear" w:color="auto" w:fill="auto"/>
            <w:noWrap/>
            <w:vAlign w:val="center"/>
          </w:tcPr>
          <w:p w14:paraId="22FC841F" w14:textId="12FB6CD8"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3.318,07</w:t>
            </w:r>
          </w:p>
        </w:tc>
        <w:tc>
          <w:tcPr>
            <w:tcW w:w="1559" w:type="dxa"/>
            <w:shd w:val="clear" w:color="auto" w:fill="auto"/>
            <w:noWrap/>
            <w:vAlign w:val="center"/>
          </w:tcPr>
          <w:p w14:paraId="4C655C8C" w14:textId="5B30192A"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70.910,00</w:t>
            </w:r>
          </w:p>
        </w:tc>
        <w:tc>
          <w:tcPr>
            <w:tcW w:w="1559" w:type="dxa"/>
            <w:shd w:val="clear" w:color="auto" w:fill="auto"/>
            <w:noWrap/>
            <w:vAlign w:val="center"/>
          </w:tcPr>
          <w:p w14:paraId="679C450B" w14:textId="416AA874"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0,00</w:t>
            </w:r>
          </w:p>
        </w:tc>
        <w:tc>
          <w:tcPr>
            <w:tcW w:w="851" w:type="dxa"/>
            <w:shd w:val="clear" w:color="auto" w:fill="auto"/>
            <w:noWrap/>
            <w:vAlign w:val="center"/>
          </w:tcPr>
          <w:p w14:paraId="71119D32" w14:textId="6233A060"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0,00</w:t>
            </w:r>
          </w:p>
        </w:tc>
        <w:tc>
          <w:tcPr>
            <w:tcW w:w="767" w:type="dxa"/>
            <w:shd w:val="clear" w:color="auto" w:fill="auto"/>
            <w:noWrap/>
            <w:vAlign w:val="center"/>
          </w:tcPr>
          <w:p w14:paraId="4BC87E13" w14:textId="02B16853"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0,00</w:t>
            </w:r>
          </w:p>
        </w:tc>
      </w:tr>
      <w:tr w:rsidR="00FF1C19" w:rsidRPr="003A470C" w14:paraId="3ED8186C" w14:textId="77777777" w:rsidTr="001A521A">
        <w:trPr>
          <w:trHeight w:val="282"/>
          <w:jc w:val="center"/>
        </w:trPr>
        <w:tc>
          <w:tcPr>
            <w:tcW w:w="736" w:type="dxa"/>
            <w:shd w:val="clear" w:color="auto" w:fill="auto"/>
            <w:noWrap/>
            <w:hideMark/>
          </w:tcPr>
          <w:p w14:paraId="4D40D11B"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366</w:t>
            </w:r>
          </w:p>
        </w:tc>
        <w:tc>
          <w:tcPr>
            <w:tcW w:w="3654" w:type="dxa"/>
            <w:shd w:val="clear" w:color="auto" w:fill="auto"/>
            <w:vAlign w:val="center"/>
            <w:hideMark/>
          </w:tcPr>
          <w:p w14:paraId="4AA2E12F"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Pomoći proračunskim korisnicima drugih proračuna</w:t>
            </w:r>
          </w:p>
        </w:tc>
        <w:tc>
          <w:tcPr>
            <w:tcW w:w="1559" w:type="dxa"/>
            <w:shd w:val="clear" w:color="auto" w:fill="auto"/>
            <w:noWrap/>
          </w:tcPr>
          <w:p w14:paraId="65A5A2E3" w14:textId="483C8B87"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15.819,56</w:t>
            </w:r>
          </w:p>
        </w:tc>
        <w:tc>
          <w:tcPr>
            <w:tcW w:w="1559" w:type="dxa"/>
            <w:shd w:val="clear" w:color="auto" w:fill="auto"/>
            <w:noWrap/>
          </w:tcPr>
          <w:p w14:paraId="1E66BE00" w14:textId="444D3ABF"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26.550,00</w:t>
            </w:r>
          </w:p>
        </w:tc>
        <w:tc>
          <w:tcPr>
            <w:tcW w:w="1559" w:type="dxa"/>
            <w:shd w:val="clear" w:color="auto" w:fill="auto"/>
            <w:noWrap/>
          </w:tcPr>
          <w:p w14:paraId="6693D02D" w14:textId="52BA6420"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9.866,43</w:t>
            </w:r>
          </w:p>
        </w:tc>
        <w:tc>
          <w:tcPr>
            <w:tcW w:w="851" w:type="dxa"/>
            <w:shd w:val="clear" w:color="auto" w:fill="auto"/>
            <w:noWrap/>
          </w:tcPr>
          <w:p w14:paraId="4FA647CE" w14:textId="5B29E38A"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62,37</w:t>
            </w:r>
          </w:p>
        </w:tc>
        <w:tc>
          <w:tcPr>
            <w:tcW w:w="767" w:type="dxa"/>
            <w:shd w:val="clear" w:color="auto" w:fill="auto"/>
            <w:noWrap/>
          </w:tcPr>
          <w:p w14:paraId="391D9489" w14:textId="451BD721" w:rsidR="00FF1C19" w:rsidRPr="003A470C" w:rsidRDefault="00C676E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37,16</w:t>
            </w:r>
          </w:p>
        </w:tc>
      </w:tr>
      <w:tr w:rsidR="00FF1C19" w:rsidRPr="003A470C" w14:paraId="20C4A6B3" w14:textId="77777777" w:rsidTr="001A521A">
        <w:trPr>
          <w:trHeight w:val="450"/>
          <w:jc w:val="center"/>
        </w:trPr>
        <w:tc>
          <w:tcPr>
            <w:tcW w:w="736" w:type="dxa"/>
            <w:shd w:val="clear" w:color="auto" w:fill="auto"/>
            <w:noWrap/>
            <w:hideMark/>
          </w:tcPr>
          <w:p w14:paraId="032DBA1C"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37</w:t>
            </w:r>
          </w:p>
        </w:tc>
        <w:tc>
          <w:tcPr>
            <w:tcW w:w="3654" w:type="dxa"/>
            <w:shd w:val="clear" w:color="auto" w:fill="auto"/>
            <w:hideMark/>
          </w:tcPr>
          <w:p w14:paraId="0C49739B"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 xml:space="preserve">NAKNADE GRAĐANIMA I KUĆANSTVIMA NA TEMELJU OSIGURANJA I DRUGE NAKNADE </w:t>
            </w:r>
          </w:p>
        </w:tc>
        <w:tc>
          <w:tcPr>
            <w:tcW w:w="1559" w:type="dxa"/>
            <w:shd w:val="clear" w:color="auto" w:fill="auto"/>
            <w:noWrap/>
          </w:tcPr>
          <w:p w14:paraId="78E4B3F6" w14:textId="3CB9FF71" w:rsidR="00FF1C19" w:rsidRPr="003A470C" w:rsidRDefault="00D23FF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96.893,87</w:t>
            </w:r>
          </w:p>
        </w:tc>
        <w:tc>
          <w:tcPr>
            <w:tcW w:w="1559" w:type="dxa"/>
            <w:shd w:val="clear" w:color="auto" w:fill="auto"/>
            <w:noWrap/>
          </w:tcPr>
          <w:p w14:paraId="78D8CD1B" w14:textId="1B593D10" w:rsidR="00FF1C19" w:rsidRPr="003A470C" w:rsidRDefault="00D23FF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232.480,00</w:t>
            </w:r>
          </w:p>
        </w:tc>
        <w:tc>
          <w:tcPr>
            <w:tcW w:w="1559" w:type="dxa"/>
            <w:shd w:val="clear" w:color="auto" w:fill="auto"/>
            <w:noWrap/>
          </w:tcPr>
          <w:p w14:paraId="30417354" w14:textId="6BA79752" w:rsidR="00FF1C19" w:rsidRPr="003A470C" w:rsidRDefault="00D23FF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96.689,90</w:t>
            </w:r>
          </w:p>
        </w:tc>
        <w:tc>
          <w:tcPr>
            <w:tcW w:w="851" w:type="dxa"/>
            <w:shd w:val="clear" w:color="auto" w:fill="auto"/>
            <w:noWrap/>
          </w:tcPr>
          <w:p w14:paraId="59F2345B" w14:textId="0E87885E" w:rsidR="00FF1C19" w:rsidRPr="003A470C" w:rsidRDefault="00D23FF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99,79</w:t>
            </w:r>
          </w:p>
        </w:tc>
        <w:tc>
          <w:tcPr>
            <w:tcW w:w="767" w:type="dxa"/>
            <w:shd w:val="clear" w:color="auto" w:fill="auto"/>
            <w:noWrap/>
          </w:tcPr>
          <w:p w14:paraId="3BCF74E7" w14:textId="40A29B4E" w:rsidR="00FF1C19" w:rsidRPr="003A470C" w:rsidRDefault="00D23FF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41,59</w:t>
            </w:r>
          </w:p>
        </w:tc>
      </w:tr>
      <w:tr w:rsidR="00FF1C19" w:rsidRPr="003A470C" w14:paraId="79D5C81D" w14:textId="77777777" w:rsidTr="001A521A">
        <w:trPr>
          <w:trHeight w:val="282"/>
          <w:jc w:val="center"/>
        </w:trPr>
        <w:tc>
          <w:tcPr>
            <w:tcW w:w="736" w:type="dxa"/>
            <w:shd w:val="clear" w:color="auto" w:fill="auto"/>
            <w:noWrap/>
            <w:hideMark/>
          </w:tcPr>
          <w:p w14:paraId="333BE045"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372</w:t>
            </w:r>
          </w:p>
        </w:tc>
        <w:tc>
          <w:tcPr>
            <w:tcW w:w="3654" w:type="dxa"/>
            <w:shd w:val="clear" w:color="auto" w:fill="auto"/>
            <w:hideMark/>
          </w:tcPr>
          <w:p w14:paraId="1B17763C"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Ostale naknade građanima i kućanstvima iz proračuna</w:t>
            </w:r>
          </w:p>
        </w:tc>
        <w:tc>
          <w:tcPr>
            <w:tcW w:w="1559" w:type="dxa"/>
            <w:shd w:val="clear" w:color="auto" w:fill="auto"/>
            <w:noWrap/>
          </w:tcPr>
          <w:p w14:paraId="6E1F93FE" w14:textId="1C4E9362"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96.893,87</w:t>
            </w:r>
          </w:p>
        </w:tc>
        <w:tc>
          <w:tcPr>
            <w:tcW w:w="1559" w:type="dxa"/>
            <w:shd w:val="clear" w:color="auto" w:fill="auto"/>
            <w:noWrap/>
          </w:tcPr>
          <w:p w14:paraId="4C7D59F4" w14:textId="06E9E9E9"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232.480,00</w:t>
            </w:r>
          </w:p>
        </w:tc>
        <w:tc>
          <w:tcPr>
            <w:tcW w:w="1559" w:type="dxa"/>
            <w:shd w:val="clear" w:color="auto" w:fill="auto"/>
            <w:noWrap/>
          </w:tcPr>
          <w:p w14:paraId="7FF0C805" w14:textId="17A56511"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96.689,90</w:t>
            </w:r>
          </w:p>
        </w:tc>
        <w:tc>
          <w:tcPr>
            <w:tcW w:w="851" w:type="dxa"/>
            <w:shd w:val="clear" w:color="auto" w:fill="auto"/>
            <w:noWrap/>
          </w:tcPr>
          <w:p w14:paraId="5336549D" w14:textId="5E987A29"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99,79</w:t>
            </w:r>
          </w:p>
        </w:tc>
        <w:tc>
          <w:tcPr>
            <w:tcW w:w="767" w:type="dxa"/>
            <w:shd w:val="clear" w:color="auto" w:fill="auto"/>
            <w:noWrap/>
          </w:tcPr>
          <w:p w14:paraId="6658DAFB" w14:textId="11E1F6CA"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41,59</w:t>
            </w:r>
          </w:p>
        </w:tc>
      </w:tr>
      <w:tr w:rsidR="00FF1C19" w:rsidRPr="003A470C" w14:paraId="27573B3C" w14:textId="77777777" w:rsidTr="001A521A">
        <w:trPr>
          <w:trHeight w:val="282"/>
          <w:jc w:val="center"/>
        </w:trPr>
        <w:tc>
          <w:tcPr>
            <w:tcW w:w="736" w:type="dxa"/>
            <w:shd w:val="clear" w:color="auto" w:fill="auto"/>
            <w:noWrap/>
            <w:vAlign w:val="center"/>
            <w:hideMark/>
          </w:tcPr>
          <w:p w14:paraId="196B072F"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38</w:t>
            </w:r>
          </w:p>
        </w:tc>
        <w:tc>
          <w:tcPr>
            <w:tcW w:w="3654" w:type="dxa"/>
            <w:shd w:val="clear" w:color="auto" w:fill="auto"/>
            <w:vAlign w:val="center"/>
            <w:hideMark/>
          </w:tcPr>
          <w:p w14:paraId="39FF5949"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 xml:space="preserve">OSTALI RASHODI  </w:t>
            </w:r>
          </w:p>
        </w:tc>
        <w:tc>
          <w:tcPr>
            <w:tcW w:w="1559" w:type="dxa"/>
            <w:shd w:val="clear" w:color="auto" w:fill="auto"/>
            <w:noWrap/>
            <w:vAlign w:val="center"/>
          </w:tcPr>
          <w:p w14:paraId="14111CBD" w14:textId="3B2AB48D" w:rsidR="00FF1C19" w:rsidRPr="003A470C" w:rsidRDefault="00D23FF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209.533,69</w:t>
            </w:r>
          </w:p>
        </w:tc>
        <w:tc>
          <w:tcPr>
            <w:tcW w:w="1559" w:type="dxa"/>
            <w:shd w:val="clear" w:color="auto" w:fill="auto"/>
            <w:noWrap/>
            <w:vAlign w:val="center"/>
          </w:tcPr>
          <w:p w14:paraId="6F88429E" w14:textId="26C94BB4" w:rsidR="00FF1C19" w:rsidRPr="003A470C" w:rsidRDefault="00D23FF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517.011,00</w:t>
            </w:r>
          </w:p>
        </w:tc>
        <w:tc>
          <w:tcPr>
            <w:tcW w:w="1559" w:type="dxa"/>
            <w:shd w:val="clear" w:color="auto" w:fill="auto"/>
            <w:noWrap/>
            <w:vAlign w:val="center"/>
          </w:tcPr>
          <w:p w14:paraId="59709DEF" w14:textId="3FB0901B" w:rsidR="00FF1C19" w:rsidRPr="003A470C" w:rsidRDefault="00D23FF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221.182,32</w:t>
            </w:r>
          </w:p>
        </w:tc>
        <w:tc>
          <w:tcPr>
            <w:tcW w:w="851" w:type="dxa"/>
            <w:shd w:val="clear" w:color="auto" w:fill="auto"/>
            <w:noWrap/>
            <w:vAlign w:val="center"/>
          </w:tcPr>
          <w:p w14:paraId="5067C173" w14:textId="1EB1B6CE" w:rsidR="00FF1C19" w:rsidRPr="003A470C" w:rsidRDefault="00D23FF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105,56</w:t>
            </w:r>
          </w:p>
        </w:tc>
        <w:tc>
          <w:tcPr>
            <w:tcW w:w="767" w:type="dxa"/>
            <w:shd w:val="clear" w:color="auto" w:fill="auto"/>
            <w:noWrap/>
            <w:vAlign w:val="center"/>
          </w:tcPr>
          <w:p w14:paraId="37753AA2" w14:textId="3DAFFD4F" w:rsidR="00FF1C19" w:rsidRPr="003A470C" w:rsidRDefault="00D23FF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42,78</w:t>
            </w:r>
          </w:p>
        </w:tc>
      </w:tr>
      <w:tr w:rsidR="00FF1C19" w:rsidRPr="003A470C" w14:paraId="33D2E14E" w14:textId="77777777" w:rsidTr="001A521A">
        <w:trPr>
          <w:trHeight w:val="282"/>
          <w:jc w:val="center"/>
        </w:trPr>
        <w:tc>
          <w:tcPr>
            <w:tcW w:w="736" w:type="dxa"/>
            <w:shd w:val="clear" w:color="auto" w:fill="auto"/>
            <w:noWrap/>
            <w:vAlign w:val="center"/>
            <w:hideMark/>
          </w:tcPr>
          <w:p w14:paraId="5888333A"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381</w:t>
            </w:r>
          </w:p>
        </w:tc>
        <w:tc>
          <w:tcPr>
            <w:tcW w:w="3654" w:type="dxa"/>
            <w:shd w:val="clear" w:color="auto" w:fill="auto"/>
            <w:vAlign w:val="center"/>
            <w:hideMark/>
          </w:tcPr>
          <w:p w14:paraId="7C222E61"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Tekuće donacije </w:t>
            </w:r>
          </w:p>
        </w:tc>
        <w:tc>
          <w:tcPr>
            <w:tcW w:w="1559" w:type="dxa"/>
            <w:shd w:val="clear" w:color="auto" w:fill="auto"/>
            <w:noWrap/>
            <w:vAlign w:val="center"/>
          </w:tcPr>
          <w:p w14:paraId="465A382C" w14:textId="069D1337"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209.533,69</w:t>
            </w:r>
          </w:p>
        </w:tc>
        <w:tc>
          <w:tcPr>
            <w:tcW w:w="1559" w:type="dxa"/>
            <w:shd w:val="clear" w:color="auto" w:fill="auto"/>
            <w:noWrap/>
            <w:vAlign w:val="center"/>
          </w:tcPr>
          <w:p w14:paraId="0E29D06C" w14:textId="32394E0D"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494.451,00</w:t>
            </w:r>
          </w:p>
        </w:tc>
        <w:tc>
          <w:tcPr>
            <w:tcW w:w="1559" w:type="dxa"/>
            <w:shd w:val="clear" w:color="auto" w:fill="auto"/>
            <w:noWrap/>
            <w:vAlign w:val="center"/>
          </w:tcPr>
          <w:p w14:paraId="752D69F1" w14:textId="7834688F"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216.499,53</w:t>
            </w:r>
          </w:p>
        </w:tc>
        <w:tc>
          <w:tcPr>
            <w:tcW w:w="851" w:type="dxa"/>
            <w:shd w:val="clear" w:color="auto" w:fill="auto"/>
            <w:noWrap/>
            <w:vAlign w:val="center"/>
          </w:tcPr>
          <w:p w14:paraId="6A4630EB" w14:textId="611DCD4D"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103,32</w:t>
            </w:r>
          </w:p>
        </w:tc>
        <w:tc>
          <w:tcPr>
            <w:tcW w:w="767" w:type="dxa"/>
            <w:shd w:val="clear" w:color="auto" w:fill="auto"/>
            <w:noWrap/>
            <w:vAlign w:val="center"/>
          </w:tcPr>
          <w:p w14:paraId="21CF96A4" w14:textId="1D59099E"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43,79</w:t>
            </w:r>
          </w:p>
        </w:tc>
      </w:tr>
      <w:tr w:rsidR="00FF1C19" w:rsidRPr="003A470C" w14:paraId="5ECF55E6" w14:textId="77777777" w:rsidTr="001A521A">
        <w:trPr>
          <w:trHeight w:val="282"/>
          <w:jc w:val="center"/>
        </w:trPr>
        <w:tc>
          <w:tcPr>
            <w:tcW w:w="736" w:type="dxa"/>
            <w:shd w:val="clear" w:color="auto" w:fill="auto"/>
            <w:noWrap/>
            <w:vAlign w:val="center"/>
            <w:hideMark/>
          </w:tcPr>
          <w:p w14:paraId="3C1A2B01"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382</w:t>
            </w:r>
          </w:p>
        </w:tc>
        <w:tc>
          <w:tcPr>
            <w:tcW w:w="3654" w:type="dxa"/>
            <w:shd w:val="clear" w:color="auto" w:fill="auto"/>
            <w:vAlign w:val="center"/>
            <w:hideMark/>
          </w:tcPr>
          <w:p w14:paraId="52F08BA5"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Kapitalne donacije </w:t>
            </w:r>
          </w:p>
        </w:tc>
        <w:tc>
          <w:tcPr>
            <w:tcW w:w="1559" w:type="dxa"/>
            <w:shd w:val="clear" w:color="auto" w:fill="auto"/>
            <w:noWrap/>
            <w:vAlign w:val="center"/>
          </w:tcPr>
          <w:p w14:paraId="712A2150" w14:textId="7BD2C019"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784CFB3C" w14:textId="2A42FB02"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13.270,00</w:t>
            </w:r>
          </w:p>
        </w:tc>
        <w:tc>
          <w:tcPr>
            <w:tcW w:w="1559" w:type="dxa"/>
            <w:shd w:val="clear" w:color="auto" w:fill="auto"/>
            <w:noWrap/>
            <w:vAlign w:val="center"/>
          </w:tcPr>
          <w:p w14:paraId="3C4F32B2" w14:textId="1E69D674"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851" w:type="dxa"/>
            <w:shd w:val="clear" w:color="auto" w:fill="auto"/>
            <w:noWrap/>
            <w:vAlign w:val="center"/>
          </w:tcPr>
          <w:p w14:paraId="4558A0EB" w14:textId="12BE0245"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767" w:type="dxa"/>
            <w:shd w:val="clear" w:color="auto" w:fill="auto"/>
            <w:noWrap/>
            <w:vAlign w:val="center"/>
          </w:tcPr>
          <w:p w14:paraId="7422316F" w14:textId="777F479D"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r>
      <w:tr w:rsidR="00FF1C19" w:rsidRPr="003A470C" w14:paraId="7C90CE0E" w14:textId="77777777" w:rsidTr="001A521A">
        <w:trPr>
          <w:trHeight w:val="282"/>
          <w:jc w:val="center"/>
        </w:trPr>
        <w:tc>
          <w:tcPr>
            <w:tcW w:w="736" w:type="dxa"/>
            <w:shd w:val="clear" w:color="auto" w:fill="auto"/>
            <w:noWrap/>
            <w:vAlign w:val="center"/>
            <w:hideMark/>
          </w:tcPr>
          <w:p w14:paraId="531F4C05"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383</w:t>
            </w:r>
          </w:p>
        </w:tc>
        <w:tc>
          <w:tcPr>
            <w:tcW w:w="3654" w:type="dxa"/>
            <w:shd w:val="clear" w:color="auto" w:fill="auto"/>
            <w:vAlign w:val="center"/>
            <w:hideMark/>
          </w:tcPr>
          <w:p w14:paraId="72B43222"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Kazne, penali i naknade štete </w:t>
            </w:r>
          </w:p>
        </w:tc>
        <w:tc>
          <w:tcPr>
            <w:tcW w:w="1559" w:type="dxa"/>
            <w:shd w:val="clear" w:color="auto" w:fill="auto"/>
            <w:noWrap/>
            <w:vAlign w:val="center"/>
          </w:tcPr>
          <w:p w14:paraId="05F425C9" w14:textId="2EE5D6D1"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025A44FF" w14:textId="5B01FF03"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6.640,00</w:t>
            </w:r>
          </w:p>
        </w:tc>
        <w:tc>
          <w:tcPr>
            <w:tcW w:w="1559" w:type="dxa"/>
            <w:shd w:val="clear" w:color="auto" w:fill="auto"/>
            <w:noWrap/>
            <w:vAlign w:val="center"/>
          </w:tcPr>
          <w:p w14:paraId="5C15AE38" w14:textId="0CEB007A"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4.682,79</w:t>
            </w:r>
          </w:p>
        </w:tc>
        <w:tc>
          <w:tcPr>
            <w:tcW w:w="851" w:type="dxa"/>
            <w:shd w:val="clear" w:color="auto" w:fill="auto"/>
            <w:noWrap/>
            <w:vAlign w:val="center"/>
          </w:tcPr>
          <w:p w14:paraId="46C99467" w14:textId="1B6C58E2"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767" w:type="dxa"/>
            <w:shd w:val="clear" w:color="auto" w:fill="auto"/>
            <w:noWrap/>
            <w:vAlign w:val="center"/>
          </w:tcPr>
          <w:p w14:paraId="3E4F2024" w14:textId="347DD455"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70,52</w:t>
            </w:r>
          </w:p>
        </w:tc>
      </w:tr>
      <w:tr w:rsidR="00FF1C19" w:rsidRPr="003A470C" w14:paraId="075F05DD" w14:textId="77777777" w:rsidTr="001A521A">
        <w:trPr>
          <w:trHeight w:val="282"/>
          <w:jc w:val="center"/>
        </w:trPr>
        <w:tc>
          <w:tcPr>
            <w:tcW w:w="736" w:type="dxa"/>
            <w:shd w:val="clear" w:color="auto" w:fill="auto"/>
            <w:noWrap/>
            <w:vAlign w:val="center"/>
            <w:hideMark/>
          </w:tcPr>
          <w:p w14:paraId="5A3DEC24"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385</w:t>
            </w:r>
          </w:p>
        </w:tc>
        <w:tc>
          <w:tcPr>
            <w:tcW w:w="3654" w:type="dxa"/>
            <w:shd w:val="clear" w:color="auto" w:fill="auto"/>
            <w:vAlign w:val="center"/>
            <w:hideMark/>
          </w:tcPr>
          <w:p w14:paraId="14990110"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Izvanredni rashodi </w:t>
            </w:r>
          </w:p>
        </w:tc>
        <w:tc>
          <w:tcPr>
            <w:tcW w:w="1559" w:type="dxa"/>
            <w:shd w:val="clear" w:color="auto" w:fill="auto"/>
            <w:noWrap/>
            <w:vAlign w:val="center"/>
          </w:tcPr>
          <w:p w14:paraId="4CCA9070" w14:textId="426EE079"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1213F96C" w14:textId="19396C59"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2.650,00</w:t>
            </w:r>
          </w:p>
        </w:tc>
        <w:tc>
          <w:tcPr>
            <w:tcW w:w="1559" w:type="dxa"/>
            <w:shd w:val="clear" w:color="auto" w:fill="auto"/>
            <w:noWrap/>
            <w:vAlign w:val="center"/>
          </w:tcPr>
          <w:p w14:paraId="23546AD2" w14:textId="5C6E8EBC"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851" w:type="dxa"/>
            <w:shd w:val="clear" w:color="auto" w:fill="auto"/>
            <w:noWrap/>
            <w:vAlign w:val="center"/>
          </w:tcPr>
          <w:p w14:paraId="7892B1CF" w14:textId="2A8F7454"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767" w:type="dxa"/>
            <w:shd w:val="clear" w:color="auto" w:fill="auto"/>
            <w:noWrap/>
            <w:vAlign w:val="center"/>
          </w:tcPr>
          <w:p w14:paraId="2EBC42E5" w14:textId="2856ED8B"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r>
      <w:tr w:rsidR="00FF1C19" w:rsidRPr="003A470C" w14:paraId="18F26290" w14:textId="77777777" w:rsidTr="001A521A">
        <w:trPr>
          <w:trHeight w:val="270"/>
          <w:jc w:val="center"/>
        </w:trPr>
        <w:tc>
          <w:tcPr>
            <w:tcW w:w="736" w:type="dxa"/>
            <w:shd w:val="clear" w:color="000000" w:fill="F8CBAD"/>
            <w:noWrap/>
            <w:hideMark/>
          </w:tcPr>
          <w:p w14:paraId="6370AB60" w14:textId="77777777" w:rsidR="00FF1C19" w:rsidRPr="003A470C" w:rsidRDefault="00FF1C19" w:rsidP="00FF1C19">
            <w:pPr>
              <w:spacing w:after="0" w:line="240" w:lineRule="auto"/>
              <w:rPr>
                <w:rFonts w:ascii="Times New Roman" w:eastAsia="Times New Roman" w:hAnsi="Times New Roman" w:cs="Times New Roman"/>
                <w:b/>
                <w:bCs/>
                <w:sz w:val="18"/>
                <w:szCs w:val="18"/>
                <w:lang w:eastAsia="hr-HR"/>
              </w:rPr>
            </w:pPr>
            <w:r w:rsidRPr="003A470C">
              <w:rPr>
                <w:rFonts w:ascii="Times New Roman" w:eastAsia="Times New Roman" w:hAnsi="Times New Roman" w:cs="Times New Roman"/>
                <w:b/>
                <w:bCs/>
                <w:sz w:val="18"/>
                <w:szCs w:val="18"/>
                <w:lang w:eastAsia="hr-HR"/>
              </w:rPr>
              <w:t>4</w:t>
            </w:r>
          </w:p>
        </w:tc>
        <w:tc>
          <w:tcPr>
            <w:tcW w:w="3654" w:type="dxa"/>
            <w:shd w:val="clear" w:color="000000" w:fill="F8CBAD"/>
            <w:vAlign w:val="center"/>
            <w:hideMark/>
          </w:tcPr>
          <w:p w14:paraId="746B75A3" w14:textId="77777777" w:rsidR="00FF1C19" w:rsidRPr="003A470C" w:rsidRDefault="00FF1C19" w:rsidP="00FF1C19">
            <w:pPr>
              <w:spacing w:after="0" w:line="240" w:lineRule="auto"/>
              <w:rPr>
                <w:rFonts w:ascii="Times New Roman" w:eastAsia="Times New Roman" w:hAnsi="Times New Roman" w:cs="Times New Roman"/>
                <w:b/>
                <w:bCs/>
                <w:sz w:val="18"/>
                <w:szCs w:val="18"/>
                <w:lang w:eastAsia="hr-HR"/>
              </w:rPr>
            </w:pPr>
            <w:r w:rsidRPr="003A470C">
              <w:rPr>
                <w:rFonts w:ascii="Times New Roman" w:eastAsia="Times New Roman" w:hAnsi="Times New Roman" w:cs="Times New Roman"/>
                <w:b/>
                <w:bCs/>
                <w:sz w:val="18"/>
                <w:szCs w:val="18"/>
                <w:lang w:eastAsia="hr-HR"/>
              </w:rPr>
              <w:t xml:space="preserve">RASHODI ZA NABAVU NEFINANCIJSKE IMOVINE </w:t>
            </w:r>
          </w:p>
        </w:tc>
        <w:tc>
          <w:tcPr>
            <w:tcW w:w="1559" w:type="dxa"/>
            <w:shd w:val="clear" w:color="000000" w:fill="F8CBAD"/>
            <w:noWrap/>
          </w:tcPr>
          <w:p w14:paraId="598CE068" w14:textId="73C92DEB" w:rsidR="00FF1C19" w:rsidRPr="003A470C" w:rsidRDefault="00D23FFC" w:rsidP="00FF1C19">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44.222,10</w:t>
            </w:r>
          </w:p>
        </w:tc>
        <w:tc>
          <w:tcPr>
            <w:tcW w:w="1559" w:type="dxa"/>
            <w:shd w:val="clear" w:color="000000" w:fill="F8CBAD"/>
            <w:noWrap/>
          </w:tcPr>
          <w:p w14:paraId="0C89C8BB" w14:textId="6D317FBA" w:rsidR="00FF1C19" w:rsidRPr="003A470C" w:rsidRDefault="00D23FFC" w:rsidP="00FF1C19">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1.651.802,00</w:t>
            </w:r>
          </w:p>
        </w:tc>
        <w:tc>
          <w:tcPr>
            <w:tcW w:w="1559" w:type="dxa"/>
            <w:shd w:val="clear" w:color="000000" w:fill="F8CBAD"/>
            <w:noWrap/>
          </w:tcPr>
          <w:p w14:paraId="1CE66456" w14:textId="2AE78ED5" w:rsidR="00FF1C19" w:rsidRPr="003A470C" w:rsidRDefault="00D23FFC" w:rsidP="00FF1C19">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544.165,30</w:t>
            </w:r>
          </w:p>
        </w:tc>
        <w:tc>
          <w:tcPr>
            <w:tcW w:w="851" w:type="dxa"/>
            <w:shd w:val="clear" w:color="000000" w:fill="F8CBAD"/>
            <w:noWrap/>
          </w:tcPr>
          <w:p w14:paraId="4DA3E5C6" w14:textId="4E0A89E9" w:rsidR="00FF1C19" w:rsidRPr="003A470C" w:rsidRDefault="00D23FFC" w:rsidP="00FF1C19">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1.230,53</w:t>
            </w:r>
          </w:p>
        </w:tc>
        <w:tc>
          <w:tcPr>
            <w:tcW w:w="767" w:type="dxa"/>
            <w:shd w:val="clear" w:color="000000" w:fill="F8CBAD"/>
            <w:noWrap/>
          </w:tcPr>
          <w:p w14:paraId="23B2AF0E" w14:textId="621411D0" w:rsidR="00FF1C19" w:rsidRPr="003A470C" w:rsidRDefault="00D23FFC" w:rsidP="00FF1C19">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32,94</w:t>
            </w:r>
          </w:p>
        </w:tc>
      </w:tr>
      <w:tr w:rsidR="00FF1C19" w:rsidRPr="003A470C" w14:paraId="16AE45E7" w14:textId="77777777" w:rsidTr="001A521A">
        <w:trPr>
          <w:trHeight w:val="450"/>
          <w:jc w:val="center"/>
        </w:trPr>
        <w:tc>
          <w:tcPr>
            <w:tcW w:w="736" w:type="dxa"/>
            <w:shd w:val="clear" w:color="auto" w:fill="auto"/>
            <w:noWrap/>
            <w:hideMark/>
          </w:tcPr>
          <w:p w14:paraId="25BBE3D0"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41</w:t>
            </w:r>
          </w:p>
        </w:tc>
        <w:tc>
          <w:tcPr>
            <w:tcW w:w="3654" w:type="dxa"/>
            <w:shd w:val="clear" w:color="auto" w:fill="auto"/>
            <w:hideMark/>
          </w:tcPr>
          <w:p w14:paraId="341F7090"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 xml:space="preserve">RASHODI ZA NABAVU NEPROIZVEDENE DUGOTRAJNE IMOVINE </w:t>
            </w:r>
          </w:p>
        </w:tc>
        <w:tc>
          <w:tcPr>
            <w:tcW w:w="1559" w:type="dxa"/>
            <w:shd w:val="clear" w:color="auto" w:fill="auto"/>
            <w:noWrap/>
          </w:tcPr>
          <w:p w14:paraId="352E2186" w14:textId="32A665EA" w:rsidR="00FF1C19" w:rsidRPr="003A470C" w:rsidRDefault="00FF1C19" w:rsidP="00FF1C19">
            <w:pPr>
              <w:spacing w:after="0" w:line="240" w:lineRule="auto"/>
              <w:jc w:val="right"/>
              <w:rPr>
                <w:rFonts w:ascii="Times New Roman" w:eastAsia="Times New Roman" w:hAnsi="Times New Roman" w:cs="Times New Roman"/>
                <w:b/>
                <w:bCs/>
                <w:i/>
                <w:iCs/>
                <w:color w:val="000000"/>
                <w:sz w:val="18"/>
                <w:szCs w:val="18"/>
                <w:lang w:eastAsia="hr-HR"/>
              </w:rPr>
            </w:pPr>
          </w:p>
        </w:tc>
        <w:tc>
          <w:tcPr>
            <w:tcW w:w="1559" w:type="dxa"/>
            <w:shd w:val="clear" w:color="auto" w:fill="auto"/>
            <w:noWrap/>
          </w:tcPr>
          <w:p w14:paraId="45C8EA05" w14:textId="55001514" w:rsidR="00FF1C19" w:rsidRPr="003A470C" w:rsidRDefault="00D23FF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54.410,00</w:t>
            </w:r>
          </w:p>
        </w:tc>
        <w:tc>
          <w:tcPr>
            <w:tcW w:w="1559" w:type="dxa"/>
            <w:shd w:val="clear" w:color="auto" w:fill="auto"/>
            <w:noWrap/>
          </w:tcPr>
          <w:p w14:paraId="47C6A193" w14:textId="17805464" w:rsidR="00FF1C19" w:rsidRPr="003A470C" w:rsidRDefault="00FF1C19" w:rsidP="00FF1C19">
            <w:pPr>
              <w:spacing w:after="0" w:line="240" w:lineRule="auto"/>
              <w:jc w:val="right"/>
              <w:rPr>
                <w:rFonts w:ascii="Times New Roman" w:eastAsia="Times New Roman" w:hAnsi="Times New Roman" w:cs="Times New Roman"/>
                <w:b/>
                <w:bCs/>
                <w:i/>
                <w:iCs/>
                <w:color w:val="000000"/>
                <w:sz w:val="18"/>
                <w:szCs w:val="18"/>
                <w:lang w:eastAsia="hr-HR"/>
              </w:rPr>
            </w:pPr>
          </w:p>
        </w:tc>
        <w:tc>
          <w:tcPr>
            <w:tcW w:w="851" w:type="dxa"/>
            <w:shd w:val="clear" w:color="auto" w:fill="auto"/>
            <w:noWrap/>
          </w:tcPr>
          <w:p w14:paraId="2A31637D" w14:textId="69811144" w:rsidR="00FF1C19" w:rsidRPr="003A470C" w:rsidRDefault="00FF1C19" w:rsidP="00FF1C19">
            <w:pPr>
              <w:spacing w:after="0" w:line="240" w:lineRule="auto"/>
              <w:jc w:val="right"/>
              <w:rPr>
                <w:rFonts w:ascii="Times New Roman" w:eastAsia="Times New Roman" w:hAnsi="Times New Roman" w:cs="Times New Roman"/>
                <w:b/>
                <w:bCs/>
                <w:i/>
                <w:iCs/>
                <w:color w:val="000000"/>
                <w:sz w:val="18"/>
                <w:szCs w:val="18"/>
                <w:lang w:eastAsia="hr-HR"/>
              </w:rPr>
            </w:pPr>
          </w:p>
        </w:tc>
        <w:tc>
          <w:tcPr>
            <w:tcW w:w="767" w:type="dxa"/>
            <w:shd w:val="clear" w:color="auto" w:fill="auto"/>
            <w:noWrap/>
          </w:tcPr>
          <w:p w14:paraId="43C27924" w14:textId="40391901" w:rsidR="00FF1C19" w:rsidRPr="00417316" w:rsidRDefault="00FF1C19" w:rsidP="00FF1C19">
            <w:pPr>
              <w:spacing w:after="0" w:line="240" w:lineRule="auto"/>
              <w:jc w:val="right"/>
              <w:rPr>
                <w:rFonts w:ascii="Times New Roman" w:eastAsia="Times New Roman" w:hAnsi="Times New Roman" w:cs="Times New Roman"/>
                <w:b/>
                <w:bCs/>
                <w:i/>
                <w:iCs/>
                <w:color w:val="000000"/>
                <w:sz w:val="18"/>
                <w:szCs w:val="18"/>
                <w:lang w:eastAsia="hr-HR"/>
              </w:rPr>
            </w:pPr>
          </w:p>
        </w:tc>
      </w:tr>
      <w:tr w:rsidR="00FF1C19" w:rsidRPr="003A470C" w14:paraId="62BEF67A" w14:textId="77777777" w:rsidTr="001A521A">
        <w:trPr>
          <w:trHeight w:val="282"/>
          <w:jc w:val="center"/>
        </w:trPr>
        <w:tc>
          <w:tcPr>
            <w:tcW w:w="736" w:type="dxa"/>
            <w:shd w:val="clear" w:color="auto" w:fill="auto"/>
            <w:noWrap/>
            <w:vAlign w:val="center"/>
            <w:hideMark/>
          </w:tcPr>
          <w:p w14:paraId="36BC7101"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411</w:t>
            </w:r>
          </w:p>
        </w:tc>
        <w:tc>
          <w:tcPr>
            <w:tcW w:w="3654" w:type="dxa"/>
            <w:shd w:val="clear" w:color="auto" w:fill="auto"/>
            <w:vAlign w:val="center"/>
            <w:hideMark/>
          </w:tcPr>
          <w:p w14:paraId="76481524"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Materijalna imovina - prirodna bogatstva</w:t>
            </w:r>
          </w:p>
        </w:tc>
        <w:tc>
          <w:tcPr>
            <w:tcW w:w="1559" w:type="dxa"/>
            <w:shd w:val="clear" w:color="auto" w:fill="auto"/>
            <w:noWrap/>
            <w:vAlign w:val="center"/>
          </w:tcPr>
          <w:p w14:paraId="466007DB" w14:textId="34A08153"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6D1A271C" w14:textId="4B5313E9"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54.410,00</w:t>
            </w:r>
          </w:p>
        </w:tc>
        <w:tc>
          <w:tcPr>
            <w:tcW w:w="1559" w:type="dxa"/>
            <w:shd w:val="clear" w:color="auto" w:fill="auto"/>
            <w:noWrap/>
            <w:vAlign w:val="center"/>
          </w:tcPr>
          <w:p w14:paraId="1F5B531D" w14:textId="1D1E7952"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851" w:type="dxa"/>
            <w:shd w:val="clear" w:color="auto" w:fill="auto"/>
            <w:noWrap/>
            <w:vAlign w:val="center"/>
          </w:tcPr>
          <w:p w14:paraId="0D902F6B" w14:textId="38688761"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767" w:type="dxa"/>
            <w:shd w:val="clear" w:color="auto" w:fill="auto"/>
            <w:noWrap/>
            <w:vAlign w:val="center"/>
          </w:tcPr>
          <w:p w14:paraId="6F77D1F7" w14:textId="721C07EA" w:rsidR="00FF1C19" w:rsidRPr="00DA474A"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r>
      <w:tr w:rsidR="00FF1C19" w:rsidRPr="003A470C" w14:paraId="5ED4D361" w14:textId="77777777" w:rsidTr="001A521A">
        <w:trPr>
          <w:trHeight w:val="465"/>
          <w:jc w:val="center"/>
        </w:trPr>
        <w:tc>
          <w:tcPr>
            <w:tcW w:w="736" w:type="dxa"/>
            <w:shd w:val="clear" w:color="auto" w:fill="auto"/>
            <w:noWrap/>
            <w:hideMark/>
          </w:tcPr>
          <w:p w14:paraId="021F328F"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42</w:t>
            </w:r>
          </w:p>
        </w:tc>
        <w:tc>
          <w:tcPr>
            <w:tcW w:w="3654" w:type="dxa"/>
            <w:shd w:val="clear" w:color="auto" w:fill="auto"/>
            <w:hideMark/>
          </w:tcPr>
          <w:p w14:paraId="01E3582B"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 xml:space="preserve">RASHODI ZA NABAVU PROIZVEDENE DUGOTRAJNE IMOVINE </w:t>
            </w:r>
          </w:p>
        </w:tc>
        <w:tc>
          <w:tcPr>
            <w:tcW w:w="1559" w:type="dxa"/>
            <w:shd w:val="clear" w:color="auto" w:fill="auto"/>
            <w:noWrap/>
          </w:tcPr>
          <w:p w14:paraId="09BA104A" w14:textId="7B0A2561" w:rsidR="00FF1C19" w:rsidRPr="003A470C" w:rsidRDefault="00D23FF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44.222,10</w:t>
            </w:r>
          </w:p>
        </w:tc>
        <w:tc>
          <w:tcPr>
            <w:tcW w:w="1559" w:type="dxa"/>
            <w:shd w:val="clear" w:color="auto" w:fill="auto"/>
            <w:noWrap/>
          </w:tcPr>
          <w:p w14:paraId="420FA6DE" w14:textId="2E25B6A1" w:rsidR="00FF1C19" w:rsidRPr="003A470C" w:rsidRDefault="00D23FF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1.393.717,00</w:t>
            </w:r>
          </w:p>
        </w:tc>
        <w:tc>
          <w:tcPr>
            <w:tcW w:w="1559" w:type="dxa"/>
            <w:shd w:val="clear" w:color="auto" w:fill="auto"/>
            <w:noWrap/>
          </w:tcPr>
          <w:p w14:paraId="6D816982" w14:textId="7E0C2EBB" w:rsidR="00FF1C19" w:rsidRPr="003A470C" w:rsidRDefault="00D23FF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544.165,30</w:t>
            </w:r>
          </w:p>
        </w:tc>
        <w:tc>
          <w:tcPr>
            <w:tcW w:w="851" w:type="dxa"/>
            <w:shd w:val="clear" w:color="auto" w:fill="auto"/>
            <w:noWrap/>
          </w:tcPr>
          <w:p w14:paraId="18B98635" w14:textId="27977350" w:rsidR="00FF1C19" w:rsidRPr="003A470C" w:rsidRDefault="00D23FF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1.230,53</w:t>
            </w:r>
          </w:p>
        </w:tc>
        <w:tc>
          <w:tcPr>
            <w:tcW w:w="767" w:type="dxa"/>
            <w:shd w:val="clear" w:color="auto" w:fill="auto"/>
            <w:noWrap/>
          </w:tcPr>
          <w:p w14:paraId="205E5AF9" w14:textId="5A17973C" w:rsidR="00FF1C19" w:rsidRPr="00417316" w:rsidRDefault="00D23FF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39,04</w:t>
            </w:r>
          </w:p>
        </w:tc>
      </w:tr>
      <w:tr w:rsidR="00FF1C19" w:rsidRPr="003A470C" w14:paraId="114D082C" w14:textId="77777777" w:rsidTr="001A521A">
        <w:trPr>
          <w:trHeight w:val="282"/>
          <w:jc w:val="center"/>
        </w:trPr>
        <w:tc>
          <w:tcPr>
            <w:tcW w:w="736" w:type="dxa"/>
            <w:shd w:val="clear" w:color="auto" w:fill="auto"/>
            <w:noWrap/>
            <w:vAlign w:val="center"/>
            <w:hideMark/>
          </w:tcPr>
          <w:p w14:paraId="25BE10AC"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421</w:t>
            </w:r>
          </w:p>
        </w:tc>
        <w:tc>
          <w:tcPr>
            <w:tcW w:w="3654" w:type="dxa"/>
            <w:shd w:val="clear" w:color="auto" w:fill="auto"/>
            <w:vAlign w:val="center"/>
            <w:hideMark/>
          </w:tcPr>
          <w:p w14:paraId="07926790"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Građevinski objekti </w:t>
            </w:r>
          </w:p>
        </w:tc>
        <w:tc>
          <w:tcPr>
            <w:tcW w:w="1559" w:type="dxa"/>
            <w:shd w:val="clear" w:color="auto" w:fill="auto"/>
            <w:noWrap/>
            <w:vAlign w:val="center"/>
          </w:tcPr>
          <w:p w14:paraId="169BA0F5" w14:textId="5CCDFE56"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1.537,23</w:t>
            </w:r>
          </w:p>
        </w:tc>
        <w:tc>
          <w:tcPr>
            <w:tcW w:w="1559" w:type="dxa"/>
            <w:shd w:val="clear" w:color="auto" w:fill="auto"/>
            <w:noWrap/>
            <w:vAlign w:val="center"/>
          </w:tcPr>
          <w:p w14:paraId="6B7A9FD5" w14:textId="76D46CC6"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1.147.997,00</w:t>
            </w:r>
          </w:p>
        </w:tc>
        <w:tc>
          <w:tcPr>
            <w:tcW w:w="1559" w:type="dxa"/>
            <w:shd w:val="clear" w:color="auto" w:fill="auto"/>
            <w:noWrap/>
            <w:vAlign w:val="center"/>
          </w:tcPr>
          <w:p w14:paraId="5A529D7F" w14:textId="6A8D887C"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482.030,57</w:t>
            </w:r>
          </w:p>
        </w:tc>
        <w:tc>
          <w:tcPr>
            <w:tcW w:w="851" w:type="dxa"/>
            <w:shd w:val="clear" w:color="auto" w:fill="auto"/>
            <w:noWrap/>
            <w:vAlign w:val="center"/>
          </w:tcPr>
          <w:p w14:paraId="2E70F95D" w14:textId="692699F1" w:rsidR="00FF1C19" w:rsidRPr="00DA474A"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31.357,09</w:t>
            </w:r>
          </w:p>
        </w:tc>
        <w:tc>
          <w:tcPr>
            <w:tcW w:w="767" w:type="dxa"/>
            <w:shd w:val="clear" w:color="auto" w:fill="auto"/>
            <w:noWrap/>
            <w:vAlign w:val="center"/>
          </w:tcPr>
          <w:p w14:paraId="3F1B31A9" w14:textId="140DA45E" w:rsidR="00FF1C19" w:rsidRPr="00DA474A"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41,99</w:t>
            </w:r>
          </w:p>
        </w:tc>
      </w:tr>
      <w:tr w:rsidR="00FF1C19" w:rsidRPr="003A470C" w14:paraId="38F1BA8E" w14:textId="77777777" w:rsidTr="001A521A">
        <w:trPr>
          <w:trHeight w:val="282"/>
          <w:jc w:val="center"/>
        </w:trPr>
        <w:tc>
          <w:tcPr>
            <w:tcW w:w="736" w:type="dxa"/>
            <w:shd w:val="clear" w:color="auto" w:fill="auto"/>
            <w:noWrap/>
            <w:vAlign w:val="center"/>
            <w:hideMark/>
          </w:tcPr>
          <w:p w14:paraId="533F496A"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422</w:t>
            </w:r>
          </w:p>
        </w:tc>
        <w:tc>
          <w:tcPr>
            <w:tcW w:w="3654" w:type="dxa"/>
            <w:shd w:val="clear" w:color="auto" w:fill="auto"/>
            <w:vAlign w:val="center"/>
            <w:hideMark/>
          </w:tcPr>
          <w:p w14:paraId="3DF041A6"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Postrojenja i oprema </w:t>
            </w:r>
          </w:p>
        </w:tc>
        <w:tc>
          <w:tcPr>
            <w:tcW w:w="1559" w:type="dxa"/>
            <w:shd w:val="clear" w:color="auto" w:fill="auto"/>
            <w:noWrap/>
            <w:vAlign w:val="center"/>
          </w:tcPr>
          <w:p w14:paraId="4513447D" w14:textId="02FBE882"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32.567,02</w:t>
            </w:r>
          </w:p>
        </w:tc>
        <w:tc>
          <w:tcPr>
            <w:tcW w:w="1559" w:type="dxa"/>
            <w:shd w:val="clear" w:color="auto" w:fill="auto"/>
            <w:noWrap/>
            <w:vAlign w:val="center"/>
          </w:tcPr>
          <w:p w14:paraId="0F373852" w14:textId="7FEB5C20"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114.510,00</w:t>
            </w:r>
          </w:p>
        </w:tc>
        <w:tc>
          <w:tcPr>
            <w:tcW w:w="1559" w:type="dxa"/>
            <w:shd w:val="clear" w:color="auto" w:fill="auto"/>
            <w:noWrap/>
            <w:vAlign w:val="center"/>
          </w:tcPr>
          <w:p w14:paraId="54784B26" w14:textId="31195F0B"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51.908,40</w:t>
            </w:r>
          </w:p>
        </w:tc>
        <w:tc>
          <w:tcPr>
            <w:tcW w:w="851" w:type="dxa"/>
            <w:shd w:val="clear" w:color="auto" w:fill="auto"/>
            <w:noWrap/>
            <w:vAlign w:val="center"/>
          </w:tcPr>
          <w:p w14:paraId="25E7D4D6" w14:textId="78800E65" w:rsidR="00FF1C19" w:rsidRPr="00DA474A"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159,39</w:t>
            </w:r>
          </w:p>
        </w:tc>
        <w:tc>
          <w:tcPr>
            <w:tcW w:w="767" w:type="dxa"/>
            <w:shd w:val="clear" w:color="auto" w:fill="auto"/>
            <w:noWrap/>
            <w:vAlign w:val="center"/>
          </w:tcPr>
          <w:p w14:paraId="49DCDC06" w14:textId="1C86E3EE" w:rsidR="00FF1C19" w:rsidRPr="00DA474A"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45,33</w:t>
            </w:r>
          </w:p>
        </w:tc>
      </w:tr>
      <w:tr w:rsidR="00FF1C19" w:rsidRPr="003A470C" w14:paraId="03CB2885" w14:textId="77777777" w:rsidTr="001A521A">
        <w:trPr>
          <w:trHeight w:val="282"/>
          <w:jc w:val="center"/>
        </w:trPr>
        <w:tc>
          <w:tcPr>
            <w:tcW w:w="736" w:type="dxa"/>
            <w:shd w:val="clear" w:color="auto" w:fill="auto"/>
            <w:noWrap/>
            <w:hideMark/>
          </w:tcPr>
          <w:p w14:paraId="3C96C529"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424</w:t>
            </w:r>
          </w:p>
        </w:tc>
        <w:tc>
          <w:tcPr>
            <w:tcW w:w="3654" w:type="dxa"/>
            <w:shd w:val="clear" w:color="auto" w:fill="auto"/>
            <w:hideMark/>
          </w:tcPr>
          <w:p w14:paraId="7F168B62"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Knjige, umjetnička djela i ostale izložbene vrijednosti</w:t>
            </w:r>
          </w:p>
        </w:tc>
        <w:tc>
          <w:tcPr>
            <w:tcW w:w="1559" w:type="dxa"/>
            <w:shd w:val="clear" w:color="auto" w:fill="auto"/>
            <w:noWrap/>
          </w:tcPr>
          <w:p w14:paraId="1EEE3879" w14:textId="1511B02B"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5.877,36</w:t>
            </w:r>
          </w:p>
        </w:tc>
        <w:tc>
          <w:tcPr>
            <w:tcW w:w="1559" w:type="dxa"/>
            <w:shd w:val="clear" w:color="auto" w:fill="auto"/>
            <w:noWrap/>
          </w:tcPr>
          <w:p w14:paraId="33F935D3" w14:textId="13041E81"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10.430,00</w:t>
            </w:r>
          </w:p>
        </w:tc>
        <w:tc>
          <w:tcPr>
            <w:tcW w:w="1559" w:type="dxa"/>
            <w:shd w:val="clear" w:color="auto" w:fill="auto"/>
            <w:noWrap/>
          </w:tcPr>
          <w:p w14:paraId="7A92BE82" w14:textId="5F7DF06B"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10.226,33</w:t>
            </w:r>
          </w:p>
        </w:tc>
        <w:tc>
          <w:tcPr>
            <w:tcW w:w="851" w:type="dxa"/>
            <w:shd w:val="clear" w:color="auto" w:fill="auto"/>
            <w:noWrap/>
          </w:tcPr>
          <w:p w14:paraId="6AA37FC7" w14:textId="2B7C3764"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174,00</w:t>
            </w:r>
          </w:p>
        </w:tc>
        <w:tc>
          <w:tcPr>
            <w:tcW w:w="767" w:type="dxa"/>
            <w:shd w:val="clear" w:color="auto" w:fill="auto"/>
            <w:noWrap/>
          </w:tcPr>
          <w:p w14:paraId="1D69ED8E" w14:textId="793D514A" w:rsidR="00FF1C19" w:rsidRPr="003A470C" w:rsidRDefault="00D23FFC" w:rsidP="00FF1C19">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98,05</w:t>
            </w:r>
          </w:p>
        </w:tc>
      </w:tr>
      <w:tr w:rsidR="00FF1C19" w:rsidRPr="003A470C" w14:paraId="0E56B11D" w14:textId="77777777" w:rsidTr="001A521A">
        <w:trPr>
          <w:trHeight w:val="282"/>
          <w:jc w:val="center"/>
        </w:trPr>
        <w:tc>
          <w:tcPr>
            <w:tcW w:w="736" w:type="dxa"/>
            <w:shd w:val="clear" w:color="auto" w:fill="auto"/>
            <w:noWrap/>
            <w:vAlign w:val="center"/>
            <w:hideMark/>
          </w:tcPr>
          <w:p w14:paraId="23DE382E"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426</w:t>
            </w:r>
          </w:p>
        </w:tc>
        <w:tc>
          <w:tcPr>
            <w:tcW w:w="3654" w:type="dxa"/>
            <w:shd w:val="clear" w:color="auto" w:fill="auto"/>
            <w:vAlign w:val="center"/>
            <w:hideMark/>
          </w:tcPr>
          <w:p w14:paraId="1F1E0997"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Nematerijalna proizvedena imovina </w:t>
            </w:r>
          </w:p>
        </w:tc>
        <w:tc>
          <w:tcPr>
            <w:tcW w:w="1559" w:type="dxa"/>
            <w:shd w:val="clear" w:color="auto" w:fill="auto"/>
            <w:noWrap/>
            <w:vAlign w:val="center"/>
          </w:tcPr>
          <w:p w14:paraId="5E62A744" w14:textId="66E1EAD2"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4.240,49</w:t>
            </w:r>
          </w:p>
        </w:tc>
        <w:tc>
          <w:tcPr>
            <w:tcW w:w="1559" w:type="dxa"/>
            <w:shd w:val="clear" w:color="auto" w:fill="auto"/>
            <w:noWrap/>
            <w:vAlign w:val="center"/>
          </w:tcPr>
          <w:p w14:paraId="09B7CB80" w14:textId="391DF861"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120.780,00</w:t>
            </w:r>
          </w:p>
        </w:tc>
        <w:tc>
          <w:tcPr>
            <w:tcW w:w="1559" w:type="dxa"/>
            <w:shd w:val="clear" w:color="auto" w:fill="auto"/>
            <w:noWrap/>
            <w:vAlign w:val="center"/>
          </w:tcPr>
          <w:p w14:paraId="6B06A146" w14:textId="4DCE7994"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851" w:type="dxa"/>
            <w:shd w:val="clear" w:color="auto" w:fill="auto"/>
            <w:noWrap/>
            <w:vAlign w:val="center"/>
          </w:tcPr>
          <w:p w14:paraId="7865E7F9" w14:textId="051B0287"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767" w:type="dxa"/>
            <w:shd w:val="clear" w:color="auto" w:fill="auto"/>
            <w:noWrap/>
            <w:vAlign w:val="center"/>
          </w:tcPr>
          <w:p w14:paraId="78812ADF" w14:textId="783CADC3" w:rsidR="00FF1C19" w:rsidRPr="003A470C" w:rsidRDefault="00FF1C19" w:rsidP="00FF1C19">
            <w:pPr>
              <w:spacing w:after="0" w:line="240" w:lineRule="auto"/>
              <w:jc w:val="right"/>
              <w:rPr>
                <w:rFonts w:ascii="Times New Roman" w:eastAsia="Times New Roman" w:hAnsi="Times New Roman" w:cs="Times New Roman"/>
                <w:color w:val="000000"/>
                <w:sz w:val="18"/>
                <w:szCs w:val="18"/>
                <w:lang w:eastAsia="hr-HR"/>
              </w:rPr>
            </w:pPr>
          </w:p>
        </w:tc>
      </w:tr>
      <w:tr w:rsidR="00FF1C19" w:rsidRPr="003A470C" w14:paraId="2207E051" w14:textId="77777777" w:rsidTr="001A521A">
        <w:trPr>
          <w:trHeight w:val="465"/>
          <w:jc w:val="center"/>
        </w:trPr>
        <w:tc>
          <w:tcPr>
            <w:tcW w:w="736" w:type="dxa"/>
            <w:shd w:val="clear" w:color="auto" w:fill="auto"/>
            <w:noWrap/>
            <w:hideMark/>
          </w:tcPr>
          <w:p w14:paraId="2ED56201"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45</w:t>
            </w:r>
          </w:p>
        </w:tc>
        <w:tc>
          <w:tcPr>
            <w:tcW w:w="3654" w:type="dxa"/>
            <w:shd w:val="clear" w:color="auto" w:fill="auto"/>
            <w:hideMark/>
          </w:tcPr>
          <w:p w14:paraId="4B1D8A3E"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RASHODI ZA DODATNA ULAGANJA NA NEFINANCIJSKOJ IMOVINI</w:t>
            </w:r>
          </w:p>
        </w:tc>
        <w:tc>
          <w:tcPr>
            <w:tcW w:w="1559" w:type="dxa"/>
            <w:shd w:val="clear" w:color="auto" w:fill="auto"/>
            <w:noWrap/>
          </w:tcPr>
          <w:p w14:paraId="474D4A1C" w14:textId="4AE2FEEF" w:rsidR="00FF1C19" w:rsidRPr="003A470C" w:rsidRDefault="00FF1C19" w:rsidP="00FF1C19">
            <w:pPr>
              <w:spacing w:after="0" w:line="240" w:lineRule="auto"/>
              <w:jc w:val="right"/>
              <w:rPr>
                <w:rFonts w:ascii="Times New Roman" w:eastAsia="Times New Roman" w:hAnsi="Times New Roman" w:cs="Times New Roman"/>
                <w:b/>
                <w:bCs/>
                <w:i/>
                <w:iCs/>
                <w:color w:val="000000"/>
                <w:sz w:val="18"/>
                <w:szCs w:val="18"/>
                <w:lang w:eastAsia="hr-HR"/>
              </w:rPr>
            </w:pPr>
          </w:p>
        </w:tc>
        <w:tc>
          <w:tcPr>
            <w:tcW w:w="1559" w:type="dxa"/>
            <w:shd w:val="clear" w:color="auto" w:fill="auto"/>
            <w:noWrap/>
          </w:tcPr>
          <w:p w14:paraId="7B20E8FD" w14:textId="6CD09FA8" w:rsidR="00FF1C19" w:rsidRPr="003A470C" w:rsidRDefault="00D23FFC"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203.675,00</w:t>
            </w:r>
          </w:p>
        </w:tc>
        <w:tc>
          <w:tcPr>
            <w:tcW w:w="1559" w:type="dxa"/>
            <w:shd w:val="clear" w:color="auto" w:fill="auto"/>
            <w:noWrap/>
          </w:tcPr>
          <w:p w14:paraId="3897236D" w14:textId="2B427B60" w:rsidR="00FF1C19" w:rsidRPr="003A470C" w:rsidRDefault="00FF1C19" w:rsidP="00FF1C19">
            <w:pPr>
              <w:spacing w:after="0" w:line="240" w:lineRule="auto"/>
              <w:jc w:val="right"/>
              <w:rPr>
                <w:rFonts w:ascii="Times New Roman" w:eastAsia="Times New Roman" w:hAnsi="Times New Roman" w:cs="Times New Roman"/>
                <w:b/>
                <w:bCs/>
                <w:i/>
                <w:iCs/>
                <w:color w:val="000000"/>
                <w:sz w:val="18"/>
                <w:szCs w:val="18"/>
                <w:lang w:eastAsia="hr-HR"/>
              </w:rPr>
            </w:pPr>
          </w:p>
        </w:tc>
        <w:tc>
          <w:tcPr>
            <w:tcW w:w="851" w:type="dxa"/>
            <w:shd w:val="clear" w:color="auto" w:fill="auto"/>
            <w:noWrap/>
          </w:tcPr>
          <w:p w14:paraId="1936EDA2" w14:textId="531A191E" w:rsidR="00FF1C19" w:rsidRPr="003A470C" w:rsidRDefault="00FF1C19" w:rsidP="00FF1C19">
            <w:pPr>
              <w:spacing w:after="0" w:line="240" w:lineRule="auto"/>
              <w:jc w:val="right"/>
              <w:rPr>
                <w:rFonts w:ascii="Times New Roman" w:eastAsia="Times New Roman" w:hAnsi="Times New Roman" w:cs="Times New Roman"/>
                <w:b/>
                <w:bCs/>
                <w:i/>
                <w:iCs/>
                <w:color w:val="000000"/>
                <w:sz w:val="18"/>
                <w:szCs w:val="18"/>
                <w:lang w:eastAsia="hr-HR"/>
              </w:rPr>
            </w:pPr>
          </w:p>
        </w:tc>
        <w:tc>
          <w:tcPr>
            <w:tcW w:w="767" w:type="dxa"/>
            <w:shd w:val="clear" w:color="auto" w:fill="auto"/>
            <w:noWrap/>
          </w:tcPr>
          <w:p w14:paraId="6B471BF1" w14:textId="2F61B99A" w:rsidR="00FF1C19" w:rsidRPr="00417316" w:rsidRDefault="00FF1C19" w:rsidP="00FF1C19">
            <w:pPr>
              <w:spacing w:after="0" w:line="240" w:lineRule="auto"/>
              <w:jc w:val="right"/>
              <w:rPr>
                <w:rFonts w:ascii="Times New Roman" w:eastAsia="Times New Roman" w:hAnsi="Times New Roman" w:cs="Times New Roman"/>
                <w:b/>
                <w:bCs/>
                <w:i/>
                <w:iCs/>
                <w:color w:val="000000"/>
                <w:sz w:val="18"/>
                <w:szCs w:val="18"/>
                <w:lang w:eastAsia="hr-HR"/>
              </w:rPr>
            </w:pPr>
          </w:p>
        </w:tc>
      </w:tr>
      <w:tr w:rsidR="00FF1C19" w:rsidRPr="003A470C" w14:paraId="31B52C4A" w14:textId="77777777" w:rsidTr="001A521A">
        <w:trPr>
          <w:trHeight w:val="282"/>
          <w:jc w:val="center"/>
        </w:trPr>
        <w:tc>
          <w:tcPr>
            <w:tcW w:w="736" w:type="dxa"/>
            <w:shd w:val="clear" w:color="auto" w:fill="auto"/>
            <w:noWrap/>
            <w:hideMark/>
          </w:tcPr>
          <w:p w14:paraId="23354F55"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451</w:t>
            </w:r>
          </w:p>
        </w:tc>
        <w:tc>
          <w:tcPr>
            <w:tcW w:w="3654" w:type="dxa"/>
            <w:shd w:val="clear" w:color="auto" w:fill="auto"/>
            <w:vAlign w:val="center"/>
            <w:hideMark/>
          </w:tcPr>
          <w:p w14:paraId="4F31236E"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Dodatna ulaganja na građevinskim objektima </w:t>
            </w:r>
          </w:p>
        </w:tc>
        <w:tc>
          <w:tcPr>
            <w:tcW w:w="1559" w:type="dxa"/>
            <w:shd w:val="clear" w:color="auto" w:fill="auto"/>
            <w:noWrap/>
          </w:tcPr>
          <w:p w14:paraId="2B290B9A" w14:textId="1A89D50A"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tcPr>
          <w:p w14:paraId="60AEE836" w14:textId="3A12820F" w:rsidR="00FF1C19" w:rsidRPr="003A470C" w:rsidRDefault="00D23FFC"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203,675,00</w:t>
            </w:r>
          </w:p>
        </w:tc>
        <w:tc>
          <w:tcPr>
            <w:tcW w:w="1559" w:type="dxa"/>
            <w:shd w:val="clear" w:color="auto" w:fill="auto"/>
            <w:noWrap/>
          </w:tcPr>
          <w:p w14:paraId="310F5495" w14:textId="30300E28"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851" w:type="dxa"/>
            <w:shd w:val="clear" w:color="auto" w:fill="auto"/>
            <w:noWrap/>
          </w:tcPr>
          <w:p w14:paraId="342CA05C" w14:textId="3B3D0D32"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767" w:type="dxa"/>
            <w:shd w:val="clear" w:color="auto" w:fill="auto"/>
            <w:noWrap/>
          </w:tcPr>
          <w:p w14:paraId="2F10C729" w14:textId="4F13875E" w:rsidR="00FF1C19" w:rsidRPr="003A470C" w:rsidRDefault="00FF1C19" w:rsidP="00FF1C19">
            <w:pPr>
              <w:spacing w:after="0" w:line="240" w:lineRule="auto"/>
              <w:jc w:val="right"/>
              <w:rPr>
                <w:rFonts w:ascii="Times New Roman" w:eastAsia="Times New Roman" w:hAnsi="Times New Roman" w:cs="Times New Roman"/>
                <w:color w:val="000000"/>
                <w:sz w:val="18"/>
                <w:szCs w:val="18"/>
                <w:lang w:eastAsia="hr-HR"/>
              </w:rPr>
            </w:pPr>
          </w:p>
        </w:tc>
      </w:tr>
      <w:tr w:rsidR="00FF1C19" w:rsidRPr="003A470C" w14:paraId="7B0C9AD3" w14:textId="77777777" w:rsidTr="001A521A">
        <w:trPr>
          <w:trHeight w:val="342"/>
          <w:jc w:val="center"/>
        </w:trPr>
        <w:tc>
          <w:tcPr>
            <w:tcW w:w="4390" w:type="dxa"/>
            <w:gridSpan w:val="2"/>
            <w:shd w:val="clear" w:color="auto" w:fill="auto"/>
            <w:vAlign w:val="center"/>
            <w:hideMark/>
          </w:tcPr>
          <w:p w14:paraId="0E70D5CC" w14:textId="77777777" w:rsidR="00FF1C19" w:rsidRPr="003A470C" w:rsidRDefault="00FF1C19" w:rsidP="00FF1C19">
            <w:pPr>
              <w:spacing w:after="0" w:line="240" w:lineRule="auto"/>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SVEUKUPNO</w:t>
            </w:r>
          </w:p>
        </w:tc>
        <w:tc>
          <w:tcPr>
            <w:tcW w:w="1559" w:type="dxa"/>
            <w:shd w:val="clear" w:color="auto" w:fill="auto"/>
            <w:noWrap/>
            <w:vAlign w:val="center"/>
          </w:tcPr>
          <w:p w14:paraId="19C6AE75" w14:textId="7C8FC07D" w:rsidR="00FF1C19" w:rsidRPr="003A470C" w:rsidRDefault="00D23FFC" w:rsidP="00FF1C19">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1.365.393,62</w:t>
            </w:r>
          </w:p>
        </w:tc>
        <w:tc>
          <w:tcPr>
            <w:tcW w:w="1559" w:type="dxa"/>
            <w:shd w:val="clear" w:color="auto" w:fill="auto"/>
            <w:noWrap/>
            <w:vAlign w:val="center"/>
          </w:tcPr>
          <w:p w14:paraId="761F6C95" w14:textId="307CAF89" w:rsidR="00FF1C19" w:rsidRPr="003A470C" w:rsidRDefault="00D23FFC" w:rsidP="00FF1C19">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7.362.923,00</w:t>
            </w:r>
          </w:p>
        </w:tc>
        <w:tc>
          <w:tcPr>
            <w:tcW w:w="1559" w:type="dxa"/>
            <w:shd w:val="clear" w:color="auto" w:fill="auto"/>
            <w:noWrap/>
            <w:vAlign w:val="center"/>
          </w:tcPr>
          <w:p w14:paraId="2E95852B" w14:textId="4B6EBD07" w:rsidR="00FF1C19" w:rsidRPr="003A470C" w:rsidRDefault="00D23FFC" w:rsidP="00FF1C19">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3.903.303,84</w:t>
            </w:r>
          </w:p>
        </w:tc>
        <w:tc>
          <w:tcPr>
            <w:tcW w:w="851" w:type="dxa"/>
            <w:shd w:val="clear" w:color="auto" w:fill="auto"/>
            <w:noWrap/>
            <w:vAlign w:val="center"/>
          </w:tcPr>
          <w:p w14:paraId="392291F9" w14:textId="437ADB3B" w:rsidR="00FF1C19" w:rsidRPr="003A470C" w:rsidRDefault="00D23FFC" w:rsidP="00FF1C19">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285,87</w:t>
            </w:r>
          </w:p>
        </w:tc>
        <w:tc>
          <w:tcPr>
            <w:tcW w:w="767" w:type="dxa"/>
            <w:shd w:val="clear" w:color="auto" w:fill="auto"/>
            <w:noWrap/>
            <w:vAlign w:val="center"/>
          </w:tcPr>
          <w:p w14:paraId="7E46BEA4" w14:textId="63382618" w:rsidR="00FF1C19" w:rsidRPr="003A470C" w:rsidRDefault="00D23FFC" w:rsidP="00FF1C19">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53,01</w:t>
            </w:r>
          </w:p>
        </w:tc>
      </w:tr>
    </w:tbl>
    <w:p w14:paraId="2D9C9D98" w14:textId="77777777" w:rsidR="00502784" w:rsidRPr="003A470C" w:rsidRDefault="00502784" w:rsidP="00752C35">
      <w:pPr>
        <w:spacing w:after="0"/>
        <w:jc w:val="both"/>
        <w:rPr>
          <w:rFonts w:ascii="Times New Roman" w:hAnsi="Times New Roman" w:cs="Times New Roman"/>
          <w:sz w:val="24"/>
        </w:rPr>
      </w:pPr>
    </w:p>
    <w:p w14:paraId="51DE291B" w14:textId="77000026" w:rsidR="00083A59" w:rsidRDefault="00156587" w:rsidP="009A56C5">
      <w:pPr>
        <w:tabs>
          <w:tab w:val="left" w:pos="284"/>
        </w:tabs>
        <w:spacing w:after="0"/>
        <w:ind w:firstLine="284"/>
        <w:jc w:val="both"/>
        <w:rPr>
          <w:rFonts w:ascii="Times New Roman" w:hAnsi="Times New Roman" w:cs="Times New Roman"/>
          <w:sz w:val="24"/>
        </w:rPr>
      </w:pPr>
      <w:r w:rsidRPr="003A470C">
        <w:rPr>
          <w:rFonts w:ascii="Times New Roman" w:hAnsi="Times New Roman" w:cs="Times New Roman"/>
          <w:sz w:val="24"/>
        </w:rPr>
        <w:t xml:space="preserve">Ukupni rashodi </w:t>
      </w:r>
      <w:r w:rsidR="00502784" w:rsidRPr="003A470C">
        <w:rPr>
          <w:rFonts w:ascii="Times New Roman" w:hAnsi="Times New Roman" w:cs="Times New Roman"/>
          <w:sz w:val="24"/>
        </w:rPr>
        <w:t>proračuna za 20</w:t>
      </w:r>
      <w:r w:rsidR="00DA474A">
        <w:rPr>
          <w:rFonts w:ascii="Times New Roman" w:hAnsi="Times New Roman" w:cs="Times New Roman"/>
          <w:sz w:val="24"/>
        </w:rPr>
        <w:t>2</w:t>
      </w:r>
      <w:r w:rsidR="002B4A31">
        <w:rPr>
          <w:rFonts w:ascii="Times New Roman" w:hAnsi="Times New Roman" w:cs="Times New Roman"/>
          <w:sz w:val="24"/>
        </w:rPr>
        <w:t>3</w:t>
      </w:r>
      <w:r w:rsidR="00502784" w:rsidRPr="003A470C">
        <w:rPr>
          <w:rFonts w:ascii="Times New Roman" w:hAnsi="Times New Roman" w:cs="Times New Roman"/>
          <w:sz w:val="24"/>
        </w:rPr>
        <w:t xml:space="preserve">. godinu planirani su u iznosu od </w:t>
      </w:r>
      <w:r w:rsidR="002B4A31">
        <w:rPr>
          <w:rFonts w:ascii="Times New Roman" w:hAnsi="Times New Roman" w:cs="Times New Roman"/>
          <w:sz w:val="24"/>
        </w:rPr>
        <w:t>7.362.923,00 eur</w:t>
      </w:r>
      <w:r w:rsidR="00502784" w:rsidRPr="003A470C">
        <w:rPr>
          <w:rFonts w:ascii="Times New Roman" w:hAnsi="Times New Roman" w:cs="Times New Roman"/>
          <w:sz w:val="24"/>
        </w:rPr>
        <w:t>, a njihovo izvršenje</w:t>
      </w:r>
      <w:r w:rsidR="00DA474A">
        <w:rPr>
          <w:rFonts w:ascii="Times New Roman" w:hAnsi="Times New Roman" w:cs="Times New Roman"/>
          <w:sz w:val="24"/>
        </w:rPr>
        <w:t xml:space="preserve"> u prvoj polovici 202</w:t>
      </w:r>
      <w:r w:rsidR="002B4A31">
        <w:rPr>
          <w:rFonts w:ascii="Times New Roman" w:hAnsi="Times New Roman" w:cs="Times New Roman"/>
          <w:sz w:val="24"/>
        </w:rPr>
        <w:t>3</w:t>
      </w:r>
      <w:r w:rsidR="00DA474A">
        <w:rPr>
          <w:rFonts w:ascii="Times New Roman" w:hAnsi="Times New Roman" w:cs="Times New Roman"/>
          <w:sz w:val="24"/>
        </w:rPr>
        <w:t>. godine</w:t>
      </w:r>
      <w:r w:rsidR="00502784" w:rsidRPr="003A470C">
        <w:rPr>
          <w:rFonts w:ascii="Times New Roman" w:hAnsi="Times New Roman" w:cs="Times New Roman"/>
          <w:sz w:val="24"/>
        </w:rPr>
        <w:t xml:space="preserve"> iznosi </w:t>
      </w:r>
      <w:r w:rsidR="002B4A31">
        <w:rPr>
          <w:rFonts w:ascii="Times New Roman" w:hAnsi="Times New Roman" w:cs="Times New Roman"/>
          <w:sz w:val="24"/>
        </w:rPr>
        <w:t>3.903.303,84 eur</w:t>
      </w:r>
      <w:r w:rsidR="00502784" w:rsidRPr="003A470C">
        <w:rPr>
          <w:rFonts w:ascii="Times New Roman" w:hAnsi="Times New Roman" w:cs="Times New Roman"/>
          <w:sz w:val="24"/>
        </w:rPr>
        <w:t xml:space="preserve"> ili </w:t>
      </w:r>
      <w:r w:rsidR="002B4A31">
        <w:rPr>
          <w:rFonts w:ascii="Times New Roman" w:hAnsi="Times New Roman" w:cs="Times New Roman"/>
          <w:sz w:val="24"/>
        </w:rPr>
        <w:t xml:space="preserve">53,01 </w:t>
      </w:r>
      <w:r w:rsidR="00502784" w:rsidRPr="003A470C">
        <w:rPr>
          <w:rFonts w:ascii="Times New Roman" w:hAnsi="Times New Roman" w:cs="Times New Roman"/>
          <w:sz w:val="24"/>
        </w:rPr>
        <w:t xml:space="preserve">% godišnjeg </w:t>
      </w:r>
      <w:r w:rsidR="00502784" w:rsidRPr="003A470C">
        <w:rPr>
          <w:rFonts w:ascii="Times New Roman" w:hAnsi="Times New Roman" w:cs="Times New Roman"/>
          <w:sz w:val="24"/>
        </w:rPr>
        <w:lastRenderedPageBreak/>
        <w:t xml:space="preserve">plana dok su u odnosu na isto razdoblje prethodne godine rashodi </w:t>
      </w:r>
      <w:r w:rsidR="002B4A31">
        <w:rPr>
          <w:rFonts w:ascii="Times New Roman" w:hAnsi="Times New Roman" w:cs="Times New Roman"/>
          <w:sz w:val="24"/>
        </w:rPr>
        <w:t>veći</w:t>
      </w:r>
      <w:r w:rsidR="00502784" w:rsidRPr="003A470C">
        <w:rPr>
          <w:rFonts w:ascii="Times New Roman" w:hAnsi="Times New Roman" w:cs="Times New Roman"/>
          <w:sz w:val="24"/>
        </w:rPr>
        <w:t xml:space="preserve"> za </w:t>
      </w:r>
      <w:r w:rsidR="002B4A31">
        <w:rPr>
          <w:rFonts w:ascii="Times New Roman" w:hAnsi="Times New Roman" w:cs="Times New Roman"/>
          <w:sz w:val="24"/>
        </w:rPr>
        <w:t>185,87</w:t>
      </w:r>
      <w:r w:rsidR="0039125F">
        <w:rPr>
          <w:rFonts w:ascii="Times New Roman" w:hAnsi="Times New Roman" w:cs="Times New Roman"/>
          <w:sz w:val="24"/>
        </w:rPr>
        <w:t xml:space="preserve"> </w:t>
      </w:r>
      <w:r w:rsidR="00502784" w:rsidRPr="003A470C">
        <w:rPr>
          <w:rFonts w:ascii="Times New Roman" w:hAnsi="Times New Roman" w:cs="Times New Roman"/>
          <w:sz w:val="24"/>
        </w:rPr>
        <w:t xml:space="preserve">% odnosno </w:t>
      </w:r>
      <w:r w:rsidR="00DF7BB0">
        <w:rPr>
          <w:rFonts w:ascii="Times New Roman" w:hAnsi="Times New Roman" w:cs="Times New Roman"/>
          <w:sz w:val="24"/>
        </w:rPr>
        <w:t xml:space="preserve">za </w:t>
      </w:r>
      <w:r w:rsidR="002B4A31" w:rsidRPr="002B4A31">
        <w:rPr>
          <w:rFonts w:ascii="Times New Roman" w:hAnsi="Times New Roman" w:cs="Times New Roman"/>
          <w:sz w:val="24"/>
        </w:rPr>
        <w:t>2.537.910,22</w:t>
      </w:r>
      <w:r w:rsidR="002B4A31">
        <w:rPr>
          <w:rFonts w:ascii="Times New Roman" w:hAnsi="Times New Roman" w:cs="Times New Roman"/>
          <w:sz w:val="24"/>
        </w:rPr>
        <w:t xml:space="preserve"> eur</w:t>
      </w:r>
      <w:r w:rsidR="00502784" w:rsidRPr="003A470C">
        <w:rPr>
          <w:rFonts w:ascii="Times New Roman" w:hAnsi="Times New Roman" w:cs="Times New Roman"/>
          <w:sz w:val="24"/>
        </w:rPr>
        <w:t xml:space="preserve">. Ukupni rashodi obuhvaćaju rashode poslovanja i rashode za nabavu nefinancijske imovine pri čemu je udio rashoda poslovanja u ukupnim rashodima </w:t>
      </w:r>
      <w:r w:rsidR="002B4A31">
        <w:rPr>
          <w:rFonts w:ascii="Times New Roman" w:hAnsi="Times New Roman" w:cs="Times New Roman"/>
          <w:sz w:val="24"/>
        </w:rPr>
        <w:t>86,06</w:t>
      </w:r>
      <w:r w:rsidR="0039125F">
        <w:rPr>
          <w:rFonts w:ascii="Times New Roman" w:hAnsi="Times New Roman" w:cs="Times New Roman"/>
          <w:sz w:val="24"/>
        </w:rPr>
        <w:t xml:space="preserve"> </w:t>
      </w:r>
      <w:r w:rsidR="00502784" w:rsidRPr="003A470C">
        <w:rPr>
          <w:rFonts w:ascii="Times New Roman" w:hAnsi="Times New Roman" w:cs="Times New Roman"/>
          <w:sz w:val="24"/>
        </w:rPr>
        <w:t>%,</w:t>
      </w:r>
      <w:r w:rsidR="00DA474A">
        <w:rPr>
          <w:rFonts w:ascii="Times New Roman" w:hAnsi="Times New Roman" w:cs="Times New Roman"/>
          <w:sz w:val="24"/>
        </w:rPr>
        <w:t xml:space="preserve"> a </w:t>
      </w:r>
      <w:r w:rsidR="00DA474A" w:rsidRPr="003A470C">
        <w:rPr>
          <w:rFonts w:ascii="Times New Roman" w:hAnsi="Times New Roman" w:cs="Times New Roman"/>
          <w:sz w:val="24"/>
        </w:rPr>
        <w:t>rashod</w:t>
      </w:r>
      <w:r w:rsidR="00DA474A">
        <w:rPr>
          <w:rFonts w:ascii="Times New Roman" w:hAnsi="Times New Roman" w:cs="Times New Roman"/>
          <w:sz w:val="24"/>
        </w:rPr>
        <w:t>a</w:t>
      </w:r>
      <w:r w:rsidR="00DA474A" w:rsidRPr="003A470C">
        <w:rPr>
          <w:rFonts w:ascii="Times New Roman" w:hAnsi="Times New Roman" w:cs="Times New Roman"/>
          <w:sz w:val="24"/>
        </w:rPr>
        <w:t xml:space="preserve"> za nabavu nefinancijske imovine</w:t>
      </w:r>
      <w:r w:rsidR="00DA474A">
        <w:rPr>
          <w:rFonts w:ascii="Times New Roman" w:hAnsi="Times New Roman" w:cs="Times New Roman"/>
          <w:sz w:val="24"/>
        </w:rPr>
        <w:t xml:space="preserve"> </w:t>
      </w:r>
      <w:r w:rsidR="002B4A31">
        <w:rPr>
          <w:rFonts w:ascii="Times New Roman" w:hAnsi="Times New Roman" w:cs="Times New Roman"/>
          <w:sz w:val="24"/>
        </w:rPr>
        <w:t>13,94</w:t>
      </w:r>
      <w:r w:rsidR="00241EB5">
        <w:rPr>
          <w:rFonts w:ascii="Times New Roman" w:hAnsi="Times New Roman" w:cs="Times New Roman"/>
          <w:sz w:val="24"/>
        </w:rPr>
        <w:t xml:space="preserve"> </w:t>
      </w:r>
      <w:r w:rsidR="00DA474A">
        <w:rPr>
          <w:rFonts w:ascii="Times New Roman" w:hAnsi="Times New Roman" w:cs="Times New Roman"/>
          <w:sz w:val="24"/>
        </w:rPr>
        <w:t>%</w:t>
      </w:r>
      <w:r w:rsidR="005363FF">
        <w:rPr>
          <w:rFonts w:ascii="Times New Roman" w:hAnsi="Times New Roman" w:cs="Times New Roman"/>
          <w:sz w:val="24"/>
        </w:rPr>
        <w:t>.</w:t>
      </w:r>
    </w:p>
    <w:p w14:paraId="1494098D" w14:textId="77777777" w:rsidR="00890A83" w:rsidRDefault="00890A83" w:rsidP="009A56C5">
      <w:pPr>
        <w:tabs>
          <w:tab w:val="left" w:pos="284"/>
        </w:tabs>
        <w:spacing w:after="0"/>
        <w:ind w:firstLine="284"/>
        <w:jc w:val="both"/>
        <w:rPr>
          <w:rFonts w:ascii="Times New Roman" w:hAnsi="Times New Roman" w:cs="Times New Roman"/>
          <w:sz w:val="24"/>
        </w:rPr>
      </w:pPr>
    </w:p>
    <w:p w14:paraId="18B0AEF4" w14:textId="77777777" w:rsidR="000D318B" w:rsidRPr="003A470C" w:rsidRDefault="000D318B" w:rsidP="009A56C5">
      <w:pPr>
        <w:tabs>
          <w:tab w:val="left" w:pos="284"/>
        </w:tabs>
        <w:spacing w:after="0"/>
        <w:ind w:firstLine="284"/>
        <w:jc w:val="both"/>
        <w:rPr>
          <w:rFonts w:ascii="Times New Roman" w:hAnsi="Times New Roman" w:cs="Times New Roman"/>
          <w:sz w:val="24"/>
        </w:rPr>
      </w:pPr>
    </w:p>
    <w:p w14:paraId="52DBD43D" w14:textId="77777777" w:rsidR="004B009B" w:rsidRPr="003A470C" w:rsidRDefault="004B009B" w:rsidP="00083A59">
      <w:pPr>
        <w:tabs>
          <w:tab w:val="left" w:pos="284"/>
          <w:tab w:val="left" w:pos="851"/>
        </w:tabs>
        <w:spacing w:after="0"/>
        <w:ind w:firstLine="284"/>
        <w:jc w:val="both"/>
        <w:rPr>
          <w:rFonts w:ascii="Times New Roman" w:hAnsi="Times New Roman" w:cs="Times New Roman"/>
          <w:b/>
          <w:sz w:val="24"/>
        </w:rPr>
      </w:pPr>
      <w:r w:rsidRPr="003A470C">
        <w:rPr>
          <w:rFonts w:ascii="Times New Roman" w:hAnsi="Times New Roman" w:cs="Times New Roman"/>
          <w:b/>
          <w:sz w:val="24"/>
        </w:rPr>
        <w:t>RASHODI POSLOVANJA</w:t>
      </w:r>
    </w:p>
    <w:p w14:paraId="566A036C" w14:textId="77777777" w:rsidR="004B009B" w:rsidRPr="003A470C" w:rsidRDefault="004B009B" w:rsidP="004B009B">
      <w:pPr>
        <w:tabs>
          <w:tab w:val="left" w:pos="284"/>
        </w:tabs>
        <w:spacing w:after="0"/>
        <w:jc w:val="both"/>
        <w:rPr>
          <w:rFonts w:ascii="Times New Roman" w:hAnsi="Times New Roman" w:cs="Times New Roman"/>
          <w:sz w:val="24"/>
        </w:rPr>
      </w:pPr>
    </w:p>
    <w:p w14:paraId="3C122937" w14:textId="08AA4592" w:rsidR="004B009B" w:rsidRPr="003A470C" w:rsidRDefault="004B009B" w:rsidP="004B009B">
      <w:pPr>
        <w:tabs>
          <w:tab w:val="left" w:pos="284"/>
        </w:tabs>
        <w:spacing w:after="0"/>
        <w:jc w:val="both"/>
        <w:rPr>
          <w:rFonts w:ascii="Times New Roman" w:hAnsi="Times New Roman" w:cs="Times New Roman"/>
          <w:sz w:val="24"/>
        </w:rPr>
      </w:pPr>
      <w:r w:rsidRPr="003A470C">
        <w:rPr>
          <w:rFonts w:ascii="Times New Roman" w:hAnsi="Times New Roman" w:cs="Times New Roman"/>
          <w:sz w:val="24"/>
        </w:rPr>
        <w:tab/>
        <w:t>U 20</w:t>
      </w:r>
      <w:r w:rsidR="005807A4">
        <w:rPr>
          <w:rFonts w:ascii="Times New Roman" w:hAnsi="Times New Roman" w:cs="Times New Roman"/>
          <w:sz w:val="24"/>
        </w:rPr>
        <w:t>2</w:t>
      </w:r>
      <w:r w:rsidR="000D318B">
        <w:rPr>
          <w:rFonts w:ascii="Times New Roman" w:hAnsi="Times New Roman" w:cs="Times New Roman"/>
          <w:sz w:val="24"/>
        </w:rPr>
        <w:t>3</w:t>
      </w:r>
      <w:r w:rsidRPr="003A470C">
        <w:rPr>
          <w:rFonts w:ascii="Times New Roman" w:hAnsi="Times New Roman" w:cs="Times New Roman"/>
          <w:sz w:val="24"/>
        </w:rPr>
        <w:t xml:space="preserve">. godini rashodi poslovanja izvršeni su u iznosu od </w:t>
      </w:r>
      <w:r w:rsidR="000D318B">
        <w:rPr>
          <w:rFonts w:ascii="Times New Roman" w:hAnsi="Times New Roman" w:cs="Times New Roman"/>
          <w:sz w:val="24"/>
        </w:rPr>
        <w:t>3.359.138,54 eur</w:t>
      </w:r>
      <w:r w:rsidRPr="003A470C">
        <w:rPr>
          <w:rFonts w:ascii="Times New Roman" w:hAnsi="Times New Roman" w:cs="Times New Roman"/>
          <w:sz w:val="24"/>
        </w:rPr>
        <w:t xml:space="preserve"> ili </w:t>
      </w:r>
      <w:r w:rsidR="000D318B">
        <w:rPr>
          <w:rFonts w:ascii="Times New Roman" w:hAnsi="Times New Roman" w:cs="Times New Roman"/>
          <w:sz w:val="24"/>
        </w:rPr>
        <w:t>58,82</w:t>
      </w:r>
      <w:r w:rsidR="0039125F">
        <w:rPr>
          <w:rFonts w:ascii="Times New Roman" w:hAnsi="Times New Roman" w:cs="Times New Roman"/>
          <w:sz w:val="24"/>
        </w:rPr>
        <w:t xml:space="preserve"> </w:t>
      </w:r>
      <w:r w:rsidRPr="003A470C">
        <w:rPr>
          <w:rFonts w:ascii="Times New Roman" w:hAnsi="Times New Roman" w:cs="Times New Roman"/>
          <w:sz w:val="24"/>
        </w:rPr>
        <w:t xml:space="preserve">% godišnjeg plana, a u odnosu na prethodnu godinu </w:t>
      </w:r>
      <w:r w:rsidR="0036736A" w:rsidRPr="003A470C">
        <w:rPr>
          <w:rFonts w:ascii="Times New Roman" w:hAnsi="Times New Roman" w:cs="Times New Roman"/>
          <w:sz w:val="24"/>
        </w:rPr>
        <w:t xml:space="preserve">za </w:t>
      </w:r>
      <w:r w:rsidR="000D318B">
        <w:rPr>
          <w:rFonts w:ascii="Times New Roman" w:hAnsi="Times New Roman" w:cs="Times New Roman"/>
          <w:sz w:val="24"/>
        </w:rPr>
        <w:t>154,25</w:t>
      </w:r>
      <w:r w:rsidR="0039125F">
        <w:rPr>
          <w:rFonts w:ascii="Times New Roman" w:hAnsi="Times New Roman" w:cs="Times New Roman"/>
          <w:sz w:val="24"/>
        </w:rPr>
        <w:t xml:space="preserve"> </w:t>
      </w:r>
      <w:r w:rsidRPr="003A470C">
        <w:rPr>
          <w:rFonts w:ascii="Times New Roman" w:hAnsi="Times New Roman" w:cs="Times New Roman"/>
          <w:sz w:val="24"/>
        </w:rPr>
        <w:t xml:space="preserve">% </w:t>
      </w:r>
      <w:r w:rsidR="000D318B">
        <w:rPr>
          <w:rFonts w:ascii="Times New Roman" w:hAnsi="Times New Roman" w:cs="Times New Roman"/>
          <w:sz w:val="24"/>
        </w:rPr>
        <w:t>viš</w:t>
      </w:r>
      <w:r w:rsidR="008C24DA">
        <w:rPr>
          <w:rFonts w:ascii="Times New Roman" w:hAnsi="Times New Roman" w:cs="Times New Roman"/>
          <w:sz w:val="24"/>
        </w:rPr>
        <w:t>e</w:t>
      </w:r>
      <w:r w:rsidRPr="003A470C">
        <w:rPr>
          <w:rFonts w:ascii="Times New Roman" w:hAnsi="Times New Roman" w:cs="Times New Roman"/>
          <w:sz w:val="24"/>
        </w:rPr>
        <w:t>. Obuhvaćaju rashode za zaposlene, materijalne rashode, financijske rashode, pomoći dane u inozemstvo i unutar općeg proračuna, naknade građanima i kućanstvima na temelju osiguranja i druge naknade i ostali rashodi.</w:t>
      </w:r>
      <w:r w:rsidR="00B71443" w:rsidRPr="003A470C">
        <w:rPr>
          <w:rFonts w:ascii="Times New Roman" w:hAnsi="Times New Roman" w:cs="Times New Roman"/>
          <w:sz w:val="24"/>
        </w:rPr>
        <w:t xml:space="preserve"> </w:t>
      </w:r>
    </w:p>
    <w:p w14:paraId="119DECB6" w14:textId="77777777" w:rsidR="00DF05B8" w:rsidRPr="003A470C" w:rsidRDefault="00DF05B8" w:rsidP="004B009B">
      <w:pPr>
        <w:tabs>
          <w:tab w:val="left" w:pos="284"/>
        </w:tabs>
        <w:spacing w:after="0"/>
        <w:jc w:val="both"/>
        <w:rPr>
          <w:rFonts w:ascii="Times New Roman" w:hAnsi="Times New Roman" w:cs="Times New Roman"/>
          <w:sz w:val="24"/>
        </w:rPr>
      </w:pPr>
    </w:p>
    <w:p w14:paraId="728EC639" w14:textId="77777777" w:rsidR="004B009B" w:rsidRPr="003A470C" w:rsidRDefault="000745EA" w:rsidP="004B009B">
      <w:pPr>
        <w:tabs>
          <w:tab w:val="left" w:pos="284"/>
        </w:tabs>
        <w:spacing w:after="0"/>
        <w:jc w:val="both"/>
        <w:rPr>
          <w:rFonts w:ascii="Times New Roman" w:hAnsi="Times New Roman" w:cs="Times New Roman"/>
          <w:b/>
          <w:sz w:val="24"/>
        </w:rPr>
      </w:pPr>
      <w:r w:rsidRPr="003A470C">
        <w:rPr>
          <w:rFonts w:ascii="Times New Roman" w:hAnsi="Times New Roman" w:cs="Times New Roman"/>
          <w:b/>
          <w:sz w:val="24"/>
        </w:rPr>
        <w:tab/>
      </w:r>
      <w:r w:rsidRPr="003A470C">
        <w:rPr>
          <w:rFonts w:ascii="Times New Roman" w:hAnsi="Times New Roman" w:cs="Times New Roman"/>
          <w:b/>
          <w:sz w:val="24"/>
        </w:rPr>
        <w:tab/>
        <w:t>Rashodi za zaposlene</w:t>
      </w:r>
    </w:p>
    <w:p w14:paraId="6A577D2E" w14:textId="77777777" w:rsidR="000745EA" w:rsidRPr="003A470C" w:rsidRDefault="000745EA" w:rsidP="004B009B">
      <w:pPr>
        <w:tabs>
          <w:tab w:val="left" w:pos="284"/>
        </w:tabs>
        <w:spacing w:after="0"/>
        <w:jc w:val="both"/>
        <w:rPr>
          <w:rFonts w:ascii="Times New Roman" w:hAnsi="Times New Roman" w:cs="Times New Roman"/>
          <w:b/>
          <w:sz w:val="24"/>
        </w:rPr>
      </w:pPr>
    </w:p>
    <w:p w14:paraId="394B1495" w14:textId="6BA1006A" w:rsidR="004B009B" w:rsidRPr="001810CA" w:rsidRDefault="00895E9D" w:rsidP="005807A4">
      <w:pPr>
        <w:tabs>
          <w:tab w:val="left" w:pos="284"/>
        </w:tabs>
        <w:spacing w:after="0"/>
        <w:jc w:val="both"/>
        <w:rPr>
          <w:rFonts w:ascii="Times New Roman" w:hAnsi="Times New Roman" w:cs="Times New Roman"/>
          <w:sz w:val="24"/>
          <w:szCs w:val="24"/>
        </w:rPr>
      </w:pPr>
      <w:r w:rsidRPr="003A470C">
        <w:rPr>
          <w:rFonts w:ascii="Times New Roman" w:hAnsi="Times New Roman" w:cs="Times New Roman"/>
          <w:sz w:val="24"/>
        </w:rPr>
        <w:tab/>
        <w:t>Ostvarenje ov</w:t>
      </w:r>
      <w:r w:rsidR="005807A4">
        <w:rPr>
          <w:rFonts w:ascii="Times New Roman" w:hAnsi="Times New Roman" w:cs="Times New Roman"/>
          <w:sz w:val="24"/>
        </w:rPr>
        <w:t>e skupine</w:t>
      </w:r>
      <w:r w:rsidRPr="003A470C">
        <w:rPr>
          <w:rFonts w:ascii="Times New Roman" w:hAnsi="Times New Roman" w:cs="Times New Roman"/>
          <w:sz w:val="24"/>
        </w:rPr>
        <w:t xml:space="preserve"> rashoda iznosi </w:t>
      </w:r>
      <w:r w:rsidR="00074F8F">
        <w:rPr>
          <w:rFonts w:ascii="Times New Roman" w:hAnsi="Times New Roman" w:cs="Times New Roman"/>
          <w:sz w:val="24"/>
        </w:rPr>
        <w:t>436.513,80 eur</w:t>
      </w:r>
      <w:r w:rsidRPr="003A470C">
        <w:rPr>
          <w:rFonts w:ascii="Times New Roman" w:hAnsi="Times New Roman" w:cs="Times New Roman"/>
          <w:sz w:val="24"/>
        </w:rPr>
        <w:t xml:space="preserve"> ili </w:t>
      </w:r>
      <w:r w:rsidR="001810CA">
        <w:rPr>
          <w:rFonts w:ascii="Times New Roman" w:hAnsi="Times New Roman" w:cs="Times New Roman"/>
          <w:sz w:val="24"/>
        </w:rPr>
        <w:t>4</w:t>
      </w:r>
      <w:r w:rsidR="00074F8F">
        <w:rPr>
          <w:rFonts w:ascii="Times New Roman" w:hAnsi="Times New Roman" w:cs="Times New Roman"/>
          <w:sz w:val="24"/>
        </w:rPr>
        <w:t>8,11</w:t>
      </w:r>
      <w:r w:rsidR="0039125F">
        <w:rPr>
          <w:rFonts w:ascii="Times New Roman" w:hAnsi="Times New Roman" w:cs="Times New Roman"/>
          <w:sz w:val="24"/>
        </w:rPr>
        <w:t xml:space="preserve"> </w:t>
      </w:r>
      <w:r w:rsidRPr="003A470C">
        <w:rPr>
          <w:rFonts w:ascii="Times New Roman" w:hAnsi="Times New Roman" w:cs="Times New Roman"/>
          <w:sz w:val="24"/>
        </w:rPr>
        <w:t>% plana</w:t>
      </w:r>
      <w:r w:rsidR="000A1ABC" w:rsidRPr="003A470C">
        <w:rPr>
          <w:rFonts w:ascii="Times New Roman" w:hAnsi="Times New Roman" w:cs="Times New Roman"/>
          <w:sz w:val="24"/>
        </w:rPr>
        <w:t xml:space="preserve"> te čine </w:t>
      </w:r>
      <w:r w:rsidR="00074F8F">
        <w:rPr>
          <w:rFonts w:ascii="Times New Roman" w:hAnsi="Times New Roman" w:cs="Times New Roman"/>
          <w:sz w:val="24"/>
        </w:rPr>
        <w:t>12,99</w:t>
      </w:r>
      <w:r w:rsidR="0039125F">
        <w:rPr>
          <w:rFonts w:ascii="Times New Roman" w:hAnsi="Times New Roman" w:cs="Times New Roman"/>
          <w:sz w:val="24"/>
        </w:rPr>
        <w:t xml:space="preserve"> </w:t>
      </w:r>
      <w:r w:rsidR="000A1ABC" w:rsidRPr="003A470C">
        <w:rPr>
          <w:rFonts w:ascii="Times New Roman" w:hAnsi="Times New Roman" w:cs="Times New Roman"/>
          <w:sz w:val="24"/>
        </w:rPr>
        <w:t>% ukupnih rashoda poslovanja</w:t>
      </w:r>
      <w:r w:rsidRPr="003A470C">
        <w:rPr>
          <w:rFonts w:ascii="Times New Roman" w:hAnsi="Times New Roman" w:cs="Times New Roman"/>
          <w:sz w:val="24"/>
        </w:rPr>
        <w:t>. Obuhvaćaju rashode za plaće, ostale rashode za zaposlene i doprinose na plaću za dužnosnike i službenike gradske uprave i proračunskih korisnika</w:t>
      </w:r>
      <w:r w:rsidR="00C95A4E">
        <w:rPr>
          <w:rFonts w:ascii="Times New Roman" w:hAnsi="Times New Roman" w:cs="Times New Roman"/>
          <w:sz w:val="24"/>
        </w:rPr>
        <w:t>.</w:t>
      </w:r>
    </w:p>
    <w:p w14:paraId="01A49756" w14:textId="77777777" w:rsidR="009A56C5" w:rsidRPr="001810CA" w:rsidRDefault="009A56C5" w:rsidP="005807A4">
      <w:pPr>
        <w:tabs>
          <w:tab w:val="left" w:pos="284"/>
        </w:tabs>
        <w:spacing w:after="0"/>
        <w:jc w:val="both"/>
        <w:rPr>
          <w:rFonts w:ascii="Times New Roman" w:hAnsi="Times New Roman" w:cs="Times New Roman"/>
          <w:sz w:val="24"/>
          <w:szCs w:val="24"/>
        </w:rPr>
      </w:pPr>
    </w:p>
    <w:p w14:paraId="10617BB6" w14:textId="77777777" w:rsidR="004B009B" w:rsidRPr="003A470C" w:rsidRDefault="006F70F0" w:rsidP="00502784">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sz w:val="24"/>
          <w:szCs w:val="24"/>
          <w:lang w:eastAsia="hr-HR"/>
        </w:rPr>
      </w:pPr>
      <w:r w:rsidRPr="003A470C">
        <w:rPr>
          <w:rFonts w:ascii="Times New Roman" w:eastAsia="Times New Roman" w:hAnsi="Times New Roman" w:cs="Times New Roman"/>
          <w:b/>
          <w:sz w:val="24"/>
          <w:szCs w:val="24"/>
          <w:lang w:eastAsia="hr-HR"/>
        </w:rPr>
        <w:t>Materijalni rashodi</w:t>
      </w:r>
    </w:p>
    <w:p w14:paraId="06D3B7F5" w14:textId="77777777" w:rsidR="006F70F0" w:rsidRPr="003A470C" w:rsidRDefault="000A1ABC" w:rsidP="006F70F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 xml:space="preserve"> </w:t>
      </w:r>
    </w:p>
    <w:p w14:paraId="0344E662" w14:textId="512F0053" w:rsidR="00A24ACC" w:rsidRPr="003A470C" w:rsidRDefault="000A1ABC" w:rsidP="00A24AC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U 20</w:t>
      </w:r>
      <w:r w:rsidR="005807A4">
        <w:rPr>
          <w:rFonts w:ascii="Times New Roman" w:eastAsia="Times New Roman" w:hAnsi="Times New Roman" w:cs="Times New Roman"/>
          <w:sz w:val="24"/>
          <w:szCs w:val="24"/>
          <w:lang w:eastAsia="hr-HR"/>
        </w:rPr>
        <w:t>2</w:t>
      </w:r>
      <w:r w:rsidR="00074F8F">
        <w:rPr>
          <w:rFonts w:ascii="Times New Roman" w:eastAsia="Times New Roman" w:hAnsi="Times New Roman" w:cs="Times New Roman"/>
          <w:sz w:val="24"/>
          <w:szCs w:val="24"/>
          <w:lang w:eastAsia="hr-HR"/>
        </w:rPr>
        <w:t>3</w:t>
      </w:r>
      <w:r w:rsidRPr="003A470C">
        <w:rPr>
          <w:rFonts w:ascii="Times New Roman" w:eastAsia="Times New Roman" w:hAnsi="Times New Roman" w:cs="Times New Roman"/>
          <w:sz w:val="24"/>
          <w:szCs w:val="24"/>
          <w:lang w:eastAsia="hr-HR"/>
        </w:rPr>
        <w:t xml:space="preserve">. godini ova skupina rashoda ostvarena je u ukupnom iznosu od </w:t>
      </w:r>
      <w:r w:rsidR="00074F8F">
        <w:rPr>
          <w:rFonts w:ascii="Times New Roman" w:eastAsia="Times New Roman" w:hAnsi="Times New Roman" w:cs="Times New Roman"/>
          <w:sz w:val="24"/>
          <w:szCs w:val="24"/>
          <w:lang w:eastAsia="hr-HR"/>
        </w:rPr>
        <w:t>2.433.403,59 eur</w:t>
      </w:r>
      <w:r w:rsidRPr="003A470C">
        <w:rPr>
          <w:rFonts w:ascii="Times New Roman" w:eastAsia="Times New Roman" w:hAnsi="Times New Roman" w:cs="Times New Roman"/>
          <w:sz w:val="24"/>
          <w:szCs w:val="24"/>
          <w:lang w:eastAsia="hr-HR"/>
        </w:rPr>
        <w:t xml:space="preserve"> što je </w:t>
      </w:r>
      <w:r w:rsidR="00074F8F">
        <w:rPr>
          <w:rFonts w:ascii="Times New Roman" w:eastAsia="Times New Roman" w:hAnsi="Times New Roman" w:cs="Times New Roman"/>
          <w:sz w:val="24"/>
          <w:szCs w:val="24"/>
          <w:lang w:eastAsia="hr-HR"/>
        </w:rPr>
        <w:t>67,61</w:t>
      </w:r>
      <w:r w:rsidR="0091352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plana, a u ukupnim rashodima poslovanja čin</w:t>
      </w:r>
      <w:r w:rsidR="00083A59">
        <w:rPr>
          <w:rFonts w:ascii="Times New Roman" w:eastAsia="Times New Roman" w:hAnsi="Times New Roman" w:cs="Times New Roman"/>
          <w:sz w:val="24"/>
          <w:szCs w:val="24"/>
          <w:lang w:eastAsia="hr-HR"/>
        </w:rPr>
        <w:t>i</w:t>
      </w:r>
      <w:r w:rsidRPr="003A470C">
        <w:rPr>
          <w:rFonts w:ascii="Times New Roman" w:eastAsia="Times New Roman" w:hAnsi="Times New Roman" w:cs="Times New Roman"/>
          <w:sz w:val="24"/>
          <w:szCs w:val="24"/>
          <w:lang w:eastAsia="hr-HR"/>
        </w:rPr>
        <w:t xml:space="preserve"> udio od </w:t>
      </w:r>
      <w:r w:rsidR="00074F8F">
        <w:rPr>
          <w:rFonts w:ascii="Times New Roman" w:eastAsia="Times New Roman" w:hAnsi="Times New Roman" w:cs="Times New Roman"/>
          <w:sz w:val="24"/>
          <w:szCs w:val="24"/>
          <w:lang w:eastAsia="hr-HR"/>
        </w:rPr>
        <w:t>72,44</w:t>
      </w:r>
      <w:r w:rsidR="0091352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w:t>
      </w:r>
      <w:r w:rsidR="00A24ACC" w:rsidRPr="003A470C">
        <w:rPr>
          <w:rFonts w:ascii="Times New Roman" w:eastAsia="Times New Roman" w:hAnsi="Times New Roman" w:cs="Times New Roman"/>
          <w:sz w:val="24"/>
          <w:szCs w:val="24"/>
          <w:lang w:eastAsia="hr-HR"/>
        </w:rPr>
        <w:t xml:space="preserve">To su rashodi koji se odnose na </w:t>
      </w:r>
      <w:r w:rsidR="00A24ACC" w:rsidRPr="003A470C">
        <w:rPr>
          <w:rFonts w:ascii="Times New Roman" w:eastAsia="Times New Roman" w:hAnsi="Times New Roman" w:cs="Times New Roman"/>
          <w:color w:val="000000"/>
          <w:sz w:val="24"/>
          <w:szCs w:val="24"/>
          <w:lang w:eastAsia="hr-HR"/>
        </w:rPr>
        <w:t xml:space="preserve">izvršavanje programskih aktivnosti i redovno poslovanje gradske uprave i korisnika proračuna. </w:t>
      </w:r>
    </w:p>
    <w:p w14:paraId="0546EFCF" w14:textId="2CA7F271" w:rsidR="005738A4" w:rsidRPr="003A470C" w:rsidRDefault="00E621CA" w:rsidP="005738A4">
      <w:pPr>
        <w:spacing w:after="0"/>
        <w:ind w:firstLine="284"/>
        <w:jc w:val="both"/>
        <w:rPr>
          <w:rFonts w:ascii="Times New Roman" w:hAnsi="Times New Roman" w:cs="Times New Roman"/>
          <w:sz w:val="24"/>
          <w:szCs w:val="24"/>
        </w:rPr>
      </w:pPr>
      <w:r w:rsidRPr="00F60FF6">
        <w:rPr>
          <w:rFonts w:ascii="Times New Roman" w:hAnsi="Times New Roman" w:cs="Times New Roman"/>
          <w:sz w:val="24"/>
          <w:szCs w:val="24"/>
        </w:rPr>
        <w:t>U strukturi</w:t>
      </w:r>
      <w:r w:rsidRPr="003A470C">
        <w:rPr>
          <w:rFonts w:ascii="Times New Roman" w:hAnsi="Times New Roman" w:cs="Times New Roman"/>
          <w:sz w:val="24"/>
          <w:szCs w:val="24"/>
        </w:rPr>
        <w:t xml:space="preserve"> materijalnih rashoda najveći udio čine rashodi za usluge, </w:t>
      </w:r>
      <w:r w:rsidR="00074F8F">
        <w:rPr>
          <w:rFonts w:ascii="Times New Roman" w:hAnsi="Times New Roman" w:cs="Times New Roman"/>
          <w:sz w:val="24"/>
          <w:szCs w:val="24"/>
        </w:rPr>
        <w:t>77,59</w:t>
      </w:r>
      <w:r w:rsidR="0091352C">
        <w:rPr>
          <w:rFonts w:ascii="Times New Roman" w:hAnsi="Times New Roman" w:cs="Times New Roman"/>
          <w:sz w:val="24"/>
          <w:szCs w:val="24"/>
        </w:rPr>
        <w:t xml:space="preserve"> </w:t>
      </w:r>
      <w:r w:rsidRPr="003A470C">
        <w:rPr>
          <w:rFonts w:ascii="Times New Roman" w:hAnsi="Times New Roman" w:cs="Times New Roman"/>
          <w:sz w:val="24"/>
          <w:szCs w:val="24"/>
        </w:rPr>
        <w:t xml:space="preserve">%, zatim slijede rashodi za materijal i energiju s </w:t>
      </w:r>
      <w:r w:rsidR="00074F8F">
        <w:rPr>
          <w:rFonts w:ascii="Times New Roman" w:hAnsi="Times New Roman" w:cs="Times New Roman"/>
          <w:sz w:val="24"/>
          <w:szCs w:val="24"/>
        </w:rPr>
        <w:t>15,45</w:t>
      </w:r>
      <w:r w:rsidR="0091352C">
        <w:rPr>
          <w:rFonts w:ascii="Times New Roman" w:hAnsi="Times New Roman" w:cs="Times New Roman"/>
          <w:sz w:val="24"/>
          <w:szCs w:val="24"/>
        </w:rPr>
        <w:t xml:space="preserve"> </w:t>
      </w:r>
      <w:r w:rsidRPr="003A470C">
        <w:rPr>
          <w:rFonts w:ascii="Times New Roman" w:hAnsi="Times New Roman" w:cs="Times New Roman"/>
          <w:sz w:val="24"/>
          <w:szCs w:val="24"/>
        </w:rPr>
        <w:t xml:space="preserve">%, ostali nespomenuti rashodi poslovanja s </w:t>
      </w:r>
      <w:r w:rsidR="00074F8F">
        <w:rPr>
          <w:rFonts w:ascii="Times New Roman" w:hAnsi="Times New Roman" w:cs="Times New Roman"/>
          <w:sz w:val="24"/>
          <w:szCs w:val="24"/>
        </w:rPr>
        <w:t>5,76</w:t>
      </w:r>
      <w:r w:rsidR="0091352C">
        <w:rPr>
          <w:rFonts w:ascii="Times New Roman" w:hAnsi="Times New Roman" w:cs="Times New Roman"/>
          <w:sz w:val="24"/>
          <w:szCs w:val="24"/>
        </w:rPr>
        <w:t xml:space="preserve"> </w:t>
      </w:r>
      <w:r w:rsidRPr="003A470C">
        <w:rPr>
          <w:rFonts w:ascii="Times New Roman" w:hAnsi="Times New Roman" w:cs="Times New Roman"/>
          <w:sz w:val="24"/>
          <w:szCs w:val="24"/>
        </w:rPr>
        <w:t>%</w:t>
      </w:r>
      <w:r w:rsidR="00F60FF6">
        <w:rPr>
          <w:rFonts w:ascii="Times New Roman" w:hAnsi="Times New Roman" w:cs="Times New Roman"/>
          <w:sz w:val="24"/>
          <w:szCs w:val="24"/>
        </w:rPr>
        <w:t xml:space="preserve"> i</w:t>
      </w:r>
      <w:r w:rsidRPr="003A470C">
        <w:rPr>
          <w:rFonts w:ascii="Times New Roman" w:hAnsi="Times New Roman" w:cs="Times New Roman"/>
          <w:sz w:val="24"/>
          <w:szCs w:val="24"/>
        </w:rPr>
        <w:t xml:space="preserve"> </w:t>
      </w:r>
      <w:r w:rsidR="00522DB8" w:rsidRPr="003A470C">
        <w:rPr>
          <w:rFonts w:ascii="Times New Roman" w:hAnsi="Times New Roman" w:cs="Times New Roman"/>
          <w:sz w:val="24"/>
          <w:szCs w:val="24"/>
        </w:rPr>
        <w:t xml:space="preserve">naknade troškova zaposlenima s </w:t>
      </w:r>
      <w:r w:rsidR="00074F8F">
        <w:rPr>
          <w:rFonts w:ascii="Times New Roman" w:hAnsi="Times New Roman" w:cs="Times New Roman"/>
          <w:sz w:val="24"/>
          <w:szCs w:val="24"/>
        </w:rPr>
        <w:t>1,2</w:t>
      </w:r>
      <w:r w:rsidR="00522DB8" w:rsidRPr="003A470C">
        <w:rPr>
          <w:rFonts w:ascii="Times New Roman" w:hAnsi="Times New Roman" w:cs="Times New Roman"/>
          <w:sz w:val="24"/>
          <w:szCs w:val="24"/>
        </w:rPr>
        <w:t xml:space="preserve"> %</w:t>
      </w:r>
      <w:r w:rsidR="00F60FF6">
        <w:rPr>
          <w:rFonts w:ascii="Times New Roman" w:hAnsi="Times New Roman" w:cs="Times New Roman"/>
          <w:sz w:val="24"/>
          <w:szCs w:val="24"/>
        </w:rPr>
        <w:t>.</w:t>
      </w:r>
    </w:p>
    <w:p w14:paraId="0D6A8024" w14:textId="7C76E3A7" w:rsidR="00A23F43" w:rsidRPr="003A470C" w:rsidRDefault="005738A4" w:rsidP="000D7AC2">
      <w:pPr>
        <w:spacing w:after="0"/>
        <w:ind w:firstLine="284"/>
        <w:jc w:val="both"/>
        <w:rPr>
          <w:rFonts w:ascii="Times New Roman" w:hAnsi="Times New Roman" w:cs="Times New Roman"/>
          <w:sz w:val="24"/>
          <w:szCs w:val="24"/>
        </w:rPr>
      </w:pPr>
      <w:r w:rsidRPr="003A470C">
        <w:rPr>
          <w:rFonts w:ascii="Times New Roman" w:eastAsia="Times New Roman" w:hAnsi="Times New Roman" w:cs="Times New Roman"/>
          <w:sz w:val="24"/>
          <w:szCs w:val="24"/>
          <w:lang w:eastAsia="hr-HR"/>
        </w:rPr>
        <w:t xml:space="preserve">Ostvareni materijalni rashodi u </w:t>
      </w:r>
      <w:r w:rsidR="00BC4F13">
        <w:rPr>
          <w:rFonts w:ascii="Times New Roman" w:eastAsia="Times New Roman" w:hAnsi="Times New Roman" w:cs="Times New Roman"/>
          <w:sz w:val="24"/>
          <w:szCs w:val="24"/>
          <w:lang w:eastAsia="hr-HR"/>
        </w:rPr>
        <w:t xml:space="preserve">prvih šest mjeseci </w:t>
      </w:r>
      <w:r w:rsidRPr="003A470C">
        <w:rPr>
          <w:rFonts w:ascii="Times New Roman" w:eastAsia="Times New Roman" w:hAnsi="Times New Roman" w:cs="Times New Roman"/>
          <w:sz w:val="24"/>
          <w:szCs w:val="24"/>
          <w:lang w:eastAsia="hr-HR"/>
        </w:rPr>
        <w:t>20</w:t>
      </w:r>
      <w:r w:rsidR="00BC4F13">
        <w:rPr>
          <w:rFonts w:ascii="Times New Roman" w:eastAsia="Times New Roman" w:hAnsi="Times New Roman" w:cs="Times New Roman"/>
          <w:sz w:val="24"/>
          <w:szCs w:val="24"/>
          <w:lang w:eastAsia="hr-HR"/>
        </w:rPr>
        <w:t>2</w:t>
      </w:r>
      <w:r w:rsidR="00074F8F">
        <w:rPr>
          <w:rFonts w:ascii="Times New Roman" w:eastAsia="Times New Roman" w:hAnsi="Times New Roman" w:cs="Times New Roman"/>
          <w:sz w:val="24"/>
          <w:szCs w:val="24"/>
          <w:lang w:eastAsia="hr-HR"/>
        </w:rPr>
        <w:t>3</w:t>
      </w:r>
      <w:r w:rsidRPr="003A470C">
        <w:rPr>
          <w:rFonts w:ascii="Times New Roman" w:eastAsia="Times New Roman" w:hAnsi="Times New Roman" w:cs="Times New Roman"/>
          <w:sz w:val="24"/>
          <w:szCs w:val="24"/>
          <w:lang w:eastAsia="hr-HR"/>
        </w:rPr>
        <w:t>. godin</w:t>
      </w:r>
      <w:r w:rsidR="00BC4F13">
        <w:rPr>
          <w:rFonts w:ascii="Times New Roman" w:eastAsia="Times New Roman" w:hAnsi="Times New Roman" w:cs="Times New Roman"/>
          <w:sz w:val="24"/>
          <w:szCs w:val="24"/>
          <w:lang w:eastAsia="hr-HR"/>
        </w:rPr>
        <w:t>e</w:t>
      </w:r>
      <w:r w:rsidRPr="003A470C">
        <w:rPr>
          <w:rFonts w:ascii="Times New Roman" w:eastAsia="Times New Roman" w:hAnsi="Times New Roman" w:cs="Times New Roman"/>
          <w:sz w:val="24"/>
          <w:szCs w:val="24"/>
          <w:lang w:eastAsia="hr-HR"/>
        </w:rPr>
        <w:t xml:space="preserve"> obuhvaćaju rashode Grada i proračunskih korisnika, a </w:t>
      </w:r>
      <w:r w:rsidR="003871D1">
        <w:rPr>
          <w:rFonts w:ascii="Times New Roman" w:eastAsia="Times New Roman" w:hAnsi="Times New Roman" w:cs="Times New Roman"/>
          <w:sz w:val="24"/>
          <w:szCs w:val="24"/>
          <w:lang w:eastAsia="hr-HR"/>
        </w:rPr>
        <w:t>obuhvaćaju</w:t>
      </w:r>
      <w:r w:rsidRPr="003A470C">
        <w:rPr>
          <w:rFonts w:ascii="Times New Roman" w:eastAsia="Times New Roman" w:hAnsi="Times New Roman" w:cs="Times New Roman"/>
          <w:sz w:val="24"/>
          <w:szCs w:val="24"/>
          <w:lang w:eastAsia="hr-HR"/>
        </w:rPr>
        <w:t xml:space="preserve"> slijedeće skupine rashoda:</w:t>
      </w:r>
    </w:p>
    <w:p w14:paraId="49C2A86E" w14:textId="64FEFBD9" w:rsidR="005738A4" w:rsidRPr="003A470C" w:rsidRDefault="005738A4" w:rsidP="00083772">
      <w:pPr>
        <w:spacing w:after="0"/>
        <w:ind w:firstLine="284"/>
        <w:jc w:val="both"/>
        <w:rPr>
          <w:rFonts w:ascii="Times New Roman" w:hAnsi="Times New Roman" w:cs="Times New Roman"/>
        </w:rPr>
      </w:pPr>
      <w:r w:rsidRPr="000623CF">
        <w:rPr>
          <w:rFonts w:ascii="Times New Roman" w:hAnsi="Times New Roman" w:cs="Times New Roman"/>
          <w:b/>
          <w:i/>
          <w:sz w:val="24"/>
          <w:szCs w:val="24"/>
        </w:rPr>
        <w:t>Naknade troškova zaposlenima</w:t>
      </w:r>
      <w:r w:rsidRPr="000623CF">
        <w:rPr>
          <w:rFonts w:ascii="Times New Roman" w:hAnsi="Times New Roman" w:cs="Times New Roman"/>
          <w:b/>
          <w:sz w:val="24"/>
          <w:szCs w:val="24"/>
        </w:rPr>
        <w:t xml:space="preserve"> </w:t>
      </w:r>
      <w:r w:rsidR="003E5319" w:rsidRPr="000623CF">
        <w:rPr>
          <w:rFonts w:ascii="Times New Roman" w:hAnsi="Times New Roman" w:cs="Times New Roman"/>
          <w:sz w:val="24"/>
          <w:szCs w:val="24"/>
        </w:rPr>
        <w:t>-</w:t>
      </w:r>
      <w:r w:rsidRPr="000623CF">
        <w:rPr>
          <w:rFonts w:ascii="Times New Roman" w:hAnsi="Times New Roman" w:cs="Times New Roman"/>
          <w:sz w:val="24"/>
          <w:szCs w:val="24"/>
        </w:rPr>
        <w:t xml:space="preserve"> rashodi</w:t>
      </w:r>
      <w:r w:rsidRPr="003A470C">
        <w:rPr>
          <w:rFonts w:ascii="Times New Roman" w:hAnsi="Times New Roman" w:cs="Times New Roman"/>
          <w:sz w:val="24"/>
          <w:szCs w:val="24"/>
        </w:rPr>
        <w:t xml:space="preserve"> su ostvareni u iznosu od </w:t>
      </w:r>
      <w:r w:rsidR="00074F8F">
        <w:rPr>
          <w:rFonts w:ascii="Times New Roman" w:hAnsi="Times New Roman" w:cs="Times New Roman"/>
          <w:sz w:val="24"/>
          <w:szCs w:val="24"/>
        </w:rPr>
        <w:t>29.227,89 eur</w:t>
      </w:r>
      <w:r w:rsidRPr="003A470C">
        <w:rPr>
          <w:rFonts w:ascii="Times New Roman" w:hAnsi="Times New Roman" w:cs="Times New Roman"/>
          <w:sz w:val="24"/>
          <w:szCs w:val="24"/>
        </w:rPr>
        <w:t xml:space="preserve"> ili </w:t>
      </w:r>
      <w:r w:rsidR="00C220DB">
        <w:rPr>
          <w:rFonts w:ascii="Times New Roman" w:hAnsi="Times New Roman" w:cs="Times New Roman"/>
          <w:sz w:val="24"/>
          <w:szCs w:val="24"/>
        </w:rPr>
        <w:t>74,0</w:t>
      </w:r>
      <w:r w:rsidR="00592779">
        <w:rPr>
          <w:rFonts w:ascii="Times New Roman" w:hAnsi="Times New Roman" w:cs="Times New Roman"/>
          <w:sz w:val="24"/>
          <w:szCs w:val="24"/>
        </w:rPr>
        <w:t xml:space="preserve"> </w:t>
      </w:r>
      <w:r w:rsidRPr="003A470C">
        <w:rPr>
          <w:rFonts w:ascii="Times New Roman" w:hAnsi="Times New Roman" w:cs="Times New Roman"/>
          <w:sz w:val="24"/>
          <w:szCs w:val="24"/>
        </w:rPr>
        <w:t>% plana za 20</w:t>
      </w:r>
      <w:r w:rsidR="00210029">
        <w:rPr>
          <w:rFonts w:ascii="Times New Roman" w:hAnsi="Times New Roman" w:cs="Times New Roman"/>
          <w:sz w:val="24"/>
          <w:szCs w:val="24"/>
        </w:rPr>
        <w:t>2</w:t>
      </w:r>
      <w:r w:rsidR="00C220DB">
        <w:rPr>
          <w:rFonts w:ascii="Times New Roman" w:hAnsi="Times New Roman" w:cs="Times New Roman"/>
          <w:sz w:val="24"/>
          <w:szCs w:val="24"/>
        </w:rPr>
        <w:t>3</w:t>
      </w:r>
      <w:r w:rsidRPr="003A470C">
        <w:rPr>
          <w:rFonts w:ascii="Times New Roman" w:hAnsi="Times New Roman" w:cs="Times New Roman"/>
          <w:sz w:val="24"/>
          <w:szCs w:val="24"/>
        </w:rPr>
        <w:t xml:space="preserve">. godinu. Od toga je za službena putovanja utrošeno </w:t>
      </w:r>
      <w:r w:rsidR="000A3037">
        <w:rPr>
          <w:rFonts w:ascii="Times New Roman" w:hAnsi="Times New Roman" w:cs="Times New Roman"/>
          <w:sz w:val="24"/>
          <w:szCs w:val="24"/>
        </w:rPr>
        <w:t>5.922,31 eur</w:t>
      </w:r>
      <w:r w:rsidRPr="003A470C">
        <w:rPr>
          <w:rFonts w:ascii="Times New Roman" w:hAnsi="Times New Roman" w:cs="Times New Roman"/>
          <w:sz w:val="24"/>
          <w:szCs w:val="24"/>
        </w:rPr>
        <w:t xml:space="preserve">, </w:t>
      </w:r>
      <w:r w:rsidR="0098165D">
        <w:rPr>
          <w:rFonts w:ascii="Times New Roman" w:hAnsi="Times New Roman" w:cs="Times New Roman"/>
          <w:sz w:val="24"/>
          <w:szCs w:val="24"/>
        </w:rPr>
        <w:t xml:space="preserve">za </w:t>
      </w:r>
      <w:r w:rsidRPr="003A470C">
        <w:rPr>
          <w:rFonts w:ascii="Times New Roman" w:hAnsi="Times New Roman" w:cs="Times New Roman"/>
          <w:sz w:val="24"/>
          <w:szCs w:val="24"/>
        </w:rPr>
        <w:t>naknade za prijevoz</w:t>
      </w:r>
      <w:r w:rsidR="00210029">
        <w:rPr>
          <w:rFonts w:ascii="Times New Roman" w:hAnsi="Times New Roman" w:cs="Times New Roman"/>
          <w:sz w:val="24"/>
          <w:szCs w:val="24"/>
        </w:rPr>
        <w:t xml:space="preserve">, za rad na terenu i odvojen život </w:t>
      </w:r>
      <w:r w:rsidR="000A3037">
        <w:rPr>
          <w:rFonts w:ascii="Times New Roman" w:hAnsi="Times New Roman" w:cs="Times New Roman"/>
          <w:sz w:val="24"/>
          <w:szCs w:val="24"/>
        </w:rPr>
        <w:t>22.374,04 eur</w:t>
      </w:r>
      <w:r w:rsidR="000623CF">
        <w:rPr>
          <w:rFonts w:ascii="Times New Roman" w:hAnsi="Times New Roman" w:cs="Times New Roman"/>
          <w:sz w:val="24"/>
          <w:szCs w:val="24"/>
        </w:rPr>
        <w:t xml:space="preserve"> i</w:t>
      </w:r>
      <w:r w:rsidR="0098165D">
        <w:rPr>
          <w:rFonts w:ascii="Times New Roman" w:hAnsi="Times New Roman" w:cs="Times New Roman"/>
          <w:sz w:val="24"/>
          <w:szCs w:val="24"/>
        </w:rPr>
        <w:t xml:space="preserve"> stručno usavršavanje zaposlenika </w:t>
      </w:r>
      <w:r w:rsidR="000A3037">
        <w:rPr>
          <w:rFonts w:ascii="Times New Roman" w:hAnsi="Times New Roman" w:cs="Times New Roman"/>
          <w:sz w:val="24"/>
          <w:szCs w:val="24"/>
        </w:rPr>
        <w:t>931,54 eur</w:t>
      </w:r>
      <w:r w:rsidR="000623CF">
        <w:rPr>
          <w:rFonts w:ascii="Times New Roman" w:hAnsi="Times New Roman" w:cs="Times New Roman"/>
          <w:sz w:val="24"/>
          <w:szCs w:val="24"/>
        </w:rPr>
        <w:t>.</w:t>
      </w:r>
    </w:p>
    <w:p w14:paraId="1C2B3B8E" w14:textId="7224D2A2" w:rsidR="00176EBF" w:rsidRDefault="000D7AC2" w:rsidP="000623CF">
      <w:pPr>
        <w:spacing w:after="0"/>
        <w:ind w:firstLine="284"/>
        <w:jc w:val="both"/>
        <w:rPr>
          <w:rFonts w:ascii="Times New Roman" w:hAnsi="Times New Roman" w:cs="Times New Roman"/>
          <w:sz w:val="24"/>
          <w:szCs w:val="24"/>
        </w:rPr>
      </w:pPr>
      <w:r w:rsidRPr="003A470C">
        <w:rPr>
          <w:rFonts w:ascii="Times New Roman" w:hAnsi="Times New Roman" w:cs="Times New Roman"/>
          <w:b/>
          <w:i/>
          <w:sz w:val="24"/>
          <w:szCs w:val="24"/>
        </w:rPr>
        <w:t>Rashodi za materijal i energiju</w:t>
      </w:r>
      <w:r w:rsidRPr="003A470C">
        <w:rPr>
          <w:rFonts w:ascii="Times New Roman" w:hAnsi="Times New Roman" w:cs="Times New Roman"/>
          <w:b/>
          <w:sz w:val="24"/>
          <w:szCs w:val="24"/>
        </w:rPr>
        <w:t xml:space="preserve"> </w:t>
      </w:r>
      <w:r w:rsidR="00083772" w:rsidRPr="003A470C">
        <w:rPr>
          <w:rFonts w:ascii="Times New Roman" w:hAnsi="Times New Roman" w:cs="Times New Roman"/>
          <w:sz w:val="24"/>
          <w:szCs w:val="24"/>
        </w:rPr>
        <w:t>-</w:t>
      </w:r>
      <w:r w:rsidRPr="003A470C">
        <w:rPr>
          <w:rFonts w:ascii="Times New Roman" w:hAnsi="Times New Roman" w:cs="Times New Roman"/>
          <w:sz w:val="24"/>
          <w:szCs w:val="24"/>
        </w:rPr>
        <w:t xml:space="preserve"> rashodi su ostvareni u iznosu od </w:t>
      </w:r>
      <w:r w:rsidR="000A3037">
        <w:rPr>
          <w:rFonts w:ascii="Times New Roman" w:hAnsi="Times New Roman" w:cs="Times New Roman"/>
          <w:sz w:val="24"/>
          <w:szCs w:val="24"/>
        </w:rPr>
        <w:t>375.880,46 eur</w:t>
      </w:r>
      <w:r w:rsidRPr="003A470C">
        <w:rPr>
          <w:rFonts w:ascii="Times New Roman" w:hAnsi="Times New Roman" w:cs="Times New Roman"/>
          <w:sz w:val="24"/>
          <w:szCs w:val="24"/>
        </w:rPr>
        <w:t xml:space="preserve"> odnosno </w:t>
      </w:r>
      <w:r w:rsidR="000A3037">
        <w:rPr>
          <w:rFonts w:ascii="Times New Roman" w:hAnsi="Times New Roman" w:cs="Times New Roman"/>
          <w:sz w:val="24"/>
          <w:szCs w:val="24"/>
        </w:rPr>
        <w:t>124,2</w:t>
      </w:r>
      <w:r w:rsidR="008A26E6">
        <w:rPr>
          <w:rFonts w:ascii="Times New Roman" w:hAnsi="Times New Roman" w:cs="Times New Roman"/>
          <w:sz w:val="24"/>
          <w:szCs w:val="24"/>
        </w:rPr>
        <w:t xml:space="preserve"> </w:t>
      </w:r>
      <w:r w:rsidRPr="003A470C">
        <w:rPr>
          <w:rFonts w:ascii="Times New Roman" w:hAnsi="Times New Roman" w:cs="Times New Roman"/>
          <w:sz w:val="24"/>
          <w:szCs w:val="24"/>
        </w:rPr>
        <w:t xml:space="preserve">% godišnjeg plana. Najveći dio </w:t>
      </w:r>
      <w:r w:rsidR="00083772" w:rsidRPr="003A470C">
        <w:rPr>
          <w:rFonts w:ascii="Times New Roman" w:hAnsi="Times New Roman" w:cs="Times New Roman"/>
          <w:sz w:val="24"/>
          <w:szCs w:val="24"/>
        </w:rPr>
        <w:t xml:space="preserve">ove skupine rashoda </w:t>
      </w:r>
      <w:r w:rsidRPr="003A470C">
        <w:rPr>
          <w:rFonts w:ascii="Times New Roman" w:hAnsi="Times New Roman" w:cs="Times New Roman"/>
          <w:sz w:val="24"/>
          <w:szCs w:val="24"/>
        </w:rPr>
        <w:t xml:space="preserve">odnosi se na rashode za energiju u iznosu od </w:t>
      </w:r>
      <w:r w:rsidR="000A3037">
        <w:rPr>
          <w:rFonts w:ascii="Times New Roman" w:hAnsi="Times New Roman" w:cs="Times New Roman"/>
          <w:sz w:val="24"/>
          <w:szCs w:val="24"/>
        </w:rPr>
        <w:t>323.015,55. Budući da grad ostvaruje prihode</w:t>
      </w:r>
      <w:r w:rsidR="009B54D7">
        <w:rPr>
          <w:rFonts w:ascii="Times New Roman" w:hAnsi="Times New Roman" w:cs="Times New Roman"/>
          <w:sz w:val="24"/>
          <w:szCs w:val="24"/>
        </w:rPr>
        <w:t xml:space="preserve"> koji se odnose na</w:t>
      </w:r>
      <w:r w:rsidR="009B54D7" w:rsidRPr="009B54D7">
        <w:rPr>
          <w:rFonts w:ascii="Times New Roman" w:hAnsi="Times New Roman" w:cs="Times New Roman"/>
          <w:sz w:val="24"/>
          <w:szCs w:val="24"/>
        </w:rPr>
        <w:t xml:space="preserve"> </w:t>
      </w:r>
      <w:r w:rsidR="009B54D7">
        <w:rPr>
          <w:rFonts w:ascii="Times New Roman" w:hAnsi="Times New Roman" w:cs="Times New Roman"/>
          <w:sz w:val="24"/>
          <w:szCs w:val="24"/>
        </w:rPr>
        <w:t xml:space="preserve">sredstva </w:t>
      </w:r>
      <w:r w:rsidR="009B54D7" w:rsidRPr="000A3037">
        <w:rPr>
          <w:rFonts w:ascii="Times New Roman" w:hAnsi="Times New Roman" w:cs="Times New Roman"/>
          <w:sz w:val="24"/>
          <w:szCs w:val="24"/>
        </w:rPr>
        <w:t>za umanjenja el. energije temeljem Uredbe Vlade Republike Hrvatske</w:t>
      </w:r>
      <w:r w:rsidR="009B54D7">
        <w:rPr>
          <w:rFonts w:ascii="Times New Roman" w:hAnsi="Times New Roman" w:cs="Times New Roman"/>
          <w:sz w:val="24"/>
          <w:szCs w:val="24"/>
        </w:rPr>
        <w:t xml:space="preserve"> (185.556,68 eur) </w:t>
      </w:r>
      <w:r w:rsidR="000A3037">
        <w:rPr>
          <w:rFonts w:ascii="Times New Roman" w:hAnsi="Times New Roman" w:cs="Times New Roman"/>
          <w:sz w:val="24"/>
          <w:szCs w:val="24"/>
        </w:rPr>
        <w:t xml:space="preserve">stvarni </w:t>
      </w:r>
      <w:r w:rsidR="009B54D7">
        <w:rPr>
          <w:rFonts w:ascii="Times New Roman" w:hAnsi="Times New Roman" w:cs="Times New Roman"/>
          <w:sz w:val="24"/>
          <w:szCs w:val="24"/>
        </w:rPr>
        <w:t xml:space="preserve">trošak za </w:t>
      </w:r>
      <w:r w:rsidR="000A3037">
        <w:rPr>
          <w:rFonts w:ascii="Times New Roman" w:hAnsi="Times New Roman" w:cs="Times New Roman"/>
          <w:sz w:val="24"/>
          <w:szCs w:val="24"/>
        </w:rPr>
        <w:t>energij</w:t>
      </w:r>
      <w:r w:rsidR="009B54D7">
        <w:rPr>
          <w:rFonts w:ascii="Times New Roman" w:hAnsi="Times New Roman" w:cs="Times New Roman"/>
          <w:sz w:val="24"/>
          <w:szCs w:val="24"/>
        </w:rPr>
        <w:t>u</w:t>
      </w:r>
      <w:r w:rsidR="000A3037">
        <w:rPr>
          <w:rFonts w:ascii="Times New Roman" w:hAnsi="Times New Roman" w:cs="Times New Roman"/>
          <w:sz w:val="24"/>
          <w:szCs w:val="24"/>
        </w:rPr>
        <w:t xml:space="preserve"> iznosi </w:t>
      </w:r>
      <w:r w:rsidR="000A3037" w:rsidRPr="000A3037">
        <w:rPr>
          <w:rFonts w:ascii="Times New Roman" w:hAnsi="Times New Roman" w:cs="Times New Roman"/>
          <w:sz w:val="24"/>
          <w:szCs w:val="24"/>
        </w:rPr>
        <w:t>137.458,87</w:t>
      </w:r>
      <w:r w:rsidR="000A3037">
        <w:rPr>
          <w:rFonts w:ascii="Times New Roman" w:hAnsi="Times New Roman" w:cs="Times New Roman"/>
          <w:sz w:val="24"/>
          <w:szCs w:val="24"/>
        </w:rPr>
        <w:t xml:space="preserve"> eur</w:t>
      </w:r>
      <w:r w:rsidR="009B54D7">
        <w:rPr>
          <w:rFonts w:ascii="Times New Roman" w:hAnsi="Times New Roman" w:cs="Times New Roman"/>
          <w:sz w:val="24"/>
          <w:szCs w:val="24"/>
        </w:rPr>
        <w:t>. R</w:t>
      </w:r>
      <w:r w:rsidR="00477B9B" w:rsidRPr="003A470C">
        <w:rPr>
          <w:rFonts w:ascii="Times New Roman" w:hAnsi="Times New Roman" w:cs="Times New Roman"/>
          <w:sz w:val="24"/>
          <w:szCs w:val="24"/>
        </w:rPr>
        <w:t>ashod</w:t>
      </w:r>
      <w:r w:rsidR="009B54D7">
        <w:rPr>
          <w:rFonts w:ascii="Times New Roman" w:hAnsi="Times New Roman" w:cs="Times New Roman"/>
          <w:sz w:val="24"/>
          <w:szCs w:val="24"/>
        </w:rPr>
        <w:t>i</w:t>
      </w:r>
      <w:r w:rsidR="00477B9B" w:rsidRPr="003A470C">
        <w:rPr>
          <w:rFonts w:ascii="Times New Roman" w:hAnsi="Times New Roman" w:cs="Times New Roman"/>
          <w:sz w:val="24"/>
          <w:szCs w:val="24"/>
        </w:rPr>
        <w:t xml:space="preserve"> </w:t>
      </w:r>
      <w:r w:rsidR="008A26E6" w:rsidRPr="003A470C">
        <w:rPr>
          <w:rFonts w:ascii="Times New Roman" w:hAnsi="Times New Roman" w:cs="Times New Roman"/>
          <w:sz w:val="24"/>
          <w:szCs w:val="24"/>
        </w:rPr>
        <w:t>za</w:t>
      </w:r>
      <w:r w:rsidR="00176EBF" w:rsidRPr="003A470C">
        <w:rPr>
          <w:rFonts w:ascii="Times New Roman" w:hAnsi="Times New Roman" w:cs="Times New Roman"/>
          <w:sz w:val="24"/>
          <w:szCs w:val="24"/>
        </w:rPr>
        <w:t xml:space="preserve"> materijal i sirovine</w:t>
      </w:r>
      <w:r w:rsidR="009B54D7">
        <w:rPr>
          <w:rFonts w:ascii="Times New Roman" w:hAnsi="Times New Roman" w:cs="Times New Roman"/>
          <w:sz w:val="24"/>
          <w:szCs w:val="24"/>
        </w:rPr>
        <w:t xml:space="preserve"> iznose</w:t>
      </w:r>
      <w:r w:rsidR="00176EBF" w:rsidRPr="003A470C">
        <w:rPr>
          <w:rFonts w:ascii="Times New Roman" w:hAnsi="Times New Roman" w:cs="Times New Roman"/>
          <w:sz w:val="24"/>
          <w:szCs w:val="24"/>
        </w:rPr>
        <w:t xml:space="preserve"> </w:t>
      </w:r>
      <w:r w:rsidR="009B54D7">
        <w:rPr>
          <w:rFonts w:ascii="Times New Roman" w:hAnsi="Times New Roman" w:cs="Times New Roman"/>
          <w:sz w:val="24"/>
          <w:szCs w:val="24"/>
        </w:rPr>
        <w:t>22.715,85 eur</w:t>
      </w:r>
      <w:r w:rsidR="00176EBF">
        <w:rPr>
          <w:rFonts w:ascii="Times New Roman" w:hAnsi="Times New Roman" w:cs="Times New Roman"/>
          <w:sz w:val="24"/>
          <w:szCs w:val="24"/>
        </w:rPr>
        <w:t xml:space="preserve">, </w:t>
      </w:r>
      <w:r w:rsidR="000623CF" w:rsidRPr="003A470C">
        <w:rPr>
          <w:rFonts w:ascii="Times New Roman" w:hAnsi="Times New Roman" w:cs="Times New Roman"/>
          <w:sz w:val="24"/>
          <w:szCs w:val="24"/>
        </w:rPr>
        <w:t xml:space="preserve">sitni inventar i auto gume </w:t>
      </w:r>
      <w:r w:rsidR="009B54D7">
        <w:rPr>
          <w:rFonts w:ascii="Times New Roman" w:hAnsi="Times New Roman" w:cs="Times New Roman"/>
          <w:sz w:val="24"/>
          <w:szCs w:val="24"/>
        </w:rPr>
        <w:t>7.794,86 eur</w:t>
      </w:r>
      <w:r w:rsidR="000623CF">
        <w:rPr>
          <w:rFonts w:ascii="Times New Roman" w:hAnsi="Times New Roman" w:cs="Times New Roman"/>
          <w:sz w:val="24"/>
          <w:szCs w:val="24"/>
        </w:rPr>
        <w:t>,</w:t>
      </w:r>
      <w:r w:rsidR="000623CF" w:rsidRPr="003A470C">
        <w:rPr>
          <w:rFonts w:ascii="Times New Roman" w:hAnsi="Times New Roman" w:cs="Times New Roman"/>
          <w:sz w:val="24"/>
          <w:szCs w:val="24"/>
        </w:rPr>
        <w:t xml:space="preserve"> </w:t>
      </w:r>
      <w:r w:rsidR="008A26E6" w:rsidRPr="003A470C">
        <w:rPr>
          <w:rFonts w:ascii="Times New Roman" w:hAnsi="Times New Roman" w:cs="Times New Roman"/>
          <w:sz w:val="24"/>
          <w:szCs w:val="24"/>
        </w:rPr>
        <w:t xml:space="preserve">uredski materijal i ostale materijalne rashode </w:t>
      </w:r>
      <w:r w:rsidR="009B54D7">
        <w:rPr>
          <w:rFonts w:ascii="Times New Roman" w:hAnsi="Times New Roman" w:cs="Times New Roman"/>
          <w:sz w:val="24"/>
          <w:szCs w:val="24"/>
        </w:rPr>
        <w:t xml:space="preserve">21.509,44 eur i na </w:t>
      </w:r>
      <w:r w:rsidR="000623CF" w:rsidRPr="003A470C">
        <w:rPr>
          <w:rFonts w:ascii="Times New Roman" w:hAnsi="Times New Roman" w:cs="Times New Roman"/>
          <w:sz w:val="24"/>
          <w:szCs w:val="24"/>
        </w:rPr>
        <w:t>materijal i dijelov</w:t>
      </w:r>
      <w:r w:rsidR="000623CF">
        <w:rPr>
          <w:rFonts w:ascii="Times New Roman" w:hAnsi="Times New Roman" w:cs="Times New Roman"/>
          <w:sz w:val="24"/>
          <w:szCs w:val="24"/>
        </w:rPr>
        <w:t>e</w:t>
      </w:r>
      <w:r w:rsidR="000623CF" w:rsidRPr="003A470C">
        <w:rPr>
          <w:rFonts w:ascii="Times New Roman" w:hAnsi="Times New Roman" w:cs="Times New Roman"/>
          <w:sz w:val="24"/>
          <w:szCs w:val="24"/>
        </w:rPr>
        <w:t xml:space="preserve"> za tekuće i investicijsko održavanje </w:t>
      </w:r>
      <w:r w:rsidR="009B54D7">
        <w:rPr>
          <w:rFonts w:ascii="Times New Roman" w:hAnsi="Times New Roman" w:cs="Times New Roman"/>
          <w:sz w:val="24"/>
          <w:szCs w:val="24"/>
        </w:rPr>
        <w:t>844,76 eur.</w:t>
      </w:r>
      <w:r w:rsidR="00176EBF">
        <w:rPr>
          <w:rFonts w:ascii="Times New Roman" w:hAnsi="Times New Roman" w:cs="Times New Roman"/>
          <w:sz w:val="24"/>
          <w:szCs w:val="24"/>
        </w:rPr>
        <w:t xml:space="preserve"> </w:t>
      </w:r>
    </w:p>
    <w:p w14:paraId="46B869F9" w14:textId="4A75C8AA" w:rsidR="008A26E6" w:rsidRDefault="00293E2C" w:rsidP="00CC11F3">
      <w:pPr>
        <w:spacing w:after="0"/>
        <w:ind w:firstLine="284"/>
        <w:jc w:val="both"/>
        <w:rPr>
          <w:rFonts w:ascii="Times New Roman" w:hAnsi="Times New Roman" w:cs="Times New Roman"/>
          <w:color w:val="000000"/>
          <w:sz w:val="24"/>
          <w:szCs w:val="24"/>
        </w:rPr>
      </w:pPr>
      <w:r w:rsidRPr="003A470C">
        <w:rPr>
          <w:rFonts w:ascii="Times New Roman" w:hAnsi="Times New Roman" w:cs="Times New Roman"/>
          <w:b/>
          <w:i/>
          <w:sz w:val="24"/>
          <w:szCs w:val="24"/>
        </w:rPr>
        <w:t>Rashodi za usluge</w:t>
      </w:r>
      <w:r w:rsidRPr="003A470C">
        <w:rPr>
          <w:rFonts w:ascii="Times New Roman" w:hAnsi="Times New Roman" w:cs="Times New Roman"/>
          <w:sz w:val="24"/>
          <w:szCs w:val="24"/>
        </w:rPr>
        <w:t xml:space="preserve"> </w:t>
      </w:r>
      <w:r w:rsidR="009162C3" w:rsidRPr="003A470C">
        <w:rPr>
          <w:rFonts w:ascii="Times New Roman" w:hAnsi="Times New Roman" w:cs="Times New Roman"/>
          <w:sz w:val="24"/>
          <w:szCs w:val="24"/>
        </w:rPr>
        <w:t>-</w:t>
      </w:r>
      <w:r w:rsidRPr="003A470C">
        <w:rPr>
          <w:rFonts w:ascii="Times New Roman" w:hAnsi="Times New Roman" w:cs="Times New Roman"/>
          <w:sz w:val="24"/>
          <w:szCs w:val="24"/>
        </w:rPr>
        <w:t xml:space="preserve"> rashodi su ostvareni u iznosu od </w:t>
      </w:r>
      <w:r w:rsidR="009B54D7">
        <w:rPr>
          <w:rFonts w:ascii="Times New Roman" w:hAnsi="Times New Roman" w:cs="Times New Roman"/>
          <w:sz w:val="24"/>
          <w:szCs w:val="24"/>
        </w:rPr>
        <w:t>1.888.059,58 eur</w:t>
      </w:r>
      <w:r w:rsidRPr="003A470C">
        <w:rPr>
          <w:rFonts w:ascii="Times New Roman" w:hAnsi="Times New Roman" w:cs="Times New Roman"/>
          <w:sz w:val="24"/>
          <w:szCs w:val="24"/>
        </w:rPr>
        <w:t xml:space="preserve"> ili </w:t>
      </w:r>
      <w:r w:rsidR="009B54D7">
        <w:rPr>
          <w:rFonts w:ascii="Times New Roman" w:hAnsi="Times New Roman" w:cs="Times New Roman"/>
          <w:sz w:val="24"/>
          <w:szCs w:val="24"/>
        </w:rPr>
        <w:t>63,68</w:t>
      </w:r>
      <w:r w:rsidR="008A26E6">
        <w:rPr>
          <w:rFonts w:ascii="Times New Roman" w:hAnsi="Times New Roman" w:cs="Times New Roman"/>
          <w:sz w:val="24"/>
          <w:szCs w:val="24"/>
        </w:rPr>
        <w:t xml:space="preserve"> </w:t>
      </w:r>
      <w:r w:rsidRPr="003A470C">
        <w:rPr>
          <w:rFonts w:ascii="Times New Roman" w:hAnsi="Times New Roman" w:cs="Times New Roman"/>
          <w:sz w:val="24"/>
          <w:szCs w:val="24"/>
        </w:rPr>
        <w:t xml:space="preserve">% godišnjeg plana. </w:t>
      </w:r>
      <w:r w:rsidR="009162C3" w:rsidRPr="003A470C">
        <w:rPr>
          <w:rFonts w:ascii="Times New Roman" w:hAnsi="Times New Roman" w:cs="Times New Roman"/>
          <w:sz w:val="24"/>
          <w:szCs w:val="24"/>
        </w:rPr>
        <w:t xml:space="preserve">Rashodi obuhvaćaju rashode za </w:t>
      </w:r>
      <w:r w:rsidRPr="003A470C">
        <w:rPr>
          <w:rFonts w:ascii="Times New Roman" w:hAnsi="Times New Roman" w:cs="Times New Roman"/>
          <w:color w:val="000000"/>
          <w:sz w:val="24"/>
          <w:szCs w:val="24"/>
        </w:rPr>
        <w:t xml:space="preserve">usluge tekućeg i investicijskog održavanja </w:t>
      </w:r>
      <w:r w:rsidR="00C91508" w:rsidRPr="003A470C">
        <w:rPr>
          <w:rFonts w:ascii="Times New Roman" w:hAnsi="Times New Roman" w:cs="Times New Roman"/>
          <w:color w:val="000000"/>
          <w:sz w:val="24"/>
          <w:szCs w:val="24"/>
        </w:rPr>
        <w:t xml:space="preserve">u iznosu od </w:t>
      </w:r>
      <w:r w:rsidR="009B54D7">
        <w:rPr>
          <w:rFonts w:ascii="Times New Roman" w:hAnsi="Times New Roman" w:cs="Times New Roman"/>
          <w:color w:val="000000"/>
          <w:sz w:val="24"/>
          <w:szCs w:val="24"/>
        </w:rPr>
        <w:t>1.606.707,90 eur</w:t>
      </w:r>
      <w:r w:rsidR="00C91508" w:rsidRPr="003A470C">
        <w:rPr>
          <w:rFonts w:ascii="Times New Roman" w:hAnsi="Times New Roman" w:cs="Times New Roman"/>
          <w:sz w:val="24"/>
          <w:szCs w:val="24"/>
        </w:rPr>
        <w:t xml:space="preserve"> </w:t>
      </w:r>
      <w:r w:rsidRPr="003A470C">
        <w:rPr>
          <w:rFonts w:ascii="Times New Roman" w:hAnsi="Times New Roman" w:cs="Times New Roman"/>
          <w:sz w:val="24"/>
          <w:szCs w:val="24"/>
        </w:rPr>
        <w:t xml:space="preserve">(održavanje </w:t>
      </w:r>
      <w:r w:rsidR="009162C3" w:rsidRPr="003A470C">
        <w:rPr>
          <w:rFonts w:ascii="Times New Roman" w:hAnsi="Times New Roman" w:cs="Times New Roman"/>
          <w:sz w:val="24"/>
          <w:szCs w:val="24"/>
        </w:rPr>
        <w:t>javnih</w:t>
      </w:r>
      <w:r w:rsidRPr="003A470C">
        <w:rPr>
          <w:rFonts w:ascii="Times New Roman" w:hAnsi="Times New Roman" w:cs="Times New Roman"/>
          <w:sz w:val="24"/>
          <w:szCs w:val="24"/>
        </w:rPr>
        <w:t xml:space="preserve"> površina, javne rasvjete,</w:t>
      </w:r>
      <w:r w:rsidR="009162C3" w:rsidRPr="003A470C">
        <w:rPr>
          <w:rFonts w:ascii="Times New Roman" w:hAnsi="Times New Roman" w:cs="Times New Roman"/>
          <w:sz w:val="24"/>
          <w:szCs w:val="24"/>
        </w:rPr>
        <w:t xml:space="preserve"> nerazvrstanih cesta, objekata i uređaja odvodnje, održavanje sportskih objekata</w:t>
      </w:r>
      <w:r w:rsidR="00D45430">
        <w:rPr>
          <w:rFonts w:ascii="Times New Roman" w:hAnsi="Times New Roman" w:cs="Times New Roman"/>
          <w:sz w:val="24"/>
          <w:szCs w:val="24"/>
        </w:rPr>
        <w:t>, društvenih domova i drugih objekata</w:t>
      </w:r>
      <w:r w:rsidR="009162C3" w:rsidRPr="003A470C">
        <w:rPr>
          <w:rFonts w:ascii="Times New Roman" w:hAnsi="Times New Roman" w:cs="Times New Roman"/>
          <w:sz w:val="24"/>
          <w:szCs w:val="24"/>
        </w:rPr>
        <w:t xml:space="preserve"> koji su u nadležnosti grada, </w:t>
      </w:r>
      <w:r w:rsidRPr="003A470C">
        <w:rPr>
          <w:rFonts w:ascii="Times New Roman" w:hAnsi="Times New Roman" w:cs="Times New Roman"/>
          <w:sz w:val="24"/>
          <w:szCs w:val="24"/>
        </w:rPr>
        <w:t>održavanje poslovnog i stambenog prostora i drugo)</w:t>
      </w:r>
      <w:r w:rsidR="009162C3" w:rsidRPr="003A470C">
        <w:rPr>
          <w:rFonts w:ascii="Times New Roman" w:hAnsi="Times New Roman" w:cs="Times New Roman"/>
          <w:color w:val="000000"/>
          <w:sz w:val="24"/>
          <w:szCs w:val="24"/>
        </w:rPr>
        <w:t>,</w:t>
      </w:r>
      <w:r w:rsidR="008A26E6" w:rsidRPr="008A26E6">
        <w:rPr>
          <w:rFonts w:ascii="Times New Roman" w:hAnsi="Times New Roman" w:cs="Times New Roman"/>
          <w:color w:val="000000"/>
          <w:sz w:val="24"/>
          <w:szCs w:val="24"/>
        </w:rPr>
        <w:t xml:space="preserve"> </w:t>
      </w:r>
      <w:r w:rsidR="00210029" w:rsidRPr="003A470C">
        <w:rPr>
          <w:rFonts w:ascii="Times New Roman" w:hAnsi="Times New Roman" w:cs="Times New Roman"/>
          <w:color w:val="000000"/>
          <w:sz w:val="24"/>
          <w:szCs w:val="24"/>
        </w:rPr>
        <w:t xml:space="preserve">ostale usluge vezane za redovno poslovanje i izvršavanje programskih aktivnosti gradske uprave i proračunskih korisnika </w:t>
      </w:r>
      <w:r w:rsidR="009B54D7">
        <w:rPr>
          <w:rFonts w:ascii="Times New Roman" w:hAnsi="Times New Roman" w:cs="Times New Roman"/>
          <w:color w:val="000000"/>
          <w:sz w:val="24"/>
          <w:szCs w:val="24"/>
        </w:rPr>
        <w:t>167.055,69 eur</w:t>
      </w:r>
      <w:r w:rsidR="009C63E1">
        <w:rPr>
          <w:rFonts w:ascii="Times New Roman" w:hAnsi="Times New Roman" w:cs="Times New Roman"/>
          <w:color w:val="000000"/>
          <w:sz w:val="24"/>
          <w:szCs w:val="24"/>
        </w:rPr>
        <w:t xml:space="preserve">, </w:t>
      </w:r>
      <w:r w:rsidR="009C63E1" w:rsidRPr="003A470C">
        <w:rPr>
          <w:rFonts w:ascii="Times New Roman" w:hAnsi="Times New Roman" w:cs="Times New Roman"/>
          <w:color w:val="000000"/>
          <w:sz w:val="24"/>
          <w:szCs w:val="24"/>
        </w:rPr>
        <w:t xml:space="preserve">usluge promidžbe i informiranja </w:t>
      </w:r>
      <w:r w:rsidR="009B54D7">
        <w:rPr>
          <w:rFonts w:ascii="Times New Roman" w:hAnsi="Times New Roman" w:cs="Times New Roman"/>
          <w:color w:val="000000"/>
          <w:sz w:val="24"/>
          <w:szCs w:val="24"/>
        </w:rPr>
        <w:t>29.291,21 eur</w:t>
      </w:r>
      <w:r w:rsidR="009C63E1">
        <w:rPr>
          <w:rFonts w:ascii="Times New Roman" w:hAnsi="Times New Roman" w:cs="Times New Roman"/>
          <w:color w:val="000000"/>
          <w:sz w:val="24"/>
          <w:szCs w:val="24"/>
        </w:rPr>
        <w:t>,</w:t>
      </w:r>
      <w:r w:rsidR="00CC11F3" w:rsidRPr="00CC11F3">
        <w:rPr>
          <w:rFonts w:ascii="Times New Roman" w:hAnsi="Times New Roman" w:cs="Times New Roman"/>
          <w:color w:val="000000"/>
          <w:sz w:val="24"/>
          <w:szCs w:val="24"/>
        </w:rPr>
        <w:t xml:space="preserve"> </w:t>
      </w:r>
      <w:r w:rsidR="00CC11F3" w:rsidRPr="003A470C">
        <w:rPr>
          <w:rFonts w:ascii="Times New Roman" w:hAnsi="Times New Roman" w:cs="Times New Roman"/>
          <w:color w:val="000000"/>
          <w:sz w:val="24"/>
          <w:szCs w:val="24"/>
        </w:rPr>
        <w:t xml:space="preserve">intelektualne i osobne usluge </w:t>
      </w:r>
      <w:r w:rsidR="009B54D7">
        <w:rPr>
          <w:rFonts w:ascii="Times New Roman" w:hAnsi="Times New Roman" w:cs="Times New Roman"/>
          <w:color w:val="000000"/>
          <w:sz w:val="24"/>
          <w:szCs w:val="24"/>
        </w:rPr>
        <w:t>35.019,48 eur</w:t>
      </w:r>
      <w:r w:rsidR="00CC11F3">
        <w:rPr>
          <w:rFonts w:ascii="Times New Roman" w:hAnsi="Times New Roman" w:cs="Times New Roman"/>
          <w:color w:val="000000"/>
          <w:sz w:val="24"/>
          <w:szCs w:val="24"/>
        </w:rPr>
        <w:t xml:space="preserve">, </w:t>
      </w:r>
      <w:r w:rsidR="00CC11F3" w:rsidRPr="003A470C">
        <w:rPr>
          <w:rFonts w:ascii="Times New Roman" w:hAnsi="Times New Roman" w:cs="Times New Roman"/>
          <w:color w:val="000000"/>
          <w:sz w:val="24"/>
          <w:szCs w:val="24"/>
        </w:rPr>
        <w:t xml:space="preserve">komunalne usluge </w:t>
      </w:r>
      <w:r w:rsidR="009B54D7">
        <w:rPr>
          <w:rFonts w:ascii="Times New Roman" w:hAnsi="Times New Roman" w:cs="Times New Roman"/>
          <w:color w:val="000000"/>
          <w:sz w:val="24"/>
          <w:szCs w:val="24"/>
        </w:rPr>
        <w:t>12.911,49 eur</w:t>
      </w:r>
      <w:r w:rsidR="00CC11F3">
        <w:rPr>
          <w:rFonts w:ascii="Times New Roman" w:hAnsi="Times New Roman" w:cs="Times New Roman"/>
          <w:color w:val="000000"/>
          <w:sz w:val="24"/>
          <w:szCs w:val="24"/>
        </w:rPr>
        <w:t xml:space="preserve">, </w:t>
      </w:r>
      <w:r w:rsidR="00CC11F3" w:rsidRPr="003A470C">
        <w:rPr>
          <w:rFonts w:ascii="Times New Roman" w:hAnsi="Times New Roman" w:cs="Times New Roman"/>
          <w:color w:val="000000"/>
          <w:sz w:val="24"/>
          <w:szCs w:val="24"/>
        </w:rPr>
        <w:t xml:space="preserve">usluge telefona pošte i prijevoza </w:t>
      </w:r>
      <w:r w:rsidR="009B54D7">
        <w:rPr>
          <w:rFonts w:ascii="Times New Roman" w:hAnsi="Times New Roman" w:cs="Times New Roman"/>
          <w:color w:val="000000"/>
          <w:sz w:val="24"/>
          <w:szCs w:val="24"/>
        </w:rPr>
        <w:lastRenderedPageBreak/>
        <w:t>8.777,84 eur</w:t>
      </w:r>
      <w:r w:rsidR="00CC11F3">
        <w:rPr>
          <w:rFonts w:ascii="Times New Roman" w:hAnsi="Times New Roman" w:cs="Times New Roman"/>
          <w:color w:val="000000"/>
          <w:sz w:val="24"/>
          <w:szCs w:val="24"/>
        </w:rPr>
        <w:t>, ra</w:t>
      </w:r>
      <w:r w:rsidR="00CC11F3" w:rsidRPr="003A470C">
        <w:rPr>
          <w:rFonts w:ascii="Times New Roman" w:hAnsi="Times New Roman" w:cs="Times New Roman"/>
          <w:color w:val="000000"/>
          <w:sz w:val="24"/>
          <w:szCs w:val="24"/>
        </w:rPr>
        <w:t xml:space="preserve">čunalne usluge </w:t>
      </w:r>
      <w:r w:rsidR="009B54D7">
        <w:rPr>
          <w:rFonts w:ascii="Times New Roman" w:hAnsi="Times New Roman" w:cs="Times New Roman"/>
          <w:color w:val="000000"/>
          <w:sz w:val="24"/>
          <w:szCs w:val="24"/>
        </w:rPr>
        <w:t>20.873,39 eur</w:t>
      </w:r>
      <w:r w:rsidR="00CC11F3">
        <w:rPr>
          <w:rFonts w:ascii="Times New Roman" w:hAnsi="Times New Roman" w:cs="Times New Roman"/>
          <w:color w:val="000000"/>
          <w:sz w:val="24"/>
          <w:szCs w:val="24"/>
        </w:rPr>
        <w:t xml:space="preserve">, </w:t>
      </w:r>
      <w:r w:rsidR="00CC11F3" w:rsidRPr="003A470C">
        <w:rPr>
          <w:rFonts w:ascii="Times New Roman" w:hAnsi="Times New Roman" w:cs="Times New Roman"/>
          <w:color w:val="000000"/>
          <w:sz w:val="24"/>
          <w:szCs w:val="24"/>
        </w:rPr>
        <w:t xml:space="preserve">zakupnine i najamnine </w:t>
      </w:r>
      <w:r w:rsidR="009B54D7">
        <w:rPr>
          <w:rFonts w:ascii="Times New Roman" w:hAnsi="Times New Roman" w:cs="Times New Roman"/>
          <w:color w:val="000000"/>
          <w:sz w:val="24"/>
          <w:szCs w:val="24"/>
        </w:rPr>
        <w:t>6.109,02 eur</w:t>
      </w:r>
      <w:r w:rsidR="00CC11F3">
        <w:rPr>
          <w:rFonts w:ascii="Times New Roman" w:hAnsi="Times New Roman" w:cs="Times New Roman"/>
          <w:color w:val="000000"/>
          <w:sz w:val="24"/>
          <w:szCs w:val="24"/>
        </w:rPr>
        <w:t xml:space="preserve"> i </w:t>
      </w:r>
      <w:r w:rsidR="00CC11F3" w:rsidRPr="003A470C">
        <w:rPr>
          <w:rFonts w:ascii="Times New Roman" w:hAnsi="Times New Roman" w:cs="Times New Roman"/>
          <w:color w:val="000000"/>
          <w:sz w:val="24"/>
          <w:szCs w:val="24"/>
        </w:rPr>
        <w:t xml:space="preserve">zdravstvene i veterinarske usluge </w:t>
      </w:r>
      <w:r w:rsidR="009B54D7">
        <w:rPr>
          <w:rFonts w:ascii="Times New Roman" w:hAnsi="Times New Roman" w:cs="Times New Roman"/>
          <w:color w:val="000000"/>
          <w:sz w:val="24"/>
          <w:szCs w:val="24"/>
        </w:rPr>
        <w:t>1.313,56 eur</w:t>
      </w:r>
      <w:r w:rsidR="00CC11F3" w:rsidRPr="003A470C">
        <w:rPr>
          <w:rFonts w:ascii="Times New Roman" w:hAnsi="Times New Roman" w:cs="Times New Roman"/>
          <w:color w:val="000000"/>
          <w:sz w:val="24"/>
          <w:szCs w:val="24"/>
        </w:rPr>
        <w:t>.</w:t>
      </w:r>
      <w:r w:rsidR="00D45430">
        <w:rPr>
          <w:rFonts w:ascii="Times New Roman" w:hAnsi="Times New Roman" w:cs="Times New Roman"/>
          <w:color w:val="000000"/>
          <w:sz w:val="24"/>
          <w:szCs w:val="24"/>
        </w:rPr>
        <w:t xml:space="preserve"> </w:t>
      </w:r>
    </w:p>
    <w:p w14:paraId="2BC64482" w14:textId="1AA197F8" w:rsidR="005D7D13" w:rsidRPr="003A470C" w:rsidRDefault="00684F53" w:rsidP="00A615CF">
      <w:pPr>
        <w:spacing w:after="0"/>
        <w:ind w:firstLine="284"/>
        <w:jc w:val="both"/>
        <w:rPr>
          <w:rFonts w:ascii="Times New Roman" w:hAnsi="Times New Roman" w:cs="Times New Roman"/>
          <w:sz w:val="24"/>
          <w:szCs w:val="24"/>
        </w:rPr>
      </w:pPr>
      <w:r w:rsidRPr="003373EB">
        <w:rPr>
          <w:rFonts w:ascii="Times New Roman" w:hAnsi="Times New Roman" w:cs="Times New Roman"/>
          <w:b/>
          <w:i/>
          <w:sz w:val="24"/>
          <w:szCs w:val="24"/>
        </w:rPr>
        <w:t>Naknade troškova osobama izvan radnog odnosa</w:t>
      </w:r>
      <w:r w:rsidRPr="003373EB">
        <w:rPr>
          <w:rFonts w:ascii="Times New Roman" w:hAnsi="Times New Roman" w:cs="Times New Roman"/>
          <w:b/>
          <w:sz w:val="24"/>
          <w:szCs w:val="24"/>
        </w:rPr>
        <w:t xml:space="preserve"> - </w:t>
      </w:r>
      <w:r w:rsidR="003373EB" w:rsidRPr="003373EB">
        <w:rPr>
          <w:rFonts w:ascii="Times New Roman" w:eastAsia="Times New Roman" w:hAnsi="Times New Roman" w:cs="Times New Roman"/>
          <w:sz w:val="24"/>
          <w:szCs w:val="19"/>
          <w:lang w:eastAsia="hr-HR"/>
        </w:rPr>
        <w:t xml:space="preserve">unutar ove pozicije rashoda nema </w:t>
      </w:r>
      <w:bookmarkStart w:id="12" w:name="_Hlk78191648"/>
      <w:r w:rsidR="003373EB" w:rsidRPr="003373EB">
        <w:rPr>
          <w:rFonts w:ascii="Times New Roman" w:eastAsia="Times New Roman" w:hAnsi="Times New Roman" w:cs="Times New Roman"/>
          <w:sz w:val="24"/>
          <w:szCs w:val="19"/>
          <w:lang w:eastAsia="hr-HR"/>
        </w:rPr>
        <w:t xml:space="preserve">izvršenih </w:t>
      </w:r>
      <w:bookmarkEnd w:id="12"/>
      <w:r w:rsidR="003373EB" w:rsidRPr="003373EB">
        <w:rPr>
          <w:rFonts w:ascii="Times New Roman" w:eastAsia="Times New Roman" w:hAnsi="Times New Roman" w:cs="Times New Roman"/>
          <w:sz w:val="24"/>
          <w:szCs w:val="19"/>
          <w:lang w:eastAsia="hr-HR"/>
        </w:rPr>
        <w:t>rashoda.</w:t>
      </w:r>
      <w:r w:rsidR="003373EB">
        <w:rPr>
          <w:rFonts w:ascii="Times New Roman" w:eastAsia="Times New Roman" w:hAnsi="Times New Roman" w:cs="Times New Roman"/>
          <w:sz w:val="24"/>
          <w:szCs w:val="19"/>
          <w:lang w:eastAsia="hr-HR"/>
        </w:rPr>
        <w:t xml:space="preserve"> </w:t>
      </w:r>
    </w:p>
    <w:p w14:paraId="703EFAE7" w14:textId="3F4C4FF9" w:rsidR="00A615CF" w:rsidRPr="003A470C" w:rsidRDefault="005D7D13" w:rsidP="00F8273B">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hr-HR"/>
        </w:rPr>
      </w:pPr>
      <w:r w:rsidRPr="003A470C">
        <w:rPr>
          <w:rFonts w:ascii="Times New Roman" w:eastAsia="Times New Roman" w:hAnsi="Times New Roman" w:cs="Times New Roman"/>
          <w:b/>
          <w:i/>
          <w:sz w:val="24"/>
          <w:szCs w:val="24"/>
          <w:lang w:eastAsia="hr-HR"/>
        </w:rPr>
        <w:t xml:space="preserve">Ostali nespomenuti rashodi poslovanja </w:t>
      </w:r>
      <w:r w:rsidRPr="003A470C">
        <w:rPr>
          <w:rFonts w:ascii="Times New Roman" w:eastAsia="Times New Roman" w:hAnsi="Times New Roman" w:cs="Times New Roman"/>
          <w:sz w:val="24"/>
          <w:szCs w:val="24"/>
          <w:lang w:eastAsia="hr-HR"/>
        </w:rPr>
        <w:t>- rashodi su</w:t>
      </w:r>
      <w:r w:rsidRPr="003A470C">
        <w:rPr>
          <w:rFonts w:ascii="Times New Roman" w:eastAsia="Times New Roman" w:hAnsi="Times New Roman" w:cs="Times New Roman"/>
          <w:b/>
          <w:sz w:val="24"/>
          <w:szCs w:val="24"/>
          <w:lang w:eastAsia="hr-HR"/>
        </w:rPr>
        <w:t xml:space="preserve"> </w:t>
      </w:r>
      <w:r w:rsidR="00CC11F3">
        <w:rPr>
          <w:rFonts w:ascii="Times New Roman" w:eastAsia="Times New Roman" w:hAnsi="Times New Roman" w:cs="Times New Roman"/>
          <w:sz w:val="24"/>
          <w:szCs w:val="24"/>
          <w:lang w:eastAsia="hr-HR"/>
        </w:rPr>
        <w:t>izvršeni</w:t>
      </w:r>
      <w:r w:rsidRPr="003A470C">
        <w:rPr>
          <w:rFonts w:ascii="Times New Roman" w:eastAsia="Times New Roman" w:hAnsi="Times New Roman" w:cs="Times New Roman"/>
          <w:sz w:val="24"/>
          <w:szCs w:val="24"/>
          <w:lang w:eastAsia="hr-HR"/>
        </w:rPr>
        <w:t xml:space="preserve"> u iznosu od </w:t>
      </w:r>
      <w:r w:rsidR="00F20F35">
        <w:rPr>
          <w:rFonts w:ascii="Times New Roman" w:eastAsia="Times New Roman" w:hAnsi="Times New Roman" w:cs="Times New Roman"/>
          <w:sz w:val="24"/>
          <w:szCs w:val="24"/>
          <w:lang w:eastAsia="hr-HR"/>
        </w:rPr>
        <w:t>140.235,66 eur</w:t>
      </w:r>
      <w:r w:rsidRPr="003A470C">
        <w:rPr>
          <w:rFonts w:ascii="Times New Roman" w:eastAsia="Times New Roman" w:hAnsi="Times New Roman" w:cs="Times New Roman"/>
          <w:sz w:val="24"/>
          <w:szCs w:val="24"/>
          <w:lang w:eastAsia="hr-HR"/>
        </w:rPr>
        <w:t xml:space="preserve"> ili </w:t>
      </w:r>
      <w:r w:rsidR="00F20F35">
        <w:rPr>
          <w:rFonts w:ascii="Times New Roman" w:eastAsia="Times New Roman" w:hAnsi="Times New Roman" w:cs="Times New Roman"/>
          <w:sz w:val="24"/>
          <w:szCs w:val="24"/>
          <w:lang w:eastAsia="hr-HR"/>
        </w:rPr>
        <w:t>52,02</w:t>
      </w:r>
      <w:r w:rsidR="008A26E6">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od planiranog za 20</w:t>
      </w:r>
      <w:r w:rsidR="003373EB">
        <w:rPr>
          <w:rFonts w:ascii="Times New Roman" w:eastAsia="Times New Roman" w:hAnsi="Times New Roman" w:cs="Times New Roman"/>
          <w:sz w:val="24"/>
          <w:szCs w:val="24"/>
          <w:lang w:eastAsia="hr-HR"/>
        </w:rPr>
        <w:t>2</w:t>
      </w:r>
      <w:r w:rsidR="00F20F35">
        <w:rPr>
          <w:rFonts w:ascii="Times New Roman" w:eastAsia="Times New Roman" w:hAnsi="Times New Roman" w:cs="Times New Roman"/>
          <w:sz w:val="24"/>
          <w:szCs w:val="24"/>
          <w:lang w:eastAsia="hr-HR"/>
        </w:rPr>
        <w:t>3</w:t>
      </w:r>
      <w:r w:rsidRPr="003A470C">
        <w:rPr>
          <w:rFonts w:ascii="Times New Roman" w:eastAsia="Times New Roman" w:hAnsi="Times New Roman" w:cs="Times New Roman"/>
          <w:sz w:val="24"/>
          <w:szCs w:val="24"/>
          <w:lang w:eastAsia="hr-HR"/>
        </w:rPr>
        <w:t xml:space="preserve">. godinu od </w:t>
      </w:r>
      <w:r w:rsidR="00D45430">
        <w:rPr>
          <w:rFonts w:ascii="Times New Roman" w:eastAsia="Times New Roman" w:hAnsi="Times New Roman" w:cs="Times New Roman"/>
          <w:sz w:val="24"/>
          <w:szCs w:val="24"/>
          <w:lang w:eastAsia="hr-HR"/>
        </w:rPr>
        <w:t>čega</w:t>
      </w:r>
      <w:r w:rsidRPr="003A470C">
        <w:rPr>
          <w:rFonts w:ascii="Times New Roman" w:eastAsia="Times New Roman" w:hAnsi="Times New Roman" w:cs="Times New Roman"/>
          <w:sz w:val="24"/>
          <w:szCs w:val="24"/>
          <w:lang w:eastAsia="hr-HR"/>
        </w:rPr>
        <w:t xml:space="preserve"> </w:t>
      </w:r>
      <w:r w:rsidR="00A615CF" w:rsidRPr="003A470C">
        <w:rPr>
          <w:rFonts w:ascii="Times New Roman" w:eastAsia="Times New Roman" w:hAnsi="Times New Roman" w:cs="Times New Roman"/>
          <w:sz w:val="24"/>
          <w:szCs w:val="24"/>
          <w:lang w:eastAsia="hr-HR"/>
        </w:rPr>
        <w:t>rashodi za</w:t>
      </w:r>
      <w:r w:rsidRPr="003A470C">
        <w:rPr>
          <w:rFonts w:ascii="Times New Roman" w:eastAsia="Times New Roman" w:hAnsi="Times New Roman" w:cs="Times New Roman"/>
          <w:sz w:val="24"/>
          <w:szCs w:val="24"/>
          <w:lang w:eastAsia="hr-HR"/>
        </w:rPr>
        <w:t xml:space="preserve"> naknade </w:t>
      </w:r>
      <w:r w:rsidR="00A615CF" w:rsidRPr="003A470C">
        <w:rPr>
          <w:rFonts w:ascii="Times New Roman" w:eastAsia="Times New Roman" w:hAnsi="Times New Roman" w:cs="Times New Roman"/>
          <w:sz w:val="24"/>
          <w:szCs w:val="24"/>
          <w:lang w:eastAsia="hr-HR"/>
        </w:rPr>
        <w:t xml:space="preserve">za rad predstavničkih i izvršnih tijela, povjerenstava i slično </w:t>
      </w:r>
      <w:r w:rsidR="000A45FF" w:rsidRPr="003A470C">
        <w:rPr>
          <w:rFonts w:ascii="Times New Roman" w:eastAsia="Times New Roman" w:hAnsi="Times New Roman" w:cs="Times New Roman"/>
          <w:sz w:val="24"/>
          <w:szCs w:val="24"/>
          <w:lang w:eastAsia="hr-HR"/>
        </w:rPr>
        <w:t>iznose</w:t>
      </w:r>
      <w:r w:rsidR="00A615CF" w:rsidRPr="003A470C">
        <w:rPr>
          <w:rFonts w:ascii="Times New Roman" w:eastAsia="Times New Roman" w:hAnsi="Times New Roman" w:cs="Times New Roman"/>
          <w:sz w:val="24"/>
          <w:szCs w:val="24"/>
          <w:lang w:eastAsia="hr-HR"/>
        </w:rPr>
        <w:t xml:space="preserve"> </w:t>
      </w:r>
      <w:r w:rsidR="00F20F35">
        <w:rPr>
          <w:rFonts w:ascii="Times New Roman" w:eastAsia="Times New Roman" w:hAnsi="Times New Roman" w:cs="Times New Roman"/>
          <w:sz w:val="24"/>
          <w:szCs w:val="24"/>
          <w:lang w:eastAsia="hr-HR"/>
        </w:rPr>
        <w:t>34.329,12 eur</w:t>
      </w:r>
      <w:r w:rsidR="00A615CF" w:rsidRPr="003A470C">
        <w:rPr>
          <w:rFonts w:ascii="Times New Roman" w:eastAsia="Times New Roman" w:hAnsi="Times New Roman" w:cs="Times New Roman"/>
          <w:sz w:val="24"/>
          <w:szCs w:val="24"/>
          <w:lang w:eastAsia="hr-HR"/>
        </w:rPr>
        <w:t xml:space="preserve">, </w:t>
      </w:r>
      <w:r w:rsidR="00F8273B" w:rsidRPr="003A470C">
        <w:rPr>
          <w:rFonts w:ascii="Times New Roman" w:eastAsia="Times New Roman" w:hAnsi="Times New Roman" w:cs="Times New Roman"/>
          <w:sz w:val="24"/>
          <w:szCs w:val="24"/>
          <w:lang w:eastAsia="hr-HR"/>
        </w:rPr>
        <w:t xml:space="preserve">za premije osiguranja </w:t>
      </w:r>
      <w:r w:rsidR="00CC11F3">
        <w:rPr>
          <w:rFonts w:ascii="Times New Roman" w:eastAsia="Times New Roman" w:hAnsi="Times New Roman" w:cs="Times New Roman"/>
          <w:sz w:val="24"/>
          <w:szCs w:val="24"/>
          <w:lang w:eastAsia="hr-HR"/>
        </w:rPr>
        <w:t xml:space="preserve">utrošeno je </w:t>
      </w:r>
      <w:r w:rsidR="00F20F35">
        <w:rPr>
          <w:rFonts w:ascii="Times New Roman" w:eastAsia="Times New Roman" w:hAnsi="Times New Roman" w:cs="Times New Roman"/>
          <w:sz w:val="24"/>
          <w:szCs w:val="24"/>
          <w:lang w:eastAsia="hr-HR"/>
        </w:rPr>
        <w:t>13.700,64 eur</w:t>
      </w:r>
      <w:r w:rsidR="00F8273B" w:rsidRPr="003A470C">
        <w:rPr>
          <w:rFonts w:ascii="Times New Roman" w:eastAsia="Times New Roman" w:hAnsi="Times New Roman" w:cs="Times New Roman"/>
          <w:sz w:val="24"/>
          <w:szCs w:val="24"/>
          <w:lang w:eastAsia="hr-HR"/>
        </w:rPr>
        <w:t>,</w:t>
      </w:r>
      <w:r w:rsidR="00F8273B" w:rsidRPr="00F8273B">
        <w:rPr>
          <w:rFonts w:ascii="Times New Roman" w:eastAsia="Times New Roman" w:hAnsi="Times New Roman" w:cs="Times New Roman"/>
          <w:sz w:val="24"/>
          <w:szCs w:val="24"/>
          <w:lang w:eastAsia="hr-HR"/>
        </w:rPr>
        <w:t xml:space="preserve"> </w:t>
      </w:r>
      <w:r w:rsidR="00F8273B" w:rsidRPr="003A470C">
        <w:rPr>
          <w:rFonts w:ascii="Times New Roman" w:eastAsia="Times New Roman" w:hAnsi="Times New Roman" w:cs="Times New Roman"/>
          <w:sz w:val="24"/>
          <w:szCs w:val="24"/>
          <w:lang w:eastAsia="hr-HR"/>
        </w:rPr>
        <w:t xml:space="preserve">reprezentaciju </w:t>
      </w:r>
      <w:r w:rsidR="00F20F35">
        <w:rPr>
          <w:rFonts w:ascii="Times New Roman" w:eastAsia="Times New Roman" w:hAnsi="Times New Roman" w:cs="Times New Roman"/>
          <w:sz w:val="24"/>
          <w:szCs w:val="24"/>
          <w:lang w:eastAsia="hr-HR"/>
        </w:rPr>
        <w:t>12.482,34 eur</w:t>
      </w:r>
      <w:r w:rsidR="00F8273B">
        <w:rPr>
          <w:rFonts w:ascii="Times New Roman" w:eastAsia="Times New Roman" w:hAnsi="Times New Roman" w:cs="Times New Roman"/>
          <w:sz w:val="24"/>
          <w:szCs w:val="24"/>
          <w:lang w:eastAsia="hr-HR"/>
        </w:rPr>
        <w:t>,</w:t>
      </w:r>
      <w:r w:rsidR="00F8273B" w:rsidRPr="00F8273B">
        <w:rPr>
          <w:rFonts w:ascii="Times New Roman" w:eastAsia="Times New Roman" w:hAnsi="Times New Roman" w:cs="Times New Roman"/>
          <w:sz w:val="24"/>
          <w:szCs w:val="24"/>
          <w:lang w:eastAsia="hr-HR"/>
        </w:rPr>
        <w:t xml:space="preserve"> </w:t>
      </w:r>
      <w:r w:rsidR="00F8273B" w:rsidRPr="003A470C">
        <w:rPr>
          <w:rFonts w:ascii="Times New Roman" w:eastAsia="Times New Roman" w:hAnsi="Times New Roman" w:cs="Times New Roman"/>
          <w:sz w:val="24"/>
          <w:szCs w:val="24"/>
          <w:lang w:eastAsia="hr-HR"/>
        </w:rPr>
        <w:t xml:space="preserve">članarine </w:t>
      </w:r>
      <w:r w:rsidR="00F20F35">
        <w:rPr>
          <w:rFonts w:ascii="Times New Roman" w:eastAsia="Times New Roman" w:hAnsi="Times New Roman" w:cs="Times New Roman"/>
          <w:sz w:val="24"/>
          <w:szCs w:val="24"/>
          <w:lang w:eastAsia="hr-HR"/>
        </w:rPr>
        <w:t>1.121,46 eur, pristojbe i naknade 92,42 eur</w:t>
      </w:r>
      <w:r w:rsidR="00F8273B">
        <w:rPr>
          <w:rFonts w:ascii="Times New Roman" w:eastAsia="Times New Roman" w:hAnsi="Times New Roman" w:cs="Times New Roman"/>
          <w:sz w:val="24"/>
          <w:szCs w:val="24"/>
          <w:lang w:eastAsia="hr-HR"/>
        </w:rPr>
        <w:t xml:space="preserve"> </w:t>
      </w:r>
      <w:r w:rsidR="00A615CF" w:rsidRPr="003A470C">
        <w:rPr>
          <w:rFonts w:ascii="Times New Roman" w:eastAsia="Times New Roman" w:hAnsi="Times New Roman" w:cs="Times New Roman"/>
          <w:sz w:val="24"/>
          <w:szCs w:val="24"/>
          <w:lang w:eastAsia="hr-HR"/>
        </w:rPr>
        <w:t>i ostal</w:t>
      </w:r>
      <w:r w:rsidR="00CC11F3">
        <w:rPr>
          <w:rFonts w:ascii="Times New Roman" w:eastAsia="Times New Roman" w:hAnsi="Times New Roman" w:cs="Times New Roman"/>
          <w:sz w:val="24"/>
          <w:szCs w:val="24"/>
          <w:lang w:eastAsia="hr-HR"/>
        </w:rPr>
        <w:t xml:space="preserve">e </w:t>
      </w:r>
      <w:r w:rsidR="00A615CF" w:rsidRPr="003A470C">
        <w:rPr>
          <w:rFonts w:ascii="Times New Roman" w:eastAsia="Times New Roman" w:hAnsi="Times New Roman" w:cs="Times New Roman"/>
          <w:sz w:val="24"/>
          <w:szCs w:val="24"/>
          <w:lang w:eastAsia="hr-HR"/>
        </w:rPr>
        <w:t>nespomenut</w:t>
      </w:r>
      <w:r w:rsidR="00CC11F3">
        <w:rPr>
          <w:rFonts w:ascii="Times New Roman" w:eastAsia="Times New Roman" w:hAnsi="Times New Roman" w:cs="Times New Roman"/>
          <w:sz w:val="24"/>
          <w:szCs w:val="24"/>
          <w:lang w:eastAsia="hr-HR"/>
        </w:rPr>
        <w:t xml:space="preserve">e </w:t>
      </w:r>
      <w:r w:rsidR="00A615CF" w:rsidRPr="003A470C">
        <w:rPr>
          <w:rFonts w:ascii="Times New Roman" w:eastAsia="Times New Roman" w:hAnsi="Times New Roman" w:cs="Times New Roman"/>
          <w:sz w:val="24"/>
          <w:szCs w:val="24"/>
          <w:lang w:eastAsia="hr-HR"/>
        </w:rPr>
        <w:t>rashod</w:t>
      </w:r>
      <w:r w:rsidR="00CC11F3">
        <w:rPr>
          <w:rFonts w:ascii="Times New Roman" w:eastAsia="Times New Roman" w:hAnsi="Times New Roman" w:cs="Times New Roman"/>
          <w:sz w:val="24"/>
          <w:szCs w:val="24"/>
          <w:lang w:eastAsia="hr-HR"/>
        </w:rPr>
        <w:t>e</w:t>
      </w:r>
      <w:r w:rsidR="00A615CF" w:rsidRPr="003A470C">
        <w:rPr>
          <w:rFonts w:ascii="Times New Roman" w:eastAsia="Times New Roman" w:hAnsi="Times New Roman" w:cs="Times New Roman"/>
          <w:sz w:val="24"/>
          <w:szCs w:val="24"/>
          <w:lang w:eastAsia="hr-HR"/>
        </w:rPr>
        <w:t xml:space="preserve"> poslovanja </w:t>
      </w:r>
      <w:r w:rsidR="00F20F35">
        <w:rPr>
          <w:rFonts w:ascii="Times New Roman" w:eastAsia="Times New Roman" w:hAnsi="Times New Roman" w:cs="Times New Roman"/>
          <w:sz w:val="24"/>
          <w:szCs w:val="24"/>
          <w:lang w:eastAsia="hr-HR"/>
        </w:rPr>
        <w:t>78.509,68 eur</w:t>
      </w:r>
      <w:r w:rsidR="00A615CF" w:rsidRPr="003A470C">
        <w:rPr>
          <w:rFonts w:ascii="Times New Roman" w:eastAsia="Times New Roman" w:hAnsi="Times New Roman" w:cs="Times New Roman"/>
          <w:sz w:val="24"/>
          <w:szCs w:val="24"/>
          <w:lang w:eastAsia="hr-HR"/>
        </w:rPr>
        <w:t xml:space="preserve">. </w:t>
      </w:r>
    </w:p>
    <w:p w14:paraId="2FB70AF6" w14:textId="080573FA" w:rsidR="00DF05B8" w:rsidRPr="003A470C" w:rsidRDefault="008443B4" w:rsidP="003373EB">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ab/>
      </w:r>
    </w:p>
    <w:p w14:paraId="1C2C5A7C" w14:textId="77777777" w:rsidR="008443B4" w:rsidRPr="003A470C" w:rsidRDefault="008443B4" w:rsidP="008443B4">
      <w:pPr>
        <w:overflowPunct w:val="0"/>
        <w:autoSpaceDE w:val="0"/>
        <w:autoSpaceDN w:val="0"/>
        <w:adjustRightInd w:val="0"/>
        <w:spacing w:after="0" w:line="240" w:lineRule="auto"/>
        <w:ind w:firstLine="690"/>
        <w:jc w:val="both"/>
        <w:textAlignment w:val="baseline"/>
        <w:rPr>
          <w:rFonts w:ascii="Times New Roman" w:eastAsia="Times New Roman" w:hAnsi="Times New Roman" w:cs="Times New Roman"/>
          <w:b/>
          <w:sz w:val="24"/>
          <w:szCs w:val="24"/>
          <w:lang w:eastAsia="hr-HR"/>
        </w:rPr>
      </w:pPr>
      <w:r w:rsidRPr="003A470C">
        <w:rPr>
          <w:rFonts w:ascii="Times New Roman" w:eastAsia="Times New Roman" w:hAnsi="Times New Roman" w:cs="Times New Roman"/>
          <w:b/>
          <w:sz w:val="24"/>
          <w:szCs w:val="24"/>
          <w:lang w:eastAsia="hr-HR"/>
        </w:rPr>
        <w:t xml:space="preserve">Financijski rashodi </w:t>
      </w:r>
    </w:p>
    <w:p w14:paraId="6C97F5BA" w14:textId="77777777" w:rsidR="009A5E0F" w:rsidRPr="003A470C" w:rsidRDefault="009A5E0F" w:rsidP="009A5E0F">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37CB53B" w14:textId="271A1684" w:rsidR="00EB1033" w:rsidRDefault="009A5E0F" w:rsidP="00DC354F">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Financijski rashodi</w:t>
      </w:r>
      <w:r w:rsidRPr="003A470C">
        <w:rPr>
          <w:rFonts w:ascii="Times New Roman" w:eastAsia="Times New Roman" w:hAnsi="Times New Roman" w:cs="Times New Roman"/>
          <w:b/>
          <w:sz w:val="24"/>
          <w:szCs w:val="24"/>
          <w:lang w:eastAsia="hr-HR"/>
        </w:rPr>
        <w:t xml:space="preserve"> </w:t>
      </w:r>
      <w:r w:rsidRPr="003A470C">
        <w:rPr>
          <w:rFonts w:ascii="Times New Roman" w:eastAsia="Times New Roman" w:hAnsi="Times New Roman" w:cs="Times New Roman"/>
          <w:sz w:val="24"/>
          <w:szCs w:val="24"/>
          <w:lang w:eastAsia="hr-HR"/>
        </w:rPr>
        <w:t xml:space="preserve">izvršeni su u iznosu od </w:t>
      </w:r>
      <w:r w:rsidR="00F20F35">
        <w:rPr>
          <w:rFonts w:ascii="Times New Roman" w:eastAsia="Times New Roman" w:hAnsi="Times New Roman" w:cs="Times New Roman"/>
          <w:sz w:val="24"/>
          <w:szCs w:val="24"/>
          <w:lang w:eastAsia="hr-HR"/>
        </w:rPr>
        <w:t>11.033,32 eur</w:t>
      </w:r>
      <w:r w:rsidRPr="003A470C">
        <w:rPr>
          <w:rFonts w:ascii="Times New Roman" w:eastAsia="Times New Roman" w:hAnsi="Times New Roman" w:cs="Times New Roman"/>
          <w:sz w:val="24"/>
          <w:szCs w:val="24"/>
          <w:lang w:eastAsia="hr-HR"/>
        </w:rPr>
        <w:t xml:space="preserve"> ili </w:t>
      </w:r>
      <w:r w:rsidR="00F20F35">
        <w:rPr>
          <w:rFonts w:ascii="Times New Roman" w:eastAsia="Times New Roman" w:hAnsi="Times New Roman" w:cs="Times New Roman"/>
          <w:sz w:val="24"/>
          <w:szCs w:val="24"/>
          <w:lang w:eastAsia="hr-HR"/>
        </w:rPr>
        <w:t>61,5</w:t>
      </w:r>
      <w:r w:rsidR="00E02417">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plana za 20</w:t>
      </w:r>
      <w:r w:rsidR="003373EB">
        <w:rPr>
          <w:rFonts w:ascii="Times New Roman" w:eastAsia="Times New Roman" w:hAnsi="Times New Roman" w:cs="Times New Roman"/>
          <w:sz w:val="24"/>
          <w:szCs w:val="24"/>
          <w:lang w:eastAsia="hr-HR"/>
        </w:rPr>
        <w:t>2</w:t>
      </w:r>
      <w:r w:rsidR="00F20F35">
        <w:rPr>
          <w:rFonts w:ascii="Times New Roman" w:eastAsia="Times New Roman" w:hAnsi="Times New Roman" w:cs="Times New Roman"/>
          <w:sz w:val="24"/>
          <w:szCs w:val="24"/>
          <w:lang w:eastAsia="hr-HR"/>
        </w:rPr>
        <w:t>3</w:t>
      </w:r>
      <w:r w:rsidRPr="003A470C">
        <w:rPr>
          <w:rFonts w:ascii="Times New Roman" w:eastAsia="Times New Roman" w:hAnsi="Times New Roman" w:cs="Times New Roman"/>
          <w:sz w:val="24"/>
          <w:szCs w:val="24"/>
          <w:lang w:eastAsia="hr-HR"/>
        </w:rPr>
        <w:t xml:space="preserve">. godinu. U strukturi ukupnih rashoda poslovanja ovi rashodi čine </w:t>
      </w:r>
      <w:r w:rsidR="00E02417">
        <w:rPr>
          <w:rFonts w:ascii="Times New Roman" w:eastAsia="Times New Roman" w:hAnsi="Times New Roman" w:cs="Times New Roman"/>
          <w:sz w:val="24"/>
          <w:szCs w:val="24"/>
          <w:lang w:eastAsia="hr-HR"/>
        </w:rPr>
        <w:t>0,</w:t>
      </w:r>
      <w:r w:rsidR="00CE38B7">
        <w:rPr>
          <w:rFonts w:ascii="Times New Roman" w:eastAsia="Times New Roman" w:hAnsi="Times New Roman" w:cs="Times New Roman"/>
          <w:sz w:val="24"/>
          <w:szCs w:val="24"/>
          <w:lang w:eastAsia="hr-HR"/>
        </w:rPr>
        <w:t>33</w:t>
      </w:r>
      <w:r w:rsidR="00E02417">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w:t>
      </w:r>
      <w:r w:rsidR="005A481B" w:rsidRPr="003A470C">
        <w:rPr>
          <w:rFonts w:ascii="Times New Roman" w:eastAsia="Times New Roman" w:hAnsi="Times New Roman" w:cs="Times New Roman"/>
          <w:sz w:val="24"/>
          <w:szCs w:val="24"/>
          <w:lang w:eastAsia="hr-HR"/>
        </w:rPr>
        <w:t xml:space="preserve"> </w:t>
      </w:r>
      <w:r w:rsidR="00DC354F">
        <w:rPr>
          <w:rFonts w:ascii="Times New Roman" w:eastAsia="Times New Roman" w:hAnsi="Times New Roman" w:cs="Times New Roman"/>
          <w:sz w:val="24"/>
          <w:szCs w:val="24"/>
          <w:lang w:eastAsia="hr-HR"/>
        </w:rPr>
        <w:t>Z</w:t>
      </w:r>
      <w:r w:rsidR="00DC354F" w:rsidRPr="003A470C">
        <w:rPr>
          <w:rFonts w:ascii="Times New Roman" w:eastAsia="Times New Roman" w:hAnsi="Times New Roman" w:cs="Times New Roman"/>
          <w:sz w:val="24"/>
          <w:szCs w:val="24"/>
          <w:lang w:eastAsia="hr-HR"/>
        </w:rPr>
        <w:t>a</w:t>
      </w:r>
      <w:r w:rsidR="00DC354F">
        <w:rPr>
          <w:rFonts w:ascii="Times New Roman" w:eastAsia="Times New Roman" w:hAnsi="Times New Roman" w:cs="Times New Roman"/>
          <w:sz w:val="24"/>
          <w:szCs w:val="24"/>
          <w:lang w:eastAsia="hr-HR"/>
        </w:rPr>
        <w:t xml:space="preserve"> kamate za primljene kredite i zajmove od kreditnih i ostalih financijskih institucija u javnom sektoru utrošeno je </w:t>
      </w:r>
      <w:r w:rsidR="00F20F35">
        <w:rPr>
          <w:rFonts w:ascii="Times New Roman" w:eastAsia="Times New Roman" w:hAnsi="Times New Roman" w:cs="Times New Roman"/>
          <w:sz w:val="24"/>
          <w:szCs w:val="24"/>
          <w:lang w:eastAsia="hr-HR"/>
        </w:rPr>
        <w:t>6.541,93 eur</w:t>
      </w:r>
      <w:r w:rsidR="00DC354F">
        <w:rPr>
          <w:rFonts w:ascii="Times New Roman" w:eastAsia="Times New Roman" w:hAnsi="Times New Roman" w:cs="Times New Roman"/>
          <w:sz w:val="24"/>
          <w:szCs w:val="24"/>
          <w:lang w:eastAsia="hr-HR"/>
        </w:rPr>
        <w:t xml:space="preserve"> (</w:t>
      </w:r>
      <w:r w:rsidR="001518F7">
        <w:rPr>
          <w:rFonts w:ascii="Times New Roman" w:eastAsia="Times New Roman" w:hAnsi="Times New Roman" w:cs="Times New Roman"/>
          <w:sz w:val="24"/>
          <w:szCs w:val="24"/>
          <w:lang w:eastAsia="hr-HR"/>
        </w:rPr>
        <w:t xml:space="preserve">redovna </w:t>
      </w:r>
      <w:r w:rsidR="00DC354F">
        <w:rPr>
          <w:rFonts w:ascii="Times New Roman" w:eastAsia="Times New Roman" w:hAnsi="Times New Roman" w:cs="Times New Roman"/>
          <w:sz w:val="24"/>
          <w:szCs w:val="24"/>
          <w:lang w:eastAsia="hr-HR"/>
        </w:rPr>
        <w:t xml:space="preserve">kamata u razdoblju </w:t>
      </w:r>
      <w:r w:rsidR="001518F7">
        <w:rPr>
          <w:rFonts w:ascii="Times New Roman" w:eastAsia="Times New Roman" w:hAnsi="Times New Roman" w:cs="Times New Roman"/>
          <w:sz w:val="24"/>
          <w:szCs w:val="24"/>
          <w:lang w:eastAsia="hr-HR"/>
        </w:rPr>
        <w:t xml:space="preserve">otplate </w:t>
      </w:r>
      <w:r w:rsidR="00DC354F">
        <w:rPr>
          <w:rFonts w:ascii="Times New Roman" w:eastAsia="Times New Roman" w:hAnsi="Times New Roman" w:cs="Times New Roman"/>
          <w:sz w:val="24"/>
          <w:szCs w:val="24"/>
          <w:lang w:eastAsia="hr-HR"/>
        </w:rPr>
        <w:t>kredita HBOR-a za projekt Rekonstrukcija i adaptacija Dječjeg vrtića Lepoglava). Bankarske</w:t>
      </w:r>
      <w:r w:rsidR="005A481B" w:rsidRPr="003A470C">
        <w:rPr>
          <w:rFonts w:ascii="Times New Roman" w:eastAsia="Times New Roman" w:hAnsi="Times New Roman" w:cs="Times New Roman"/>
          <w:sz w:val="24"/>
          <w:szCs w:val="24"/>
          <w:lang w:eastAsia="hr-HR"/>
        </w:rPr>
        <w:t xml:space="preserve"> usluge i usluge platnog prometa</w:t>
      </w:r>
      <w:r w:rsidR="00DC354F">
        <w:rPr>
          <w:rFonts w:ascii="Times New Roman" w:eastAsia="Times New Roman" w:hAnsi="Times New Roman" w:cs="Times New Roman"/>
          <w:sz w:val="24"/>
          <w:szCs w:val="24"/>
          <w:lang w:eastAsia="hr-HR"/>
        </w:rPr>
        <w:t xml:space="preserve"> izvršene su</w:t>
      </w:r>
      <w:r w:rsidR="005A481B" w:rsidRPr="003A470C">
        <w:rPr>
          <w:rFonts w:ascii="Times New Roman" w:eastAsia="Times New Roman" w:hAnsi="Times New Roman" w:cs="Times New Roman"/>
          <w:sz w:val="24"/>
          <w:szCs w:val="24"/>
          <w:lang w:eastAsia="hr-HR"/>
        </w:rPr>
        <w:t xml:space="preserve"> u iznosu od </w:t>
      </w:r>
      <w:r w:rsidR="00F20F35">
        <w:rPr>
          <w:rFonts w:ascii="Times New Roman" w:eastAsia="Times New Roman" w:hAnsi="Times New Roman" w:cs="Times New Roman"/>
          <w:sz w:val="24"/>
          <w:szCs w:val="24"/>
          <w:lang w:eastAsia="hr-HR"/>
        </w:rPr>
        <w:t>3.871,98 eur, zatezne kamate 30,67 eur,</w:t>
      </w:r>
      <w:r w:rsidR="005A481B" w:rsidRPr="003A470C">
        <w:rPr>
          <w:rFonts w:ascii="Times New Roman" w:eastAsia="Times New Roman" w:hAnsi="Times New Roman" w:cs="Times New Roman"/>
          <w:sz w:val="24"/>
          <w:szCs w:val="24"/>
          <w:lang w:eastAsia="hr-HR"/>
        </w:rPr>
        <w:t xml:space="preserve"> </w:t>
      </w:r>
      <w:r w:rsidR="00092BA6">
        <w:rPr>
          <w:rFonts w:ascii="Times New Roman" w:eastAsia="Times New Roman" w:hAnsi="Times New Roman" w:cs="Times New Roman"/>
          <w:sz w:val="24"/>
          <w:szCs w:val="24"/>
          <w:lang w:eastAsia="hr-HR"/>
        </w:rPr>
        <w:t>te</w:t>
      </w:r>
      <w:r w:rsidR="005A481B" w:rsidRPr="003A470C">
        <w:rPr>
          <w:rFonts w:ascii="Times New Roman" w:eastAsia="Times New Roman" w:hAnsi="Times New Roman" w:cs="Times New Roman"/>
          <w:sz w:val="24"/>
          <w:szCs w:val="24"/>
          <w:lang w:eastAsia="hr-HR"/>
        </w:rPr>
        <w:t xml:space="preserve"> ostal</w:t>
      </w:r>
      <w:r w:rsidR="00DC354F">
        <w:rPr>
          <w:rFonts w:ascii="Times New Roman" w:eastAsia="Times New Roman" w:hAnsi="Times New Roman" w:cs="Times New Roman"/>
          <w:sz w:val="24"/>
          <w:szCs w:val="24"/>
          <w:lang w:eastAsia="hr-HR"/>
        </w:rPr>
        <w:t>i</w:t>
      </w:r>
      <w:r w:rsidR="005A481B" w:rsidRPr="003A470C">
        <w:rPr>
          <w:rFonts w:ascii="Times New Roman" w:eastAsia="Times New Roman" w:hAnsi="Times New Roman" w:cs="Times New Roman"/>
          <w:sz w:val="24"/>
          <w:szCs w:val="24"/>
          <w:lang w:eastAsia="hr-HR"/>
        </w:rPr>
        <w:t xml:space="preserve"> nespomenut</w:t>
      </w:r>
      <w:r w:rsidR="00E42F0C">
        <w:rPr>
          <w:rFonts w:ascii="Times New Roman" w:eastAsia="Times New Roman" w:hAnsi="Times New Roman" w:cs="Times New Roman"/>
          <w:sz w:val="24"/>
          <w:szCs w:val="24"/>
          <w:lang w:eastAsia="hr-HR"/>
        </w:rPr>
        <w:t>i</w:t>
      </w:r>
      <w:r w:rsidR="005A481B" w:rsidRPr="003A470C">
        <w:rPr>
          <w:rFonts w:ascii="Times New Roman" w:eastAsia="Times New Roman" w:hAnsi="Times New Roman" w:cs="Times New Roman"/>
          <w:sz w:val="24"/>
          <w:szCs w:val="24"/>
          <w:lang w:eastAsia="hr-HR"/>
        </w:rPr>
        <w:t xml:space="preserve"> financijsk</w:t>
      </w:r>
      <w:r w:rsidR="00E42F0C">
        <w:rPr>
          <w:rFonts w:ascii="Times New Roman" w:eastAsia="Times New Roman" w:hAnsi="Times New Roman" w:cs="Times New Roman"/>
          <w:sz w:val="24"/>
          <w:szCs w:val="24"/>
          <w:lang w:eastAsia="hr-HR"/>
        </w:rPr>
        <w:t>i</w:t>
      </w:r>
      <w:r w:rsidR="005A481B" w:rsidRPr="003A470C">
        <w:rPr>
          <w:rFonts w:ascii="Times New Roman" w:eastAsia="Times New Roman" w:hAnsi="Times New Roman" w:cs="Times New Roman"/>
          <w:sz w:val="24"/>
          <w:szCs w:val="24"/>
          <w:lang w:eastAsia="hr-HR"/>
        </w:rPr>
        <w:t xml:space="preserve"> rashod</w:t>
      </w:r>
      <w:r w:rsidR="00092BA6">
        <w:rPr>
          <w:rFonts w:ascii="Times New Roman" w:eastAsia="Times New Roman" w:hAnsi="Times New Roman" w:cs="Times New Roman"/>
          <w:sz w:val="24"/>
          <w:szCs w:val="24"/>
          <w:lang w:eastAsia="hr-HR"/>
        </w:rPr>
        <w:t>i</w:t>
      </w:r>
      <w:r w:rsidR="005A481B" w:rsidRPr="003A470C">
        <w:rPr>
          <w:rFonts w:ascii="Times New Roman" w:eastAsia="Times New Roman" w:hAnsi="Times New Roman" w:cs="Times New Roman"/>
          <w:sz w:val="24"/>
          <w:szCs w:val="24"/>
          <w:lang w:eastAsia="hr-HR"/>
        </w:rPr>
        <w:t xml:space="preserve"> u iznosu od </w:t>
      </w:r>
      <w:r w:rsidR="00F20F35">
        <w:rPr>
          <w:rFonts w:ascii="Times New Roman" w:eastAsia="Times New Roman" w:hAnsi="Times New Roman" w:cs="Times New Roman"/>
          <w:sz w:val="24"/>
          <w:szCs w:val="24"/>
          <w:lang w:eastAsia="hr-HR"/>
        </w:rPr>
        <w:t>588,74 eur</w:t>
      </w:r>
      <w:r w:rsidR="005A481B" w:rsidRPr="003A470C">
        <w:rPr>
          <w:rFonts w:ascii="Times New Roman" w:eastAsia="Times New Roman" w:hAnsi="Times New Roman" w:cs="Times New Roman"/>
          <w:sz w:val="24"/>
          <w:szCs w:val="24"/>
          <w:lang w:eastAsia="hr-HR"/>
        </w:rPr>
        <w:t xml:space="preserve"> (</w:t>
      </w:r>
      <w:r w:rsidR="003373EB">
        <w:rPr>
          <w:rFonts w:ascii="Times New Roman" w:eastAsia="Times New Roman" w:hAnsi="Times New Roman" w:cs="Times New Roman"/>
          <w:sz w:val="24"/>
          <w:szCs w:val="24"/>
          <w:lang w:eastAsia="hr-HR"/>
        </w:rPr>
        <w:t xml:space="preserve">čine ih </w:t>
      </w:r>
      <w:r w:rsidR="002C1A9F">
        <w:rPr>
          <w:rFonts w:ascii="Times New Roman" w:eastAsia="Times New Roman" w:hAnsi="Times New Roman" w:cs="Times New Roman"/>
          <w:sz w:val="24"/>
          <w:szCs w:val="24"/>
          <w:lang w:eastAsia="hr-HR"/>
        </w:rPr>
        <w:t>troškovi</w:t>
      </w:r>
      <w:r w:rsidR="003373EB">
        <w:rPr>
          <w:rFonts w:ascii="Times New Roman" w:eastAsia="Times New Roman" w:hAnsi="Times New Roman" w:cs="Times New Roman"/>
          <w:sz w:val="24"/>
          <w:szCs w:val="24"/>
          <w:lang w:eastAsia="hr-HR"/>
        </w:rPr>
        <w:t xml:space="preserve"> </w:t>
      </w:r>
      <w:r w:rsidR="00EB1033" w:rsidRPr="003A470C">
        <w:rPr>
          <w:rFonts w:ascii="Times New Roman" w:eastAsia="Times New Roman" w:hAnsi="Times New Roman" w:cs="Times New Roman"/>
          <w:sz w:val="24"/>
          <w:szCs w:val="24"/>
          <w:lang w:eastAsia="hr-HR"/>
        </w:rPr>
        <w:t xml:space="preserve">naknade Poreznoj upravi za poslove utvrđivanja, evidentiranja, nadzora, naplate i ovrhe radi naplate dijela gradskih prihoda, naknada Fini za korištenje certifikata i </w:t>
      </w:r>
      <w:r w:rsidR="004E4546">
        <w:rPr>
          <w:rFonts w:ascii="Times New Roman" w:eastAsia="Times New Roman" w:hAnsi="Times New Roman" w:cs="Times New Roman"/>
          <w:sz w:val="24"/>
          <w:szCs w:val="24"/>
          <w:lang w:eastAsia="hr-HR"/>
        </w:rPr>
        <w:t xml:space="preserve">za </w:t>
      </w:r>
      <w:r w:rsidR="00EB1033" w:rsidRPr="003A470C">
        <w:rPr>
          <w:rFonts w:ascii="Times New Roman" w:eastAsia="Times New Roman" w:hAnsi="Times New Roman" w:cs="Times New Roman"/>
          <w:sz w:val="24"/>
          <w:szCs w:val="24"/>
          <w:lang w:eastAsia="hr-HR"/>
        </w:rPr>
        <w:t>dr</w:t>
      </w:r>
      <w:r w:rsidR="003373EB">
        <w:rPr>
          <w:rFonts w:ascii="Times New Roman" w:eastAsia="Times New Roman" w:hAnsi="Times New Roman" w:cs="Times New Roman"/>
          <w:sz w:val="24"/>
          <w:szCs w:val="24"/>
          <w:lang w:eastAsia="hr-HR"/>
        </w:rPr>
        <w:t>uge</w:t>
      </w:r>
      <w:r w:rsidR="00EB1033" w:rsidRPr="003A470C">
        <w:rPr>
          <w:rFonts w:ascii="Times New Roman" w:eastAsia="Times New Roman" w:hAnsi="Times New Roman" w:cs="Times New Roman"/>
          <w:sz w:val="24"/>
          <w:szCs w:val="24"/>
          <w:lang w:eastAsia="hr-HR"/>
        </w:rPr>
        <w:t xml:space="preserve"> usluge).</w:t>
      </w:r>
    </w:p>
    <w:p w14:paraId="67F4447C" w14:textId="77777777" w:rsidR="004E4546" w:rsidRPr="003373EB" w:rsidRDefault="004E4546" w:rsidP="003373EB">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p>
    <w:p w14:paraId="224182FC" w14:textId="77777777" w:rsidR="00EB1033" w:rsidRPr="003A470C" w:rsidRDefault="00EB1033" w:rsidP="00EB1033">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hr-HR"/>
        </w:rPr>
      </w:pPr>
      <w:r w:rsidRPr="003A470C">
        <w:rPr>
          <w:rFonts w:ascii="Times New Roman" w:eastAsia="Times New Roman" w:hAnsi="Times New Roman" w:cs="Times New Roman"/>
          <w:b/>
          <w:sz w:val="24"/>
          <w:szCs w:val="24"/>
          <w:lang w:eastAsia="hr-HR"/>
        </w:rPr>
        <w:tab/>
      </w:r>
      <w:r w:rsidRPr="007A09AE">
        <w:rPr>
          <w:rFonts w:ascii="Times New Roman" w:eastAsia="Times New Roman" w:hAnsi="Times New Roman" w:cs="Times New Roman"/>
          <w:b/>
          <w:sz w:val="24"/>
          <w:szCs w:val="24"/>
          <w:lang w:eastAsia="hr-HR"/>
        </w:rPr>
        <w:t>Subvencije</w:t>
      </w:r>
    </w:p>
    <w:p w14:paraId="464ABC43" w14:textId="77777777" w:rsidR="00EB1033" w:rsidRPr="003A470C" w:rsidRDefault="00EB1033" w:rsidP="009A5E0F">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p>
    <w:p w14:paraId="5CF6D786" w14:textId="5F329EE3" w:rsidR="00495DCD" w:rsidRDefault="00842D35" w:rsidP="00495DCD">
      <w:pPr>
        <w:spacing w:after="0"/>
        <w:ind w:firstLine="284"/>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 xml:space="preserve">Rashodi za subvencije </w:t>
      </w:r>
      <w:r w:rsidR="000108EC" w:rsidRPr="003A470C">
        <w:rPr>
          <w:rFonts w:ascii="Times New Roman" w:eastAsia="Times New Roman" w:hAnsi="Times New Roman" w:cs="Times New Roman"/>
          <w:sz w:val="24"/>
          <w:szCs w:val="24"/>
          <w:lang w:eastAsia="hr-HR"/>
        </w:rPr>
        <w:t>izvršeni</w:t>
      </w:r>
      <w:r w:rsidRPr="003A470C">
        <w:rPr>
          <w:rFonts w:ascii="Times New Roman" w:eastAsia="Times New Roman" w:hAnsi="Times New Roman" w:cs="Times New Roman"/>
          <w:sz w:val="24"/>
          <w:szCs w:val="24"/>
          <w:lang w:eastAsia="hr-HR"/>
        </w:rPr>
        <w:t xml:space="preserve"> su u iznosu od </w:t>
      </w:r>
      <w:r w:rsidR="004A4C88">
        <w:rPr>
          <w:rFonts w:ascii="Times New Roman" w:eastAsia="Times New Roman" w:hAnsi="Times New Roman" w:cs="Times New Roman"/>
          <w:sz w:val="24"/>
          <w:szCs w:val="24"/>
          <w:lang w:eastAsia="hr-HR"/>
        </w:rPr>
        <w:t>150.449,18 eur</w:t>
      </w:r>
      <w:r w:rsidRPr="003A470C">
        <w:rPr>
          <w:rFonts w:ascii="Times New Roman" w:eastAsia="Times New Roman" w:hAnsi="Times New Roman" w:cs="Times New Roman"/>
          <w:sz w:val="24"/>
          <w:szCs w:val="24"/>
          <w:lang w:eastAsia="hr-HR"/>
        </w:rPr>
        <w:t xml:space="preserve"> što je </w:t>
      </w:r>
      <w:r w:rsidR="004A4C88">
        <w:rPr>
          <w:rFonts w:ascii="Times New Roman" w:eastAsia="Times New Roman" w:hAnsi="Times New Roman" w:cs="Times New Roman"/>
          <w:sz w:val="24"/>
          <w:szCs w:val="24"/>
          <w:lang w:eastAsia="hr-HR"/>
        </w:rPr>
        <w:t>44,28</w:t>
      </w:r>
      <w:r w:rsidR="00C146AB">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plana za 20</w:t>
      </w:r>
      <w:r w:rsidR="00641933">
        <w:rPr>
          <w:rFonts w:ascii="Times New Roman" w:eastAsia="Times New Roman" w:hAnsi="Times New Roman" w:cs="Times New Roman"/>
          <w:sz w:val="24"/>
          <w:szCs w:val="24"/>
          <w:lang w:eastAsia="hr-HR"/>
        </w:rPr>
        <w:t>2</w:t>
      </w:r>
      <w:r w:rsidR="004A4C88">
        <w:rPr>
          <w:rFonts w:ascii="Times New Roman" w:eastAsia="Times New Roman" w:hAnsi="Times New Roman" w:cs="Times New Roman"/>
          <w:sz w:val="24"/>
          <w:szCs w:val="24"/>
          <w:lang w:eastAsia="hr-HR"/>
        </w:rPr>
        <w:t>3</w:t>
      </w:r>
      <w:r w:rsidRPr="003A470C">
        <w:rPr>
          <w:rFonts w:ascii="Times New Roman" w:eastAsia="Times New Roman" w:hAnsi="Times New Roman" w:cs="Times New Roman"/>
          <w:sz w:val="24"/>
          <w:szCs w:val="24"/>
          <w:lang w:eastAsia="hr-HR"/>
        </w:rPr>
        <w:t xml:space="preserve">. godinu, a u strukturi ukupnih rashoda poslovanja čine </w:t>
      </w:r>
      <w:r w:rsidR="004A4C88">
        <w:rPr>
          <w:rFonts w:ascii="Times New Roman" w:eastAsia="Times New Roman" w:hAnsi="Times New Roman" w:cs="Times New Roman"/>
          <w:sz w:val="24"/>
          <w:szCs w:val="24"/>
          <w:lang w:eastAsia="hr-HR"/>
        </w:rPr>
        <w:t>4,48</w:t>
      </w:r>
      <w:r w:rsidR="00C146AB">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Unutar ove skupine rashoda iznos od </w:t>
      </w:r>
      <w:r w:rsidR="004A4C88">
        <w:rPr>
          <w:rFonts w:ascii="Times New Roman" w:eastAsia="Times New Roman" w:hAnsi="Times New Roman" w:cs="Times New Roman"/>
          <w:sz w:val="24"/>
          <w:szCs w:val="24"/>
          <w:lang w:eastAsia="hr-HR"/>
        </w:rPr>
        <w:t>108.680,00 eur</w:t>
      </w:r>
      <w:r w:rsidRPr="003A470C">
        <w:rPr>
          <w:rFonts w:ascii="Times New Roman" w:eastAsia="Times New Roman" w:hAnsi="Times New Roman" w:cs="Times New Roman"/>
          <w:sz w:val="24"/>
          <w:szCs w:val="24"/>
          <w:lang w:eastAsia="hr-HR"/>
        </w:rPr>
        <w:t xml:space="preserve"> je utrošen na subvencije trgovačkim društvima u javnom sektoru</w:t>
      </w:r>
      <w:r w:rsidR="00E81CCA" w:rsidRPr="003A470C">
        <w:rPr>
          <w:rFonts w:ascii="Times New Roman" w:eastAsia="Times New Roman" w:hAnsi="Times New Roman" w:cs="Times New Roman"/>
          <w:sz w:val="24"/>
          <w:szCs w:val="24"/>
          <w:lang w:eastAsia="hr-HR"/>
        </w:rPr>
        <w:t>, a odnosi se na sufinanciranje programa i projekata od važnosti za Grad Lepoglavu, a temeljem Sporazuma o suradnji (od 20.10.2014. godine) s Trgovačkim društvom TKIC d.o.o. Lepoglava koji je u 100%-</w:t>
      </w:r>
      <w:r w:rsidR="00C91508">
        <w:rPr>
          <w:rFonts w:ascii="Times New Roman" w:eastAsia="Times New Roman" w:hAnsi="Times New Roman" w:cs="Times New Roman"/>
          <w:sz w:val="24"/>
          <w:szCs w:val="24"/>
          <w:lang w:eastAsia="hr-HR"/>
        </w:rPr>
        <w:t>t</w:t>
      </w:r>
      <w:r w:rsidR="00E81CCA" w:rsidRPr="003A470C">
        <w:rPr>
          <w:rFonts w:ascii="Times New Roman" w:eastAsia="Times New Roman" w:hAnsi="Times New Roman" w:cs="Times New Roman"/>
          <w:sz w:val="24"/>
          <w:szCs w:val="24"/>
          <w:lang w:eastAsia="hr-HR"/>
        </w:rPr>
        <w:t>nom vlasništvu Grada Lepoglave.</w:t>
      </w:r>
      <w:r w:rsidR="00495DCD">
        <w:rPr>
          <w:rFonts w:ascii="Times New Roman" w:eastAsia="Times New Roman" w:hAnsi="Times New Roman" w:cs="Times New Roman"/>
          <w:sz w:val="24"/>
          <w:szCs w:val="24"/>
          <w:lang w:eastAsia="hr-HR"/>
        </w:rPr>
        <w:t xml:space="preserve"> </w:t>
      </w:r>
      <w:r w:rsidR="00495DCD" w:rsidRPr="003A470C">
        <w:rPr>
          <w:rFonts w:ascii="Times New Roman" w:eastAsia="Times New Roman" w:hAnsi="Times New Roman" w:cs="Times New Roman"/>
          <w:sz w:val="24"/>
          <w:szCs w:val="24"/>
          <w:lang w:eastAsia="hr-HR"/>
        </w:rPr>
        <w:t xml:space="preserve">Za subvencije trgovačkim društvima, poljoprivrednicima i obrtnicima izvan javnog sektora </w:t>
      </w:r>
      <w:r w:rsidR="00495DCD">
        <w:rPr>
          <w:rFonts w:ascii="Times New Roman" w:eastAsia="Times New Roman" w:hAnsi="Times New Roman" w:cs="Times New Roman"/>
          <w:sz w:val="24"/>
          <w:szCs w:val="24"/>
          <w:lang w:eastAsia="hr-HR"/>
        </w:rPr>
        <w:t xml:space="preserve">u izvještajnom razdoblju </w:t>
      </w:r>
      <w:r w:rsidR="00495DCD" w:rsidRPr="003A470C">
        <w:rPr>
          <w:rFonts w:ascii="Times New Roman" w:eastAsia="Times New Roman" w:hAnsi="Times New Roman" w:cs="Times New Roman"/>
          <w:sz w:val="24"/>
          <w:szCs w:val="24"/>
          <w:lang w:eastAsia="hr-HR"/>
        </w:rPr>
        <w:t xml:space="preserve">utrošeno je ukupno </w:t>
      </w:r>
      <w:r w:rsidR="004A4C88">
        <w:rPr>
          <w:rFonts w:ascii="Times New Roman" w:eastAsia="Times New Roman" w:hAnsi="Times New Roman" w:cs="Times New Roman"/>
          <w:sz w:val="24"/>
          <w:szCs w:val="24"/>
          <w:lang w:eastAsia="hr-HR"/>
        </w:rPr>
        <w:t>41.769,18 eur</w:t>
      </w:r>
      <w:r w:rsidR="00495DCD" w:rsidRPr="003A470C">
        <w:rPr>
          <w:rFonts w:ascii="Times New Roman" w:eastAsia="Times New Roman" w:hAnsi="Times New Roman" w:cs="Times New Roman"/>
          <w:sz w:val="24"/>
          <w:szCs w:val="24"/>
          <w:lang w:eastAsia="hr-HR"/>
        </w:rPr>
        <w:t>. Isplata sredstava je izvršena u skladu s Programom potpor</w:t>
      </w:r>
      <w:r w:rsidR="00495DCD">
        <w:rPr>
          <w:rFonts w:ascii="Times New Roman" w:eastAsia="Times New Roman" w:hAnsi="Times New Roman" w:cs="Times New Roman"/>
          <w:sz w:val="24"/>
          <w:szCs w:val="24"/>
          <w:lang w:eastAsia="hr-HR"/>
        </w:rPr>
        <w:t>a</w:t>
      </w:r>
      <w:r w:rsidR="00495DCD" w:rsidRPr="003A470C">
        <w:rPr>
          <w:rFonts w:ascii="Times New Roman" w:eastAsia="Times New Roman" w:hAnsi="Times New Roman" w:cs="Times New Roman"/>
          <w:sz w:val="24"/>
          <w:szCs w:val="24"/>
          <w:lang w:eastAsia="hr-HR"/>
        </w:rPr>
        <w:t xml:space="preserve"> </w:t>
      </w:r>
      <w:r w:rsidR="00495DCD">
        <w:rPr>
          <w:rFonts w:ascii="Times New Roman" w:eastAsia="Times New Roman" w:hAnsi="Times New Roman" w:cs="Times New Roman"/>
          <w:sz w:val="24"/>
          <w:szCs w:val="24"/>
          <w:lang w:eastAsia="hr-HR"/>
        </w:rPr>
        <w:t xml:space="preserve">u </w:t>
      </w:r>
      <w:r w:rsidR="00495DCD" w:rsidRPr="003A470C">
        <w:rPr>
          <w:rFonts w:ascii="Times New Roman" w:eastAsia="Times New Roman" w:hAnsi="Times New Roman" w:cs="Times New Roman"/>
          <w:sz w:val="24"/>
          <w:szCs w:val="24"/>
          <w:lang w:eastAsia="hr-HR"/>
        </w:rPr>
        <w:t xml:space="preserve">poljoprivredi </w:t>
      </w:r>
      <w:r w:rsidR="00495DCD">
        <w:rPr>
          <w:rFonts w:ascii="Times New Roman" w:eastAsia="Times New Roman" w:hAnsi="Times New Roman" w:cs="Times New Roman"/>
          <w:sz w:val="24"/>
          <w:szCs w:val="24"/>
          <w:lang w:eastAsia="hr-HR"/>
        </w:rPr>
        <w:t xml:space="preserve">Grada Lepoglave </w:t>
      </w:r>
      <w:r w:rsidR="00495DCD" w:rsidRPr="003A470C">
        <w:rPr>
          <w:rFonts w:ascii="Times New Roman" w:eastAsia="Times New Roman" w:hAnsi="Times New Roman" w:cs="Times New Roman"/>
          <w:sz w:val="24"/>
          <w:szCs w:val="24"/>
          <w:lang w:eastAsia="hr-HR"/>
        </w:rPr>
        <w:t xml:space="preserve">za </w:t>
      </w:r>
      <w:r w:rsidR="00F63092">
        <w:rPr>
          <w:rFonts w:ascii="Times New Roman" w:eastAsia="Times New Roman" w:hAnsi="Times New Roman" w:cs="Times New Roman"/>
          <w:sz w:val="24"/>
          <w:szCs w:val="24"/>
          <w:lang w:eastAsia="hr-HR"/>
        </w:rPr>
        <w:t xml:space="preserve">razdoblje od </w:t>
      </w:r>
      <w:r w:rsidR="00495DCD" w:rsidRPr="003A470C">
        <w:rPr>
          <w:rFonts w:ascii="Times New Roman" w:eastAsia="Times New Roman" w:hAnsi="Times New Roman" w:cs="Times New Roman"/>
          <w:sz w:val="24"/>
          <w:szCs w:val="24"/>
          <w:lang w:eastAsia="hr-HR"/>
        </w:rPr>
        <w:t>20</w:t>
      </w:r>
      <w:r w:rsidR="00495DCD">
        <w:rPr>
          <w:rFonts w:ascii="Times New Roman" w:eastAsia="Times New Roman" w:hAnsi="Times New Roman" w:cs="Times New Roman"/>
          <w:sz w:val="24"/>
          <w:szCs w:val="24"/>
          <w:lang w:eastAsia="hr-HR"/>
        </w:rPr>
        <w:t>21</w:t>
      </w:r>
      <w:r w:rsidR="00495DCD" w:rsidRPr="003A470C">
        <w:rPr>
          <w:rFonts w:ascii="Times New Roman" w:eastAsia="Times New Roman" w:hAnsi="Times New Roman" w:cs="Times New Roman"/>
          <w:sz w:val="24"/>
          <w:szCs w:val="24"/>
          <w:lang w:eastAsia="hr-HR"/>
        </w:rPr>
        <w:t xml:space="preserve">. </w:t>
      </w:r>
      <w:r w:rsidR="00F63092">
        <w:rPr>
          <w:rFonts w:ascii="Times New Roman" w:eastAsia="Times New Roman" w:hAnsi="Times New Roman" w:cs="Times New Roman"/>
          <w:sz w:val="24"/>
          <w:szCs w:val="24"/>
          <w:lang w:eastAsia="hr-HR"/>
        </w:rPr>
        <w:t xml:space="preserve">do 2024. </w:t>
      </w:r>
      <w:r w:rsidR="00495DCD" w:rsidRPr="003A470C">
        <w:rPr>
          <w:rFonts w:ascii="Times New Roman" w:eastAsia="Times New Roman" w:hAnsi="Times New Roman" w:cs="Times New Roman"/>
          <w:sz w:val="24"/>
          <w:szCs w:val="24"/>
          <w:lang w:eastAsia="hr-HR"/>
        </w:rPr>
        <w:t>godin</w:t>
      </w:r>
      <w:r w:rsidR="00F63092">
        <w:rPr>
          <w:rFonts w:ascii="Times New Roman" w:eastAsia="Times New Roman" w:hAnsi="Times New Roman" w:cs="Times New Roman"/>
          <w:sz w:val="24"/>
          <w:szCs w:val="24"/>
          <w:lang w:eastAsia="hr-HR"/>
        </w:rPr>
        <w:t>e</w:t>
      </w:r>
      <w:r w:rsidR="00495DCD" w:rsidRPr="003A470C">
        <w:rPr>
          <w:rFonts w:ascii="Times New Roman" w:eastAsia="Times New Roman" w:hAnsi="Times New Roman" w:cs="Times New Roman"/>
          <w:sz w:val="24"/>
          <w:szCs w:val="24"/>
          <w:lang w:eastAsia="hr-HR"/>
        </w:rPr>
        <w:t xml:space="preserve"> </w:t>
      </w:r>
      <w:r w:rsidR="00495DCD">
        <w:rPr>
          <w:rFonts w:ascii="Times New Roman" w:eastAsia="Times New Roman" w:hAnsi="Times New Roman" w:cs="Times New Roman"/>
          <w:sz w:val="24"/>
          <w:szCs w:val="24"/>
          <w:lang w:eastAsia="hr-HR"/>
        </w:rPr>
        <w:t xml:space="preserve">i Programom mjera poticanja razvoja malog </w:t>
      </w:r>
      <w:r w:rsidR="00045A0C">
        <w:rPr>
          <w:rFonts w:ascii="Times New Roman" w:eastAsia="Times New Roman" w:hAnsi="Times New Roman" w:cs="Times New Roman"/>
          <w:sz w:val="24"/>
          <w:szCs w:val="24"/>
          <w:lang w:eastAsia="hr-HR"/>
        </w:rPr>
        <w:t xml:space="preserve">gospodarstva </w:t>
      </w:r>
      <w:r w:rsidR="00495DCD">
        <w:rPr>
          <w:rFonts w:ascii="Times New Roman" w:eastAsia="Times New Roman" w:hAnsi="Times New Roman" w:cs="Times New Roman"/>
          <w:sz w:val="24"/>
          <w:szCs w:val="24"/>
          <w:lang w:eastAsia="hr-HR"/>
        </w:rPr>
        <w:t>na području Grada Lepoglave za 202</w:t>
      </w:r>
      <w:r w:rsidR="004A4C88">
        <w:rPr>
          <w:rFonts w:ascii="Times New Roman" w:eastAsia="Times New Roman" w:hAnsi="Times New Roman" w:cs="Times New Roman"/>
          <w:sz w:val="24"/>
          <w:szCs w:val="24"/>
          <w:lang w:eastAsia="hr-HR"/>
        </w:rPr>
        <w:t>3</w:t>
      </w:r>
      <w:r w:rsidR="00495DCD">
        <w:rPr>
          <w:rFonts w:ascii="Times New Roman" w:eastAsia="Times New Roman" w:hAnsi="Times New Roman" w:cs="Times New Roman"/>
          <w:sz w:val="24"/>
          <w:szCs w:val="24"/>
          <w:lang w:eastAsia="hr-HR"/>
        </w:rPr>
        <w:t xml:space="preserve">. godinu. </w:t>
      </w:r>
    </w:p>
    <w:p w14:paraId="70BB26F9" w14:textId="77777777" w:rsidR="00930AEB" w:rsidRPr="00445494" w:rsidRDefault="00930AEB" w:rsidP="00045A0C">
      <w:pPr>
        <w:spacing w:after="0"/>
        <w:jc w:val="both"/>
        <w:rPr>
          <w:rFonts w:ascii="Times New Roman" w:eastAsia="Times New Roman" w:hAnsi="Times New Roman" w:cs="Times New Roman"/>
          <w:sz w:val="24"/>
          <w:szCs w:val="24"/>
          <w:lang w:eastAsia="hr-HR"/>
        </w:rPr>
      </w:pPr>
    </w:p>
    <w:p w14:paraId="2E985F22" w14:textId="77777777" w:rsidR="00B953A3" w:rsidRPr="003A470C" w:rsidRDefault="00B953A3" w:rsidP="00B953A3">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hr-HR"/>
        </w:rPr>
      </w:pPr>
      <w:r w:rsidRPr="003A470C">
        <w:rPr>
          <w:rFonts w:ascii="Times New Roman" w:eastAsia="Times New Roman" w:hAnsi="Times New Roman" w:cs="Times New Roman"/>
          <w:b/>
          <w:sz w:val="24"/>
          <w:szCs w:val="24"/>
          <w:lang w:eastAsia="hr-HR"/>
        </w:rPr>
        <w:tab/>
        <w:t>Pomoći dane u inozemstvo i unutar opće</w:t>
      </w:r>
      <w:r w:rsidR="00586612">
        <w:rPr>
          <w:rFonts w:ascii="Times New Roman" w:eastAsia="Times New Roman" w:hAnsi="Times New Roman" w:cs="Times New Roman"/>
          <w:b/>
          <w:sz w:val="24"/>
          <w:szCs w:val="24"/>
          <w:lang w:eastAsia="hr-HR"/>
        </w:rPr>
        <w:t xml:space="preserve">g proračuna </w:t>
      </w:r>
    </w:p>
    <w:p w14:paraId="26867019" w14:textId="77777777" w:rsidR="00B953A3" w:rsidRPr="003A470C" w:rsidRDefault="00B953A3" w:rsidP="00B953A3">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hr-HR"/>
        </w:rPr>
      </w:pPr>
    </w:p>
    <w:p w14:paraId="0E873345" w14:textId="0948CDA8" w:rsidR="0036736A" w:rsidRPr="003A470C" w:rsidRDefault="00B953A3" w:rsidP="00DB4A3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 xml:space="preserve">Unutar ove skupine rashoda utrošeno je </w:t>
      </w:r>
      <w:r w:rsidR="004A4C88">
        <w:rPr>
          <w:rFonts w:ascii="Times New Roman" w:eastAsia="Times New Roman" w:hAnsi="Times New Roman" w:cs="Times New Roman"/>
          <w:sz w:val="24"/>
          <w:szCs w:val="24"/>
          <w:lang w:eastAsia="hr-HR"/>
        </w:rPr>
        <w:t>9.866,43 eur</w:t>
      </w:r>
      <w:r w:rsidRPr="003A470C">
        <w:rPr>
          <w:rFonts w:ascii="Times New Roman" w:eastAsia="Times New Roman" w:hAnsi="Times New Roman" w:cs="Times New Roman"/>
          <w:sz w:val="24"/>
          <w:szCs w:val="24"/>
          <w:lang w:eastAsia="hr-HR"/>
        </w:rPr>
        <w:t xml:space="preserve"> ili </w:t>
      </w:r>
      <w:r w:rsidR="004A4C88">
        <w:rPr>
          <w:rFonts w:ascii="Times New Roman" w:eastAsia="Times New Roman" w:hAnsi="Times New Roman" w:cs="Times New Roman"/>
          <w:sz w:val="24"/>
          <w:szCs w:val="24"/>
          <w:lang w:eastAsia="hr-HR"/>
        </w:rPr>
        <w:t>10,12</w:t>
      </w:r>
      <w:r w:rsidR="00586612">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od planiranog za 20</w:t>
      </w:r>
      <w:r w:rsidR="00A546DC">
        <w:rPr>
          <w:rFonts w:ascii="Times New Roman" w:eastAsia="Times New Roman" w:hAnsi="Times New Roman" w:cs="Times New Roman"/>
          <w:sz w:val="24"/>
          <w:szCs w:val="24"/>
          <w:lang w:eastAsia="hr-HR"/>
        </w:rPr>
        <w:t>2</w:t>
      </w:r>
      <w:r w:rsidR="004A4C88">
        <w:rPr>
          <w:rFonts w:ascii="Times New Roman" w:eastAsia="Times New Roman" w:hAnsi="Times New Roman" w:cs="Times New Roman"/>
          <w:sz w:val="24"/>
          <w:szCs w:val="24"/>
          <w:lang w:eastAsia="hr-HR"/>
        </w:rPr>
        <w:t>3</w:t>
      </w:r>
      <w:r w:rsidRPr="003A470C">
        <w:rPr>
          <w:rFonts w:ascii="Times New Roman" w:eastAsia="Times New Roman" w:hAnsi="Times New Roman" w:cs="Times New Roman"/>
          <w:sz w:val="24"/>
          <w:szCs w:val="24"/>
          <w:lang w:eastAsia="hr-HR"/>
        </w:rPr>
        <w:t>. godinu</w:t>
      </w:r>
      <w:r w:rsidR="0036736A" w:rsidRPr="003A470C">
        <w:rPr>
          <w:rFonts w:ascii="Times New Roman" w:eastAsia="Times New Roman" w:hAnsi="Times New Roman" w:cs="Times New Roman"/>
          <w:sz w:val="24"/>
          <w:szCs w:val="24"/>
          <w:lang w:eastAsia="hr-HR"/>
        </w:rPr>
        <w:t xml:space="preserve"> te je njihov udio u ukupnim rashodima poslovanja </w:t>
      </w:r>
      <w:r w:rsidR="004A4C88">
        <w:rPr>
          <w:rFonts w:ascii="Times New Roman" w:eastAsia="Times New Roman" w:hAnsi="Times New Roman" w:cs="Times New Roman"/>
          <w:sz w:val="24"/>
          <w:szCs w:val="24"/>
          <w:lang w:eastAsia="hr-HR"/>
        </w:rPr>
        <w:t>0,29</w:t>
      </w:r>
      <w:r w:rsidR="00586612">
        <w:rPr>
          <w:rFonts w:ascii="Times New Roman" w:eastAsia="Times New Roman" w:hAnsi="Times New Roman" w:cs="Times New Roman"/>
          <w:sz w:val="24"/>
          <w:szCs w:val="24"/>
          <w:lang w:eastAsia="hr-HR"/>
        </w:rPr>
        <w:t xml:space="preserve"> </w:t>
      </w:r>
      <w:r w:rsidR="0036736A" w:rsidRPr="003A470C">
        <w:rPr>
          <w:rFonts w:ascii="Times New Roman" w:eastAsia="Times New Roman" w:hAnsi="Times New Roman" w:cs="Times New Roman"/>
          <w:sz w:val="24"/>
          <w:szCs w:val="24"/>
          <w:lang w:eastAsia="hr-HR"/>
        </w:rPr>
        <w:t>%.</w:t>
      </w:r>
    </w:p>
    <w:p w14:paraId="1262D02B" w14:textId="01B8DF3C" w:rsidR="009324D2" w:rsidRDefault="0000569F" w:rsidP="005D569A">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hr-HR"/>
        </w:rPr>
      </w:pPr>
      <w:r w:rsidRPr="005D569A">
        <w:rPr>
          <w:rFonts w:ascii="Times New Roman" w:hAnsi="Times New Roman" w:cs="Times New Roman"/>
          <w:sz w:val="24"/>
          <w:szCs w:val="24"/>
        </w:rPr>
        <w:t xml:space="preserve">Iznos od </w:t>
      </w:r>
      <w:r w:rsidR="0046197B">
        <w:rPr>
          <w:rFonts w:ascii="Times New Roman" w:hAnsi="Times New Roman" w:cs="Times New Roman"/>
          <w:sz w:val="24"/>
          <w:szCs w:val="24"/>
        </w:rPr>
        <w:t>9.866,43 eur</w:t>
      </w:r>
      <w:r w:rsidRPr="005D569A">
        <w:rPr>
          <w:rFonts w:ascii="Times New Roman" w:hAnsi="Times New Roman" w:cs="Times New Roman"/>
          <w:sz w:val="24"/>
          <w:szCs w:val="24"/>
        </w:rPr>
        <w:t xml:space="preserve"> utrošen je za sufinanciranje produženog boravka u Osnovnoj školi Lepoglava.</w:t>
      </w:r>
    </w:p>
    <w:p w14:paraId="7D4B870C" w14:textId="77777777" w:rsidR="005D569A" w:rsidRPr="005363FF" w:rsidRDefault="005D569A" w:rsidP="005D569A">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hr-HR"/>
        </w:rPr>
      </w:pPr>
    </w:p>
    <w:p w14:paraId="41277D9C" w14:textId="77777777" w:rsidR="00B953A3" w:rsidRPr="003A470C" w:rsidRDefault="0036736A" w:rsidP="00B953A3">
      <w:pPr>
        <w:overflowPunct w:val="0"/>
        <w:autoSpaceDE w:val="0"/>
        <w:autoSpaceDN w:val="0"/>
        <w:adjustRightInd w:val="0"/>
        <w:spacing w:after="0" w:line="240" w:lineRule="auto"/>
        <w:ind w:left="705"/>
        <w:jc w:val="both"/>
        <w:textAlignment w:val="baseline"/>
        <w:rPr>
          <w:rFonts w:ascii="Times New Roman" w:eastAsia="Times New Roman" w:hAnsi="Times New Roman" w:cs="Times New Roman"/>
          <w:b/>
          <w:sz w:val="24"/>
          <w:szCs w:val="24"/>
          <w:lang w:eastAsia="hr-HR"/>
        </w:rPr>
      </w:pPr>
      <w:r w:rsidRPr="003A470C">
        <w:rPr>
          <w:rFonts w:ascii="Times New Roman" w:eastAsia="Times New Roman" w:hAnsi="Times New Roman" w:cs="Times New Roman"/>
          <w:b/>
          <w:sz w:val="24"/>
          <w:szCs w:val="24"/>
          <w:lang w:eastAsia="hr-HR"/>
        </w:rPr>
        <w:t>Naknade građanima i kućanstvima na temelju osiguranja i druge naknade</w:t>
      </w:r>
    </w:p>
    <w:p w14:paraId="230AA9BB" w14:textId="77777777" w:rsidR="0036736A" w:rsidRPr="003A470C" w:rsidRDefault="0036736A" w:rsidP="0036736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hr-HR"/>
        </w:rPr>
      </w:pPr>
    </w:p>
    <w:p w14:paraId="6B1E3F86" w14:textId="40176F72" w:rsidR="0036736A" w:rsidRDefault="0036736A" w:rsidP="00423394">
      <w:pPr>
        <w:ind w:firstLine="284"/>
        <w:jc w:val="both"/>
        <w:rPr>
          <w:rFonts w:ascii="Times New Roman" w:eastAsia="Times New Roman" w:hAnsi="Times New Roman" w:cs="Times New Roman"/>
          <w:sz w:val="24"/>
          <w:szCs w:val="24"/>
        </w:rPr>
      </w:pPr>
      <w:r w:rsidRPr="003A470C">
        <w:rPr>
          <w:rFonts w:ascii="Times New Roman" w:eastAsia="Times New Roman" w:hAnsi="Times New Roman" w:cs="Times New Roman"/>
          <w:sz w:val="24"/>
          <w:szCs w:val="24"/>
          <w:lang w:eastAsia="hr-HR"/>
        </w:rPr>
        <w:t xml:space="preserve">Izvršenje rashoda za naknade građanima i kućanstvima na temelju osiguranja i druge naknade iznosi </w:t>
      </w:r>
      <w:r w:rsidR="009E0A6A" w:rsidRPr="003A470C">
        <w:rPr>
          <w:rFonts w:ascii="Times New Roman" w:eastAsia="Times New Roman" w:hAnsi="Times New Roman" w:cs="Times New Roman"/>
          <w:sz w:val="24"/>
          <w:szCs w:val="24"/>
          <w:lang w:eastAsia="hr-HR"/>
        </w:rPr>
        <w:t xml:space="preserve">ukupno </w:t>
      </w:r>
      <w:r w:rsidR="0046197B">
        <w:rPr>
          <w:rFonts w:ascii="Times New Roman" w:eastAsia="Times New Roman" w:hAnsi="Times New Roman" w:cs="Times New Roman"/>
          <w:sz w:val="24"/>
          <w:szCs w:val="24"/>
          <w:lang w:eastAsia="hr-HR"/>
        </w:rPr>
        <w:t>96.689,90 eur</w:t>
      </w:r>
      <w:r w:rsidRPr="003A470C">
        <w:rPr>
          <w:rFonts w:ascii="Times New Roman" w:eastAsia="Times New Roman" w:hAnsi="Times New Roman" w:cs="Times New Roman"/>
          <w:sz w:val="24"/>
          <w:szCs w:val="24"/>
          <w:lang w:eastAsia="hr-HR"/>
        </w:rPr>
        <w:t xml:space="preserve"> što </w:t>
      </w:r>
      <w:r w:rsidR="009E0A6A" w:rsidRPr="003A470C">
        <w:rPr>
          <w:rFonts w:ascii="Times New Roman" w:eastAsia="Times New Roman" w:hAnsi="Times New Roman" w:cs="Times New Roman"/>
          <w:sz w:val="24"/>
          <w:szCs w:val="24"/>
          <w:lang w:eastAsia="hr-HR"/>
        </w:rPr>
        <w:t xml:space="preserve">je ostvarenje </w:t>
      </w:r>
      <w:r w:rsidR="0046197B">
        <w:rPr>
          <w:rFonts w:ascii="Times New Roman" w:eastAsia="Times New Roman" w:hAnsi="Times New Roman" w:cs="Times New Roman"/>
          <w:sz w:val="24"/>
          <w:szCs w:val="24"/>
          <w:lang w:eastAsia="hr-HR"/>
        </w:rPr>
        <w:t>41,59</w:t>
      </w:r>
      <w:r w:rsidR="006054D3">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plana</w:t>
      </w:r>
      <w:r w:rsidR="009E0A6A" w:rsidRPr="003A470C">
        <w:rPr>
          <w:rFonts w:ascii="Times New Roman" w:eastAsia="Times New Roman" w:hAnsi="Times New Roman" w:cs="Times New Roman"/>
          <w:sz w:val="24"/>
          <w:szCs w:val="24"/>
          <w:lang w:eastAsia="hr-HR"/>
        </w:rPr>
        <w:t xml:space="preserve"> za 20</w:t>
      </w:r>
      <w:r w:rsidR="00CD20CF">
        <w:rPr>
          <w:rFonts w:ascii="Times New Roman" w:eastAsia="Times New Roman" w:hAnsi="Times New Roman" w:cs="Times New Roman"/>
          <w:sz w:val="24"/>
          <w:szCs w:val="24"/>
          <w:lang w:eastAsia="hr-HR"/>
        </w:rPr>
        <w:t>2</w:t>
      </w:r>
      <w:r w:rsidR="0046197B">
        <w:rPr>
          <w:rFonts w:ascii="Times New Roman" w:eastAsia="Times New Roman" w:hAnsi="Times New Roman" w:cs="Times New Roman"/>
          <w:sz w:val="24"/>
          <w:szCs w:val="24"/>
          <w:lang w:eastAsia="hr-HR"/>
        </w:rPr>
        <w:t>3</w:t>
      </w:r>
      <w:r w:rsidR="009E0A6A" w:rsidRPr="003A470C">
        <w:rPr>
          <w:rFonts w:ascii="Times New Roman" w:eastAsia="Times New Roman" w:hAnsi="Times New Roman" w:cs="Times New Roman"/>
          <w:sz w:val="24"/>
          <w:szCs w:val="24"/>
          <w:lang w:eastAsia="hr-HR"/>
        </w:rPr>
        <w:t>. godinu</w:t>
      </w:r>
      <w:r w:rsidRPr="003A470C">
        <w:rPr>
          <w:rFonts w:ascii="Times New Roman" w:eastAsia="Times New Roman" w:hAnsi="Times New Roman" w:cs="Times New Roman"/>
          <w:sz w:val="24"/>
          <w:szCs w:val="24"/>
          <w:lang w:eastAsia="hr-HR"/>
        </w:rPr>
        <w:t xml:space="preserve">. </w:t>
      </w:r>
      <w:r w:rsidR="009E0A6A" w:rsidRPr="003A470C">
        <w:rPr>
          <w:rFonts w:ascii="Times New Roman" w:eastAsia="Times New Roman" w:hAnsi="Times New Roman" w:cs="Times New Roman"/>
          <w:sz w:val="24"/>
          <w:szCs w:val="24"/>
          <w:lang w:eastAsia="hr-HR"/>
        </w:rPr>
        <w:t xml:space="preserve">U ukupnim rashodima poslovanja ova skupina rashoda čini udio od </w:t>
      </w:r>
      <w:r w:rsidR="0046197B">
        <w:rPr>
          <w:rFonts w:ascii="Times New Roman" w:eastAsia="Times New Roman" w:hAnsi="Times New Roman" w:cs="Times New Roman"/>
          <w:sz w:val="24"/>
          <w:szCs w:val="24"/>
          <w:lang w:eastAsia="hr-HR"/>
        </w:rPr>
        <w:t>2,88</w:t>
      </w:r>
      <w:r w:rsidR="006054D3">
        <w:rPr>
          <w:rFonts w:ascii="Times New Roman" w:eastAsia="Times New Roman" w:hAnsi="Times New Roman" w:cs="Times New Roman"/>
          <w:sz w:val="24"/>
          <w:szCs w:val="24"/>
          <w:lang w:eastAsia="hr-HR"/>
        </w:rPr>
        <w:t xml:space="preserve"> </w:t>
      </w:r>
      <w:r w:rsidR="009E0A6A" w:rsidRPr="003A470C">
        <w:rPr>
          <w:rFonts w:ascii="Times New Roman" w:eastAsia="Times New Roman" w:hAnsi="Times New Roman" w:cs="Times New Roman"/>
          <w:sz w:val="24"/>
          <w:szCs w:val="24"/>
          <w:lang w:eastAsia="hr-HR"/>
        </w:rPr>
        <w:t>%, a obuhvaćaju naknade prema Programu raspodjele sredstava</w:t>
      </w:r>
      <w:r w:rsidR="00C70F4F">
        <w:rPr>
          <w:rFonts w:ascii="Times New Roman" w:eastAsia="Times New Roman" w:hAnsi="Times New Roman" w:cs="Times New Roman"/>
          <w:sz w:val="24"/>
          <w:szCs w:val="24"/>
          <w:lang w:eastAsia="hr-HR"/>
        </w:rPr>
        <w:t xml:space="preserve"> za potrebe</w:t>
      </w:r>
      <w:r w:rsidR="009E0A6A" w:rsidRPr="003A470C">
        <w:rPr>
          <w:rFonts w:ascii="Times New Roman" w:eastAsia="Times New Roman" w:hAnsi="Times New Roman" w:cs="Times New Roman"/>
          <w:sz w:val="24"/>
          <w:szCs w:val="24"/>
          <w:lang w:eastAsia="hr-HR"/>
        </w:rPr>
        <w:t xml:space="preserve"> socijalne skrbi </w:t>
      </w:r>
      <w:r w:rsidR="00C70F4F">
        <w:rPr>
          <w:rFonts w:ascii="Times New Roman" w:eastAsia="Times New Roman" w:hAnsi="Times New Roman" w:cs="Times New Roman"/>
          <w:sz w:val="24"/>
          <w:szCs w:val="24"/>
          <w:lang w:eastAsia="hr-HR"/>
        </w:rPr>
        <w:t>za 20</w:t>
      </w:r>
      <w:r w:rsidR="00CD20CF">
        <w:rPr>
          <w:rFonts w:ascii="Times New Roman" w:eastAsia="Times New Roman" w:hAnsi="Times New Roman" w:cs="Times New Roman"/>
          <w:sz w:val="24"/>
          <w:szCs w:val="24"/>
          <w:lang w:eastAsia="hr-HR"/>
        </w:rPr>
        <w:t>2</w:t>
      </w:r>
      <w:r w:rsidR="0046197B">
        <w:rPr>
          <w:rFonts w:ascii="Times New Roman" w:eastAsia="Times New Roman" w:hAnsi="Times New Roman" w:cs="Times New Roman"/>
          <w:sz w:val="24"/>
          <w:szCs w:val="24"/>
          <w:lang w:eastAsia="hr-HR"/>
        </w:rPr>
        <w:t>3</w:t>
      </w:r>
      <w:r w:rsidR="00C70F4F">
        <w:rPr>
          <w:rFonts w:ascii="Times New Roman" w:eastAsia="Times New Roman" w:hAnsi="Times New Roman" w:cs="Times New Roman"/>
          <w:sz w:val="24"/>
          <w:szCs w:val="24"/>
          <w:lang w:eastAsia="hr-HR"/>
        </w:rPr>
        <w:t xml:space="preserve">. godinu </w:t>
      </w:r>
      <w:r w:rsidR="009E0A6A" w:rsidRPr="003A470C">
        <w:rPr>
          <w:rFonts w:ascii="Times New Roman" w:eastAsia="Times New Roman" w:hAnsi="Times New Roman" w:cs="Times New Roman"/>
          <w:sz w:val="24"/>
          <w:szCs w:val="24"/>
          <w:lang w:eastAsia="hr-HR"/>
        </w:rPr>
        <w:t>i Sukladno Odluci o socijalnoj skrbi</w:t>
      </w:r>
      <w:r w:rsidR="00C70F4F">
        <w:rPr>
          <w:rFonts w:ascii="Times New Roman" w:eastAsia="Times New Roman" w:hAnsi="Times New Roman" w:cs="Times New Roman"/>
          <w:sz w:val="24"/>
          <w:szCs w:val="24"/>
          <w:lang w:eastAsia="hr-HR"/>
        </w:rPr>
        <w:t xml:space="preserve"> </w:t>
      </w:r>
      <w:r w:rsidR="00C70F4F">
        <w:rPr>
          <w:rFonts w:ascii="Times New Roman" w:eastAsia="Times New Roman" w:hAnsi="Times New Roman" w:cs="Times New Roman"/>
          <w:sz w:val="24"/>
          <w:szCs w:val="24"/>
        </w:rPr>
        <w:t>„</w:t>
      </w:r>
      <w:r w:rsidR="00C70F4F" w:rsidRPr="00C70F4F">
        <w:rPr>
          <w:rFonts w:ascii="Times New Roman" w:eastAsia="Times New Roman" w:hAnsi="Times New Roman" w:cs="Times New Roman"/>
          <w:sz w:val="24"/>
          <w:szCs w:val="24"/>
        </w:rPr>
        <w:t>Službeni vjesnik Varaždinske županije“ broj 60/15 i 46/16</w:t>
      </w:r>
      <w:r w:rsidR="00C70F4F">
        <w:rPr>
          <w:rFonts w:ascii="Times New Roman" w:eastAsia="Times New Roman" w:hAnsi="Times New Roman" w:cs="Times New Roman"/>
          <w:sz w:val="24"/>
          <w:szCs w:val="24"/>
        </w:rPr>
        <w:t>.</w:t>
      </w:r>
    </w:p>
    <w:p w14:paraId="0277FAA9" w14:textId="20BB504D" w:rsidR="009A5E0F" w:rsidRPr="005A44FD" w:rsidRDefault="0036736A" w:rsidP="00AD71F0">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r w:rsidRPr="005A44FD">
        <w:rPr>
          <w:rFonts w:ascii="Times New Roman" w:eastAsia="Times New Roman" w:hAnsi="Times New Roman" w:cs="Times New Roman"/>
          <w:sz w:val="24"/>
          <w:szCs w:val="24"/>
          <w:lang w:eastAsia="hr-HR"/>
        </w:rPr>
        <w:t>Najveći dio rashoda iskazan na ovim stavkama odnosi se na naknade</w:t>
      </w:r>
      <w:r w:rsidR="009E0A6A" w:rsidRPr="005A44FD">
        <w:rPr>
          <w:rFonts w:ascii="Times New Roman" w:eastAsia="Times New Roman" w:hAnsi="Times New Roman" w:cs="Times New Roman"/>
          <w:sz w:val="24"/>
          <w:szCs w:val="24"/>
          <w:lang w:eastAsia="hr-HR"/>
        </w:rPr>
        <w:t xml:space="preserve"> građanima i kućanstvima u </w:t>
      </w:r>
      <w:r w:rsidR="00140BCC" w:rsidRPr="005A44FD">
        <w:rPr>
          <w:rFonts w:ascii="Times New Roman" w:eastAsia="Times New Roman" w:hAnsi="Times New Roman" w:cs="Times New Roman"/>
          <w:sz w:val="24"/>
          <w:szCs w:val="24"/>
          <w:lang w:eastAsia="hr-HR"/>
        </w:rPr>
        <w:t>novcu</w:t>
      </w:r>
      <w:r w:rsidR="007E18BA" w:rsidRPr="005A44FD">
        <w:rPr>
          <w:rFonts w:ascii="Times New Roman" w:eastAsia="Times New Roman" w:hAnsi="Times New Roman" w:cs="Times New Roman"/>
          <w:sz w:val="24"/>
          <w:szCs w:val="24"/>
          <w:lang w:eastAsia="hr-HR"/>
        </w:rPr>
        <w:t xml:space="preserve"> za koju namjenu je utrošeno ukupno </w:t>
      </w:r>
      <w:r w:rsidR="005A44FD">
        <w:rPr>
          <w:rFonts w:ascii="Times New Roman" w:eastAsia="Times New Roman" w:hAnsi="Times New Roman" w:cs="Times New Roman"/>
          <w:sz w:val="24"/>
          <w:szCs w:val="24"/>
          <w:lang w:eastAsia="hr-HR"/>
        </w:rPr>
        <w:t>83.712</w:t>
      </w:r>
      <w:r w:rsidR="00EC179A">
        <w:rPr>
          <w:rFonts w:ascii="Times New Roman" w:eastAsia="Times New Roman" w:hAnsi="Times New Roman" w:cs="Times New Roman"/>
          <w:sz w:val="24"/>
          <w:szCs w:val="24"/>
          <w:lang w:eastAsia="hr-HR"/>
        </w:rPr>
        <w:t>,00</w:t>
      </w:r>
      <w:r w:rsidR="0046197B" w:rsidRPr="005A44FD">
        <w:rPr>
          <w:rFonts w:ascii="Times New Roman" w:eastAsia="Times New Roman" w:hAnsi="Times New Roman" w:cs="Times New Roman"/>
          <w:sz w:val="24"/>
          <w:szCs w:val="24"/>
          <w:lang w:eastAsia="hr-HR"/>
        </w:rPr>
        <w:t xml:space="preserve"> eur</w:t>
      </w:r>
      <w:r w:rsidR="00423394" w:rsidRPr="005A44FD">
        <w:rPr>
          <w:rFonts w:ascii="Times New Roman" w:eastAsia="Times New Roman" w:hAnsi="Times New Roman" w:cs="Times New Roman"/>
          <w:sz w:val="24"/>
          <w:szCs w:val="24"/>
          <w:lang w:eastAsia="hr-HR"/>
        </w:rPr>
        <w:t>:</w:t>
      </w:r>
    </w:p>
    <w:p w14:paraId="3E987B72" w14:textId="38722247" w:rsidR="00140BCC" w:rsidRPr="005A44FD" w:rsidRDefault="00140BCC" w:rsidP="00AD71F0">
      <w:pPr>
        <w:spacing w:after="0" w:line="240" w:lineRule="auto"/>
        <w:ind w:firstLine="284"/>
        <w:jc w:val="both"/>
        <w:rPr>
          <w:rFonts w:ascii="Times New Roman" w:eastAsia="Times New Roman" w:hAnsi="Times New Roman" w:cs="Times New Roman"/>
          <w:sz w:val="24"/>
          <w:szCs w:val="24"/>
          <w:lang w:eastAsia="hr-HR"/>
        </w:rPr>
      </w:pPr>
      <w:r w:rsidRPr="005A44FD">
        <w:rPr>
          <w:rFonts w:ascii="Times New Roman" w:eastAsia="Times New Roman" w:hAnsi="Times New Roman" w:cs="Times New Roman"/>
          <w:sz w:val="24"/>
          <w:szCs w:val="24"/>
          <w:lang w:eastAsia="hr-HR"/>
        </w:rPr>
        <w:t xml:space="preserve">- program socijalne zaštite                                               </w:t>
      </w:r>
      <w:r w:rsidR="005A44FD" w:rsidRPr="005A44FD">
        <w:rPr>
          <w:rFonts w:ascii="Times New Roman" w:eastAsia="Times New Roman" w:hAnsi="Times New Roman" w:cs="Times New Roman"/>
          <w:sz w:val="24"/>
          <w:szCs w:val="24"/>
          <w:lang w:eastAsia="hr-HR"/>
        </w:rPr>
        <w:t>12.226,</w:t>
      </w:r>
      <w:r w:rsidR="00EC179A">
        <w:rPr>
          <w:rFonts w:ascii="Times New Roman" w:eastAsia="Times New Roman" w:hAnsi="Times New Roman" w:cs="Times New Roman"/>
          <w:sz w:val="24"/>
          <w:szCs w:val="24"/>
          <w:lang w:eastAsia="hr-HR"/>
        </w:rPr>
        <w:t>54</w:t>
      </w:r>
      <w:r w:rsidR="005A44FD" w:rsidRPr="005A44FD">
        <w:rPr>
          <w:rFonts w:ascii="Times New Roman" w:eastAsia="Times New Roman" w:hAnsi="Times New Roman" w:cs="Times New Roman"/>
          <w:sz w:val="24"/>
          <w:szCs w:val="24"/>
          <w:lang w:eastAsia="hr-HR"/>
        </w:rPr>
        <w:t xml:space="preserve"> eur</w:t>
      </w:r>
    </w:p>
    <w:p w14:paraId="12FD4B0A" w14:textId="3EEC2D7D" w:rsidR="00140BCC" w:rsidRPr="005A44FD" w:rsidRDefault="00140BCC" w:rsidP="00AD71F0">
      <w:pPr>
        <w:spacing w:after="0" w:line="240" w:lineRule="auto"/>
        <w:ind w:firstLine="284"/>
        <w:jc w:val="both"/>
        <w:rPr>
          <w:rFonts w:ascii="Times New Roman" w:eastAsia="Times New Roman" w:hAnsi="Times New Roman" w:cs="Times New Roman"/>
          <w:sz w:val="24"/>
          <w:szCs w:val="24"/>
          <w:lang w:eastAsia="hr-HR"/>
        </w:rPr>
      </w:pPr>
      <w:r w:rsidRPr="005A44FD">
        <w:rPr>
          <w:rFonts w:ascii="Times New Roman" w:eastAsia="Times New Roman" w:hAnsi="Times New Roman" w:cs="Times New Roman"/>
          <w:sz w:val="24"/>
          <w:szCs w:val="24"/>
          <w:lang w:eastAsia="hr-HR"/>
        </w:rPr>
        <w:lastRenderedPageBreak/>
        <w:t xml:space="preserve">- studentske stipendije                                                    </w:t>
      </w:r>
      <w:r w:rsidR="00C678D1" w:rsidRPr="005A44FD">
        <w:rPr>
          <w:rFonts w:ascii="Times New Roman" w:eastAsia="Times New Roman" w:hAnsi="Times New Roman" w:cs="Times New Roman"/>
          <w:sz w:val="24"/>
          <w:szCs w:val="24"/>
          <w:lang w:eastAsia="hr-HR"/>
        </w:rPr>
        <w:t>28.430,46</w:t>
      </w:r>
      <w:r w:rsidR="0046197B" w:rsidRPr="005A44FD">
        <w:rPr>
          <w:rFonts w:ascii="Times New Roman" w:eastAsia="Times New Roman" w:hAnsi="Times New Roman" w:cs="Times New Roman"/>
          <w:sz w:val="24"/>
          <w:szCs w:val="24"/>
          <w:lang w:eastAsia="hr-HR"/>
        </w:rPr>
        <w:t xml:space="preserve"> eur</w:t>
      </w:r>
    </w:p>
    <w:p w14:paraId="5926FFED" w14:textId="65B43D56" w:rsidR="00140BCC" w:rsidRPr="005A44FD" w:rsidRDefault="00140BCC" w:rsidP="00AD71F0">
      <w:pPr>
        <w:spacing w:after="0" w:line="240" w:lineRule="auto"/>
        <w:ind w:firstLine="284"/>
        <w:jc w:val="both"/>
        <w:rPr>
          <w:rFonts w:ascii="Times New Roman" w:eastAsia="Times New Roman" w:hAnsi="Times New Roman" w:cs="Times New Roman"/>
          <w:sz w:val="24"/>
          <w:szCs w:val="24"/>
          <w:lang w:eastAsia="hr-HR"/>
        </w:rPr>
      </w:pPr>
      <w:r w:rsidRPr="005A44FD">
        <w:rPr>
          <w:rFonts w:ascii="Times New Roman" w:eastAsia="Times New Roman" w:hAnsi="Times New Roman" w:cs="Times New Roman"/>
          <w:sz w:val="24"/>
          <w:szCs w:val="24"/>
          <w:lang w:eastAsia="hr-HR"/>
        </w:rPr>
        <w:t>- potpore za novorođeno dijete</w:t>
      </w:r>
      <w:r w:rsidR="001A5405" w:rsidRPr="005A44FD">
        <w:rPr>
          <w:rFonts w:ascii="Times New Roman" w:eastAsia="Times New Roman" w:hAnsi="Times New Roman" w:cs="Times New Roman"/>
          <w:sz w:val="24"/>
          <w:szCs w:val="24"/>
          <w:lang w:eastAsia="hr-HR"/>
        </w:rPr>
        <w:t xml:space="preserve">                                        </w:t>
      </w:r>
      <w:r w:rsidR="0046197B" w:rsidRPr="005A44FD">
        <w:rPr>
          <w:rFonts w:ascii="Times New Roman" w:eastAsia="Times New Roman" w:hAnsi="Times New Roman" w:cs="Times New Roman"/>
          <w:sz w:val="24"/>
          <w:szCs w:val="24"/>
          <w:lang w:eastAsia="hr-HR"/>
        </w:rPr>
        <w:t>10.445,00</w:t>
      </w:r>
      <w:r w:rsidR="00DC5189" w:rsidRPr="005A44FD">
        <w:rPr>
          <w:rFonts w:ascii="Times New Roman" w:eastAsia="Times New Roman" w:hAnsi="Times New Roman" w:cs="Times New Roman"/>
          <w:sz w:val="24"/>
          <w:szCs w:val="24"/>
          <w:lang w:eastAsia="hr-HR"/>
        </w:rPr>
        <w:t xml:space="preserve"> eur</w:t>
      </w:r>
    </w:p>
    <w:p w14:paraId="5824CD29" w14:textId="42838B7F" w:rsidR="00140BCC" w:rsidRPr="005A44FD" w:rsidRDefault="00140BCC" w:rsidP="00AD71F0">
      <w:pPr>
        <w:spacing w:after="0" w:line="240" w:lineRule="auto"/>
        <w:ind w:firstLine="284"/>
        <w:jc w:val="both"/>
        <w:rPr>
          <w:rFonts w:ascii="Times New Roman" w:eastAsia="Times New Roman" w:hAnsi="Times New Roman" w:cs="Times New Roman"/>
          <w:sz w:val="24"/>
          <w:szCs w:val="24"/>
          <w:lang w:eastAsia="hr-HR"/>
        </w:rPr>
      </w:pPr>
      <w:r w:rsidRPr="005A44FD">
        <w:rPr>
          <w:rFonts w:ascii="Times New Roman" w:eastAsia="Times New Roman" w:hAnsi="Times New Roman" w:cs="Times New Roman"/>
          <w:sz w:val="24"/>
          <w:szCs w:val="24"/>
          <w:lang w:eastAsia="hr-HR"/>
        </w:rPr>
        <w:t xml:space="preserve">- uskrsnice za umirovljenike                                            </w:t>
      </w:r>
      <w:r w:rsidR="00DC5189" w:rsidRPr="005A44FD">
        <w:rPr>
          <w:rFonts w:ascii="Times New Roman" w:eastAsia="Times New Roman" w:hAnsi="Times New Roman" w:cs="Times New Roman"/>
          <w:sz w:val="24"/>
          <w:szCs w:val="24"/>
          <w:lang w:eastAsia="hr-HR"/>
        </w:rPr>
        <w:t>10.050,00 eur</w:t>
      </w:r>
    </w:p>
    <w:p w14:paraId="56E2BF84" w14:textId="4669C61E" w:rsidR="00DC5189" w:rsidRPr="005A44FD" w:rsidRDefault="005D569A" w:rsidP="00DC5189">
      <w:pPr>
        <w:jc w:val="both"/>
        <w:rPr>
          <w:rFonts w:ascii="Times New Roman" w:eastAsia="Times New Roman" w:hAnsi="Times New Roman" w:cs="Times New Roman"/>
          <w:sz w:val="24"/>
          <w:szCs w:val="24"/>
          <w:lang w:eastAsia="hr-HR"/>
        </w:rPr>
      </w:pPr>
      <w:r w:rsidRPr="005A44FD">
        <w:rPr>
          <w:rFonts w:ascii="Times New Roman" w:eastAsia="Times New Roman" w:hAnsi="Times New Roman" w:cs="Times New Roman"/>
          <w:sz w:val="24"/>
          <w:szCs w:val="24"/>
          <w:lang w:eastAsia="hr-HR"/>
        </w:rPr>
        <w:t xml:space="preserve">     - Crveni križ - program „Pomoć u kući                         </w:t>
      </w:r>
      <w:r w:rsidR="009B6529" w:rsidRPr="005A44FD">
        <w:rPr>
          <w:rFonts w:ascii="Times New Roman" w:eastAsia="Times New Roman" w:hAnsi="Times New Roman" w:cs="Times New Roman"/>
          <w:sz w:val="24"/>
          <w:szCs w:val="24"/>
          <w:lang w:eastAsia="hr-HR"/>
        </w:rPr>
        <w:t>22.560,00 eur</w:t>
      </w:r>
      <w:r w:rsidRPr="005A44FD">
        <w:rPr>
          <w:rFonts w:ascii="Times New Roman" w:eastAsia="Times New Roman" w:hAnsi="Times New Roman" w:cs="Times New Roman"/>
          <w:sz w:val="24"/>
          <w:szCs w:val="24"/>
          <w:lang w:eastAsia="hr-HR"/>
        </w:rPr>
        <w:t xml:space="preserve"> </w:t>
      </w:r>
    </w:p>
    <w:p w14:paraId="57DF177E" w14:textId="686DC9C7" w:rsidR="005D569A" w:rsidRPr="005A44FD" w:rsidRDefault="005D569A" w:rsidP="00DC5189">
      <w:pPr>
        <w:jc w:val="both"/>
        <w:rPr>
          <w:rFonts w:ascii="Times New Roman" w:eastAsia="Times New Roman" w:hAnsi="Times New Roman" w:cs="Times New Roman"/>
          <w:sz w:val="24"/>
          <w:szCs w:val="24"/>
          <w:lang w:eastAsia="hr-HR"/>
        </w:rPr>
      </w:pPr>
      <w:r w:rsidRPr="005A44FD">
        <w:rPr>
          <w:rFonts w:ascii="Times New Roman" w:eastAsia="Times New Roman" w:hAnsi="Times New Roman" w:cs="Times New Roman"/>
          <w:sz w:val="24"/>
          <w:szCs w:val="24"/>
          <w:lang w:eastAsia="hr-HR"/>
        </w:rPr>
        <w:t xml:space="preserve"> starijim osobama na području Grada </w:t>
      </w:r>
    </w:p>
    <w:p w14:paraId="7618C47D" w14:textId="03DE7685" w:rsidR="00140BCC" w:rsidRPr="005A44FD" w:rsidRDefault="005D569A" w:rsidP="001A5405">
      <w:pPr>
        <w:spacing w:after="0" w:line="240" w:lineRule="auto"/>
        <w:jc w:val="both"/>
        <w:rPr>
          <w:rFonts w:ascii="Times New Roman" w:eastAsia="Times New Roman" w:hAnsi="Times New Roman" w:cs="Times New Roman"/>
          <w:sz w:val="24"/>
          <w:szCs w:val="24"/>
          <w:lang w:eastAsia="hr-HR"/>
        </w:rPr>
      </w:pPr>
      <w:r w:rsidRPr="005A44FD">
        <w:rPr>
          <w:rFonts w:ascii="Times New Roman" w:eastAsia="Times New Roman" w:hAnsi="Times New Roman" w:cs="Times New Roman"/>
          <w:sz w:val="24"/>
          <w:szCs w:val="24"/>
          <w:lang w:eastAsia="hr-HR"/>
        </w:rPr>
        <w:t xml:space="preserve">              Lepoglave u 202</w:t>
      </w:r>
      <w:r w:rsidR="009B6529" w:rsidRPr="005A44FD">
        <w:rPr>
          <w:rFonts w:ascii="Times New Roman" w:eastAsia="Times New Roman" w:hAnsi="Times New Roman" w:cs="Times New Roman"/>
          <w:sz w:val="24"/>
          <w:szCs w:val="24"/>
          <w:lang w:eastAsia="hr-HR"/>
        </w:rPr>
        <w:t>3</w:t>
      </w:r>
      <w:r w:rsidRPr="005A44FD">
        <w:rPr>
          <w:rFonts w:ascii="Times New Roman" w:eastAsia="Times New Roman" w:hAnsi="Times New Roman" w:cs="Times New Roman"/>
          <w:sz w:val="24"/>
          <w:szCs w:val="24"/>
          <w:lang w:eastAsia="hr-HR"/>
        </w:rPr>
        <w:t>. godini“</w:t>
      </w:r>
    </w:p>
    <w:p w14:paraId="262581E1" w14:textId="77777777" w:rsidR="005D569A" w:rsidRPr="007A7BB7" w:rsidRDefault="005D569A" w:rsidP="001A5405">
      <w:pPr>
        <w:spacing w:after="0" w:line="240" w:lineRule="auto"/>
        <w:jc w:val="both"/>
        <w:rPr>
          <w:rFonts w:ascii="Times New Roman" w:eastAsia="Times New Roman" w:hAnsi="Times New Roman" w:cs="Times New Roman"/>
          <w:color w:val="FF0000"/>
          <w:sz w:val="24"/>
          <w:szCs w:val="24"/>
          <w:lang w:eastAsia="hr-HR"/>
        </w:rPr>
      </w:pPr>
    </w:p>
    <w:p w14:paraId="488505B8" w14:textId="2A1497E4" w:rsidR="001A5405" w:rsidRPr="007A7BB7" w:rsidRDefault="001A5405" w:rsidP="001A5405">
      <w:pPr>
        <w:spacing w:after="0"/>
        <w:ind w:firstLine="284"/>
        <w:jc w:val="both"/>
        <w:rPr>
          <w:rFonts w:ascii="Times New Roman" w:eastAsia="Times New Roman" w:hAnsi="Times New Roman" w:cs="Times New Roman"/>
          <w:color w:val="FF0000"/>
          <w:sz w:val="24"/>
          <w:szCs w:val="24"/>
          <w:lang w:eastAsia="hr-HR"/>
        </w:rPr>
      </w:pPr>
      <w:r w:rsidRPr="00FD1E10">
        <w:rPr>
          <w:rFonts w:ascii="Times New Roman" w:eastAsia="Times New Roman" w:hAnsi="Times New Roman" w:cs="Times New Roman"/>
          <w:sz w:val="24"/>
          <w:szCs w:val="24"/>
          <w:lang w:eastAsia="hr-HR"/>
        </w:rPr>
        <w:t xml:space="preserve">Za </w:t>
      </w:r>
      <w:r w:rsidRPr="00EC179A">
        <w:rPr>
          <w:rFonts w:ascii="Times New Roman" w:eastAsia="Times New Roman" w:hAnsi="Times New Roman" w:cs="Times New Roman"/>
          <w:sz w:val="24"/>
          <w:szCs w:val="24"/>
          <w:lang w:eastAsia="hr-HR"/>
        </w:rPr>
        <w:t xml:space="preserve">naknade građanima i kućanstvima u naravi utrošeno je </w:t>
      </w:r>
      <w:r w:rsidR="0046197B" w:rsidRPr="00EC179A">
        <w:rPr>
          <w:rFonts w:ascii="Times New Roman" w:eastAsia="Times New Roman" w:hAnsi="Times New Roman" w:cs="Times New Roman"/>
          <w:sz w:val="24"/>
          <w:szCs w:val="24"/>
          <w:lang w:eastAsia="hr-HR"/>
        </w:rPr>
        <w:t>12.977,90 eur</w:t>
      </w:r>
      <w:r w:rsidRPr="00EC179A">
        <w:rPr>
          <w:rFonts w:ascii="Times New Roman" w:eastAsia="Times New Roman" w:hAnsi="Times New Roman" w:cs="Times New Roman"/>
          <w:sz w:val="24"/>
          <w:szCs w:val="24"/>
          <w:lang w:eastAsia="hr-HR"/>
        </w:rPr>
        <w:t xml:space="preserve"> od čega za program socijalne zaštite </w:t>
      </w:r>
      <w:r w:rsidR="00FD1E10" w:rsidRPr="00EC179A">
        <w:rPr>
          <w:rFonts w:ascii="Times New Roman" w:eastAsia="Times New Roman" w:hAnsi="Times New Roman" w:cs="Times New Roman"/>
          <w:sz w:val="24"/>
          <w:szCs w:val="24"/>
          <w:lang w:eastAsia="hr-HR"/>
        </w:rPr>
        <w:t>5.717,26 eur</w:t>
      </w:r>
      <w:r w:rsidRPr="00EC179A">
        <w:rPr>
          <w:rFonts w:ascii="Times New Roman" w:eastAsia="Times New Roman" w:hAnsi="Times New Roman" w:cs="Times New Roman"/>
          <w:sz w:val="24"/>
          <w:szCs w:val="24"/>
          <w:lang w:eastAsia="hr-HR"/>
        </w:rPr>
        <w:t xml:space="preserve">, prijevoz učenika OŠ Lepoglava </w:t>
      </w:r>
      <w:r w:rsidR="00FD1E10" w:rsidRPr="00EC179A">
        <w:rPr>
          <w:rFonts w:ascii="Times New Roman" w:eastAsia="Times New Roman" w:hAnsi="Times New Roman" w:cs="Times New Roman"/>
          <w:sz w:val="24"/>
          <w:szCs w:val="24"/>
          <w:lang w:eastAsia="hr-HR"/>
        </w:rPr>
        <w:t>677,28 eur</w:t>
      </w:r>
      <w:r w:rsidRPr="00EC179A">
        <w:rPr>
          <w:rFonts w:ascii="Times New Roman" w:eastAsia="Times New Roman" w:hAnsi="Times New Roman" w:cs="Times New Roman"/>
          <w:sz w:val="24"/>
          <w:szCs w:val="24"/>
          <w:lang w:eastAsia="hr-HR"/>
        </w:rPr>
        <w:t xml:space="preserve"> i za sufinanciranje </w:t>
      </w:r>
      <w:r w:rsidR="00EC179A" w:rsidRPr="00EC179A">
        <w:rPr>
          <w:rFonts w:ascii="Times New Roman" w:eastAsia="Times New Roman" w:hAnsi="Times New Roman" w:cs="Times New Roman"/>
          <w:sz w:val="24"/>
          <w:szCs w:val="24"/>
          <w:lang w:eastAsia="hr-HR"/>
        </w:rPr>
        <w:t xml:space="preserve">logopedski usluga 2.916,00 eur i </w:t>
      </w:r>
      <w:r w:rsidRPr="00EC179A">
        <w:rPr>
          <w:rFonts w:ascii="Times New Roman" w:eastAsia="Times New Roman" w:hAnsi="Times New Roman" w:cs="Times New Roman"/>
          <w:sz w:val="24"/>
          <w:szCs w:val="24"/>
          <w:lang w:eastAsia="hr-HR"/>
        </w:rPr>
        <w:t xml:space="preserve">participacije za korisnike privatnih vrtića </w:t>
      </w:r>
      <w:r w:rsidR="00EC179A" w:rsidRPr="00EC179A">
        <w:rPr>
          <w:rFonts w:ascii="Times New Roman" w:eastAsia="Times New Roman" w:hAnsi="Times New Roman" w:cs="Times New Roman"/>
          <w:sz w:val="24"/>
          <w:szCs w:val="24"/>
          <w:lang w:eastAsia="hr-HR"/>
        </w:rPr>
        <w:t>3.667,36 eur</w:t>
      </w:r>
      <w:r w:rsidRPr="00EC179A">
        <w:rPr>
          <w:rFonts w:ascii="Times New Roman" w:eastAsia="Times New Roman" w:hAnsi="Times New Roman" w:cs="Times New Roman"/>
          <w:sz w:val="24"/>
          <w:szCs w:val="24"/>
          <w:lang w:eastAsia="hr-HR"/>
        </w:rPr>
        <w:t xml:space="preserve">. </w:t>
      </w:r>
    </w:p>
    <w:p w14:paraId="6D3CDDAD" w14:textId="5FDE44F7" w:rsidR="005363FF" w:rsidRPr="007A7BB7" w:rsidRDefault="00423394" w:rsidP="001A5405">
      <w:pPr>
        <w:spacing w:after="0" w:line="240" w:lineRule="auto"/>
        <w:jc w:val="both"/>
        <w:rPr>
          <w:rFonts w:ascii="Times New Roman" w:eastAsia="Times New Roman" w:hAnsi="Times New Roman" w:cs="Times New Roman"/>
          <w:color w:val="FF0000"/>
          <w:sz w:val="24"/>
          <w:szCs w:val="24"/>
          <w:lang w:eastAsia="hr-HR"/>
        </w:rPr>
      </w:pPr>
      <w:r w:rsidRPr="007A7BB7">
        <w:rPr>
          <w:rFonts w:ascii="Times New Roman" w:eastAsia="Times New Roman" w:hAnsi="Times New Roman" w:cs="Times New Roman"/>
          <w:color w:val="FF0000"/>
          <w:sz w:val="24"/>
          <w:szCs w:val="24"/>
          <w:lang w:eastAsia="hr-HR"/>
        </w:rPr>
        <w:t xml:space="preserve"> </w:t>
      </w:r>
    </w:p>
    <w:p w14:paraId="7D054BB9" w14:textId="117EFA7E" w:rsidR="005D7D13" w:rsidRPr="003A470C" w:rsidRDefault="00556457" w:rsidP="00556457">
      <w:pPr>
        <w:spacing w:after="0"/>
        <w:ind w:firstLine="708"/>
        <w:jc w:val="both"/>
        <w:rPr>
          <w:rFonts w:ascii="Times New Roman" w:hAnsi="Times New Roman" w:cs="Times New Roman"/>
        </w:rPr>
      </w:pPr>
      <w:r w:rsidRPr="003A470C">
        <w:rPr>
          <w:rFonts w:ascii="Times New Roman" w:eastAsia="Times New Roman" w:hAnsi="Times New Roman" w:cs="Times New Roman"/>
          <w:b/>
          <w:sz w:val="24"/>
          <w:szCs w:val="24"/>
          <w:lang w:eastAsia="hr-HR"/>
        </w:rPr>
        <w:t>Ostali rashodi</w:t>
      </w:r>
    </w:p>
    <w:p w14:paraId="537C131C" w14:textId="77777777" w:rsidR="00DD577F" w:rsidRDefault="00DD577F" w:rsidP="00DD577F">
      <w:pPr>
        <w:spacing w:after="0"/>
        <w:ind w:firstLine="284"/>
        <w:jc w:val="both"/>
        <w:rPr>
          <w:rFonts w:ascii="Times New Roman" w:hAnsi="Times New Roman" w:cs="Times New Roman"/>
          <w:sz w:val="24"/>
        </w:rPr>
      </w:pPr>
    </w:p>
    <w:p w14:paraId="07698DFC" w14:textId="0F6704D2" w:rsidR="000A45FF" w:rsidRPr="003A470C" w:rsidRDefault="00556457" w:rsidP="00DD577F">
      <w:pPr>
        <w:spacing w:after="0"/>
        <w:ind w:firstLine="284"/>
        <w:jc w:val="both"/>
        <w:rPr>
          <w:rFonts w:ascii="Times New Roman" w:hAnsi="Times New Roman" w:cs="Times New Roman"/>
          <w:sz w:val="24"/>
          <w:szCs w:val="24"/>
          <w:lang w:val="pl-PL"/>
        </w:rPr>
      </w:pPr>
      <w:r w:rsidRPr="003A470C">
        <w:rPr>
          <w:rFonts w:ascii="Times New Roman" w:hAnsi="Times New Roman" w:cs="Times New Roman"/>
          <w:sz w:val="24"/>
        </w:rPr>
        <w:t xml:space="preserve">Skupina ostalih rashoda izvršena je u ukupnom iznosu od </w:t>
      </w:r>
      <w:r w:rsidR="007A7BB7">
        <w:rPr>
          <w:rFonts w:ascii="Times New Roman" w:hAnsi="Times New Roman" w:cs="Times New Roman"/>
          <w:sz w:val="24"/>
        </w:rPr>
        <w:t>221.182,32 eur</w:t>
      </w:r>
      <w:r w:rsidRPr="003A470C">
        <w:rPr>
          <w:rFonts w:ascii="Times New Roman" w:hAnsi="Times New Roman" w:cs="Times New Roman"/>
          <w:sz w:val="24"/>
        </w:rPr>
        <w:t xml:space="preserve"> ili </w:t>
      </w:r>
      <w:r w:rsidR="007A7BB7">
        <w:rPr>
          <w:rFonts w:ascii="Times New Roman" w:hAnsi="Times New Roman" w:cs="Times New Roman"/>
          <w:sz w:val="24"/>
        </w:rPr>
        <w:t>42,78</w:t>
      </w:r>
      <w:r w:rsidR="006B4B78">
        <w:rPr>
          <w:rFonts w:ascii="Times New Roman" w:hAnsi="Times New Roman" w:cs="Times New Roman"/>
          <w:sz w:val="24"/>
        </w:rPr>
        <w:t xml:space="preserve"> </w:t>
      </w:r>
      <w:r w:rsidRPr="003A470C">
        <w:rPr>
          <w:rFonts w:ascii="Times New Roman" w:hAnsi="Times New Roman" w:cs="Times New Roman"/>
          <w:sz w:val="24"/>
        </w:rPr>
        <w:t xml:space="preserve">% plana, a u </w:t>
      </w:r>
      <w:r w:rsidRPr="003A470C">
        <w:rPr>
          <w:rFonts w:ascii="Times New Roman" w:hAnsi="Times New Roman" w:cs="Times New Roman"/>
          <w:sz w:val="24"/>
          <w:szCs w:val="24"/>
          <w:lang w:val="pl-PL"/>
        </w:rPr>
        <w:t xml:space="preserve">strukturi ukupnih rashoda </w:t>
      </w:r>
      <w:r w:rsidR="006B4B78">
        <w:rPr>
          <w:rFonts w:ascii="Times New Roman" w:hAnsi="Times New Roman" w:cs="Times New Roman"/>
          <w:sz w:val="24"/>
          <w:szCs w:val="24"/>
          <w:lang w:val="pl-PL"/>
        </w:rPr>
        <w:t xml:space="preserve">poslovanja </w:t>
      </w:r>
      <w:r w:rsidRPr="003A470C">
        <w:rPr>
          <w:rFonts w:ascii="Times New Roman" w:hAnsi="Times New Roman" w:cs="Times New Roman"/>
          <w:sz w:val="24"/>
          <w:szCs w:val="24"/>
          <w:lang w:val="pl-PL"/>
        </w:rPr>
        <w:t xml:space="preserve">ova skupina sudjeluje s </w:t>
      </w:r>
      <w:r w:rsidR="007A7BB7">
        <w:rPr>
          <w:rFonts w:ascii="Times New Roman" w:hAnsi="Times New Roman" w:cs="Times New Roman"/>
          <w:sz w:val="24"/>
          <w:szCs w:val="24"/>
          <w:lang w:val="pl-PL"/>
        </w:rPr>
        <w:t>6,58</w:t>
      </w:r>
      <w:r w:rsidR="006B4B78">
        <w:rPr>
          <w:rFonts w:ascii="Times New Roman" w:hAnsi="Times New Roman" w:cs="Times New Roman"/>
          <w:sz w:val="24"/>
          <w:szCs w:val="24"/>
          <w:lang w:val="pl-PL"/>
        </w:rPr>
        <w:t xml:space="preserve"> </w:t>
      </w:r>
      <w:r w:rsidRPr="003A470C">
        <w:rPr>
          <w:rFonts w:ascii="Times New Roman" w:hAnsi="Times New Roman" w:cs="Times New Roman"/>
          <w:sz w:val="24"/>
          <w:szCs w:val="24"/>
          <w:lang w:val="pl-PL"/>
        </w:rPr>
        <w:t xml:space="preserve">%. Rashodi se odnose na </w:t>
      </w:r>
      <w:r w:rsidR="00B2194B" w:rsidRPr="003A470C">
        <w:rPr>
          <w:rFonts w:ascii="Times New Roman" w:hAnsi="Times New Roman" w:cs="Times New Roman"/>
          <w:sz w:val="24"/>
          <w:szCs w:val="24"/>
          <w:lang w:val="pl-PL"/>
        </w:rPr>
        <w:t>tekuće i kapitalne donacije, kazne, penale i naknade šteta</w:t>
      </w:r>
      <w:r w:rsidR="00FB43CA" w:rsidRPr="003A470C">
        <w:rPr>
          <w:rFonts w:ascii="Times New Roman" w:hAnsi="Times New Roman" w:cs="Times New Roman"/>
          <w:sz w:val="24"/>
          <w:szCs w:val="24"/>
          <w:lang w:val="pl-PL"/>
        </w:rPr>
        <w:t xml:space="preserve"> i</w:t>
      </w:r>
      <w:r w:rsidR="00B2194B" w:rsidRPr="003A470C">
        <w:rPr>
          <w:rFonts w:ascii="Times New Roman" w:hAnsi="Times New Roman" w:cs="Times New Roman"/>
          <w:sz w:val="24"/>
          <w:szCs w:val="24"/>
          <w:lang w:val="pl-PL"/>
        </w:rPr>
        <w:t xml:space="preserve"> izvanredne rashode</w:t>
      </w:r>
      <w:r w:rsidR="00FB43CA" w:rsidRPr="003A470C">
        <w:rPr>
          <w:rFonts w:ascii="Times New Roman" w:hAnsi="Times New Roman" w:cs="Times New Roman"/>
          <w:sz w:val="24"/>
          <w:szCs w:val="24"/>
          <w:lang w:val="pl-PL"/>
        </w:rPr>
        <w:t>.</w:t>
      </w:r>
    </w:p>
    <w:p w14:paraId="7778C214" w14:textId="77777777" w:rsidR="00FB43CA" w:rsidRPr="003A470C" w:rsidRDefault="00FB43CA" w:rsidP="000A45FF">
      <w:pPr>
        <w:spacing w:after="0"/>
        <w:ind w:firstLine="284"/>
        <w:jc w:val="both"/>
        <w:rPr>
          <w:rFonts w:ascii="Times New Roman" w:hAnsi="Times New Roman" w:cs="Times New Roman"/>
          <w:sz w:val="24"/>
        </w:rPr>
      </w:pPr>
    </w:p>
    <w:p w14:paraId="59F01A1A" w14:textId="1D9CD7F4" w:rsidR="00F4125B" w:rsidRDefault="000A45FF" w:rsidP="00F4125B">
      <w:pPr>
        <w:spacing w:after="0"/>
        <w:ind w:firstLine="284"/>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b/>
          <w:i/>
          <w:sz w:val="24"/>
          <w:szCs w:val="24"/>
          <w:lang w:eastAsia="hr-HR"/>
        </w:rPr>
        <w:t>Tekuće donacije</w:t>
      </w:r>
      <w:r w:rsidRPr="003A470C">
        <w:rPr>
          <w:rFonts w:ascii="Times New Roman" w:eastAsia="Times New Roman" w:hAnsi="Times New Roman" w:cs="Times New Roman"/>
          <w:sz w:val="24"/>
          <w:szCs w:val="24"/>
          <w:lang w:eastAsia="hr-HR"/>
        </w:rPr>
        <w:t xml:space="preserve"> - rashodi su ostvareni u iznosu od </w:t>
      </w:r>
      <w:r w:rsidR="007A7BB7">
        <w:rPr>
          <w:rFonts w:ascii="Times New Roman" w:eastAsia="Times New Roman" w:hAnsi="Times New Roman" w:cs="Times New Roman"/>
          <w:sz w:val="24"/>
          <w:szCs w:val="24"/>
          <w:lang w:eastAsia="hr-HR"/>
        </w:rPr>
        <w:t>216.499,53 eur</w:t>
      </w:r>
      <w:r w:rsidRPr="003A470C">
        <w:rPr>
          <w:rFonts w:ascii="Times New Roman" w:eastAsia="Times New Roman" w:hAnsi="Times New Roman" w:cs="Times New Roman"/>
          <w:sz w:val="24"/>
          <w:szCs w:val="24"/>
          <w:lang w:eastAsia="hr-HR"/>
        </w:rPr>
        <w:t xml:space="preserve"> ili </w:t>
      </w:r>
      <w:r w:rsidR="007A7BB7">
        <w:rPr>
          <w:rFonts w:ascii="Times New Roman" w:eastAsia="Times New Roman" w:hAnsi="Times New Roman" w:cs="Times New Roman"/>
          <w:sz w:val="24"/>
          <w:szCs w:val="24"/>
          <w:lang w:eastAsia="hr-HR"/>
        </w:rPr>
        <w:t>43,79</w:t>
      </w:r>
      <w:r w:rsidR="006B4B78">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plana</w:t>
      </w:r>
      <w:r w:rsidR="000672DE" w:rsidRPr="003A470C">
        <w:rPr>
          <w:rFonts w:ascii="Times New Roman" w:eastAsia="Times New Roman" w:hAnsi="Times New Roman" w:cs="Times New Roman"/>
          <w:sz w:val="24"/>
          <w:szCs w:val="24"/>
          <w:lang w:eastAsia="hr-HR"/>
        </w:rPr>
        <w:t xml:space="preserve">, a obuhvaćaju financiranje programa: </w:t>
      </w:r>
    </w:p>
    <w:p w14:paraId="70EA7DC3" w14:textId="6EE79EBE" w:rsidR="00887C21" w:rsidRDefault="00887C21" w:rsidP="00F4125B">
      <w:pPr>
        <w:spacing w:after="0"/>
        <w:ind w:firstLine="284"/>
        <w:jc w:val="both"/>
        <w:rPr>
          <w:rFonts w:ascii="Times New Roman" w:eastAsia="Times New Roman" w:hAnsi="Times New Roman" w:cs="Times New Roman"/>
          <w:sz w:val="24"/>
          <w:szCs w:val="24"/>
          <w:lang w:eastAsia="hr-HR"/>
        </w:rPr>
      </w:pPr>
    </w:p>
    <w:p w14:paraId="29665E94" w14:textId="40E5A279" w:rsidR="00887C21" w:rsidRPr="00CD4FC9" w:rsidRDefault="00887C21" w:rsidP="00CD4FC9">
      <w:pPr>
        <w:spacing w:after="0"/>
        <w:ind w:firstLine="284"/>
        <w:jc w:val="both"/>
        <w:rPr>
          <w:rFonts w:ascii="Times New Roman" w:eastAsia="Times New Roman" w:hAnsi="Times New Roman" w:cs="Times New Roman"/>
          <w:sz w:val="24"/>
          <w:szCs w:val="24"/>
          <w:u w:val="single"/>
          <w:lang w:eastAsia="hr-HR"/>
        </w:rPr>
      </w:pPr>
      <w:r w:rsidRPr="00CD4FC9">
        <w:rPr>
          <w:rFonts w:ascii="Times New Roman" w:eastAsia="Times New Roman" w:hAnsi="Times New Roman" w:cs="Times New Roman"/>
          <w:sz w:val="24"/>
          <w:szCs w:val="24"/>
          <w:u w:val="single"/>
          <w:lang w:eastAsia="hr-HR"/>
        </w:rPr>
        <w:t>Tekuće donacije u novcu:</w:t>
      </w:r>
    </w:p>
    <w:tbl>
      <w:tblPr>
        <w:tblW w:w="0" w:type="auto"/>
        <w:tblLook w:val="04A0" w:firstRow="1" w:lastRow="0" w:firstColumn="1" w:lastColumn="0" w:noHBand="0" w:noVBand="1"/>
      </w:tblPr>
      <w:tblGrid>
        <w:gridCol w:w="5529"/>
        <w:gridCol w:w="1546"/>
      </w:tblGrid>
      <w:tr w:rsidR="000672DE" w:rsidRPr="006B4B78" w14:paraId="78227749" w14:textId="77777777" w:rsidTr="00643E33">
        <w:trPr>
          <w:trHeight w:val="324"/>
        </w:trPr>
        <w:tc>
          <w:tcPr>
            <w:tcW w:w="5529" w:type="dxa"/>
            <w:shd w:val="clear" w:color="auto" w:fill="auto"/>
            <w:vAlign w:val="center"/>
          </w:tcPr>
          <w:p w14:paraId="004EDF50" w14:textId="77777777" w:rsidR="000672DE" w:rsidRPr="006B4B78" w:rsidRDefault="000672DE" w:rsidP="000672DE">
            <w:pPr>
              <w:spacing w:after="0" w:line="240" w:lineRule="auto"/>
              <w:jc w:val="both"/>
              <w:rPr>
                <w:rFonts w:ascii="Times New Roman" w:eastAsia="Times New Roman" w:hAnsi="Times New Roman" w:cs="Times New Roman"/>
                <w:lang w:eastAsia="hr-HR"/>
              </w:rPr>
            </w:pPr>
            <w:r w:rsidRPr="006B4B78">
              <w:rPr>
                <w:rFonts w:ascii="Times New Roman" w:eastAsia="Times New Roman" w:hAnsi="Times New Roman" w:cs="Times New Roman"/>
                <w:lang w:eastAsia="hr-HR"/>
              </w:rPr>
              <w:t>- donacije političkim strankama</w:t>
            </w:r>
          </w:p>
        </w:tc>
        <w:tc>
          <w:tcPr>
            <w:tcW w:w="1546" w:type="dxa"/>
            <w:shd w:val="clear" w:color="auto" w:fill="auto"/>
            <w:vAlign w:val="center"/>
          </w:tcPr>
          <w:p w14:paraId="6CD9BC87" w14:textId="251C5C82" w:rsidR="000672DE" w:rsidRPr="006B4B78" w:rsidRDefault="00E926FC" w:rsidP="000672D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10.670,</w:t>
            </w:r>
            <w:r w:rsidR="00F70651">
              <w:rPr>
                <w:rFonts w:ascii="Times New Roman" w:eastAsia="Times New Roman" w:hAnsi="Times New Roman" w:cs="Times New Roman"/>
                <w:lang w:eastAsia="hr-HR"/>
              </w:rPr>
              <w:t>88</w:t>
            </w:r>
            <w:r>
              <w:rPr>
                <w:rFonts w:ascii="Times New Roman" w:eastAsia="Times New Roman" w:hAnsi="Times New Roman" w:cs="Times New Roman"/>
                <w:lang w:eastAsia="hr-HR"/>
              </w:rPr>
              <w:t xml:space="preserve"> eur</w:t>
            </w:r>
          </w:p>
        </w:tc>
      </w:tr>
      <w:tr w:rsidR="000672DE" w:rsidRPr="006B4B78" w14:paraId="57DF920E" w14:textId="77777777" w:rsidTr="00643E33">
        <w:trPr>
          <w:trHeight w:val="339"/>
        </w:trPr>
        <w:tc>
          <w:tcPr>
            <w:tcW w:w="5529" w:type="dxa"/>
            <w:shd w:val="clear" w:color="auto" w:fill="auto"/>
            <w:vAlign w:val="center"/>
          </w:tcPr>
          <w:p w14:paraId="6BFE715B" w14:textId="77777777" w:rsidR="000672DE" w:rsidRPr="006B4B78" w:rsidRDefault="000672DE" w:rsidP="000672DE">
            <w:pPr>
              <w:spacing w:after="0" w:line="240" w:lineRule="auto"/>
              <w:jc w:val="both"/>
              <w:rPr>
                <w:rFonts w:ascii="Times New Roman" w:eastAsia="Times New Roman" w:hAnsi="Times New Roman" w:cs="Times New Roman"/>
                <w:lang w:eastAsia="hr-HR"/>
              </w:rPr>
            </w:pPr>
            <w:r w:rsidRPr="006B4B78">
              <w:rPr>
                <w:rFonts w:ascii="Times New Roman" w:eastAsia="Times New Roman" w:hAnsi="Times New Roman" w:cs="Times New Roman"/>
                <w:lang w:eastAsia="hr-HR"/>
              </w:rPr>
              <w:t>- ostali programi turističke ponude</w:t>
            </w:r>
          </w:p>
        </w:tc>
        <w:tc>
          <w:tcPr>
            <w:tcW w:w="1546" w:type="dxa"/>
            <w:shd w:val="clear" w:color="auto" w:fill="auto"/>
            <w:vAlign w:val="center"/>
          </w:tcPr>
          <w:p w14:paraId="1B4F9A4F" w14:textId="00333E30" w:rsidR="000672DE" w:rsidRPr="006B4B78" w:rsidRDefault="00E926FC" w:rsidP="000672D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1.663,61 eur</w:t>
            </w:r>
          </w:p>
        </w:tc>
      </w:tr>
      <w:tr w:rsidR="000672DE" w:rsidRPr="006B4B78" w14:paraId="5EB04BAF" w14:textId="77777777" w:rsidTr="00643E33">
        <w:trPr>
          <w:trHeight w:val="324"/>
        </w:trPr>
        <w:tc>
          <w:tcPr>
            <w:tcW w:w="5529" w:type="dxa"/>
            <w:shd w:val="clear" w:color="auto" w:fill="auto"/>
            <w:vAlign w:val="center"/>
          </w:tcPr>
          <w:p w14:paraId="36F2F642" w14:textId="77777777" w:rsidR="000672DE" w:rsidRPr="006B4B78" w:rsidRDefault="000672DE" w:rsidP="000672DE">
            <w:pPr>
              <w:spacing w:after="0" w:line="240" w:lineRule="auto"/>
              <w:jc w:val="both"/>
              <w:rPr>
                <w:rFonts w:ascii="Times New Roman" w:eastAsia="Times New Roman" w:hAnsi="Times New Roman" w:cs="Times New Roman"/>
                <w:lang w:eastAsia="hr-HR"/>
              </w:rPr>
            </w:pPr>
            <w:r w:rsidRPr="006B4B78">
              <w:rPr>
                <w:rFonts w:ascii="Times New Roman" w:eastAsia="Times New Roman" w:hAnsi="Times New Roman" w:cs="Times New Roman"/>
                <w:lang w:eastAsia="hr-HR"/>
              </w:rPr>
              <w:t>- sufinanciranje rada Turističke zajednice</w:t>
            </w:r>
          </w:p>
        </w:tc>
        <w:tc>
          <w:tcPr>
            <w:tcW w:w="1546" w:type="dxa"/>
            <w:shd w:val="clear" w:color="auto" w:fill="auto"/>
            <w:vAlign w:val="center"/>
          </w:tcPr>
          <w:p w14:paraId="21DE0D48" w14:textId="3C8440B4" w:rsidR="000672DE" w:rsidRPr="006B4B78" w:rsidRDefault="00643E33" w:rsidP="000672DE">
            <w:pPr>
              <w:spacing w:after="0" w:line="240" w:lineRule="auto"/>
              <w:rPr>
                <w:rFonts w:ascii="Times New Roman" w:eastAsia="Times New Roman" w:hAnsi="Times New Roman" w:cs="Times New Roman"/>
                <w:lang w:eastAsia="hr-HR"/>
              </w:rPr>
            </w:pPr>
            <w:r w:rsidRPr="006B4B78">
              <w:rPr>
                <w:rFonts w:ascii="Times New Roman" w:eastAsia="Times New Roman" w:hAnsi="Times New Roman" w:cs="Times New Roman"/>
                <w:lang w:eastAsia="hr-HR"/>
              </w:rPr>
              <w:t xml:space="preserve"> </w:t>
            </w:r>
            <w:r w:rsidR="00667335">
              <w:rPr>
                <w:rFonts w:ascii="Times New Roman" w:eastAsia="Times New Roman" w:hAnsi="Times New Roman" w:cs="Times New Roman"/>
                <w:lang w:eastAsia="hr-HR"/>
              </w:rPr>
              <w:t xml:space="preserve">  </w:t>
            </w:r>
            <w:r w:rsidR="00E926FC">
              <w:rPr>
                <w:rFonts w:ascii="Times New Roman" w:eastAsia="Times New Roman" w:hAnsi="Times New Roman" w:cs="Times New Roman"/>
                <w:lang w:eastAsia="hr-HR"/>
              </w:rPr>
              <w:t>6.300,00 eur</w:t>
            </w:r>
          </w:p>
        </w:tc>
      </w:tr>
      <w:tr w:rsidR="00E926FC" w:rsidRPr="006B4B78" w14:paraId="285601CB" w14:textId="77777777" w:rsidTr="00643E33">
        <w:trPr>
          <w:trHeight w:val="324"/>
        </w:trPr>
        <w:tc>
          <w:tcPr>
            <w:tcW w:w="5529" w:type="dxa"/>
            <w:shd w:val="clear" w:color="auto" w:fill="auto"/>
            <w:vAlign w:val="center"/>
          </w:tcPr>
          <w:p w14:paraId="0DE55A83" w14:textId="76515F2E" w:rsidR="00E926FC" w:rsidRPr="006B4B78" w:rsidRDefault="00E926FC" w:rsidP="000672DE">
            <w:pPr>
              <w:spacing w:after="0" w:line="240" w:lineRule="auto"/>
              <w:jc w:val="both"/>
              <w:rPr>
                <w:rFonts w:ascii="Times New Roman" w:eastAsia="Times New Roman" w:hAnsi="Times New Roman" w:cs="Times New Roman"/>
                <w:lang w:eastAsia="hr-HR"/>
              </w:rPr>
            </w:pPr>
            <w:r w:rsidRPr="006B4B78">
              <w:rPr>
                <w:rFonts w:ascii="Times New Roman" w:eastAsia="Times New Roman" w:hAnsi="Times New Roman" w:cs="Times New Roman"/>
                <w:lang w:eastAsia="hr-HR"/>
              </w:rPr>
              <w:t>- donacije vjerskim zajednicama</w:t>
            </w:r>
          </w:p>
        </w:tc>
        <w:tc>
          <w:tcPr>
            <w:tcW w:w="1546" w:type="dxa"/>
            <w:shd w:val="clear" w:color="auto" w:fill="auto"/>
            <w:vAlign w:val="center"/>
          </w:tcPr>
          <w:p w14:paraId="32CE1DB2" w14:textId="26F88137" w:rsidR="00E926FC" w:rsidRPr="006B4B78" w:rsidRDefault="00E926FC" w:rsidP="000672D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13.260,00 eur</w:t>
            </w:r>
          </w:p>
        </w:tc>
      </w:tr>
      <w:tr w:rsidR="00E926FC" w:rsidRPr="006B4B78" w14:paraId="53BDFC03" w14:textId="77777777" w:rsidTr="00643E33">
        <w:trPr>
          <w:trHeight w:val="339"/>
        </w:trPr>
        <w:tc>
          <w:tcPr>
            <w:tcW w:w="5529" w:type="dxa"/>
            <w:shd w:val="clear" w:color="auto" w:fill="auto"/>
            <w:vAlign w:val="center"/>
          </w:tcPr>
          <w:p w14:paraId="068F9135" w14:textId="57CB8A93" w:rsidR="00E926FC" w:rsidRPr="006B4B78" w:rsidRDefault="00E926FC" w:rsidP="000672DE">
            <w:pPr>
              <w:spacing w:after="0" w:line="240" w:lineRule="auto"/>
              <w:jc w:val="both"/>
              <w:rPr>
                <w:rFonts w:ascii="Times New Roman" w:eastAsia="Times New Roman" w:hAnsi="Times New Roman" w:cs="Times New Roman"/>
                <w:lang w:eastAsia="hr-HR"/>
              </w:rPr>
            </w:pPr>
            <w:r w:rsidRPr="006B4B78">
              <w:rPr>
                <w:rFonts w:ascii="Times New Roman" w:eastAsia="Times New Roman" w:hAnsi="Times New Roman" w:cs="Times New Roman"/>
                <w:lang w:eastAsia="hr-HR"/>
              </w:rPr>
              <w:t>- program javnih potreba u sportu</w:t>
            </w:r>
          </w:p>
        </w:tc>
        <w:tc>
          <w:tcPr>
            <w:tcW w:w="1546" w:type="dxa"/>
            <w:shd w:val="clear" w:color="auto" w:fill="auto"/>
            <w:vAlign w:val="center"/>
          </w:tcPr>
          <w:p w14:paraId="4CC2442B" w14:textId="477A0176" w:rsidR="00E926FC" w:rsidRPr="006B4B78" w:rsidRDefault="00E926FC" w:rsidP="000672D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62.755,02 eur</w:t>
            </w:r>
          </w:p>
        </w:tc>
      </w:tr>
      <w:tr w:rsidR="00E926FC" w:rsidRPr="006B4B78" w14:paraId="6702FF93" w14:textId="77777777" w:rsidTr="00643E33">
        <w:trPr>
          <w:trHeight w:val="324"/>
        </w:trPr>
        <w:tc>
          <w:tcPr>
            <w:tcW w:w="5529" w:type="dxa"/>
            <w:shd w:val="clear" w:color="auto" w:fill="auto"/>
            <w:vAlign w:val="center"/>
          </w:tcPr>
          <w:p w14:paraId="3A79E97D" w14:textId="1FB014FE" w:rsidR="00E926FC" w:rsidRPr="006B4B78" w:rsidRDefault="00E926FC" w:rsidP="000672DE">
            <w:pPr>
              <w:spacing w:after="0" w:line="240" w:lineRule="auto"/>
              <w:jc w:val="both"/>
              <w:rPr>
                <w:rFonts w:ascii="Times New Roman" w:eastAsia="Times New Roman" w:hAnsi="Times New Roman" w:cs="Times New Roman"/>
                <w:lang w:eastAsia="hr-HR"/>
              </w:rPr>
            </w:pPr>
            <w:r w:rsidRPr="006B4B78">
              <w:rPr>
                <w:rFonts w:ascii="Times New Roman" w:eastAsia="Times New Roman" w:hAnsi="Times New Roman" w:cs="Times New Roman"/>
                <w:lang w:eastAsia="hr-HR"/>
              </w:rPr>
              <w:t xml:space="preserve">- Vatrogasna zajednica grada Lepoglave               </w:t>
            </w:r>
          </w:p>
        </w:tc>
        <w:tc>
          <w:tcPr>
            <w:tcW w:w="1546" w:type="dxa"/>
            <w:shd w:val="clear" w:color="auto" w:fill="auto"/>
            <w:vAlign w:val="center"/>
          </w:tcPr>
          <w:p w14:paraId="71FF378D" w14:textId="7F447EF2" w:rsidR="00E926FC" w:rsidRPr="006B4B78" w:rsidRDefault="00E926FC" w:rsidP="000672D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61.540,02 eur</w:t>
            </w:r>
          </w:p>
        </w:tc>
      </w:tr>
      <w:tr w:rsidR="00E926FC" w:rsidRPr="006B4B78" w14:paraId="38112799" w14:textId="77777777" w:rsidTr="00643E33">
        <w:trPr>
          <w:trHeight w:val="324"/>
        </w:trPr>
        <w:tc>
          <w:tcPr>
            <w:tcW w:w="5529" w:type="dxa"/>
            <w:shd w:val="clear" w:color="auto" w:fill="auto"/>
            <w:vAlign w:val="center"/>
          </w:tcPr>
          <w:p w14:paraId="7913A535" w14:textId="0AAF6145" w:rsidR="00E926FC" w:rsidRPr="006B4B78" w:rsidRDefault="00E926FC" w:rsidP="000672DE">
            <w:pPr>
              <w:spacing w:after="0" w:line="240" w:lineRule="auto"/>
              <w:jc w:val="both"/>
              <w:rPr>
                <w:rFonts w:ascii="Times New Roman" w:eastAsia="Times New Roman" w:hAnsi="Times New Roman" w:cs="Times New Roman"/>
                <w:lang w:eastAsia="hr-HR"/>
              </w:rPr>
            </w:pPr>
            <w:r w:rsidRPr="008D4BB2">
              <w:rPr>
                <w:rFonts w:ascii="Times New Roman" w:eastAsia="Times New Roman" w:hAnsi="Times New Roman" w:cs="Times New Roman"/>
                <w:lang w:eastAsia="hr-HR"/>
              </w:rPr>
              <w:t>- Crveni križ</w:t>
            </w:r>
          </w:p>
        </w:tc>
        <w:tc>
          <w:tcPr>
            <w:tcW w:w="1546" w:type="dxa"/>
            <w:shd w:val="clear" w:color="auto" w:fill="auto"/>
            <w:vAlign w:val="center"/>
          </w:tcPr>
          <w:p w14:paraId="01B5D74C" w14:textId="2BEF2AE0" w:rsidR="00E926FC" w:rsidRPr="006B4B78" w:rsidRDefault="00E926FC" w:rsidP="000672D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5.310,00 eur</w:t>
            </w:r>
          </w:p>
        </w:tc>
      </w:tr>
      <w:tr w:rsidR="00E926FC" w:rsidRPr="006B4B78" w14:paraId="637D01F0" w14:textId="77777777" w:rsidTr="00643E33">
        <w:trPr>
          <w:trHeight w:val="324"/>
        </w:trPr>
        <w:tc>
          <w:tcPr>
            <w:tcW w:w="5529" w:type="dxa"/>
            <w:shd w:val="clear" w:color="auto" w:fill="auto"/>
            <w:vAlign w:val="center"/>
          </w:tcPr>
          <w:p w14:paraId="0528D9C7" w14:textId="3352001B" w:rsidR="00E926FC" w:rsidRPr="008D4BB2" w:rsidRDefault="00E926FC" w:rsidP="000672DE">
            <w:pPr>
              <w:spacing w:after="0" w:line="240" w:lineRule="auto"/>
              <w:rPr>
                <w:rFonts w:ascii="Times New Roman" w:eastAsia="Times New Roman" w:hAnsi="Times New Roman" w:cs="Times New Roman"/>
                <w:lang w:eastAsia="hr-HR"/>
              </w:rPr>
            </w:pPr>
            <w:r w:rsidRPr="008D4BB2">
              <w:rPr>
                <w:rFonts w:ascii="Times New Roman" w:eastAsia="Times New Roman" w:hAnsi="Times New Roman" w:cs="Times New Roman"/>
                <w:lang w:eastAsia="hr-HR"/>
              </w:rPr>
              <w:t>- potpore udrugama građana</w:t>
            </w:r>
          </w:p>
        </w:tc>
        <w:tc>
          <w:tcPr>
            <w:tcW w:w="1546" w:type="dxa"/>
            <w:shd w:val="clear" w:color="auto" w:fill="auto"/>
            <w:vAlign w:val="center"/>
          </w:tcPr>
          <w:p w14:paraId="0B374C76" w14:textId="525C4AAC" w:rsidR="00E926FC" w:rsidRPr="006B4B78" w:rsidRDefault="00E926FC" w:rsidP="000672DE">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53.000,00 eur</w:t>
            </w:r>
          </w:p>
        </w:tc>
      </w:tr>
      <w:tr w:rsidR="00E926FC" w:rsidRPr="006B4B78" w14:paraId="7A645C05" w14:textId="77777777" w:rsidTr="00643E33">
        <w:trPr>
          <w:trHeight w:val="324"/>
        </w:trPr>
        <w:tc>
          <w:tcPr>
            <w:tcW w:w="5529" w:type="dxa"/>
            <w:shd w:val="clear" w:color="auto" w:fill="auto"/>
            <w:vAlign w:val="center"/>
          </w:tcPr>
          <w:p w14:paraId="782F83F2" w14:textId="6E4882BA" w:rsidR="00E926FC" w:rsidRPr="008D4BB2" w:rsidRDefault="00E926FC" w:rsidP="00040F2A">
            <w:pPr>
              <w:spacing w:after="0" w:line="240" w:lineRule="auto"/>
              <w:jc w:val="both"/>
              <w:rPr>
                <w:rFonts w:ascii="Times New Roman" w:eastAsia="Times New Roman" w:hAnsi="Times New Roman" w:cs="Times New Roman"/>
                <w:lang w:eastAsia="hr-HR"/>
              </w:rPr>
            </w:pPr>
            <w:r w:rsidRPr="008D4BB2">
              <w:rPr>
                <w:rFonts w:ascii="Times New Roman" w:hAnsi="Times New Roman" w:cs="Times New Roman"/>
              </w:rPr>
              <w:t xml:space="preserve">- </w:t>
            </w:r>
            <w:r w:rsidR="00F70651">
              <w:rPr>
                <w:rFonts w:ascii="Times New Roman" w:hAnsi="Times New Roman" w:cs="Times New Roman"/>
              </w:rPr>
              <w:t>Veleposlanstvo Turske – pomoć za ublažavanje posljedica od potresa</w:t>
            </w:r>
          </w:p>
        </w:tc>
        <w:tc>
          <w:tcPr>
            <w:tcW w:w="1546" w:type="dxa"/>
            <w:shd w:val="clear" w:color="auto" w:fill="auto"/>
            <w:vAlign w:val="center"/>
          </w:tcPr>
          <w:p w14:paraId="51E5DD37" w14:textId="6C1B3434" w:rsidR="00E926FC" w:rsidRPr="008D4BB2" w:rsidRDefault="00F70651" w:rsidP="00921A28">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2.000,00 eur</w:t>
            </w:r>
          </w:p>
        </w:tc>
      </w:tr>
      <w:tr w:rsidR="00E926FC" w:rsidRPr="006B4B78" w14:paraId="5F6E1FDA" w14:textId="77777777" w:rsidTr="00643E33">
        <w:trPr>
          <w:trHeight w:val="324"/>
        </w:trPr>
        <w:tc>
          <w:tcPr>
            <w:tcW w:w="5529" w:type="dxa"/>
            <w:shd w:val="clear" w:color="auto" w:fill="auto"/>
            <w:vAlign w:val="center"/>
          </w:tcPr>
          <w:p w14:paraId="77CEE28A" w14:textId="1040D115" w:rsidR="00E926FC" w:rsidRPr="008D4BB2" w:rsidRDefault="00E926FC" w:rsidP="00040F2A">
            <w:pPr>
              <w:spacing w:after="0" w:line="240" w:lineRule="auto"/>
              <w:jc w:val="both"/>
              <w:rPr>
                <w:rFonts w:ascii="Times New Roman" w:eastAsia="Times New Roman" w:hAnsi="Times New Roman" w:cs="Times New Roman"/>
                <w:lang w:eastAsia="hr-HR"/>
              </w:rPr>
            </w:pPr>
          </w:p>
        </w:tc>
        <w:tc>
          <w:tcPr>
            <w:tcW w:w="1546" w:type="dxa"/>
            <w:shd w:val="clear" w:color="auto" w:fill="auto"/>
            <w:vAlign w:val="center"/>
          </w:tcPr>
          <w:p w14:paraId="56D5B42E" w14:textId="21A1BBEB" w:rsidR="00E926FC" w:rsidRPr="008D4BB2" w:rsidRDefault="00E926FC" w:rsidP="00921A28">
            <w:pPr>
              <w:spacing w:after="0" w:line="240" w:lineRule="auto"/>
              <w:jc w:val="right"/>
              <w:rPr>
                <w:rFonts w:ascii="Times New Roman" w:eastAsia="Times New Roman" w:hAnsi="Times New Roman" w:cs="Times New Roman"/>
                <w:lang w:eastAsia="hr-HR"/>
              </w:rPr>
            </w:pPr>
          </w:p>
        </w:tc>
      </w:tr>
      <w:tr w:rsidR="00E926FC" w:rsidRPr="006B4B78" w14:paraId="322614E9" w14:textId="77777777" w:rsidTr="00643E33">
        <w:trPr>
          <w:trHeight w:val="324"/>
        </w:trPr>
        <w:tc>
          <w:tcPr>
            <w:tcW w:w="5529" w:type="dxa"/>
            <w:shd w:val="clear" w:color="auto" w:fill="auto"/>
            <w:vAlign w:val="center"/>
          </w:tcPr>
          <w:p w14:paraId="5DCDC90E" w14:textId="437DA387" w:rsidR="00E926FC" w:rsidRPr="008D4BB2" w:rsidRDefault="00E926FC" w:rsidP="008D4BB2">
            <w:pPr>
              <w:spacing w:after="0" w:line="240" w:lineRule="auto"/>
              <w:jc w:val="both"/>
              <w:rPr>
                <w:rFonts w:ascii="Times New Roman" w:eastAsia="Times New Roman" w:hAnsi="Times New Roman" w:cs="Times New Roman"/>
                <w:lang w:eastAsia="hr-HR"/>
              </w:rPr>
            </w:pPr>
          </w:p>
        </w:tc>
        <w:tc>
          <w:tcPr>
            <w:tcW w:w="1546" w:type="dxa"/>
            <w:shd w:val="clear" w:color="auto" w:fill="auto"/>
            <w:vAlign w:val="center"/>
          </w:tcPr>
          <w:p w14:paraId="3AA6F587" w14:textId="45F7461D" w:rsidR="00E926FC" w:rsidRPr="008D4BB2" w:rsidRDefault="00E926FC" w:rsidP="00921A28">
            <w:pPr>
              <w:spacing w:after="0" w:line="240" w:lineRule="auto"/>
              <w:jc w:val="right"/>
              <w:rPr>
                <w:rFonts w:ascii="Times New Roman" w:eastAsia="Times New Roman" w:hAnsi="Times New Roman" w:cs="Times New Roman"/>
                <w:lang w:eastAsia="hr-HR"/>
              </w:rPr>
            </w:pPr>
          </w:p>
        </w:tc>
      </w:tr>
      <w:tr w:rsidR="00E926FC" w:rsidRPr="006B4B78" w14:paraId="3A7D3756" w14:textId="77777777" w:rsidTr="00643E33">
        <w:trPr>
          <w:trHeight w:val="324"/>
        </w:trPr>
        <w:tc>
          <w:tcPr>
            <w:tcW w:w="5529" w:type="dxa"/>
            <w:shd w:val="clear" w:color="auto" w:fill="auto"/>
            <w:vAlign w:val="center"/>
          </w:tcPr>
          <w:p w14:paraId="27F5735A" w14:textId="3D75FC09" w:rsidR="00E926FC" w:rsidRPr="008D4BB2" w:rsidRDefault="00E926FC" w:rsidP="008D4BB2">
            <w:pPr>
              <w:spacing w:after="0" w:line="240" w:lineRule="auto"/>
              <w:jc w:val="both"/>
              <w:rPr>
                <w:rFonts w:ascii="Times New Roman" w:eastAsia="Times New Roman" w:hAnsi="Times New Roman" w:cs="Times New Roman"/>
                <w:lang w:eastAsia="hr-HR"/>
              </w:rPr>
            </w:pPr>
          </w:p>
        </w:tc>
        <w:tc>
          <w:tcPr>
            <w:tcW w:w="1546" w:type="dxa"/>
            <w:shd w:val="clear" w:color="auto" w:fill="auto"/>
            <w:vAlign w:val="center"/>
          </w:tcPr>
          <w:p w14:paraId="0E56FEE4" w14:textId="04A15CE9" w:rsidR="00E926FC" w:rsidRPr="008D4BB2" w:rsidRDefault="00E926FC" w:rsidP="00921A28">
            <w:pPr>
              <w:spacing w:after="0" w:line="240" w:lineRule="auto"/>
              <w:jc w:val="right"/>
              <w:rPr>
                <w:rFonts w:ascii="Times New Roman" w:eastAsia="Times New Roman" w:hAnsi="Times New Roman" w:cs="Times New Roman"/>
                <w:lang w:eastAsia="hr-HR"/>
              </w:rPr>
            </w:pPr>
          </w:p>
        </w:tc>
      </w:tr>
    </w:tbl>
    <w:p w14:paraId="4DC36208" w14:textId="77A5717A" w:rsidR="00887C21" w:rsidRPr="003A470C" w:rsidRDefault="00887C21" w:rsidP="00734DA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p>
    <w:p w14:paraId="3F25A47B" w14:textId="542BC3C5" w:rsidR="00734DA7" w:rsidRPr="009C5C58" w:rsidRDefault="001D1074" w:rsidP="008F587E">
      <w:pPr>
        <w:overflowPunct w:val="0"/>
        <w:autoSpaceDE w:val="0"/>
        <w:autoSpaceDN w:val="0"/>
        <w:adjustRightInd w:val="0"/>
        <w:spacing w:after="0" w:line="240" w:lineRule="auto"/>
        <w:ind w:firstLine="284"/>
        <w:jc w:val="both"/>
        <w:textAlignment w:val="baseline"/>
        <w:rPr>
          <w:rFonts w:ascii="Times New Roman" w:hAnsi="Times New Roman" w:cs="Times New Roman"/>
          <w:sz w:val="24"/>
          <w:szCs w:val="24"/>
        </w:rPr>
      </w:pPr>
      <w:r w:rsidRPr="003A470C">
        <w:rPr>
          <w:rFonts w:ascii="Times New Roman" w:eastAsia="Times New Roman" w:hAnsi="Times New Roman" w:cs="Times New Roman"/>
          <w:b/>
          <w:i/>
          <w:sz w:val="24"/>
          <w:szCs w:val="24"/>
          <w:lang w:eastAsia="hr-HR"/>
        </w:rPr>
        <w:t>K</w:t>
      </w:r>
      <w:r w:rsidR="000A45FF" w:rsidRPr="003A470C">
        <w:rPr>
          <w:rFonts w:ascii="Times New Roman" w:eastAsia="Times New Roman" w:hAnsi="Times New Roman" w:cs="Times New Roman"/>
          <w:b/>
          <w:i/>
          <w:sz w:val="24"/>
          <w:szCs w:val="24"/>
          <w:lang w:eastAsia="hr-HR"/>
        </w:rPr>
        <w:t>apitalne donacije</w:t>
      </w:r>
      <w:r w:rsidR="000A45FF" w:rsidRPr="003A470C">
        <w:rPr>
          <w:rFonts w:ascii="Times New Roman" w:eastAsia="Times New Roman" w:hAnsi="Times New Roman" w:cs="Times New Roman"/>
          <w:sz w:val="24"/>
          <w:szCs w:val="24"/>
          <w:lang w:eastAsia="hr-HR"/>
        </w:rPr>
        <w:t xml:space="preserve"> </w:t>
      </w:r>
      <w:r w:rsidR="00F07F3C" w:rsidRPr="003A470C">
        <w:rPr>
          <w:rFonts w:ascii="Times New Roman" w:eastAsia="Times New Roman" w:hAnsi="Times New Roman" w:cs="Times New Roman"/>
          <w:sz w:val="24"/>
          <w:szCs w:val="24"/>
          <w:lang w:eastAsia="hr-HR"/>
        </w:rPr>
        <w:t xml:space="preserve">- </w:t>
      </w:r>
      <w:r w:rsidR="008F587E" w:rsidRPr="003A470C">
        <w:rPr>
          <w:rFonts w:ascii="Times New Roman" w:eastAsia="Times New Roman" w:hAnsi="Times New Roman" w:cs="Times New Roman"/>
          <w:sz w:val="24"/>
          <w:szCs w:val="19"/>
          <w:lang w:eastAsia="hr-HR"/>
        </w:rPr>
        <w:t xml:space="preserve">unutar ove </w:t>
      </w:r>
      <w:r w:rsidR="008F587E">
        <w:rPr>
          <w:rFonts w:ascii="Times New Roman" w:eastAsia="Times New Roman" w:hAnsi="Times New Roman" w:cs="Times New Roman"/>
          <w:sz w:val="24"/>
          <w:szCs w:val="19"/>
          <w:lang w:eastAsia="hr-HR"/>
        </w:rPr>
        <w:t>pozicije rashoda</w:t>
      </w:r>
      <w:r w:rsidR="008F587E" w:rsidRPr="003A470C">
        <w:rPr>
          <w:rFonts w:ascii="Times New Roman" w:eastAsia="Times New Roman" w:hAnsi="Times New Roman" w:cs="Times New Roman"/>
          <w:sz w:val="24"/>
          <w:szCs w:val="19"/>
          <w:lang w:eastAsia="hr-HR"/>
        </w:rPr>
        <w:t xml:space="preserve"> nema </w:t>
      </w:r>
      <w:r w:rsidR="008F587E">
        <w:rPr>
          <w:rFonts w:ascii="Times New Roman" w:eastAsia="Times New Roman" w:hAnsi="Times New Roman" w:cs="Times New Roman"/>
          <w:sz w:val="24"/>
          <w:szCs w:val="19"/>
          <w:lang w:eastAsia="hr-HR"/>
        </w:rPr>
        <w:t>izvršenih</w:t>
      </w:r>
      <w:r w:rsidR="008F587E" w:rsidRPr="003A470C">
        <w:rPr>
          <w:rFonts w:ascii="Times New Roman" w:eastAsia="Times New Roman" w:hAnsi="Times New Roman" w:cs="Times New Roman"/>
          <w:sz w:val="24"/>
          <w:szCs w:val="19"/>
          <w:lang w:eastAsia="hr-HR"/>
        </w:rPr>
        <w:t xml:space="preserve"> rashoda</w:t>
      </w:r>
      <w:r w:rsidR="008F587E">
        <w:rPr>
          <w:rFonts w:ascii="Times New Roman" w:eastAsia="Times New Roman" w:hAnsi="Times New Roman" w:cs="Times New Roman"/>
          <w:sz w:val="24"/>
          <w:szCs w:val="19"/>
          <w:lang w:eastAsia="hr-HR"/>
        </w:rPr>
        <w:t>.</w:t>
      </w:r>
    </w:p>
    <w:p w14:paraId="600F8E4A" w14:textId="77777777" w:rsidR="00E05E0B" w:rsidRPr="00E05E0B" w:rsidRDefault="00E05E0B" w:rsidP="00F07F3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hr-HR"/>
        </w:rPr>
      </w:pPr>
    </w:p>
    <w:p w14:paraId="2223CE4A" w14:textId="5F9E547F" w:rsidR="00F07F3C" w:rsidRDefault="000A45FF" w:rsidP="00DF05B8">
      <w:pPr>
        <w:overflowPunct w:val="0"/>
        <w:autoSpaceDE w:val="0"/>
        <w:autoSpaceDN w:val="0"/>
        <w:adjustRightInd w:val="0"/>
        <w:spacing w:after="0" w:line="240" w:lineRule="auto"/>
        <w:ind w:firstLine="284"/>
        <w:jc w:val="both"/>
        <w:textAlignment w:val="baseline"/>
        <w:rPr>
          <w:rFonts w:ascii="Times New Roman" w:hAnsi="Times New Roman" w:cs="Times New Roman"/>
          <w:sz w:val="24"/>
        </w:rPr>
      </w:pPr>
      <w:r w:rsidRPr="003A470C">
        <w:rPr>
          <w:rFonts w:ascii="Times New Roman" w:eastAsia="Times New Roman" w:hAnsi="Times New Roman" w:cs="Times New Roman"/>
          <w:b/>
          <w:i/>
          <w:sz w:val="24"/>
          <w:szCs w:val="24"/>
          <w:lang w:eastAsia="hr-HR"/>
        </w:rPr>
        <w:t>Kazne, penali i naknade štete</w:t>
      </w:r>
      <w:r w:rsidRPr="003A470C">
        <w:rPr>
          <w:rFonts w:ascii="Times New Roman" w:eastAsia="Times New Roman" w:hAnsi="Times New Roman" w:cs="Times New Roman"/>
          <w:sz w:val="24"/>
          <w:szCs w:val="24"/>
          <w:lang w:eastAsia="hr-HR"/>
        </w:rPr>
        <w:t xml:space="preserve"> </w:t>
      </w:r>
      <w:r w:rsidR="00F70651">
        <w:rPr>
          <w:rFonts w:ascii="Times New Roman" w:eastAsia="Times New Roman" w:hAnsi="Times New Roman" w:cs="Times New Roman"/>
          <w:sz w:val="24"/>
          <w:szCs w:val="24"/>
          <w:lang w:eastAsia="hr-HR"/>
        </w:rPr>
        <w:t>–</w:t>
      </w:r>
      <w:r w:rsidR="00F07F3C" w:rsidRPr="003A470C">
        <w:rPr>
          <w:rFonts w:ascii="Times New Roman" w:eastAsia="Times New Roman" w:hAnsi="Times New Roman" w:cs="Times New Roman"/>
          <w:sz w:val="24"/>
          <w:szCs w:val="24"/>
          <w:lang w:eastAsia="hr-HR"/>
        </w:rPr>
        <w:t xml:space="preserve"> </w:t>
      </w:r>
      <w:r w:rsidR="00F70651">
        <w:rPr>
          <w:rFonts w:ascii="Times New Roman" w:eastAsia="Times New Roman" w:hAnsi="Times New Roman" w:cs="Times New Roman"/>
          <w:sz w:val="24"/>
          <w:szCs w:val="19"/>
          <w:lang w:eastAsia="hr-HR"/>
        </w:rPr>
        <w:t>rashodi su ostvareni u iznosu od 4.682,79 eur ili 70,52 % plana, a obuhvaćaju isplatu naknade štete protiv tuče.</w:t>
      </w:r>
    </w:p>
    <w:p w14:paraId="52ADAAEC" w14:textId="77777777" w:rsidR="00DF05B8" w:rsidRPr="003A470C" w:rsidRDefault="00DF05B8" w:rsidP="00DF05B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hr-HR"/>
        </w:rPr>
      </w:pPr>
    </w:p>
    <w:p w14:paraId="6B8308DB" w14:textId="6446C2ED" w:rsidR="00B22823" w:rsidRDefault="00FB43CA" w:rsidP="00B22823">
      <w:pPr>
        <w:spacing w:after="0"/>
        <w:ind w:firstLine="284"/>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b/>
          <w:i/>
          <w:sz w:val="24"/>
          <w:szCs w:val="24"/>
          <w:lang w:eastAsia="hr-HR"/>
        </w:rPr>
        <w:t>Izvanredni rashodi</w:t>
      </w:r>
      <w:r w:rsidRPr="003A470C">
        <w:rPr>
          <w:rFonts w:ascii="Times New Roman" w:eastAsia="Times New Roman" w:hAnsi="Times New Roman" w:cs="Times New Roman"/>
          <w:sz w:val="24"/>
          <w:szCs w:val="24"/>
          <w:lang w:eastAsia="hr-HR"/>
        </w:rPr>
        <w:t xml:space="preserve"> </w:t>
      </w:r>
      <w:r w:rsidR="00B22823">
        <w:rPr>
          <w:rFonts w:ascii="Times New Roman" w:eastAsia="Times New Roman" w:hAnsi="Times New Roman" w:cs="Times New Roman"/>
          <w:sz w:val="24"/>
          <w:szCs w:val="24"/>
          <w:lang w:eastAsia="hr-HR"/>
        </w:rPr>
        <w:t xml:space="preserve">- </w:t>
      </w:r>
      <w:r w:rsidR="00B22823" w:rsidRPr="003A470C">
        <w:rPr>
          <w:rFonts w:ascii="Times New Roman" w:eastAsia="Times New Roman" w:hAnsi="Times New Roman" w:cs="Times New Roman"/>
          <w:sz w:val="24"/>
          <w:szCs w:val="19"/>
          <w:lang w:eastAsia="hr-HR"/>
        </w:rPr>
        <w:t xml:space="preserve">unutar ove </w:t>
      </w:r>
      <w:r w:rsidR="00B22823">
        <w:rPr>
          <w:rFonts w:ascii="Times New Roman" w:eastAsia="Times New Roman" w:hAnsi="Times New Roman" w:cs="Times New Roman"/>
          <w:sz w:val="24"/>
          <w:szCs w:val="19"/>
          <w:lang w:eastAsia="hr-HR"/>
        </w:rPr>
        <w:t>pozicije rashoda</w:t>
      </w:r>
      <w:r w:rsidR="00B22823" w:rsidRPr="003A470C">
        <w:rPr>
          <w:rFonts w:ascii="Times New Roman" w:eastAsia="Times New Roman" w:hAnsi="Times New Roman" w:cs="Times New Roman"/>
          <w:sz w:val="24"/>
          <w:szCs w:val="19"/>
          <w:lang w:eastAsia="hr-HR"/>
        </w:rPr>
        <w:t xml:space="preserve"> nema </w:t>
      </w:r>
      <w:r w:rsidR="00067835">
        <w:rPr>
          <w:rFonts w:ascii="Times New Roman" w:eastAsia="Times New Roman" w:hAnsi="Times New Roman" w:cs="Times New Roman"/>
          <w:sz w:val="24"/>
          <w:szCs w:val="19"/>
          <w:lang w:eastAsia="hr-HR"/>
        </w:rPr>
        <w:t>izvršenih</w:t>
      </w:r>
      <w:r w:rsidR="00B22823" w:rsidRPr="003A470C">
        <w:rPr>
          <w:rFonts w:ascii="Times New Roman" w:eastAsia="Times New Roman" w:hAnsi="Times New Roman" w:cs="Times New Roman"/>
          <w:sz w:val="24"/>
          <w:szCs w:val="19"/>
          <w:lang w:eastAsia="hr-HR"/>
        </w:rPr>
        <w:t xml:space="preserve"> rashoda</w:t>
      </w:r>
      <w:r w:rsidR="00B22823">
        <w:rPr>
          <w:rFonts w:ascii="Times New Roman" w:eastAsia="Times New Roman" w:hAnsi="Times New Roman" w:cs="Times New Roman"/>
          <w:sz w:val="24"/>
          <w:szCs w:val="19"/>
          <w:lang w:eastAsia="hr-HR"/>
        </w:rPr>
        <w:t>.</w:t>
      </w:r>
    </w:p>
    <w:p w14:paraId="1CF7B3B2" w14:textId="77777777" w:rsidR="00F07F3C" w:rsidRPr="003A470C" w:rsidRDefault="00F07F3C" w:rsidP="0042549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p>
    <w:p w14:paraId="65B56A23" w14:textId="77777777" w:rsidR="00594C1D" w:rsidRPr="003A470C" w:rsidRDefault="0042549E" w:rsidP="00594C1D">
      <w:pPr>
        <w:tabs>
          <w:tab w:val="left" w:pos="284"/>
          <w:tab w:val="left" w:pos="851"/>
        </w:tabs>
        <w:spacing w:after="0"/>
        <w:ind w:firstLine="284"/>
        <w:jc w:val="both"/>
        <w:rPr>
          <w:rFonts w:ascii="Times New Roman" w:hAnsi="Times New Roman" w:cs="Times New Roman"/>
          <w:b/>
          <w:sz w:val="24"/>
        </w:rPr>
      </w:pPr>
      <w:r w:rsidRPr="00872BC7">
        <w:rPr>
          <w:rFonts w:ascii="Times New Roman" w:hAnsi="Times New Roman" w:cs="Times New Roman"/>
          <w:b/>
          <w:sz w:val="24"/>
        </w:rPr>
        <w:t>RASHODI ZA NABAVU NEFINANCIJSKE IMOVIN</w:t>
      </w:r>
      <w:r w:rsidR="003B2D55" w:rsidRPr="00872BC7">
        <w:rPr>
          <w:rFonts w:ascii="Times New Roman" w:hAnsi="Times New Roman" w:cs="Times New Roman"/>
          <w:b/>
          <w:sz w:val="24"/>
        </w:rPr>
        <w:t>E</w:t>
      </w:r>
    </w:p>
    <w:p w14:paraId="7BB59C93" w14:textId="77777777" w:rsidR="00594C1D" w:rsidRPr="003A470C" w:rsidRDefault="00594C1D" w:rsidP="00594C1D">
      <w:pPr>
        <w:tabs>
          <w:tab w:val="left" w:pos="284"/>
          <w:tab w:val="left" w:pos="851"/>
        </w:tabs>
        <w:spacing w:after="0"/>
        <w:jc w:val="both"/>
        <w:rPr>
          <w:rFonts w:ascii="Times New Roman" w:hAnsi="Times New Roman" w:cs="Times New Roman"/>
          <w:b/>
          <w:sz w:val="24"/>
        </w:rPr>
      </w:pPr>
    </w:p>
    <w:p w14:paraId="0144A7C5" w14:textId="3B508C71" w:rsidR="00816C0B" w:rsidRPr="003A470C" w:rsidRDefault="00594C1D" w:rsidP="00816C0B">
      <w:pPr>
        <w:tabs>
          <w:tab w:val="left" w:pos="284"/>
          <w:tab w:val="left" w:pos="851"/>
        </w:tabs>
        <w:spacing w:after="0"/>
        <w:jc w:val="both"/>
        <w:rPr>
          <w:rFonts w:ascii="Times New Roman" w:hAnsi="Times New Roman" w:cs="Times New Roman"/>
          <w:b/>
          <w:sz w:val="28"/>
        </w:rPr>
      </w:pPr>
      <w:r w:rsidRPr="003A470C">
        <w:rPr>
          <w:rFonts w:ascii="Times New Roman" w:hAnsi="Times New Roman" w:cs="Times New Roman"/>
          <w:b/>
          <w:sz w:val="24"/>
        </w:rPr>
        <w:tab/>
      </w:r>
      <w:r w:rsidRPr="003A470C">
        <w:rPr>
          <w:rFonts w:ascii="Times New Roman" w:hAnsi="Times New Roman" w:cs="Times New Roman"/>
          <w:sz w:val="24"/>
        </w:rPr>
        <w:t xml:space="preserve">Ukupni rashodi za nabavu nefinancijske imovine planirani su u iznosu </w:t>
      </w:r>
      <w:r w:rsidR="00F70651">
        <w:rPr>
          <w:rFonts w:ascii="Times New Roman" w:hAnsi="Times New Roman" w:cs="Times New Roman"/>
          <w:sz w:val="24"/>
        </w:rPr>
        <w:t>1.651.802,00 eur</w:t>
      </w:r>
      <w:r w:rsidRPr="003A470C">
        <w:rPr>
          <w:rFonts w:ascii="Times New Roman" w:hAnsi="Times New Roman" w:cs="Times New Roman"/>
          <w:sz w:val="24"/>
        </w:rPr>
        <w:t xml:space="preserve"> a njihovo </w:t>
      </w:r>
      <w:r w:rsidR="00584C5A">
        <w:rPr>
          <w:rFonts w:ascii="Times New Roman" w:hAnsi="Times New Roman" w:cs="Times New Roman"/>
          <w:sz w:val="24"/>
        </w:rPr>
        <w:t>izvršenje</w:t>
      </w:r>
      <w:r w:rsidR="00241EB5">
        <w:rPr>
          <w:rFonts w:ascii="Times New Roman" w:hAnsi="Times New Roman" w:cs="Times New Roman"/>
          <w:sz w:val="24"/>
        </w:rPr>
        <w:t xml:space="preserve"> u prvih šest mjeseci</w:t>
      </w:r>
      <w:r w:rsidRPr="003A470C">
        <w:rPr>
          <w:rFonts w:ascii="Times New Roman" w:hAnsi="Times New Roman" w:cs="Times New Roman"/>
          <w:sz w:val="24"/>
        </w:rPr>
        <w:t xml:space="preserve"> iznosi </w:t>
      </w:r>
      <w:r w:rsidR="00A551F1">
        <w:rPr>
          <w:rFonts w:ascii="Times New Roman" w:hAnsi="Times New Roman" w:cs="Times New Roman"/>
          <w:sz w:val="24"/>
        </w:rPr>
        <w:t>544.165,30 eur</w:t>
      </w:r>
      <w:r w:rsidRPr="003A470C">
        <w:rPr>
          <w:rFonts w:ascii="Times New Roman" w:hAnsi="Times New Roman" w:cs="Times New Roman"/>
          <w:sz w:val="24"/>
        </w:rPr>
        <w:t xml:space="preserve"> ili</w:t>
      </w:r>
      <w:r w:rsidR="008F587E">
        <w:rPr>
          <w:rFonts w:ascii="Times New Roman" w:hAnsi="Times New Roman" w:cs="Times New Roman"/>
          <w:sz w:val="24"/>
        </w:rPr>
        <w:t xml:space="preserve"> </w:t>
      </w:r>
      <w:r w:rsidR="00A551F1">
        <w:rPr>
          <w:rFonts w:ascii="Times New Roman" w:hAnsi="Times New Roman" w:cs="Times New Roman"/>
          <w:sz w:val="24"/>
        </w:rPr>
        <w:t>32,94</w:t>
      </w:r>
      <w:r w:rsidR="00584C5A">
        <w:rPr>
          <w:rFonts w:ascii="Times New Roman" w:hAnsi="Times New Roman" w:cs="Times New Roman"/>
          <w:sz w:val="24"/>
        </w:rPr>
        <w:t xml:space="preserve"> </w:t>
      </w:r>
      <w:r w:rsidRPr="003A470C">
        <w:rPr>
          <w:rFonts w:ascii="Times New Roman" w:hAnsi="Times New Roman" w:cs="Times New Roman"/>
          <w:sz w:val="24"/>
        </w:rPr>
        <w:t>% plana te su također u 20</w:t>
      </w:r>
      <w:r w:rsidR="00241EB5">
        <w:rPr>
          <w:rFonts w:ascii="Times New Roman" w:hAnsi="Times New Roman" w:cs="Times New Roman"/>
          <w:sz w:val="24"/>
        </w:rPr>
        <w:t>2</w:t>
      </w:r>
      <w:r w:rsidR="00A551F1">
        <w:rPr>
          <w:rFonts w:ascii="Times New Roman" w:hAnsi="Times New Roman" w:cs="Times New Roman"/>
          <w:sz w:val="24"/>
        </w:rPr>
        <w:t>3</w:t>
      </w:r>
      <w:r w:rsidRPr="003A470C">
        <w:rPr>
          <w:rFonts w:ascii="Times New Roman" w:hAnsi="Times New Roman" w:cs="Times New Roman"/>
          <w:sz w:val="24"/>
        </w:rPr>
        <w:t xml:space="preserve">. godini izvršeni za </w:t>
      </w:r>
      <w:r w:rsidR="00A551F1">
        <w:rPr>
          <w:rFonts w:ascii="Times New Roman" w:hAnsi="Times New Roman" w:cs="Times New Roman"/>
          <w:sz w:val="24"/>
        </w:rPr>
        <w:t>1130,53</w:t>
      </w:r>
      <w:r w:rsidR="00584C5A">
        <w:rPr>
          <w:rFonts w:ascii="Times New Roman" w:hAnsi="Times New Roman" w:cs="Times New Roman"/>
          <w:sz w:val="24"/>
        </w:rPr>
        <w:t xml:space="preserve"> </w:t>
      </w:r>
      <w:r w:rsidRPr="003A470C">
        <w:rPr>
          <w:rFonts w:ascii="Times New Roman" w:hAnsi="Times New Roman" w:cs="Times New Roman"/>
          <w:sz w:val="24"/>
        </w:rPr>
        <w:t xml:space="preserve">% </w:t>
      </w:r>
      <w:r w:rsidR="00A551F1">
        <w:rPr>
          <w:rFonts w:ascii="Times New Roman" w:hAnsi="Times New Roman" w:cs="Times New Roman"/>
          <w:sz w:val="24"/>
        </w:rPr>
        <w:t>više</w:t>
      </w:r>
      <w:r w:rsidRPr="003A470C">
        <w:rPr>
          <w:rFonts w:ascii="Times New Roman" w:hAnsi="Times New Roman" w:cs="Times New Roman"/>
          <w:sz w:val="24"/>
        </w:rPr>
        <w:t xml:space="preserve"> u odnosu na </w:t>
      </w:r>
      <w:r w:rsidR="00241EB5">
        <w:rPr>
          <w:rFonts w:ascii="Times New Roman" w:hAnsi="Times New Roman" w:cs="Times New Roman"/>
          <w:sz w:val="24"/>
        </w:rPr>
        <w:t xml:space="preserve">isto razdoblje </w:t>
      </w:r>
      <w:r w:rsidRPr="003A470C">
        <w:rPr>
          <w:rFonts w:ascii="Times New Roman" w:hAnsi="Times New Roman" w:cs="Times New Roman"/>
          <w:sz w:val="24"/>
        </w:rPr>
        <w:t>prethodn</w:t>
      </w:r>
      <w:r w:rsidR="00241EB5">
        <w:rPr>
          <w:rFonts w:ascii="Times New Roman" w:hAnsi="Times New Roman" w:cs="Times New Roman"/>
          <w:sz w:val="24"/>
        </w:rPr>
        <w:t>e</w:t>
      </w:r>
      <w:r w:rsidRPr="003A470C">
        <w:rPr>
          <w:rFonts w:ascii="Times New Roman" w:hAnsi="Times New Roman" w:cs="Times New Roman"/>
          <w:sz w:val="24"/>
        </w:rPr>
        <w:t xml:space="preserve"> godin</w:t>
      </w:r>
      <w:r w:rsidR="00040730">
        <w:rPr>
          <w:rFonts w:ascii="Times New Roman" w:hAnsi="Times New Roman" w:cs="Times New Roman"/>
          <w:sz w:val="24"/>
        </w:rPr>
        <w:t>e</w:t>
      </w:r>
      <w:r w:rsidRPr="003A470C">
        <w:rPr>
          <w:rFonts w:ascii="Times New Roman" w:hAnsi="Times New Roman" w:cs="Times New Roman"/>
          <w:sz w:val="24"/>
        </w:rPr>
        <w:t xml:space="preserve">. U strukturi ukupnih rashoda </w:t>
      </w:r>
      <w:r w:rsidRPr="00241EB5">
        <w:rPr>
          <w:rFonts w:ascii="Times New Roman" w:hAnsi="Times New Roman" w:cs="Times New Roman"/>
          <w:sz w:val="24"/>
        </w:rPr>
        <w:t xml:space="preserve">sudjeluju s </w:t>
      </w:r>
      <w:r w:rsidR="00A551F1">
        <w:rPr>
          <w:rFonts w:ascii="Times New Roman" w:hAnsi="Times New Roman" w:cs="Times New Roman"/>
          <w:sz w:val="24"/>
        </w:rPr>
        <w:t>13,94</w:t>
      </w:r>
      <w:r w:rsidR="00584C5A" w:rsidRPr="00241EB5">
        <w:rPr>
          <w:rFonts w:ascii="Times New Roman" w:hAnsi="Times New Roman" w:cs="Times New Roman"/>
          <w:sz w:val="24"/>
        </w:rPr>
        <w:t xml:space="preserve"> </w:t>
      </w:r>
      <w:r w:rsidRPr="00241EB5">
        <w:rPr>
          <w:rFonts w:ascii="Times New Roman" w:hAnsi="Times New Roman" w:cs="Times New Roman"/>
          <w:sz w:val="24"/>
        </w:rPr>
        <w:t>%.</w:t>
      </w:r>
      <w:r w:rsidRPr="003A470C">
        <w:rPr>
          <w:rFonts w:ascii="Times New Roman" w:hAnsi="Times New Roman" w:cs="Times New Roman"/>
          <w:sz w:val="28"/>
        </w:rPr>
        <w:t xml:space="preserve"> </w:t>
      </w:r>
      <w:r w:rsidR="00816C0B" w:rsidRPr="003A470C">
        <w:rPr>
          <w:rFonts w:ascii="Times New Roman" w:hAnsi="Times New Roman" w:cs="Times New Roman"/>
          <w:sz w:val="24"/>
        </w:rPr>
        <w:t>Rashodi su ostvarivani temeljem plana proračuna i programa gradnje.</w:t>
      </w:r>
    </w:p>
    <w:p w14:paraId="41E4E77D" w14:textId="77777777" w:rsidR="00816C0B" w:rsidRPr="003A470C" w:rsidRDefault="00816C0B" w:rsidP="00816C0B">
      <w:pPr>
        <w:tabs>
          <w:tab w:val="left" w:pos="284"/>
          <w:tab w:val="left" w:pos="851"/>
        </w:tabs>
        <w:spacing w:after="0"/>
        <w:jc w:val="both"/>
        <w:rPr>
          <w:rFonts w:ascii="Times New Roman" w:hAnsi="Times New Roman" w:cs="Times New Roman"/>
          <w:b/>
          <w:sz w:val="24"/>
        </w:rPr>
      </w:pPr>
    </w:p>
    <w:p w14:paraId="059185B9" w14:textId="0388DF72" w:rsidR="00584C5A" w:rsidRPr="00584C5A" w:rsidRDefault="00816C0B" w:rsidP="00752C35">
      <w:pPr>
        <w:spacing w:after="0"/>
        <w:ind w:firstLine="284"/>
        <w:jc w:val="both"/>
        <w:rPr>
          <w:rFonts w:ascii="Times New Roman" w:hAnsi="Times New Roman" w:cs="Times New Roman"/>
          <w:sz w:val="24"/>
          <w:szCs w:val="24"/>
          <w:lang w:val="pl-PL"/>
        </w:rPr>
      </w:pPr>
      <w:r w:rsidRPr="003A470C">
        <w:rPr>
          <w:rFonts w:ascii="Times New Roman" w:hAnsi="Times New Roman" w:cs="Times New Roman"/>
          <w:b/>
          <w:i/>
          <w:sz w:val="24"/>
          <w:szCs w:val="24"/>
          <w:lang w:val="pl-PL"/>
        </w:rPr>
        <w:t>Rashodi za nabavu neproizvedene dugotrajne imovine</w:t>
      </w:r>
      <w:r w:rsidRPr="003A470C">
        <w:rPr>
          <w:rFonts w:ascii="Times New Roman" w:hAnsi="Times New Roman" w:cs="Times New Roman"/>
          <w:sz w:val="24"/>
          <w:szCs w:val="24"/>
          <w:lang w:val="pl-PL"/>
        </w:rPr>
        <w:t xml:space="preserve"> - </w:t>
      </w:r>
      <w:r w:rsidR="001A13DB" w:rsidRPr="003A470C">
        <w:rPr>
          <w:rFonts w:ascii="Times New Roman" w:eastAsia="Times New Roman" w:hAnsi="Times New Roman" w:cs="Times New Roman"/>
          <w:sz w:val="24"/>
          <w:szCs w:val="19"/>
          <w:lang w:eastAsia="hr-HR"/>
        </w:rPr>
        <w:t xml:space="preserve">unutar ove </w:t>
      </w:r>
      <w:r w:rsidR="001A13DB">
        <w:rPr>
          <w:rFonts w:ascii="Times New Roman" w:eastAsia="Times New Roman" w:hAnsi="Times New Roman" w:cs="Times New Roman"/>
          <w:sz w:val="24"/>
          <w:szCs w:val="19"/>
          <w:lang w:eastAsia="hr-HR"/>
        </w:rPr>
        <w:t>pozicije rashoda</w:t>
      </w:r>
      <w:r w:rsidR="001A13DB" w:rsidRPr="003A470C">
        <w:rPr>
          <w:rFonts w:ascii="Times New Roman" w:eastAsia="Times New Roman" w:hAnsi="Times New Roman" w:cs="Times New Roman"/>
          <w:sz w:val="24"/>
          <w:szCs w:val="19"/>
          <w:lang w:eastAsia="hr-HR"/>
        </w:rPr>
        <w:t xml:space="preserve"> nema </w:t>
      </w:r>
      <w:r w:rsidR="00C23E90" w:rsidRPr="003373EB">
        <w:rPr>
          <w:rFonts w:ascii="Times New Roman" w:eastAsia="Times New Roman" w:hAnsi="Times New Roman" w:cs="Times New Roman"/>
          <w:sz w:val="24"/>
          <w:szCs w:val="19"/>
          <w:lang w:eastAsia="hr-HR"/>
        </w:rPr>
        <w:t xml:space="preserve">izvršenih </w:t>
      </w:r>
      <w:r w:rsidR="001A13DB" w:rsidRPr="003A470C">
        <w:rPr>
          <w:rFonts w:ascii="Times New Roman" w:eastAsia="Times New Roman" w:hAnsi="Times New Roman" w:cs="Times New Roman"/>
          <w:sz w:val="24"/>
          <w:szCs w:val="19"/>
          <w:lang w:eastAsia="hr-HR"/>
        </w:rPr>
        <w:t>rashoda</w:t>
      </w:r>
      <w:r w:rsidR="00584C5A">
        <w:rPr>
          <w:rFonts w:ascii="Times New Roman" w:hAnsi="Times New Roman" w:cs="Times New Roman"/>
          <w:sz w:val="24"/>
          <w:szCs w:val="24"/>
        </w:rPr>
        <w:t>.</w:t>
      </w:r>
      <w:r w:rsidR="00C23E90">
        <w:rPr>
          <w:rFonts w:ascii="Times New Roman" w:hAnsi="Times New Roman" w:cs="Times New Roman"/>
          <w:sz w:val="24"/>
          <w:szCs w:val="24"/>
        </w:rPr>
        <w:t xml:space="preserve"> </w:t>
      </w:r>
    </w:p>
    <w:p w14:paraId="3AC3CAF2" w14:textId="77777777" w:rsidR="00752C35" w:rsidRDefault="00752C35" w:rsidP="00584C5A">
      <w:pPr>
        <w:spacing w:after="0"/>
        <w:jc w:val="both"/>
        <w:rPr>
          <w:rFonts w:ascii="Times New Roman" w:eastAsia="Times New Roman" w:hAnsi="Times New Roman" w:cs="Times New Roman"/>
          <w:b/>
          <w:i/>
          <w:sz w:val="24"/>
          <w:szCs w:val="24"/>
          <w:lang w:eastAsia="hr-HR"/>
        </w:rPr>
      </w:pPr>
    </w:p>
    <w:p w14:paraId="044D7D5C" w14:textId="42A92201" w:rsidR="00D06188" w:rsidRPr="00662D60" w:rsidRDefault="00475631" w:rsidP="00662D60">
      <w:pPr>
        <w:spacing w:after="0"/>
        <w:ind w:firstLine="284"/>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b/>
          <w:i/>
          <w:sz w:val="24"/>
          <w:szCs w:val="24"/>
          <w:lang w:eastAsia="hr-HR"/>
        </w:rPr>
        <w:t>Rashodi za nabavu proizvedene dugotrajne imovine</w:t>
      </w:r>
      <w:r w:rsidRPr="003A470C">
        <w:rPr>
          <w:rFonts w:ascii="Times New Roman" w:eastAsia="Times New Roman" w:hAnsi="Times New Roman" w:cs="Times New Roman"/>
          <w:sz w:val="24"/>
          <w:szCs w:val="24"/>
          <w:lang w:eastAsia="hr-HR"/>
        </w:rPr>
        <w:t xml:space="preserve"> - </w:t>
      </w:r>
      <w:r w:rsidRPr="003A470C">
        <w:rPr>
          <w:rFonts w:ascii="Times New Roman" w:hAnsi="Times New Roman" w:cs="Times New Roman"/>
          <w:sz w:val="24"/>
          <w:szCs w:val="24"/>
          <w:lang w:val="pl-PL"/>
        </w:rPr>
        <w:t>rashodi su ostvareni</w:t>
      </w:r>
      <w:r w:rsidRPr="003A470C">
        <w:rPr>
          <w:rFonts w:ascii="Times New Roman" w:eastAsia="Times New Roman" w:hAnsi="Times New Roman" w:cs="Times New Roman"/>
          <w:sz w:val="24"/>
          <w:szCs w:val="24"/>
          <w:lang w:eastAsia="hr-HR"/>
        </w:rPr>
        <w:t xml:space="preserve"> u iznosu od </w:t>
      </w:r>
      <w:r w:rsidR="00A551F1">
        <w:rPr>
          <w:rFonts w:ascii="Times New Roman" w:eastAsia="Times New Roman" w:hAnsi="Times New Roman" w:cs="Times New Roman"/>
          <w:sz w:val="24"/>
          <w:szCs w:val="24"/>
          <w:lang w:eastAsia="hr-HR"/>
        </w:rPr>
        <w:t>544.165,30 eur</w:t>
      </w:r>
      <w:r w:rsidR="005C19E8" w:rsidRPr="003A470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ili </w:t>
      </w:r>
      <w:r w:rsidR="00A551F1">
        <w:rPr>
          <w:rFonts w:ascii="Times New Roman" w:eastAsia="Times New Roman" w:hAnsi="Times New Roman" w:cs="Times New Roman"/>
          <w:sz w:val="24"/>
          <w:szCs w:val="24"/>
          <w:lang w:eastAsia="hr-HR"/>
        </w:rPr>
        <w:t>39,04</w:t>
      </w:r>
      <w:r w:rsidR="00584C5A">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w:t>
      </w:r>
      <w:r w:rsidR="005C19E8" w:rsidRPr="003A470C">
        <w:rPr>
          <w:rFonts w:ascii="Times New Roman" w:eastAsia="Times New Roman" w:hAnsi="Times New Roman" w:cs="Times New Roman"/>
          <w:sz w:val="24"/>
          <w:szCs w:val="24"/>
          <w:lang w:eastAsia="hr-HR"/>
        </w:rPr>
        <w:t>plana</w:t>
      </w:r>
      <w:r w:rsidRPr="003A470C">
        <w:rPr>
          <w:rFonts w:ascii="Times New Roman" w:eastAsia="Times New Roman" w:hAnsi="Times New Roman" w:cs="Times New Roman"/>
          <w:sz w:val="24"/>
          <w:szCs w:val="24"/>
          <w:lang w:eastAsia="hr-HR"/>
        </w:rPr>
        <w:t>, a odnose se na sljedeće skupine rashoda</w:t>
      </w:r>
      <w:r w:rsidR="005C19E8" w:rsidRPr="003A470C">
        <w:rPr>
          <w:rFonts w:ascii="Times New Roman" w:eastAsia="Times New Roman" w:hAnsi="Times New Roman" w:cs="Times New Roman"/>
          <w:sz w:val="24"/>
          <w:szCs w:val="24"/>
          <w:lang w:eastAsia="hr-HR"/>
        </w:rPr>
        <w:t>:</w:t>
      </w:r>
    </w:p>
    <w:p w14:paraId="2BCEE4ED" w14:textId="11B7BC66" w:rsidR="005C19E8" w:rsidRDefault="005C19E8" w:rsidP="005C19E8">
      <w:pPr>
        <w:spacing w:after="0"/>
        <w:ind w:firstLine="284"/>
        <w:jc w:val="both"/>
        <w:rPr>
          <w:rFonts w:ascii="Times New Roman" w:eastAsia="Times New Roman" w:hAnsi="Times New Roman" w:cs="Times New Roman"/>
          <w:sz w:val="24"/>
          <w:szCs w:val="24"/>
          <w:lang w:eastAsia="hr-HR"/>
        </w:rPr>
      </w:pPr>
      <w:r w:rsidRPr="003A470C">
        <w:rPr>
          <w:rFonts w:ascii="Times New Roman" w:hAnsi="Times New Roman" w:cs="Times New Roman"/>
          <w:sz w:val="24"/>
          <w:szCs w:val="24"/>
          <w:lang w:val="pl-PL"/>
        </w:rPr>
        <w:t xml:space="preserve">- </w:t>
      </w:r>
      <w:r w:rsidRPr="003A470C">
        <w:rPr>
          <w:rFonts w:ascii="Times New Roman" w:eastAsia="Times New Roman" w:hAnsi="Times New Roman" w:cs="Times New Roman"/>
          <w:sz w:val="24"/>
          <w:szCs w:val="24"/>
          <w:u w:val="single"/>
          <w:lang w:eastAsia="hr-HR"/>
        </w:rPr>
        <w:t>r</w:t>
      </w:r>
      <w:r w:rsidR="00475631" w:rsidRPr="003A470C">
        <w:rPr>
          <w:rFonts w:ascii="Times New Roman" w:eastAsia="Times New Roman" w:hAnsi="Times New Roman" w:cs="Times New Roman"/>
          <w:sz w:val="24"/>
          <w:szCs w:val="24"/>
          <w:u w:val="single"/>
          <w:lang w:eastAsia="hr-HR"/>
        </w:rPr>
        <w:t>ashodi za građevinske objekte</w:t>
      </w:r>
      <w:r w:rsidR="00475631" w:rsidRPr="003A470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w:t>
      </w:r>
      <w:r w:rsidR="00475631" w:rsidRPr="003A470C">
        <w:rPr>
          <w:rFonts w:ascii="Times New Roman" w:eastAsia="Times New Roman" w:hAnsi="Times New Roman" w:cs="Times New Roman"/>
          <w:sz w:val="24"/>
          <w:szCs w:val="24"/>
          <w:lang w:eastAsia="hr-HR"/>
        </w:rPr>
        <w:t>ostvaren</w:t>
      </w:r>
      <w:r w:rsidRPr="003A470C">
        <w:rPr>
          <w:rFonts w:ascii="Times New Roman" w:eastAsia="Times New Roman" w:hAnsi="Times New Roman" w:cs="Times New Roman"/>
          <w:sz w:val="24"/>
          <w:szCs w:val="24"/>
          <w:lang w:eastAsia="hr-HR"/>
        </w:rPr>
        <w:t>je</w:t>
      </w:r>
      <w:r w:rsidR="00475631" w:rsidRPr="003A470C">
        <w:rPr>
          <w:rFonts w:ascii="Times New Roman" w:eastAsia="Times New Roman" w:hAnsi="Times New Roman" w:cs="Times New Roman"/>
          <w:sz w:val="24"/>
          <w:szCs w:val="24"/>
          <w:lang w:eastAsia="hr-HR"/>
        </w:rPr>
        <w:t xml:space="preserve"> u iznosu od </w:t>
      </w:r>
      <w:r w:rsidR="00A551F1">
        <w:rPr>
          <w:rFonts w:ascii="Times New Roman" w:eastAsia="Times New Roman" w:hAnsi="Times New Roman" w:cs="Times New Roman"/>
          <w:sz w:val="24"/>
          <w:szCs w:val="24"/>
          <w:lang w:eastAsia="hr-HR"/>
        </w:rPr>
        <w:t>482.030,57 eur</w:t>
      </w:r>
      <w:r w:rsidR="00475631" w:rsidRPr="003A470C">
        <w:rPr>
          <w:rFonts w:ascii="Times New Roman" w:eastAsia="Times New Roman" w:hAnsi="Times New Roman" w:cs="Times New Roman"/>
          <w:sz w:val="24"/>
          <w:szCs w:val="24"/>
          <w:lang w:eastAsia="hr-HR"/>
        </w:rPr>
        <w:t xml:space="preserve"> ili </w:t>
      </w:r>
      <w:r w:rsidR="00A551F1">
        <w:rPr>
          <w:rFonts w:ascii="Times New Roman" w:eastAsia="Times New Roman" w:hAnsi="Times New Roman" w:cs="Times New Roman"/>
          <w:sz w:val="24"/>
          <w:szCs w:val="24"/>
          <w:lang w:eastAsia="hr-HR"/>
        </w:rPr>
        <w:t>41,99</w:t>
      </w:r>
      <w:r w:rsidR="00584C5A">
        <w:rPr>
          <w:rFonts w:ascii="Times New Roman" w:eastAsia="Times New Roman" w:hAnsi="Times New Roman" w:cs="Times New Roman"/>
          <w:sz w:val="24"/>
          <w:szCs w:val="24"/>
          <w:lang w:eastAsia="hr-HR"/>
        </w:rPr>
        <w:t xml:space="preserve"> </w:t>
      </w:r>
      <w:r w:rsidR="00475631" w:rsidRPr="003A470C">
        <w:rPr>
          <w:rFonts w:ascii="Times New Roman" w:eastAsia="Times New Roman" w:hAnsi="Times New Roman" w:cs="Times New Roman"/>
          <w:sz w:val="24"/>
          <w:szCs w:val="24"/>
          <w:lang w:eastAsia="hr-HR"/>
        </w:rPr>
        <w:t>% godišnjeg plana</w:t>
      </w:r>
      <w:r w:rsidR="004C771C" w:rsidRPr="003A470C">
        <w:rPr>
          <w:rFonts w:ascii="Times New Roman" w:eastAsia="Times New Roman" w:hAnsi="Times New Roman" w:cs="Times New Roman"/>
          <w:sz w:val="24"/>
          <w:szCs w:val="24"/>
          <w:lang w:eastAsia="hr-HR"/>
        </w:rPr>
        <w:t>, rashodi</w:t>
      </w:r>
      <w:r w:rsidR="00475631" w:rsidRPr="003A470C">
        <w:rPr>
          <w:rFonts w:ascii="Times New Roman" w:eastAsia="Times New Roman" w:hAnsi="Times New Roman" w:cs="Times New Roman"/>
          <w:sz w:val="24"/>
          <w:szCs w:val="24"/>
          <w:lang w:eastAsia="hr-HR"/>
        </w:rPr>
        <w:t xml:space="preserve"> </w:t>
      </w:r>
      <w:r w:rsidR="004C771C" w:rsidRPr="003A470C">
        <w:rPr>
          <w:rFonts w:ascii="Times New Roman" w:eastAsia="Times New Roman" w:hAnsi="Times New Roman" w:cs="Times New Roman"/>
          <w:sz w:val="24"/>
          <w:szCs w:val="24"/>
          <w:lang w:eastAsia="hr-HR"/>
        </w:rPr>
        <w:t>obuhvaćaju</w:t>
      </w:r>
      <w:r w:rsidRPr="003A470C">
        <w:rPr>
          <w:rFonts w:ascii="Times New Roman" w:eastAsia="Times New Roman" w:hAnsi="Times New Roman" w:cs="Times New Roman"/>
          <w:sz w:val="24"/>
          <w:szCs w:val="24"/>
          <w:lang w:eastAsia="hr-HR"/>
        </w:rPr>
        <w:t xml:space="preserve">: </w:t>
      </w:r>
      <w:r w:rsidR="00475631" w:rsidRPr="003A470C">
        <w:rPr>
          <w:rFonts w:ascii="Times New Roman" w:eastAsia="Times New Roman" w:hAnsi="Times New Roman" w:cs="Times New Roman"/>
          <w:sz w:val="24"/>
          <w:szCs w:val="24"/>
          <w:lang w:eastAsia="hr-HR"/>
        </w:rPr>
        <w:t xml:space="preserve"> </w:t>
      </w:r>
    </w:p>
    <w:p w14:paraId="5AB4AB17" w14:textId="77777777" w:rsidR="006D40E3" w:rsidRDefault="0008328B" w:rsidP="00A551F1">
      <w:pPr>
        <w:spacing w:after="0"/>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 </w:t>
      </w:r>
      <w:r w:rsidR="006D40E3">
        <w:rPr>
          <w:rFonts w:ascii="Times New Roman" w:eastAsia="Times New Roman" w:hAnsi="Times New Roman" w:cs="Times New Roman"/>
          <w:sz w:val="24"/>
          <w:szCs w:val="24"/>
          <w:lang w:eastAsia="hr-HR"/>
        </w:rPr>
        <w:t>poslovni objekti</w:t>
      </w:r>
      <w:r w:rsidR="004C7DC4">
        <w:rPr>
          <w:rFonts w:ascii="Times New Roman" w:eastAsia="Times New Roman" w:hAnsi="Times New Roman" w:cs="Times New Roman"/>
          <w:sz w:val="24"/>
          <w:szCs w:val="24"/>
          <w:lang w:eastAsia="hr-HR"/>
        </w:rPr>
        <w:t xml:space="preserve"> </w:t>
      </w:r>
      <w:r w:rsidR="00A551F1">
        <w:rPr>
          <w:rFonts w:ascii="Times New Roman" w:eastAsia="Times New Roman" w:hAnsi="Times New Roman" w:cs="Times New Roman"/>
          <w:sz w:val="24"/>
          <w:szCs w:val="24"/>
          <w:lang w:eastAsia="hr-HR"/>
        </w:rPr>
        <w:t>–</w:t>
      </w:r>
      <w:r w:rsidR="004C7DC4">
        <w:rPr>
          <w:rFonts w:ascii="Times New Roman" w:eastAsia="Times New Roman" w:hAnsi="Times New Roman" w:cs="Times New Roman"/>
          <w:sz w:val="24"/>
          <w:szCs w:val="24"/>
          <w:lang w:eastAsia="hr-HR"/>
        </w:rPr>
        <w:t xml:space="preserve"> </w:t>
      </w:r>
      <w:r w:rsidR="00A551F1">
        <w:rPr>
          <w:rFonts w:ascii="Times New Roman" w:hAnsi="Times New Roman" w:cs="Times New Roman"/>
          <w:sz w:val="24"/>
          <w:szCs w:val="24"/>
        </w:rPr>
        <w:t>radovi na izgradnji Vatrogasnog doma Kamenica – 93.503,79 eur</w:t>
      </w:r>
    </w:p>
    <w:p w14:paraId="7D90CC0D" w14:textId="33EF4D67" w:rsidR="00A551F1" w:rsidRDefault="006D40E3" w:rsidP="00A551F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ceste, željeznice i ostali prometni objekti- </w:t>
      </w:r>
      <w:r w:rsidR="00A551F1">
        <w:rPr>
          <w:rFonts w:ascii="Times New Roman" w:hAnsi="Times New Roman" w:cs="Times New Roman"/>
          <w:sz w:val="24"/>
          <w:szCs w:val="24"/>
        </w:rPr>
        <w:t xml:space="preserve"> nogostup Žarovnica – 5.892,50 eur</w:t>
      </w:r>
      <w:r>
        <w:rPr>
          <w:rFonts w:ascii="Times New Roman" w:hAnsi="Times New Roman" w:cs="Times New Roman"/>
          <w:sz w:val="24"/>
          <w:szCs w:val="24"/>
        </w:rPr>
        <w:t xml:space="preserve"> i sanacija mosta Putine – 364.716,78 eur</w:t>
      </w:r>
    </w:p>
    <w:p w14:paraId="0971B7DF" w14:textId="39B6C3C8" w:rsidR="006D40E3" w:rsidRPr="00A551F1" w:rsidRDefault="006D40E3" w:rsidP="00A551F1">
      <w:pPr>
        <w:spacing w:after="0"/>
        <w:ind w:firstLine="708"/>
        <w:jc w:val="both"/>
        <w:rPr>
          <w:rFonts w:ascii="Times New Roman" w:hAnsi="Times New Roman" w:cs="Times New Roman"/>
          <w:sz w:val="24"/>
          <w:szCs w:val="24"/>
        </w:rPr>
      </w:pPr>
      <w:r>
        <w:rPr>
          <w:rFonts w:ascii="Times New Roman" w:hAnsi="Times New Roman" w:cs="Times New Roman"/>
          <w:sz w:val="24"/>
          <w:szCs w:val="24"/>
        </w:rPr>
        <w:t>- ostali građevinski objekti – spremište za kontejnere (6komada) – 17.917,50 eur</w:t>
      </w:r>
    </w:p>
    <w:p w14:paraId="0C5299AE" w14:textId="60BDC838" w:rsidR="005C19E8" w:rsidRPr="003A470C" w:rsidRDefault="00D06188" w:rsidP="00371742">
      <w:pPr>
        <w:spacing w:after="0"/>
        <w:ind w:firstLine="284"/>
        <w:jc w:val="both"/>
        <w:rPr>
          <w:rFonts w:ascii="Times New Roman" w:eastAsia="Times New Roman" w:hAnsi="Times New Roman" w:cs="Times New Roman"/>
          <w:sz w:val="24"/>
          <w:szCs w:val="24"/>
          <w:lang w:eastAsia="hr-HR"/>
        </w:rPr>
      </w:pPr>
      <w:r w:rsidRPr="003A470C">
        <w:rPr>
          <w:rFonts w:ascii="Times New Roman" w:hAnsi="Times New Roman" w:cs="Times New Roman"/>
          <w:sz w:val="24"/>
          <w:szCs w:val="24"/>
          <w:lang w:val="pl-PL"/>
        </w:rPr>
        <w:t xml:space="preserve">- </w:t>
      </w:r>
      <w:r w:rsidRPr="003A470C">
        <w:rPr>
          <w:rFonts w:ascii="Times New Roman" w:eastAsia="Times New Roman" w:hAnsi="Times New Roman" w:cs="Times New Roman"/>
          <w:sz w:val="24"/>
          <w:szCs w:val="24"/>
          <w:u w:val="single"/>
          <w:lang w:eastAsia="hr-HR"/>
        </w:rPr>
        <w:t>rashodi za postrojenja i opremu</w:t>
      </w:r>
      <w:r w:rsidRPr="00725948">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ostvarenje u iznosu od </w:t>
      </w:r>
      <w:r w:rsidR="00A551F1">
        <w:rPr>
          <w:rFonts w:ascii="Times New Roman" w:eastAsia="Times New Roman" w:hAnsi="Times New Roman" w:cs="Times New Roman"/>
          <w:sz w:val="24"/>
          <w:szCs w:val="24"/>
          <w:lang w:eastAsia="hr-HR"/>
        </w:rPr>
        <w:t>51.908,40 eur</w:t>
      </w:r>
      <w:r w:rsidRPr="003A470C">
        <w:rPr>
          <w:rFonts w:ascii="Times New Roman" w:eastAsia="Times New Roman" w:hAnsi="Times New Roman" w:cs="Times New Roman"/>
          <w:sz w:val="24"/>
          <w:szCs w:val="24"/>
          <w:lang w:eastAsia="hr-HR"/>
        </w:rPr>
        <w:t xml:space="preserve"> ili</w:t>
      </w:r>
      <w:r w:rsidR="000353F6" w:rsidRPr="003A470C">
        <w:rPr>
          <w:rFonts w:ascii="Times New Roman" w:eastAsia="Times New Roman" w:hAnsi="Times New Roman" w:cs="Times New Roman"/>
          <w:sz w:val="24"/>
          <w:szCs w:val="24"/>
          <w:lang w:eastAsia="hr-HR"/>
        </w:rPr>
        <w:t xml:space="preserve"> </w:t>
      </w:r>
      <w:r w:rsidR="00A551F1">
        <w:rPr>
          <w:rFonts w:ascii="Times New Roman" w:eastAsia="Times New Roman" w:hAnsi="Times New Roman" w:cs="Times New Roman"/>
          <w:sz w:val="24"/>
          <w:szCs w:val="24"/>
          <w:lang w:eastAsia="hr-HR"/>
        </w:rPr>
        <w:t>45,33</w:t>
      </w:r>
      <w:r w:rsidR="00EE1E86">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godišnjeg plana, rashodi obuhvaćaju:</w:t>
      </w:r>
    </w:p>
    <w:p w14:paraId="3D84401B" w14:textId="248D25DD" w:rsidR="00933ACF" w:rsidRPr="006D40E3" w:rsidRDefault="000C0E83" w:rsidP="006D40E3">
      <w:pPr>
        <w:spacing w:after="0"/>
        <w:ind w:firstLine="708"/>
        <w:jc w:val="both"/>
        <w:rPr>
          <w:rFonts w:ascii="Times New Roman" w:hAnsi="Times New Roman" w:cs="Times New Roman"/>
          <w:sz w:val="24"/>
          <w:szCs w:val="24"/>
        </w:rPr>
      </w:pPr>
      <w:r w:rsidRPr="003A470C">
        <w:rPr>
          <w:rFonts w:ascii="Times New Roman" w:hAnsi="Times New Roman" w:cs="Times New Roman"/>
          <w:sz w:val="24"/>
        </w:rPr>
        <w:t>- uredska oprema</w:t>
      </w:r>
      <w:r w:rsidR="00764514">
        <w:rPr>
          <w:rFonts w:ascii="Times New Roman" w:hAnsi="Times New Roman" w:cs="Times New Roman"/>
          <w:sz w:val="24"/>
        </w:rPr>
        <w:t xml:space="preserve"> i </w:t>
      </w:r>
      <w:r w:rsidR="00764514" w:rsidRPr="00371742">
        <w:rPr>
          <w:rFonts w:ascii="Times New Roman" w:hAnsi="Times New Roman" w:cs="Times New Roman"/>
          <w:sz w:val="24"/>
          <w:szCs w:val="24"/>
        </w:rPr>
        <w:t>namještaj</w:t>
      </w:r>
      <w:r w:rsidRPr="00371742">
        <w:rPr>
          <w:rFonts w:ascii="Times New Roman" w:hAnsi="Times New Roman" w:cs="Times New Roman"/>
          <w:sz w:val="24"/>
          <w:szCs w:val="24"/>
        </w:rPr>
        <w:t xml:space="preserve"> </w:t>
      </w:r>
      <w:r w:rsidR="006D40E3">
        <w:rPr>
          <w:rFonts w:ascii="Times New Roman" w:hAnsi="Times New Roman" w:cs="Times New Roman"/>
          <w:sz w:val="24"/>
          <w:szCs w:val="24"/>
        </w:rPr>
        <w:t>–</w:t>
      </w:r>
      <w:r w:rsidRPr="00371742">
        <w:rPr>
          <w:rFonts w:ascii="Times New Roman" w:hAnsi="Times New Roman" w:cs="Times New Roman"/>
          <w:sz w:val="24"/>
          <w:szCs w:val="24"/>
        </w:rPr>
        <w:t xml:space="preserve"> </w:t>
      </w:r>
      <w:r w:rsidR="00371742" w:rsidRPr="00371742">
        <w:rPr>
          <w:rFonts w:ascii="Times New Roman" w:hAnsi="Times New Roman" w:cs="Times New Roman"/>
          <w:sz w:val="24"/>
          <w:szCs w:val="24"/>
        </w:rPr>
        <w:t>nabava</w:t>
      </w:r>
      <w:r w:rsidR="006D40E3">
        <w:rPr>
          <w:rFonts w:ascii="Times New Roman" w:hAnsi="Times New Roman" w:cs="Times New Roman"/>
          <w:sz w:val="24"/>
          <w:szCs w:val="24"/>
        </w:rPr>
        <w:t xml:space="preserve"> dodatnog servera i mobilnog uređaja</w:t>
      </w:r>
      <w:r w:rsidR="00371742" w:rsidRPr="00371742">
        <w:rPr>
          <w:rFonts w:ascii="Times New Roman" w:hAnsi="Times New Roman" w:cs="Times New Roman"/>
          <w:sz w:val="24"/>
          <w:szCs w:val="24"/>
        </w:rPr>
        <w:t xml:space="preserve"> </w:t>
      </w:r>
      <w:r w:rsidR="006D40E3">
        <w:rPr>
          <w:rFonts w:ascii="Times New Roman" w:hAnsi="Times New Roman" w:cs="Times New Roman"/>
          <w:sz w:val="24"/>
          <w:szCs w:val="24"/>
        </w:rPr>
        <w:t>–</w:t>
      </w:r>
      <w:r w:rsidR="00EE1E86" w:rsidRPr="00371742">
        <w:rPr>
          <w:rFonts w:ascii="Times New Roman" w:hAnsi="Times New Roman" w:cs="Times New Roman"/>
          <w:sz w:val="24"/>
          <w:szCs w:val="24"/>
        </w:rPr>
        <w:t xml:space="preserve"> </w:t>
      </w:r>
      <w:r w:rsidR="006D40E3">
        <w:rPr>
          <w:rFonts w:ascii="Times New Roman" w:hAnsi="Times New Roman" w:cs="Times New Roman"/>
          <w:sz w:val="24"/>
          <w:szCs w:val="24"/>
        </w:rPr>
        <w:t>3.054,93 eur</w:t>
      </w:r>
      <w:r w:rsidR="00EE1E86" w:rsidRPr="00371742">
        <w:rPr>
          <w:rFonts w:ascii="Times New Roman" w:hAnsi="Times New Roman" w:cs="Times New Roman"/>
          <w:sz w:val="24"/>
          <w:szCs w:val="24"/>
        </w:rPr>
        <w:t xml:space="preserve">, </w:t>
      </w:r>
    </w:p>
    <w:p w14:paraId="3D2450E7" w14:textId="0E419112" w:rsidR="00933ACF" w:rsidRPr="00C13D68" w:rsidRDefault="00933ACF" w:rsidP="00C13D68">
      <w:pPr>
        <w:spacing w:after="0"/>
        <w:ind w:firstLine="708"/>
        <w:jc w:val="both"/>
        <w:rPr>
          <w:rFonts w:ascii="Times New Roman" w:hAnsi="Times New Roman" w:cs="Times New Roman"/>
          <w:sz w:val="24"/>
          <w:szCs w:val="24"/>
        </w:rPr>
      </w:pPr>
      <w:r w:rsidRPr="00C13D68">
        <w:rPr>
          <w:rFonts w:ascii="Times New Roman" w:hAnsi="Times New Roman" w:cs="Times New Roman"/>
          <w:sz w:val="24"/>
          <w:szCs w:val="24"/>
        </w:rPr>
        <w:t xml:space="preserve">- </w:t>
      </w:r>
      <w:r w:rsidR="001538B0" w:rsidRPr="00C13D68">
        <w:rPr>
          <w:rFonts w:ascii="Times New Roman" w:hAnsi="Times New Roman" w:cs="Times New Roman"/>
          <w:sz w:val="24"/>
          <w:szCs w:val="24"/>
        </w:rPr>
        <w:t>u</w:t>
      </w:r>
      <w:r w:rsidRPr="00C13D68">
        <w:rPr>
          <w:rFonts w:ascii="Times New Roman" w:hAnsi="Times New Roman" w:cs="Times New Roman"/>
          <w:sz w:val="24"/>
          <w:szCs w:val="24"/>
        </w:rPr>
        <w:t xml:space="preserve">ređaji, strojevi i oprema za ostale namjene - nabava </w:t>
      </w:r>
      <w:r w:rsidR="00C13D68" w:rsidRPr="00C13D68">
        <w:rPr>
          <w:rFonts w:ascii="Times New Roman" w:hAnsi="Times New Roman" w:cs="Times New Roman"/>
          <w:sz w:val="24"/>
          <w:szCs w:val="24"/>
        </w:rPr>
        <w:t>dječjih igrala za M. O</w:t>
      </w:r>
      <w:r w:rsidR="006D40E3">
        <w:rPr>
          <w:rFonts w:ascii="Times New Roman" w:hAnsi="Times New Roman" w:cs="Times New Roman"/>
          <w:sz w:val="24"/>
          <w:szCs w:val="24"/>
        </w:rPr>
        <w:t>. Žarovnica</w:t>
      </w:r>
      <w:r w:rsidR="00C13D68" w:rsidRPr="00C13D68">
        <w:rPr>
          <w:rFonts w:ascii="Times New Roman" w:hAnsi="Times New Roman" w:cs="Times New Roman"/>
          <w:sz w:val="24"/>
          <w:szCs w:val="24"/>
        </w:rPr>
        <w:t xml:space="preserve"> i </w:t>
      </w:r>
      <w:r w:rsidR="006D40E3">
        <w:rPr>
          <w:rFonts w:ascii="Times New Roman" w:hAnsi="Times New Roman" w:cs="Times New Roman"/>
          <w:sz w:val="24"/>
          <w:szCs w:val="24"/>
        </w:rPr>
        <w:t>projekt Outdoor fitness</w:t>
      </w:r>
      <w:r w:rsidR="00C13D68" w:rsidRPr="00C13D68">
        <w:rPr>
          <w:rFonts w:ascii="Times New Roman" w:hAnsi="Times New Roman" w:cs="Times New Roman"/>
          <w:sz w:val="24"/>
          <w:szCs w:val="24"/>
        </w:rPr>
        <w:t xml:space="preserve"> </w:t>
      </w:r>
      <w:r w:rsidR="006D40E3">
        <w:rPr>
          <w:rFonts w:ascii="Times New Roman" w:hAnsi="Times New Roman" w:cs="Times New Roman"/>
          <w:sz w:val="24"/>
          <w:szCs w:val="24"/>
        </w:rPr>
        <w:t>–</w:t>
      </w:r>
      <w:r w:rsidRPr="00C13D68">
        <w:rPr>
          <w:rFonts w:ascii="Times New Roman" w:hAnsi="Times New Roman" w:cs="Times New Roman"/>
          <w:sz w:val="24"/>
          <w:szCs w:val="24"/>
        </w:rPr>
        <w:t xml:space="preserve"> </w:t>
      </w:r>
      <w:r w:rsidR="006D40E3">
        <w:rPr>
          <w:rFonts w:ascii="Times New Roman" w:hAnsi="Times New Roman" w:cs="Times New Roman"/>
          <w:sz w:val="24"/>
          <w:szCs w:val="24"/>
        </w:rPr>
        <w:t>48,853,47 eur</w:t>
      </w:r>
    </w:p>
    <w:p w14:paraId="3679E8E8" w14:textId="4E9C7EF9" w:rsidR="00A34578" w:rsidRPr="003A470C" w:rsidRDefault="00AF5638" w:rsidP="00725948">
      <w:pPr>
        <w:spacing w:after="0"/>
        <w:ind w:firstLine="284"/>
        <w:jc w:val="both"/>
        <w:rPr>
          <w:rFonts w:ascii="Times New Roman" w:hAnsi="Times New Roman" w:cs="Times New Roman"/>
          <w:sz w:val="24"/>
          <w:szCs w:val="24"/>
        </w:rPr>
      </w:pPr>
      <w:r w:rsidRPr="003A470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u w:val="single"/>
          <w:lang w:eastAsia="hr-HR"/>
        </w:rPr>
        <w:t>knjige, umjetnička djela i ostale izložbene vrijednosti</w:t>
      </w:r>
      <w:r w:rsidRPr="003A470C">
        <w:rPr>
          <w:rFonts w:ascii="Times New Roman" w:eastAsia="Times New Roman" w:hAnsi="Times New Roman" w:cs="Times New Roman"/>
          <w:sz w:val="24"/>
          <w:szCs w:val="24"/>
          <w:lang w:eastAsia="hr-HR"/>
        </w:rPr>
        <w:t xml:space="preserve"> - </w:t>
      </w:r>
      <w:r w:rsidR="00A34578" w:rsidRPr="003A470C">
        <w:rPr>
          <w:rFonts w:ascii="Times New Roman" w:eastAsia="Times New Roman" w:hAnsi="Times New Roman" w:cs="Times New Roman"/>
          <w:sz w:val="24"/>
          <w:szCs w:val="24"/>
          <w:lang w:eastAsia="hr-HR"/>
        </w:rPr>
        <w:t xml:space="preserve">ostvarenje u iznosu od </w:t>
      </w:r>
      <w:r w:rsidR="00BA08DA">
        <w:rPr>
          <w:rFonts w:ascii="Times New Roman" w:eastAsia="Times New Roman" w:hAnsi="Times New Roman" w:cs="Times New Roman"/>
          <w:sz w:val="24"/>
          <w:szCs w:val="24"/>
          <w:lang w:eastAsia="hr-HR"/>
        </w:rPr>
        <w:t>10.226,33</w:t>
      </w:r>
      <w:r w:rsidR="00A551F1">
        <w:rPr>
          <w:rFonts w:ascii="Times New Roman" w:eastAsia="Times New Roman" w:hAnsi="Times New Roman" w:cs="Times New Roman"/>
          <w:sz w:val="24"/>
          <w:szCs w:val="24"/>
          <w:lang w:eastAsia="hr-HR"/>
        </w:rPr>
        <w:t xml:space="preserve"> eur, </w:t>
      </w:r>
      <w:r w:rsidR="00A34578" w:rsidRPr="003A470C">
        <w:rPr>
          <w:rFonts w:ascii="Times New Roman" w:eastAsia="Times New Roman" w:hAnsi="Times New Roman" w:cs="Times New Roman"/>
          <w:sz w:val="24"/>
          <w:szCs w:val="24"/>
          <w:lang w:eastAsia="hr-HR"/>
        </w:rPr>
        <w:t xml:space="preserve">a </w:t>
      </w:r>
      <w:r w:rsidR="00A551F1">
        <w:rPr>
          <w:rFonts w:ascii="Times New Roman" w:eastAsia="Times New Roman" w:hAnsi="Times New Roman" w:cs="Times New Roman"/>
          <w:sz w:val="24"/>
          <w:szCs w:val="24"/>
          <w:lang w:eastAsia="hr-HR"/>
        </w:rPr>
        <w:t>98,05</w:t>
      </w:r>
      <w:r w:rsidR="00E14B27">
        <w:rPr>
          <w:rFonts w:ascii="Times New Roman" w:eastAsia="Times New Roman" w:hAnsi="Times New Roman" w:cs="Times New Roman"/>
          <w:sz w:val="24"/>
          <w:szCs w:val="24"/>
          <w:lang w:eastAsia="hr-HR"/>
        </w:rPr>
        <w:t xml:space="preserve"> </w:t>
      </w:r>
      <w:r w:rsidR="00A34578" w:rsidRPr="003A470C">
        <w:rPr>
          <w:rFonts w:ascii="Times New Roman" w:eastAsia="Times New Roman" w:hAnsi="Times New Roman" w:cs="Times New Roman"/>
          <w:sz w:val="24"/>
          <w:szCs w:val="24"/>
          <w:lang w:eastAsia="hr-HR"/>
        </w:rPr>
        <w:t xml:space="preserve">% godišnjeg plana, </w:t>
      </w:r>
      <w:r w:rsidR="00A34578" w:rsidRPr="003A470C">
        <w:rPr>
          <w:rFonts w:ascii="Times New Roman" w:hAnsi="Times New Roman" w:cs="Times New Roman"/>
          <w:sz w:val="24"/>
          <w:szCs w:val="24"/>
        </w:rPr>
        <w:t>a odnosi se na nabavu knjiga za Gradsku knjižnicu</w:t>
      </w:r>
      <w:r w:rsidR="00BA08DA">
        <w:rPr>
          <w:rFonts w:ascii="Times New Roman" w:hAnsi="Times New Roman" w:cs="Times New Roman"/>
          <w:sz w:val="24"/>
          <w:szCs w:val="24"/>
        </w:rPr>
        <w:t>.</w:t>
      </w:r>
    </w:p>
    <w:p w14:paraId="69B7519B" w14:textId="77777777" w:rsidR="00524BE0" w:rsidRPr="003A470C" w:rsidRDefault="00524BE0" w:rsidP="00C13D68">
      <w:pPr>
        <w:spacing w:after="0"/>
        <w:jc w:val="both"/>
        <w:rPr>
          <w:rFonts w:ascii="Times New Roman" w:eastAsia="Times New Roman" w:hAnsi="Times New Roman" w:cs="Times New Roman"/>
          <w:sz w:val="24"/>
          <w:szCs w:val="24"/>
          <w:lang w:eastAsia="hr-HR"/>
        </w:rPr>
      </w:pPr>
    </w:p>
    <w:p w14:paraId="6BE2B0D0" w14:textId="3D1BABDE" w:rsidR="00F95952" w:rsidRDefault="00F57703"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r w:rsidRPr="003A470C">
        <w:rPr>
          <w:rFonts w:ascii="Times New Roman" w:eastAsia="Times New Roman" w:hAnsi="Times New Roman" w:cs="Times New Roman"/>
          <w:b/>
          <w:bCs/>
          <w:i/>
          <w:sz w:val="24"/>
          <w:szCs w:val="24"/>
          <w:lang w:val="pl-PL" w:eastAsia="hr-HR"/>
        </w:rPr>
        <w:tab/>
        <w:t>Rashodi za dodatna ulaganja na nefinancijskoj imovini</w:t>
      </w:r>
      <w:r w:rsidRPr="003A470C">
        <w:rPr>
          <w:rFonts w:ascii="Times New Roman" w:eastAsia="Times New Roman" w:hAnsi="Times New Roman" w:cs="Times New Roman"/>
          <w:b/>
          <w:bCs/>
          <w:sz w:val="24"/>
          <w:szCs w:val="24"/>
          <w:lang w:val="pl-PL" w:eastAsia="hr-HR"/>
        </w:rPr>
        <w:t xml:space="preserve"> </w:t>
      </w:r>
      <w:r w:rsidR="00865509" w:rsidRPr="003A470C">
        <w:rPr>
          <w:rFonts w:ascii="Times New Roman" w:eastAsia="Times New Roman" w:hAnsi="Times New Roman" w:cs="Times New Roman"/>
          <w:sz w:val="24"/>
          <w:szCs w:val="24"/>
          <w:lang w:eastAsia="hr-HR"/>
        </w:rPr>
        <w:t xml:space="preserve">- </w:t>
      </w:r>
      <w:r w:rsidR="00EE79EA" w:rsidRPr="003A470C">
        <w:rPr>
          <w:rFonts w:ascii="Times New Roman" w:eastAsia="Times New Roman" w:hAnsi="Times New Roman" w:cs="Times New Roman"/>
          <w:sz w:val="24"/>
          <w:szCs w:val="19"/>
          <w:lang w:eastAsia="hr-HR"/>
        </w:rPr>
        <w:t xml:space="preserve">unutar ove </w:t>
      </w:r>
      <w:r w:rsidR="00EE79EA">
        <w:rPr>
          <w:rFonts w:ascii="Times New Roman" w:eastAsia="Times New Roman" w:hAnsi="Times New Roman" w:cs="Times New Roman"/>
          <w:sz w:val="24"/>
          <w:szCs w:val="19"/>
          <w:lang w:eastAsia="hr-HR"/>
        </w:rPr>
        <w:t>pozicije rashoda</w:t>
      </w:r>
      <w:r w:rsidR="00EE79EA" w:rsidRPr="003A470C">
        <w:rPr>
          <w:rFonts w:ascii="Times New Roman" w:eastAsia="Times New Roman" w:hAnsi="Times New Roman" w:cs="Times New Roman"/>
          <w:sz w:val="24"/>
          <w:szCs w:val="19"/>
          <w:lang w:eastAsia="hr-HR"/>
        </w:rPr>
        <w:t xml:space="preserve"> nema </w:t>
      </w:r>
      <w:r w:rsidR="00EE79EA">
        <w:rPr>
          <w:rFonts w:ascii="Times New Roman" w:eastAsia="Times New Roman" w:hAnsi="Times New Roman" w:cs="Times New Roman"/>
          <w:sz w:val="24"/>
          <w:szCs w:val="19"/>
          <w:lang w:eastAsia="hr-HR"/>
        </w:rPr>
        <w:t>izvršenih</w:t>
      </w:r>
      <w:r w:rsidR="00EE79EA" w:rsidRPr="003A470C">
        <w:rPr>
          <w:rFonts w:ascii="Times New Roman" w:eastAsia="Times New Roman" w:hAnsi="Times New Roman" w:cs="Times New Roman"/>
          <w:sz w:val="24"/>
          <w:szCs w:val="19"/>
          <w:lang w:eastAsia="hr-HR"/>
        </w:rPr>
        <w:t xml:space="preserve"> rashoda</w:t>
      </w:r>
      <w:r w:rsidR="00EE79EA">
        <w:rPr>
          <w:rFonts w:ascii="Times New Roman" w:eastAsia="Times New Roman" w:hAnsi="Times New Roman" w:cs="Times New Roman"/>
          <w:sz w:val="24"/>
          <w:szCs w:val="19"/>
          <w:lang w:eastAsia="hr-HR"/>
        </w:rPr>
        <w:t>.</w:t>
      </w:r>
    </w:p>
    <w:p w14:paraId="319ACEFB" w14:textId="77777777" w:rsidR="00BA08DA" w:rsidRPr="00094549" w:rsidRDefault="00BA08DA" w:rsidP="00094549">
      <w:pPr>
        <w:tabs>
          <w:tab w:val="left" w:pos="284"/>
        </w:tabs>
        <w:overflowPunct w:val="0"/>
        <w:autoSpaceDE w:val="0"/>
        <w:autoSpaceDN w:val="0"/>
        <w:adjustRightInd w:val="0"/>
        <w:spacing w:after="0" w:line="240" w:lineRule="auto"/>
        <w:jc w:val="both"/>
        <w:textAlignment w:val="baseline"/>
        <w:rPr>
          <w:rFonts w:ascii="Times New Roman" w:hAnsi="Times New Roman" w:cs="Times New Roman"/>
          <w:sz w:val="24"/>
        </w:rPr>
      </w:pPr>
    </w:p>
    <w:p w14:paraId="4CC05DFE" w14:textId="58A229E3" w:rsidR="00B952E0" w:rsidRPr="000E2A0B" w:rsidRDefault="00B952E0" w:rsidP="00445C87">
      <w:pPr>
        <w:pStyle w:val="Odlomakpopisa"/>
        <w:numPr>
          <w:ilvl w:val="0"/>
          <w:numId w:val="1"/>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4"/>
          <w:lang w:val="pl-PL" w:eastAsia="hr-HR"/>
        </w:rPr>
      </w:pPr>
      <w:r w:rsidRPr="000E2A0B">
        <w:rPr>
          <w:rFonts w:ascii="Times New Roman" w:hAnsi="Times New Roman" w:cs="Times New Roman"/>
          <w:b/>
          <w:bCs/>
          <w:color w:val="000000"/>
          <w:sz w:val="24"/>
          <w:szCs w:val="24"/>
        </w:rPr>
        <w:t>IZVJEŠTAJ O ZADUŽIVANJU NA DOMAĆEM I STRANOM TRŽIŠTU NOVCA I KAPITALA U 20</w:t>
      </w:r>
      <w:r w:rsidR="00074E95" w:rsidRPr="000E2A0B">
        <w:rPr>
          <w:rFonts w:ascii="Times New Roman" w:hAnsi="Times New Roman" w:cs="Times New Roman"/>
          <w:b/>
          <w:bCs/>
          <w:color w:val="000000"/>
          <w:sz w:val="24"/>
          <w:szCs w:val="24"/>
        </w:rPr>
        <w:t>2</w:t>
      </w:r>
      <w:r w:rsidR="00B430B5">
        <w:rPr>
          <w:rFonts w:ascii="Times New Roman" w:hAnsi="Times New Roman" w:cs="Times New Roman"/>
          <w:b/>
          <w:bCs/>
          <w:color w:val="000000"/>
          <w:sz w:val="24"/>
          <w:szCs w:val="24"/>
        </w:rPr>
        <w:t>3</w:t>
      </w:r>
      <w:r w:rsidRPr="000E2A0B">
        <w:rPr>
          <w:rFonts w:ascii="Times New Roman" w:hAnsi="Times New Roman" w:cs="Times New Roman"/>
          <w:b/>
          <w:bCs/>
          <w:color w:val="000000"/>
          <w:sz w:val="24"/>
          <w:szCs w:val="24"/>
        </w:rPr>
        <w:t>. GODINI</w:t>
      </w:r>
    </w:p>
    <w:p w14:paraId="0AE2C5C7" w14:textId="77777777" w:rsidR="00B952E0" w:rsidRPr="003A470C" w:rsidRDefault="00B952E0" w:rsidP="00B952E0">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l-PL" w:eastAsia="hr-HR"/>
        </w:rPr>
      </w:pPr>
    </w:p>
    <w:p w14:paraId="15FCFA47" w14:textId="77777777" w:rsidR="007A4A9E" w:rsidRPr="003A470C" w:rsidRDefault="00B952E0" w:rsidP="007A4A9E">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4"/>
          <w:lang w:val="pl-PL" w:eastAsia="hr-HR"/>
        </w:rPr>
      </w:pPr>
      <w:r w:rsidRPr="003A470C">
        <w:rPr>
          <w:rFonts w:ascii="Times New Roman" w:eastAsia="Times New Roman" w:hAnsi="Times New Roman" w:cs="Times New Roman"/>
          <w:sz w:val="24"/>
          <w:szCs w:val="24"/>
          <w:lang w:eastAsia="hr-HR"/>
        </w:rPr>
        <w:tab/>
      </w:r>
      <w:r w:rsidR="007A4A9E" w:rsidRPr="003A470C">
        <w:rPr>
          <w:rFonts w:ascii="Times New Roman" w:eastAsia="Times New Roman" w:hAnsi="Times New Roman" w:cs="Times New Roman"/>
          <w:sz w:val="24"/>
          <w:szCs w:val="24"/>
          <w:lang w:eastAsia="hr-HR"/>
        </w:rPr>
        <w:t>Zaduživanje jedinica lokalne i područne (regionalne) samouprave kao i davanje jamstava i suglasnosti pravnim osobama u većinskom vlasništvu ili suvlasništvu jedinice lokalne i područne (regionalne) samouprave i ustanovama čiji je osnivač regulirano je Zakonom o proračunu.</w:t>
      </w:r>
    </w:p>
    <w:p w14:paraId="251A3BB4" w14:textId="77777777" w:rsidR="007A4A9E" w:rsidRPr="003A470C" w:rsidRDefault="007A4A9E" w:rsidP="007A4A9E">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 xml:space="preserve">Jedinica lokalne samouprave može se dugoročno zadužiti samo za investiciju koja se financira iz njezina proračuna, a koju potvrdi njezino predstavničko tijelo uz suglasnost Vlade, a na prijedlog ministra financija. </w:t>
      </w:r>
    </w:p>
    <w:p w14:paraId="7A712DEC" w14:textId="75798D7A" w:rsidR="007A4A9E" w:rsidRPr="003A470C" w:rsidRDefault="007A4A9E" w:rsidP="007A4A9E">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Visina zaduživanja ograničena je Zakonom na način da ukupna godišnja obveza za otplatu kredita i zajmova (godišnji anuitet) jedinice lokalne i područne (regionalne) samouprave može iznositi najviše 20</w:t>
      </w:r>
      <w:r>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ostvarenih izvornih prihoda u godini koja prethodi godini u kojoj se zadužuje. Pod ostvarenim proračunskim prihodima podrazumijevaju se ostvareni prihodi umanjeni za </w:t>
      </w:r>
      <w:r>
        <w:rPr>
          <w:rFonts w:ascii="Times New Roman" w:eastAsia="Times New Roman" w:hAnsi="Times New Roman" w:cs="Times New Roman"/>
          <w:sz w:val="24"/>
          <w:szCs w:val="24"/>
          <w:lang w:eastAsia="hr-HR"/>
        </w:rPr>
        <w:t xml:space="preserve">prihode od pomoći iz inozemstva i od subjekata unutar općeg proračuna te donacija i s osnove dodatnih udjela u porezu na dohodak za financiranje decentraliziranih funkcija. </w:t>
      </w:r>
      <w:r w:rsidRPr="003A470C">
        <w:rPr>
          <w:rFonts w:ascii="Times New Roman" w:eastAsia="Times New Roman" w:hAnsi="Times New Roman" w:cs="Times New Roman"/>
          <w:sz w:val="24"/>
          <w:szCs w:val="24"/>
          <w:lang w:eastAsia="hr-HR"/>
        </w:rPr>
        <w:t xml:space="preserve">Međutim, </w:t>
      </w:r>
      <w:r>
        <w:rPr>
          <w:rFonts w:ascii="Times New Roman" w:eastAsia="Times New Roman" w:hAnsi="Times New Roman" w:cs="Times New Roman"/>
          <w:sz w:val="24"/>
          <w:szCs w:val="24"/>
          <w:lang w:eastAsia="hr-HR"/>
        </w:rPr>
        <w:t>od navedenog</w:t>
      </w:r>
      <w:r w:rsidRPr="003A470C">
        <w:rPr>
          <w:rFonts w:ascii="Times New Roman" w:eastAsia="Times New Roman" w:hAnsi="Times New Roman" w:cs="Times New Roman"/>
          <w:sz w:val="24"/>
          <w:szCs w:val="24"/>
          <w:lang w:eastAsia="hr-HR"/>
        </w:rPr>
        <w:t xml:space="preserve"> ograničenj</w:t>
      </w:r>
      <w:r>
        <w:rPr>
          <w:rFonts w:ascii="Times New Roman" w:eastAsia="Times New Roman" w:hAnsi="Times New Roman" w:cs="Times New Roman"/>
          <w:sz w:val="24"/>
          <w:szCs w:val="24"/>
          <w:lang w:eastAsia="hr-HR"/>
        </w:rPr>
        <w:t>a</w:t>
      </w:r>
      <w:r w:rsidRPr="003A470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izuzeto je zaduživanje do iznosa ukupno prihvatljivog troška projekta sufinanciranog iz sredstava Europske unije i zaduživanje za investicije iz područja </w:t>
      </w:r>
      <w:r w:rsidRPr="003A470C">
        <w:rPr>
          <w:rFonts w:ascii="Times New Roman" w:eastAsia="Times New Roman" w:hAnsi="Times New Roman" w:cs="Times New Roman"/>
          <w:sz w:val="24"/>
          <w:szCs w:val="24"/>
          <w:lang w:eastAsia="hr-HR"/>
        </w:rPr>
        <w:t xml:space="preserve">unapređenja energetske učinkovitosti. </w:t>
      </w:r>
      <w:r>
        <w:rPr>
          <w:rFonts w:ascii="Times New Roman" w:eastAsia="Times New Roman" w:hAnsi="Times New Roman" w:cs="Times New Roman"/>
          <w:sz w:val="24"/>
          <w:szCs w:val="24"/>
          <w:lang w:eastAsia="hr-HR"/>
        </w:rPr>
        <w:t xml:space="preserve"> </w:t>
      </w:r>
    </w:p>
    <w:p w14:paraId="64107EC3" w14:textId="62FBA627" w:rsidR="00074E95" w:rsidRDefault="00074E95" w:rsidP="007A4A9E">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hr-HR"/>
        </w:rPr>
      </w:pPr>
    </w:p>
    <w:p w14:paraId="6715F0E6" w14:textId="1E6807FC" w:rsidR="002A1E05" w:rsidRDefault="002A1E05" w:rsidP="002A1E05">
      <w:pPr>
        <w:spacing w:after="0"/>
        <w:ind w:firstLine="284"/>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Gradsko vijeće Grada Lepoglave je na sjednici održanoj dana 03.10.2019. godine donijelo Odluku o kreditnom zaduženju Grada Lepoglave kod HBOR-a, za dugoročni kredit u iznosu od 7.500.000,00 kuna u svrhu provođenja kapitalnog projekta pod K1014 03: Rekonstrukcija i adaptacija Dječjeg vrtića Lepoglava. Sukladno tome, Grad Lepoglava uputio je 28.10.2019. godine Zahtjev za davanje suglasnosti za zaduženje Grada Lepoglave Ministarstvu financija - državna riznica, Služba za podršku sustavu financiranja JLP(R)S, Katančićeva 5, 10000 Zagreb. Suglasnost za zaduženje potvrđena je 20.11.2019. godine te je Ugovor o kreditu br.: EUPR-19-</w:t>
      </w:r>
      <w:r>
        <w:rPr>
          <w:rFonts w:ascii="Times New Roman" w:eastAsia="Times New Roman" w:hAnsi="Times New Roman" w:cs="Times New Roman"/>
          <w:bCs/>
          <w:sz w:val="24"/>
          <w:szCs w:val="24"/>
          <w:lang w:eastAsia="hr-HR"/>
        </w:rPr>
        <w:lastRenderedPageBreak/>
        <w:t xml:space="preserve">1100692 potpisan dana 16.12.2019. godine od strane davatelja kredita i 07.01.2020. godine od strane korisnika kredita. </w:t>
      </w:r>
    </w:p>
    <w:p w14:paraId="49421F59" w14:textId="4FC787FD" w:rsidR="006D43BD" w:rsidRDefault="006D43BD" w:rsidP="00074E95">
      <w:pPr>
        <w:spacing w:after="0"/>
        <w:jc w:val="both"/>
        <w:rPr>
          <w:rFonts w:ascii="Times New Roman" w:eastAsia="Times New Roman" w:hAnsi="Times New Roman" w:cs="Times New Roman"/>
          <w:bCs/>
          <w:sz w:val="24"/>
          <w:szCs w:val="24"/>
          <w:lang w:eastAsia="hr-HR"/>
        </w:rPr>
      </w:pPr>
    </w:p>
    <w:p w14:paraId="25AE9DA1" w14:textId="77777777" w:rsidR="002A1E05" w:rsidRDefault="002A1E05" w:rsidP="002A1E05">
      <w:pPr>
        <w:spacing w:after="0"/>
        <w:ind w:firstLine="284"/>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Kredit je ugovoren uz valutnu klauzulu vezanu na EUR prema čemu ukupan ugovoreni iznos zaduženja iznosi 8.012.006,96 kuna (protuvrijednost prema srednjem tečaju HNB na dan 03.12.2019. godine) od čega je iznos glavnice 7.500.000,00 kuna, a kamata 512.006,96 kuna uz kamatnu stopu od 1,70 %. Razdoblje otplate kredita je 6 godina uključujući jednu godinu počeka pri čemu prva rata dospijeva na plaćanje 31.01.2022. godine, a posljednja 31.12.2026. godine.</w:t>
      </w:r>
    </w:p>
    <w:p w14:paraId="3AE2C182" w14:textId="231F66ED" w:rsidR="006D43BD" w:rsidRDefault="002A1E05" w:rsidP="00074E95">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w:t>
      </w:r>
    </w:p>
    <w:p w14:paraId="155360F5" w14:textId="35AB01EA" w:rsidR="00B069DD" w:rsidRDefault="00B069DD" w:rsidP="00B069DD">
      <w:pPr>
        <w:spacing w:after="0"/>
        <w:ind w:firstLine="284"/>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Kredit je iskorišten u cijelosti u 2020. godini u ukupnom iznosu od 1.009.483,08 EUR što na dan iskorištenja kredita čini protuvrijednost od 7.628.708,62 kune prema srednjem tečaju HNB.</w:t>
      </w:r>
    </w:p>
    <w:p w14:paraId="0250C92E" w14:textId="2C0FE2D9" w:rsidR="001F4CD7" w:rsidRDefault="001F4CD7" w:rsidP="00074E95">
      <w:pPr>
        <w:spacing w:after="0"/>
        <w:jc w:val="both"/>
        <w:rPr>
          <w:rFonts w:ascii="Times New Roman" w:eastAsia="Times New Roman" w:hAnsi="Times New Roman" w:cs="Times New Roman"/>
          <w:bCs/>
          <w:sz w:val="24"/>
          <w:szCs w:val="24"/>
          <w:lang w:eastAsia="hr-HR"/>
        </w:rPr>
      </w:pPr>
    </w:p>
    <w:p w14:paraId="787E75D2" w14:textId="579EAE04" w:rsidR="001F4CD7" w:rsidRDefault="001F4CD7" w:rsidP="00074E95">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Tablica </w:t>
      </w:r>
      <w:r w:rsidR="001D6A97">
        <w:rPr>
          <w:rFonts w:ascii="Times New Roman" w:eastAsia="Times New Roman" w:hAnsi="Times New Roman" w:cs="Times New Roman"/>
          <w:bCs/>
          <w:sz w:val="24"/>
          <w:szCs w:val="24"/>
          <w:lang w:eastAsia="hr-HR"/>
        </w:rPr>
        <w:t>12</w:t>
      </w:r>
      <w:r>
        <w:rPr>
          <w:rFonts w:ascii="Times New Roman" w:eastAsia="Times New Roman" w:hAnsi="Times New Roman" w:cs="Times New Roman"/>
          <w:bCs/>
          <w:sz w:val="24"/>
          <w:szCs w:val="24"/>
          <w:lang w:eastAsia="hr-HR"/>
        </w:rPr>
        <w:t>. Pregled plaćanja po kreditu do 30.06.202</w:t>
      </w:r>
      <w:r w:rsidR="00B430B5">
        <w:rPr>
          <w:rFonts w:ascii="Times New Roman" w:eastAsia="Times New Roman" w:hAnsi="Times New Roman" w:cs="Times New Roman"/>
          <w:bCs/>
          <w:sz w:val="24"/>
          <w:szCs w:val="24"/>
          <w:lang w:eastAsia="hr-HR"/>
        </w:rPr>
        <w:t>3</w:t>
      </w:r>
      <w:r>
        <w:rPr>
          <w:rFonts w:ascii="Times New Roman" w:eastAsia="Times New Roman" w:hAnsi="Times New Roman" w:cs="Times New Roman"/>
          <w:bCs/>
          <w:sz w:val="24"/>
          <w:szCs w:val="24"/>
          <w:lang w:eastAsia="hr-HR"/>
        </w:rPr>
        <w:t xml:space="preserve">. godine </w:t>
      </w:r>
    </w:p>
    <w:p w14:paraId="475B6330" w14:textId="0945A4E3" w:rsidR="001F4CD7" w:rsidRDefault="001F4CD7" w:rsidP="00074E95">
      <w:pPr>
        <w:spacing w:after="0"/>
        <w:jc w:val="both"/>
        <w:rPr>
          <w:rFonts w:ascii="Times New Roman" w:eastAsia="Times New Roman" w:hAnsi="Times New Roman" w:cs="Times New Roman"/>
          <w:bCs/>
          <w:sz w:val="24"/>
          <w:szCs w:val="24"/>
          <w:lang w:eastAsia="hr-HR"/>
        </w:rPr>
      </w:pPr>
    </w:p>
    <w:p w14:paraId="4FD34532" w14:textId="77777777" w:rsidR="00733268" w:rsidRDefault="00733268" w:rsidP="00074E95">
      <w:pPr>
        <w:spacing w:after="0"/>
        <w:jc w:val="both"/>
        <w:rPr>
          <w:rFonts w:ascii="Times New Roman" w:eastAsia="Times New Roman" w:hAnsi="Times New Roman" w:cs="Times New Roman"/>
          <w:bCs/>
          <w:sz w:val="24"/>
          <w:szCs w:val="24"/>
          <w:lang w:eastAsia="hr-HR"/>
        </w:rPr>
      </w:pPr>
    </w:p>
    <w:tbl>
      <w:tblPr>
        <w:tblpPr w:leftFromText="180" w:rightFromText="180" w:vertAnchor="text" w:horzAnchor="margin" w:tblpXSpec="center" w:tblpYSpec="outside"/>
        <w:tblW w:w="10247" w:type="dxa"/>
        <w:tblLook w:val="04A0" w:firstRow="1" w:lastRow="0" w:firstColumn="1" w:lastColumn="0" w:noHBand="0" w:noVBand="1"/>
      </w:tblPr>
      <w:tblGrid>
        <w:gridCol w:w="1838"/>
        <w:gridCol w:w="1166"/>
        <w:gridCol w:w="1707"/>
        <w:gridCol w:w="1380"/>
        <w:gridCol w:w="1559"/>
        <w:gridCol w:w="1166"/>
        <w:gridCol w:w="1431"/>
      </w:tblGrid>
      <w:tr w:rsidR="001D6A97" w:rsidRPr="00A00609" w14:paraId="6D62EA88" w14:textId="77777777" w:rsidTr="00454994">
        <w:trPr>
          <w:trHeight w:val="841"/>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572DF" w14:textId="77777777" w:rsidR="001F4CD7" w:rsidRPr="001F4CD7" w:rsidRDefault="001F4CD7" w:rsidP="001F4CD7">
            <w:pPr>
              <w:spacing w:after="0" w:line="240" w:lineRule="auto"/>
              <w:jc w:val="center"/>
              <w:rPr>
                <w:rFonts w:ascii="Times New Roman" w:eastAsia="Times New Roman" w:hAnsi="Times New Roman" w:cs="Times New Roman"/>
                <w:b/>
                <w:bCs/>
                <w:color w:val="000000"/>
                <w:sz w:val="20"/>
                <w:szCs w:val="20"/>
                <w:lang w:eastAsia="hr-HR"/>
              </w:rPr>
            </w:pPr>
            <w:r w:rsidRPr="001F4CD7">
              <w:rPr>
                <w:rFonts w:ascii="Times New Roman" w:eastAsia="Times New Roman" w:hAnsi="Times New Roman" w:cs="Times New Roman"/>
                <w:b/>
                <w:bCs/>
                <w:color w:val="000000"/>
                <w:sz w:val="20"/>
                <w:szCs w:val="20"/>
                <w:lang w:eastAsia="hr-HR"/>
              </w:rPr>
              <w:t>Broj ugovora o kreditu</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73C4BA50" w14:textId="77777777" w:rsidR="001F4CD7" w:rsidRPr="001F4CD7" w:rsidRDefault="001F4CD7" w:rsidP="001F4CD7">
            <w:pPr>
              <w:spacing w:after="0" w:line="240" w:lineRule="auto"/>
              <w:jc w:val="center"/>
              <w:rPr>
                <w:rFonts w:ascii="Times New Roman" w:eastAsia="Times New Roman" w:hAnsi="Times New Roman" w:cs="Times New Roman"/>
                <w:b/>
                <w:bCs/>
                <w:color w:val="000000"/>
                <w:sz w:val="20"/>
                <w:szCs w:val="20"/>
                <w:lang w:eastAsia="hr-HR"/>
              </w:rPr>
            </w:pPr>
            <w:r w:rsidRPr="001F4CD7">
              <w:rPr>
                <w:rFonts w:ascii="Times New Roman" w:eastAsia="Times New Roman" w:hAnsi="Times New Roman" w:cs="Times New Roman"/>
                <w:b/>
                <w:bCs/>
                <w:color w:val="000000"/>
                <w:sz w:val="20"/>
                <w:szCs w:val="20"/>
                <w:lang w:eastAsia="hr-HR"/>
              </w:rPr>
              <w:t>Datum sklapanja ugovora</w:t>
            </w:r>
          </w:p>
        </w:tc>
        <w:tc>
          <w:tcPr>
            <w:tcW w:w="1707" w:type="dxa"/>
            <w:tcBorders>
              <w:top w:val="single" w:sz="4" w:space="0" w:color="auto"/>
              <w:left w:val="nil"/>
              <w:bottom w:val="single" w:sz="4" w:space="0" w:color="auto"/>
              <w:right w:val="single" w:sz="4" w:space="0" w:color="auto"/>
            </w:tcBorders>
            <w:shd w:val="clear" w:color="auto" w:fill="auto"/>
            <w:vAlign w:val="center"/>
            <w:hideMark/>
          </w:tcPr>
          <w:p w14:paraId="5D2C7F14" w14:textId="06C9EEEB" w:rsidR="001F4CD7" w:rsidRPr="001F4CD7" w:rsidRDefault="001F4CD7" w:rsidP="001F4CD7">
            <w:pPr>
              <w:spacing w:after="0" w:line="240" w:lineRule="auto"/>
              <w:jc w:val="center"/>
              <w:rPr>
                <w:rFonts w:ascii="Times New Roman" w:eastAsia="Times New Roman" w:hAnsi="Times New Roman" w:cs="Times New Roman"/>
                <w:b/>
                <w:bCs/>
                <w:color w:val="000000"/>
                <w:sz w:val="20"/>
                <w:szCs w:val="20"/>
                <w:lang w:eastAsia="hr-HR"/>
              </w:rPr>
            </w:pPr>
            <w:r w:rsidRPr="001F4CD7">
              <w:rPr>
                <w:rFonts w:ascii="Times New Roman" w:eastAsia="Times New Roman" w:hAnsi="Times New Roman" w:cs="Times New Roman"/>
                <w:b/>
                <w:bCs/>
                <w:color w:val="000000"/>
                <w:sz w:val="20"/>
                <w:szCs w:val="20"/>
                <w:lang w:eastAsia="hr-HR"/>
              </w:rPr>
              <w:t>Dospjelo na naplatu glavnice do 3</w:t>
            </w:r>
            <w:r>
              <w:rPr>
                <w:rFonts w:ascii="Times New Roman" w:eastAsia="Times New Roman" w:hAnsi="Times New Roman" w:cs="Times New Roman"/>
                <w:b/>
                <w:bCs/>
                <w:color w:val="000000"/>
                <w:sz w:val="20"/>
                <w:szCs w:val="20"/>
                <w:lang w:eastAsia="hr-HR"/>
              </w:rPr>
              <w:t>0</w:t>
            </w:r>
            <w:r w:rsidRPr="001F4CD7">
              <w:rPr>
                <w:rFonts w:ascii="Times New Roman" w:eastAsia="Times New Roman" w:hAnsi="Times New Roman" w:cs="Times New Roman"/>
                <w:b/>
                <w:bCs/>
                <w:color w:val="000000"/>
                <w:sz w:val="20"/>
                <w:szCs w:val="20"/>
                <w:lang w:eastAsia="hr-HR"/>
              </w:rPr>
              <w:t>.</w:t>
            </w:r>
            <w:r>
              <w:rPr>
                <w:rFonts w:ascii="Times New Roman" w:eastAsia="Times New Roman" w:hAnsi="Times New Roman" w:cs="Times New Roman"/>
                <w:b/>
                <w:bCs/>
                <w:color w:val="000000"/>
                <w:sz w:val="20"/>
                <w:szCs w:val="20"/>
                <w:lang w:eastAsia="hr-HR"/>
              </w:rPr>
              <w:t>06.</w:t>
            </w:r>
            <w:r w:rsidRPr="001F4CD7">
              <w:rPr>
                <w:rFonts w:ascii="Times New Roman" w:eastAsia="Times New Roman" w:hAnsi="Times New Roman" w:cs="Times New Roman"/>
                <w:b/>
                <w:bCs/>
                <w:color w:val="000000"/>
                <w:sz w:val="20"/>
                <w:szCs w:val="20"/>
                <w:lang w:eastAsia="hr-HR"/>
              </w:rPr>
              <w:t>20</w:t>
            </w:r>
            <w:r>
              <w:rPr>
                <w:rFonts w:ascii="Times New Roman" w:eastAsia="Times New Roman" w:hAnsi="Times New Roman" w:cs="Times New Roman"/>
                <w:b/>
                <w:bCs/>
                <w:color w:val="000000"/>
                <w:sz w:val="20"/>
                <w:szCs w:val="20"/>
                <w:lang w:eastAsia="hr-HR"/>
              </w:rPr>
              <w:t>2</w:t>
            </w:r>
            <w:r w:rsidR="005A5926">
              <w:rPr>
                <w:rFonts w:ascii="Times New Roman" w:eastAsia="Times New Roman" w:hAnsi="Times New Roman" w:cs="Times New Roman"/>
                <w:b/>
                <w:bCs/>
                <w:color w:val="000000"/>
                <w:sz w:val="20"/>
                <w:szCs w:val="20"/>
                <w:lang w:eastAsia="hr-HR"/>
              </w:rPr>
              <w:t>3</w:t>
            </w:r>
            <w:r w:rsidRPr="001F4CD7">
              <w:rPr>
                <w:rFonts w:ascii="Times New Roman" w:eastAsia="Times New Roman" w:hAnsi="Times New Roman" w:cs="Times New Roman"/>
                <w:b/>
                <w:bCs/>
                <w:color w:val="000000"/>
                <w:sz w:val="20"/>
                <w:szCs w:val="20"/>
                <w:lang w:eastAsia="hr-HR"/>
              </w:rPr>
              <w:t>.</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0F141163" w14:textId="104D0CD4" w:rsidR="001F4CD7" w:rsidRPr="001F4CD7" w:rsidRDefault="001F4CD7" w:rsidP="001F4CD7">
            <w:pPr>
              <w:spacing w:after="0" w:line="240" w:lineRule="auto"/>
              <w:jc w:val="center"/>
              <w:rPr>
                <w:rFonts w:ascii="Times New Roman" w:eastAsia="Times New Roman" w:hAnsi="Times New Roman" w:cs="Times New Roman"/>
                <w:b/>
                <w:bCs/>
                <w:color w:val="000000"/>
                <w:sz w:val="20"/>
                <w:szCs w:val="20"/>
                <w:lang w:eastAsia="hr-HR"/>
              </w:rPr>
            </w:pPr>
            <w:r w:rsidRPr="001F4CD7">
              <w:rPr>
                <w:rFonts w:ascii="Times New Roman" w:eastAsia="Times New Roman" w:hAnsi="Times New Roman" w:cs="Times New Roman"/>
                <w:b/>
                <w:bCs/>
                <w:color w:val="000000"/>
                <w:sz w:val="20"/>
                <w:szCs w:val="20"/>
                <w:lang w:eastAsia="hr-HR"/>
              </w:rPr>
              <w:t>Dospjelo na naplatu kamate do 3</w:t>
            </w:r>
            <w:r>
              <w:rPr>
                <w:rFonts w:ascii="Times New Roman" w:eastAsia="Times New Roman" w:hAnsi="Times New Roman" w:cs="Times New Roman"/>
                <w:b/>
                <w:bCs/>
                <w:color w:val="000000"/>
                <w:sz w:val="20"/>
                <w:szCs w:val="20"/>
                <w:lang w:eastAsia="hr-HR"/>
              </w:rPr>
              <w:t>0</w:t>
            </w:r>
            <w:r w:rsidRPr="001F4CD7">
              <w:rPr>
                <w:rFonts w:ascii="Times New Roman" w:eastAsia="Times New Roman" w:hAnsi="Times New Roman" w:cs="Times New Roman"/>
                <w:b/>
                <w:bCs/>
                <w:color w:val="000000"/>
                <w:sz w:val="20"/>
                <w:szCs w:val="20"/>
                <w:lang w:eastAsia="hr-HR"/>
              </w:rPr>
              <w:t>.</w:t>
            </w:r>
            <w:r>
              <w:rPr>
                <w:rFonts w:ascii="Times New Roman" w:eastAsia="Times New Roman" w:hAnsi="Times New Roman" w:cs="Times New Roman"/>
                <w:b/>
                <w:bCs/>
                <w:color w:val="000000"/>
                <w:sz w:val="20"/>
                <w:szCs w:val="20"/>
                <w:lang w:eastAsia="hr-HR"/>
              </w:rPr>
              <w:t>06</w:t>
            </w:r>
            <w:r w:rsidRPr="001F4CD7">
              <w:rPr>
                <w:rFonts w:ascii="Times New Roman" w:eastAsia="Times New Roman" w:hAnsi="Times New Roman" w:cs="Times New Roman"/>
                <w:b/>
                <w:bCs/>
                <w:color w:val="000000"/>
                <w:sz w:val="20"/>
                <w:szCs w:val="20"/>
                <w:lang w:eastAsia="hr-HR"/>
              </w:rPr>
              <w:t>.20</w:t>
            </w:r>
            <w:r>
              <w:rPr>
                <w:rFonts w:ascii="Times New Roman" w:eastAsia="Times New Roman" w:hAnsi="Times New Roman" w:cs="Times New Roman"/>
                <w:b/>
                <w:bCs/>
                <w:color w:val="000000"/>
                <w:sz w:val="20"/>
                <w:szCs w:val="20"/>
                <w:lang w:eastAsia="hr-HR"/>
              </w:rPr>
              <w:t>2</w:t>
            </w:r>
            <w:r w:rsidR="00454994">
              <w:rPr>
                <w:rFonts w:ascii="Times New Roman" w:eastAsia="Times New Roman" w:hAnsi="Times New Roman" w:cs="Times New Roman"/>
                <w:b/>
                <w:bCs/>
                <w:color w:val="000000"/>
                <w:sz w:val="20"/>
                <w:szCs w:val="20"/>
                <w:lang w:eastAsia="hr-HR"/>
              </w:rPr>
              <w:t>2</w:t>
            </w:r>
            <w:r w:rsidRPr="001F4CD7">
              <w:rPr>
                <w:rFonts w:ascii="Times New Roman" w:eastAsia="Times New Roman" w:hAnsi="Times New Roman" w:cs="Times New Roman"/>
                <w:b/>
                <w:bCs/>
                <w:color w:val="000000"/>
                <w:sz w:val="20"/>
                <w:szCs w:val="20"/>
                <w:lang w:eastAsia="hr-HR"/>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FEBC4C1" w14:textId="140E6F43" w:rsidR="001F4CD7" w:rsidRPr="001F4CD7" w:rsidRDefault="001F4CD7" w:rsidP="001F4CD7">
            <w:pPr>
              <w:spacing w:after="0" w:line="240" w:lineRule="auto"/>
              <w:jc w:val="center"/>
              <w:rPr>
                <w:rFonts w:ascii="Times New Roman" w:eastAsia="Times New Roman" w:hAnsi="Times New Roman" w:cs="Times New Roman"/>
                <w:b/>
                <w:bCs/>
                <w:color w:val="000000"/>
                <w:sz w:val="20"/>
                <w:szCs w:val="20"/>
                <w:lang w:eastAsia="hr-HR"/>
              </w:rPr>
            </w:pPr>
            <w:r w:rsidRPr="001F4CD7">
              <w:rPr>
                <w:rFonts w:ascii="Times New Roman" w:eastAsia="Times New Roman" w:hAnsi="Times New Roman" w:cs="Times New Roman"/>
                <w:b/>
                <w:bCs/>
                <w:color w:val="000000"/>
                <w:sz w:val="20"/>
                <w:szCs w:val="20"/>
                <w:lang w:eastAsia="hr-HR"/>
              </w:rPr>
              <w:t>Plaćeno glavnice do 3</w:t>
            </w:r>
            <w:r>
              <w:rPr>
                <w:rFonts w:ascii="Times New Roman" w:eastAsia="Times New Roman" w:hAnsi="Times New Roman" w:cs="Times New Roman"/>
                <w:b/>
                <w:bCs/>
                <w:color w:val="000000"/>
                <w:sz w:val="20"/>
                <w:szCs w:val="20"/>
                <w:lang w:eastAsia="hr-HR"/>
              </w:rPr>
              <w:t>0</w:t>
            </w:r>
            <w:r w:rsidRPr="001F4CD7">
              <w:rPr>
                <w:rFonts w:ascii="Times New Roman" w:eastAsia="Times New Roman" w:hAnsi="Times New Roman" w:cs="Times New Roman"/>
                <w:b/>
                <w:bCs/>
                <w:color w:val="000000"/>
                <w:sz w:val="20"/>
                <w:szCs w:val="20"/>
                <w:lang w:eastAsia="hr-HR"/>
              </w:rPr>
              <w:t>.</w:t>
            </w:r>
            <w:r>
              <w:rPr>
                <w:rFonts w:ascii="Times New Roman" w:eastAsia="Times New Roman" w:hAnsi="Times New Roman" w:cs="Times New Roman"/>
                <w:b/>
                <w:bCs/>
                <w:color w:val="000000"/>
                <w:sz w:val="20"/>
                <w:szCs w:val="20"/>
                <w:lang w:eastAsia="hr-HR"/>
              </w:rPr>
              <w:t>06.</w:t>
            </w:r>
            <w:r w:rsidR="00454994">
              <w:rPr>
                <w:rFonts w:ascii="Times New Roman" w:eastAsia="Times New Roman" w:hAnsi="Times New Roman" w:cs="Times New Roman"/>
                <w:b/>
                <w:bCs/>
                <w:color w:val="000000"/>
                <w:sz w:val="20"/>
                <w:szCs w:val="20"/>
                <w:lang w:eastAsia="hr-HR"/>
              </w:rPr>
              <w:t>2022</w:t>
            </w:r>
            <w:r w:rsidRPr="001F4CD7">
              <w:rPr>
                <w:rFonts w:ascii="Times New Roman" w:eastAsia="Times New Roman" w:hAnsi="Times New Roman" w:cs="Times New Roman"/>
                <w:b/>
                <w:bCs/>
                <w:color w:val="000000"/>
                <w:sz w:val="20"/>
                <w:szCs w:val="20"/>
                <w:lang w:eastAsia="hr-HR"/>
              </w:rPr>
              <w:t>.</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62E7E605" w14:textId="76D34772" w:rsidR="001F4CD7" w:rsidRPr="001F4CD7" w:rsidRDefault="001F4CD7" w:rsidP="001F4CD7">
            <w:pPr>
              <w:spacing w:after="0" w:line="240" w:lineRule="auto"/>
              <w:jc w:val="center"/>
              <w:rPr>
                <w:rFonts w:ascii="Times New Roman" w:eastAsia="Times New Roman" w:hAnsi="Times New Roman" w:cs="Times New Roman"/>
                <w:b/>
                <w:bCs/>
                <w:color w:val="000000"/>
                <w:sz w:val="20"/>
                <w:szCs w:val="20"/>
                <w:lang w:eastAsia="hr-HR"/>
              </w:rPr>
            </w:pPr>
            <w:r w:rsidRPr="001F4CD7">
              <w:rPr>
                <w:rFonts w:ascii="Times New Roman" w:eastAsia="Times New Roman" w:hAnsi="Times New Roman" w:cs="Times New Roman"/>
                <w:b/>
                <w:bCs/>
                <w:color w:val="000000"/>
                <w:sz w:val="20"/>
                <w:szCs w:val="20"/>
                <w:lang w:eastAsia="hr-HR"/>
              </w:rPr>
              <w:t>Plaćeno kamate do 3</w:t>
            </w:r>
            <w:r>
              <w:rPr>
                <w:rFonts w:ascii="Times New Roman" w:eastAsia="Times New Roman" w:hAnsi="Times New Roman" w:cs="Times New Roman"/>
                <w:b/>
                <w:bCs/>
                <w:color w:val="000000"/>
                <w:sz w:val="20"/>
                <w:szCs w:val="20"/>
                <w:lang w:eastAsia="hr-HR"/>
              </w:rPr>
              <w:t>0</w:t>
            </w:r>
            <w:r w:rsidRPr="001F4CD7">
              <w:rPr>
                <w:rFonts w:ascii="Times New Roman" w:eastAsia="Times New Roman" w:hAnsi="Times New Roman" w:cs="Times New Roman"/>
                <w:b/>
                <w:bCs/>
                <w:color w:val="000000"/>
                <w:sz w:val="20"/>
                <w:szCs w:val="20"/>
                <w:lang w:eastAsia="hr-HR"/>
              </w:rPr>
              <w:t>.</w:t>
            </w:r>
            <w:r>
              <w:rPr>
                <w:rFonts w:ascii="Times New Roman" w:eastAsia="Times New Roman" w:hAnsi="Times New Roman" w:cs="Times New Roman"/>
                <w:b/>
                <w:bCs/>
                <w:color w:val="000000"/>
                <w:sz w:val="20"/>
                <w:szCs w:val="20"/>
                <w:lang w:eastAsia="hr-HR"/>
              </w:rPr>
              <w:t>06.</w:t>
            </w:r>
            <w:r w:rsidRPr="001F4CD7">
              <w:rPr>
                <w:rFonts w:ascii="Times New Roman" w:eastAsia="Times New Roman" w:hAnsi="Times New Roman" w:cs="Times New Roman"/>
                <w:b/>
                <w:bCs/>
                <w:color w:val="000000"/>
                <w:sz w:val="20"/>
                <w:szCs w:val="20"/>
                <w:lang w:eastAsia="hr-HR"/>
              </w:rPr>
              <w:t>20</w:t>
            </w:r>
            <w:r>
              <w:rPr>
                <w:rFonts w:ascii="Times New Roman" w:eastAsia="Times New Roman" w:hAnsi="Times New Roman" w:cs="Times New Roman"/>
                <w:b/>
                <w:bCs/>
                <w:color w:val="000000"/>
                <w:sz w:val="20"/>
                <w:szCs w:val="20"/>
                <w:lang w:eastAsia="hr-HR"/>
              </w:rPr>
              <w:t>2</w:t>
            </w:r>
            <w:r w:rsidR="00454994">
              <w:rPr>
                <w:rFonts w:ascii="Times New Roman" w:eastAsia="Times New Roman" w:hAnsi="Times New Roman" w:cs="Times New Roman"/>
                <w:b/>
                <w:bCs/>
                <w:color w:val="000000"/>
                <w:sz w:val="20"/>
                <w:szCs w:val="20"/>
                <w:lang w:eastAsia="hr-HR"/>
              </w:rPr>
              <w:t>2</w:t>
            </w:r>
            <w:r w:rsidRPr="001F4CD7">
              <w:rPr>
                <w:rFonts w:ascii="Times New Roman" w:eastAsia="Times New Roman" w:hAnsi="Times New Roman" w:cs="Times New Roman"/>
                <w:b/>
                <w:bCs/>
                <w:color w:val="000000"/>
                <w:sz w:val="20"/>
                <w:szCs w:val="20"/>
                <w:lang w:eastAsia="hr-HR"/>
              </w:rPr>
              <w:t>.</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14:paraId="757039B6" w14:textId="2D66B499" w:rsidR="001F4CD7" w:rsidRPr="001F4CD7" w:rsidRDefault="001F4CD7" w:rsidP="001F4CD7">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Ostali troškovi kredita, p</w:t>
            </w:r>
            <w:r w:rsidRPr="001F4CD7">
              <w:rPr>
                <w:rFonts w:ascii="Times New Roman" w:eastAsia="Times New Roman" w:hAnsi="Times New Roman" w:cs="Times New Roman"/>
                <w:b/>
                <w:bCs/>
                <w:color w:val="000000"/>
                <w:sz w:val="20"/>
                <w:szCs w:val="20"/>
                <w:lang w:eastAsia="hr-HR"/>
              </w:rPr>
              <w:t>laćeno do 3</w:t>
            </w:r>
            <w:r>
              <w:rPr>
                <w:rFonts w:ascii="Times New Roman" w:eastAsia="Times New Roman" w:hAnsi="Times New Roman" w:cs="Times New Roman"/>
                <w:b/>
                <w:bCs/>
                <w:color w:val="000000"/>
                <w:sz w:val="20"/>
                <w:szCs w:val="20"/>
                <w:lang w:eastAsia="hr-HR"/>
              </w:rPr>
              <w:t>0</w:t>
            </w:r>
            <w:r w:rsidRPr="001F4CD7">
              <w:rPr>
                <w:rFonts w:ascii="Times New Roman" w:eastAsia="Times New Roman" w:hAnsi="Times New Roman" w:cs="Times New Roman"/>
                <w:b/>
                <w:bCs/>
                <w:color w:val="000000"/>
                <w:sz w:val="20"/>
                <w:szCs w:val="20"/>
                <w:lang w:eastAsia="hr-HR"/>
              </w:rPr>
              <w:t>.</w:t>
            </w:r>
            <w:r>
              <w:rPr>
                <w:rFonts w:ascii="Times New Roman" w:eastAsia="Times New Roman" w:hAnsi="Times New Roman" w:cs="Times New Roman"/>
                <w:b/>
                <w:bCs/>
                <w:color w:val="000000"/>
                <w:sz w:val="20"/>
                <w:szCs w:val="20"/>
                <w:lang w:eastAsia="hr-HR"/>
              </w:rPr>
              <w:t>06.</w:t>
            </w:r>
            <w:r w:rsidRPr="001F4CD7">
              <w:rPr>
                <w:rFonts w:ascii="Times New Roman" w:eastAsia="Times New Roman" w:hAnsi="Times New Roman" w:cs="Times New Roman"/>
                <w:b/>
                <w:bCs/>
                <w:color w:val="000000"/>
                <w:sz w:val="20"/>
                <w:szCs w:val="20"/>
                <w:lang w:eastAsia="hr-HR"/>
              </w:rPr>
              <w:t>20</w:t>
            </w:r>
            <w:r>
              <w:rPr>
                <w:rFonts w:ascii="Times New Roman" w:eastAsia="Times New Roman" w:hAnsi="Times New Roman" w:cs="Times New Roman"/>
                <w:b/>
                <w:bCs/>
                <w:color w:val="000000"/>
                <w:sz w:val="20"/>
                <w:szCs w:val="20"/>
                <w:lang w:eastAsia="hr-HR"/>
              </w:rPr>
              <w:t>2</w:t>
            </w:r>
            <w:r w:rsidR="00454994">
              <w:rPr>
                <w:rFonts w:ascii="Times New Roman" w:eastAsia="Times New Roman" w:hAnsi="Times New Roman" w:cs="Times New Roman"/>
                <w:b/>
                <w:bCs/>
                <w:color w:val="000000"/>
                <w:sz w:val="20"/>
                <w:szCs w:val="20"/>
                <w:lang w:eastAsia="hr-HR"/>
              </w:rPr>
              <w:t>2</w:t>
            </w:r>
            <w:r w:rsidRPr="001F4CD7">
              <w:rPr>
                <w:rFonts w:ascii="Times New Roman" w:eastAsia="Times New Roman" w:hAnsi="Times New Roman" w:cs="Times New Roman"/>
                <w:b/>
                <w:bCs/>
                <w:color w:val="000000"/>
                <w:sz w:val="20"/>
                <w:szCs w:val="20"/>
                <w:lang w:eastAsia="hr-HR"/>
              </w:rPr>
              <w:t>.</w:t>
            </w:r>
          </w:p>
        </w:tc>
      </w:tr>
      <w:tr w:rsidR="001D6A97" w:rsidRPr="00A00609" w14:paraId="7FB55D5B" w14:textId="77777777" w:rsidTr="00454994">
        <w:trPr>
          <w:trHeight w:val="413"/>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06CC6782" w14:textId="1AC2DFE2" w:rsidR="001F4CD7" w:rsidRPr="001F4CD7" w:rsidRDefault="001F4CD7" w:rsidP="00D53166">
            <w:pPr>
              <w:spacing w:after="0" w:line="240" w:lineRule="auto"/>
              <w:rPr>
                <w:rFonts w:ascii="Times New Roman" w:eastAsia="Times New Roman" w:hAnsi="Times New Roman" w:cs="Times New Roman"/>
                <w:color w:val="000000"/>
                <w:sz w:val="20"/>
                <w:szCs w:val="20"/>
                <w:lang w:eastAsia="hr-HR"/>
              </w:rPr>
            </w:pPr>
            <w:r w:rsidRPr="001F4CD7">
              <w:rPr>
                <w:rFonts w:ascii="Times New Roman" w:eastAsia="Times New Roman" w:hAnsi="Times New Roman" w:cs="Times New Roman"/>
                <w:bCs/>
                <w:sz w:val="20"/>
                <w:szCs w:val="20"/>
                <w:lang w:eastAsia="hr-HR"/>
              </w:rPr>
              <w:t>EUPR-19-1100692</w:t>
            </w:r>
          </w:p>
        </w:tc>
        <w:tc>
          <w:tcPr>
            <w:tcW w:w="1166" w:type="dxa"/>
            <w:tcBorders>
              <w:top w:val="nil"/>
              <w:left w:val="nil"/>
              <w:bottom w:val="single" w:sz="4" w:space="0" w:color="auto"/>
              <w:right w:val="single" w:sz="4" w:space="0" w:color="auto"/>
            </w:tcBorders>
            <w:shd w:val="clear" w:color="auto" w:fill="auto"/>
            <w:noWrap/>
            <w:vAlign w:val="center"/>
            <w:hideMark/>
          </w:tcPr>
          <w:p w14:paraId="6AABA2B1" w14:textId="3794AEDE" w:rsidR="001F4CD7" w:rsidRPr="001F4CD7" w:rsidRDefault="001F4CD7" w:rsidP="00D53166">
            <w:pPr>
              <w:spacing w:after="0" w:line="240" w:lineRule="auto"/>
              <w:jc w:val="right"/>
              <w:rPr>
                <w:rFonts w:ascii="Times New Roman" w:eastAsia="Times New Roman" w:hAnsi="Times New Roman" w:cs="Times New Roman"/>
                <w:color w:val="000000"/>
                <w:sz w:val="20"/>
                <w:szCs w:val="20"/>
                <w:lang w:eastAsia="hr-HR"/>
              </w:rPr>
            </w:pPr>
            <w:r w:rsidRPr="001F4CD7">
              <w:rPr>
                <w:rFonts w:ascii="Times New Roman" w:eastAsia="Times New Roman" w:hAnsi="Times New Roman" w:cs="Times New Roman"/>
                <w:color w:val="000000"/>
                <w:sz w:val="20"/>
                <w:szCs w:val="20"/>
                <w:lang w:eastAsia="hr-HR"/>
              </w:rPr>
              <w:t>07.01.2020.</w:t>
            </w:r>
          </w:p>
        </w:tc>
        <w:tc>
          <w:tcPr>
            <w:tcW w:w="1707" w:type="dxa"/>
            <w:tcBorders>
              <w:top w:val="nil"/>
              <w:left w:val="nil"/>
              <w:bottom w:val="single" w:sz="4" w:space="0" w:color="auto"/>
              <w:right w:val="single" w:sz="4" w:space="0" w:color="auto"/>
            </w:tcBorders>
            <w:shd w:val="clear" w:color="auto" w:fill="auto"/>
            <w:noWrap/>
            <w:vAlign w:val="center"/>
            <w:hideMark/>
          </w:tcPr>
          <w:p w14:paraId="558D508B" w14:textId="58B6A5A1" w:rsidR="001F4CD7" w:rsidRPr="001F4CD7" w:rsidRDefault="001F4CD7" w:rsidP="00D53166">
            <w:pPr>
              <w:spacing w:after="0" w:line="240" w:lineRule="auto"/>
              <w:jc w:val="right"/>
              <w:rPr>
                <w:rFonts w:ascii="Times New Roman" w:eastAsia="Times New Roman" w:hAnsi="Times New Roman" w:cs="Times New Roman"/>
                <w:color w:val="000000"/>
                <w:sz w:val="20"/>
                <w:szCs w:val="20"/>
                <w:lang w:eastAsia="hr-HR"/>
              </w:rPr>
            </w:pPr>
            <w:r w:rsidRPr="001F4CD7">
              <w:rPr>
                <w:rFonts w:ascii="Times New Roman" w:eastAsia="Times New Roman" w:hAnsi="Times New Roman" w:cs="Times New Roman"/>
                <w:color w:val="000000"/>
                <w:sz w:val="20"/>
                <w:szCs w:val="20"/>
                <w:lang w:eastAsia="hr-HR"/>
              </w:rPr>
              <w:t xml:space="preserve">       </w:t>
            </w:r>
            <w:r w:rsidR="005A5926">
              <w:rPr>
                <w:rFonts w:ascii="Times New Roman" w:eastAsia="Times New Roman" w:hAnsi="Times New Roman" w:cs="Times New Roman"/>
                <w:color w:val="000000"/>
                <w:sz w:val="20"/>
                <w:szCs w:val="20"/>
                <w:lang w:eastAsia="hr-HR"/>
              </w:rPr>
              <w:t>285.977,86</w:t>
            </w:r>
            <w:r w:rsidRPr="001F4CD7">
              <w:rPr>
                <w:rFonts w:ascii="Times New Roman" w:eastAsia="Times New Roman" w:hAnsi="Times New Roman" w:cs="Times New Roman"/>
                <w:color w:val="000000"/>
                <w:sz w:val="20"/>
                <w:szCs w:val="20"/>
                <w:lang w:eastAsia="hr-HR"/>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14:paraId="2957C215" w14:textId="03D7C495" w:rsidR="001F4CD7" w:rsidRPr="001F4CD7" w:rsidRDefault="005A5926" w:rsidP="00A858E4">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48.984,92</w:t>
            </w:r>
          </w:p>
        </w:tc>
        <w:tc>
          <w:tcPr>
            <w:tcW w:w="1559" w:type="dxa"/>
            <w:tcBorders>
              <w:top w:val="nil"/>
              <w:left w:val="nil"/>
              <w:bottom w:val="single" w:sz="4" w:space="0" w:color="auto"/>
              <w:right w:val="single" w:sz="4" w:space="0" w:color="auto"/>
            </w:tcBorders>
            <w:shd w:val="clear" w:color="auto" w:fill="auto"/>
            <w:noWrap/>
            <w:vAlign w:val="center"/>
            <w:hideMark/>
          </w:tcPr>
          <w:p w14:paraId="26BD7473" w14:textId="78FAB511" w:rsidR="001F4CD7" w:rsidRPr="001F4CD7" w:rsidRDefault="005A5926" w:rsidP="00D53166">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285.977,86</w:t>
            </w:r>
          </w:p>
        </w:tc>
        <w:tc>
          <w:tcPr>
            <w:tcW w:w="1166" w:type="dxa"/>
            <w:tcBorders>
              <w:top w:val="nil"/>
              <w:left w:val="nil"/>
              <w:bottom w:val="single" w:sz="4" w:space="0" w:color="auto"/>
              <w:right w:val="single" w:sz="4" w:space="0" w:color="auto"/>
            </w:tcBorders>
            <w:shd w:val="clear" w:color="auto" w:fill="auto"/>
            <w:noWrap/>
            <w:vAlign w:val="center"/>
            <w:hideMark/>
          </w:tcPr>
          <w:p w14:paraId="4D292AEE" w14:textId="3D4D3664" w:rsidR="001F4CD7" w:rsidRPr="001F4CD7" w:rsidRDefault="005A5926" w:rsidP="00FD185C">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48.984,92</w:t>
            </w:r>
          </w:p>
        </w:tc>
        <w:tc>
          <w:tcPr>
            <w:tcW w:w="1431" w:type="dxa"/>
            <w:tcBorders>
              <w:top w:val="nil"/>
              <w:left w:val="nil"/>
              <w:bottom w:val="single" w:sz="4" w:space="0" w:color="auto"/>
              <w:right w:val="single" w:sz="4" w:space="0" w:color="auto"/>
            </w:tcBorders>
            <w:shd w:val="clear" w:color="auto" w:fill="auto"/>
            <w:noWrap/>
            <w:vAlign w:val="center"/>
            <w:hideMark/>
          </w:tcPr>
          <w:p w14:paraId="3F60CD6B" w14:textId="6EDD8BC3" w:rsidR="001F4CD7" w:rsidRPr="001F4CD7" w:rsidRDefault="005A5926" w:rsidP="00D53166">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4.982,60</w:t>
            </w:r>
          </w:p>
        </w:tc>
      </w:tr>
    </w:tbl>
    <w:p w14:paraId="42CE166A" w14:textId="77777777" w:rsidR="006D43BD" w:rsidRDefault="006D43BD" w:rsidP="00074E95">
      <w:pPr>
        <w:spacing w:after="0"/>
        <w:jc w:val="both"/>
        <w:rPr>
          <w:rFonts w:ascii="Times New Roman" w:eastAsia="Times New Roman" w:hAnsi="Times New Roman" w:cs="Times New Roman"/>
          <w:bCs/>
          <w:sz w:val="24"/>
          <w:szCs w:val="24"/>
          <w:lang w:eastAsia="hr-HR"/>
        </w:rPr>
      </w:pPr>
    </w:p>
    <w:p w14:paraId="097A6E1E" w14:textId="77777777" w:rsidR="00733268" w:rsidRDefault="00733268" w:rsidP="00074E95">
      <w:pPr>
        <w:spacing w:after="0"/>
        <w:jc w:val="both"/>
        <w:rPr>
          <w:rFonts w:ascii="Times New Roman" w:eastAsia="Times New Roman" w:hAnsi="Times New Roman" w:cs="Times New Roman"/>
          <w:bCs/>
          <w:sz w:val="24"/>
          <w:szCs w:val="24"/>
          <w:highlight w:val="yellow"/>
          <w:lang w:eastAsia="hr-HR"/>
        </w:rPr>
      </w:pPr>
    </w:p>
    <w:p w14:paraId="05431781" w14:textId="3370CD22" w:rsidR="00074E95" w:rsidRDefault="00AB5A1B" w:rsidP="00074E95">
      <w:pPr>
        <w:spacing w:after="0"/>
        <w:jc w:val="both"/>
        <w:rPr>
          <w:rFonts w:ascii="Times New Roman" w:hAnsi="Times New Roman" w:cs="Times New Roman"/>
          <w:iCs/>
          <w:sz w:val="24"/>
          <w:szCs w:val="24"/>
        </w:rPr>
      </w:pPr>
      <w:r w:rsidRPr="00733268">
        <w:rPr>
          <w:rFonts w:ascii="Times New Roman" w:eastAsia="Times New Roman" w:hAnsi="Times New Roman" w:cs="Times New Roman"/>
          <w:bCs/>
          <w:sz w:val="24"/>
          <w:szCs w:val="24"/>
          <w:lang w:eastAsia="hr-HR"/>
        </w:rPr>
        <w:t>Tablica 13.</w:t>
      </w:r>
      <w:r w:rsidR="004907BE" w:rsidRPr="00733268">
        <w:rPr>
          <w:i/>
          <w:sz w:val="24"/>
          <w:szCs w:val="24"/>
        </w:rPr>
        <w:t xml:space="preserve"> </w:t>
      </w:r>
      <w:r w:rsidR="004907BE" w:rsidRPr="00733268">
        <w:rPr>
          <w:rFonts w:ascii="Times New Roman" w:hAnsi="Times New Roman" w:cs="Times New Roman"/>
          <w:iCs/>
          <w:sz w:val="24"/>
          <w:szCs w:val="24"/>
        </w:rPr>
        <w:t>Plan otplate kreditnog zaduženja</w:t>
      </w:r>
    </w:p>
    <w:p w14:paraId="1B319A21" w14:textId="77777777" w:rsidR="008B6E62" w:rsidRDefault="008B6E62" w:rsidP="00074E95">
      <w:pPr>
        <w:spacing w:after="0"/>
        <w:jc w:val="both"/>
        <w:rPr>
          <w:rFonts w:ascii="Times New Roman" w:eastAsia="Times New Roman" w:hAnsi="Times New Roman" w:cs="Times New Roman"/>
          <w:bCs/>
          <w:sz w:val="24"/>
          <w:szCs w:val="24"/>
          <w:lang w:eastAsia="hr-HR"/>
        </w:rPr>
      </w:pPr>
    </w:p>
    <w:tbl>
      <w:tblPr>
        <w:tblW w:w="4211" w:type="dxa"/>
        <w:tblInd w:w="-10" w:type="dxa"/>
        <w:tblLook w:val="04A0" w:firstRow="1" w:lastRow="0" w:firstColumn="1" w:lastColumn="0" w:noHBand="0" w:noVBand="1"/>
      </w:tblPr>
      <w:tblGrid>
        <w:gridCol w:w="957"/>
        <w:gridCol w:w="896"/>
        <w:gridCol w:w="1197"/>
        <w:gridCol w:w="1161"/>
      </w:tblGrid>
      <w:tr w:rsidR="008B6E62" w:rsidRPr="00AB5A1B" w14:paraId="7E7B21C9" w14:textId="77777777" w:rsidTr="00B843F1">
        <w:trPr>
          <w:trHeight w:val="300"/>
        </w:trPr>
        <w:tc>
          <w:tcPr>
            <w:tcW w:w="957"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2F1AE34F" w14:textId="77777777" w:rsidR="008B6E62" w:rsidRPr="00AB5A1B" w:rsidRDefault="008B6E62" w:rsidP="00B843F1">
            <w:pPr>
              <w:spacing w:after="0" w:line="240" w:lineRule="auto"/>
              <w:jc w:val="center"/>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
                <w:bCs/>
                <w:color w:val="000000"/>
                <w:sz w:val="18"/>
                <w:szCs w:val="18"/>
                <w:lang w:eastAsia="hr-HR"/>
              </w:rPr>
              <w:t>KREDIT</w:t>
            </w:r>
          </w:p>
        </w:tc>
        <w:tc>
          <w:tcPr>
            <w:tcW w:w="896"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58F27D7" w14:textId="77777777" w:rsidR="008B6E62" w:rsidRPr="00AB5A1B" w:rsidRDefault="008B6E62" w:rsidP="00B843F1">
            <w:pPr>
              <w:spacing w:after="0" w:line="240" w:lineRule="auto"/>
              <w:jc w:val="center"/>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
                <w:bCs/>
                <w:color w:val="000000"/>
                <w:sz w:val="18"/>
                <w:szCs w:val="18"/>
                <w:lang w:eastAsia="hr-HR"/>
              </w:rPr>
              <w:t xml:space="preserve">DATUM </w:t>
            </w:r>
          </w:p>
        </w:tc>
        <w:tc>
          <w:tcPr>
            <w:tcW w:w="2358" w:type="dxa"/>
            <w:gridSpan w:val="2"/>
            <w:tcBorders>
              <w:top w:val="single" w:sz="8" w:space="0" w:color="auto"/>
              <w:left w:val="nil"/>
              <w:bottom w:val="nil"/>
              <w:right w:val="single" w:sz="8" w:space="0" w:color="000000"/>
            </w:tcBorders>
            <w:shd w:val="clear" w:color="000000" w:fill="D9D9D9"/>
            <w:vAlign w:val="center"/>
            <w:hideMark/>
          </w:tcPr>
          <w:p w14:paraId="4FF82A49" w14:textId="77777777" w:rsidR="008B6E62" w:rsidRPr="00AB5A1B" w:rsidRDefault="008B6E62" w:rsidP="00B843F1">
            <w:pPr>
              <w:spacing w:after="0" w:line="240" w:lineRule="auto"/>
              <w:jc w:val="center"/>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
                <w:bCs/>
                <w:color w:val="000000"/>
                <w:sz w:val="18"/>
                <w:szCs w:val="18"/>
                <w:lang w:eastAsia="hr-HR"/>
              </w:rPr>
              <w:t>HBOR</w:t>
            </w:r>
          </w:p>
        </w:tc>
      </w:tr>
      <w:tr w:rsidR="008B6E62" w:rsidRPr="00AB5A1B" w14:paraId="25F30558" w14:textId="77777777" w:rsidTr="00B843F1">
        <w:trPr>
          <w:trHeight w:val="315"/>
        </w:trPr>
        <w:tc>
          <w:tcPr>
            <w:tcW w:w="957" w:type="dxa"/>
            <w:vMerge/>
            <w:tcBorders>
              <w:top w:val="single" w:sz="8" w:space="0" w:color="auto"/>
              <w:left w:val="single" w:sz="8" w:space="0" w:color="auto"/>
              <w:bottom w:val="single" w:sz="8" w:space="0" w:color="000000"/>
              <w:right w:val="single" w:sz="8" w:space="0" w:color="auto"/>
            </w:tcBorders>
            <w:vAlign w:val="center"/>
            <w:hideMark/>
          </w:tcPr>
          <w:p w14:paraId="54CC121B" w14:textId="77777777" w:rsidR="008B6E62" w:rsidRPr="00AB5A1B" w:rsidRDefault="008B6E62" w:rsidP="00B843F1">
            <w:pPr>
              <w:spacing w:after="0" w:line="240" w:lineRule="auto"/>
              <w:rPr>
                <w:rFonts w:ascii="Times New Roman" w:eastAsia="Times New Roman" w:hAnsi="Times New Roman" w:cs="Times New Roman"/>
                <w:b/>
                <w:bCs/>
                <w:color w:val="000000"/>
                <w:sz w:val="18"/>
                <w:szCs w:val="18"/>
                <w:lang w:eastAsia="hr-HR"/>
              </w:rPr>
            </w:pPr>
          </w:p>
        </w:tc>
        <w:tc>
          <w:tcPr>
            <w:tcW w:w="896" w:type="dxa"/>
            <w:vMerge/>
            <w:tcBorders>
              <w:top w:val="single" w:sz="8" w:space="0" w:color="auto"/>
              <w:left w:val="single" w:sz="8" w:space="0" w:color="auto"/>
              <w:bottom w:val="single" w:sz="8" w:space="0" w:color="000000"/>
              <w:right w:val="single" w:sz="8" w:space="0" w:color="auto"/>
            </w:tcBorders>
            <w:vAlign w:val="center"/>
            <w:hideMark/>
          </w:tcPr>
          <w:p w14:paraId="33DF79D7" w14:textId="77777777" w:rsidR="008B6E62" w:rsidRPr="00AB5A1B" w:rsidRDefault="008B6E62" w:rsidP="00B843F1">
            <w:pPr>
              <w:spacing w:after="0" w:line="240" w:lineRule="auto"/>
              <w:rPr>
                <w:rFonts w:ascii="Times New Roman" w:eastAsia="Times New Roman" w:hAnsi="Times New Roman" w:cs="Times New Roman"/>
                <w:b/>
                <w:bCs/>
                <w:color w:val="000000"/>
                <w:sz w:val="18"/>
                <w:szCs w:val="18"/>
                <w:lang w:eastAsia="hr-HR"/>
              </w:rPr>
            </w:pPr>
          </w:p>
        </w:tc>
        <w:tc>
          <w:tcPr>
            <w:tcW w:w="2358" w:type="dxa"/>
            <w:gridSpan w:val="2"/>
            <w:tcBorders>
              <w:top w:val="nil"/>
              <w:left w:val="nil"/>
              <w:bottom w:val="single" w:sz="8" w:space="0" w:color="auto"/>
              <w:right w:val="single" w:sz="8" w:space="0" w:color="000000"/>
            </w:tcBorders>
            <w:shd w:val="clear" w:color="000000" w:fill="D9D9D9"/>
            <w:vAlign w:val="center"/>
            <w:hideMark/>
          </w:tcPr>
          <w:p w14:paraId="1F51F364" w14:textId="77777777" w:rsidR="008B6E62" w:rsidRPr="00AB5A1B" w:rsidRDefault="008B6E62" w:rsidP="00B843F1">
            <w:pPr>
              <w:spacing w:after="0" w:line="240" w:lineRule="auto"/>
              <w:jc w:val="center"/>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Cs/>
                <w:sz w:val="20"/>
                <w:szCs w:val="20"/>
                <w:lang w:eastAsia="hr-HR"/>
              </w:rPr>
              <w:t>EUPR-19-1100692</w:t>
            </w:r>
          </w:p>
        </w:tc>
      </w:tr>
      <w:tr w:rsidR="008B6E62" w:rsidRPr="00AB5A1B" w14:paraId="4652D79B" w14:textId="77777777" w:rsidTr="00B843F1">
        <w:trPr>
          <w:trHeight w:val="605"/>
        </w:trPr>
        <w:tc>
          <w:tcPr>
            <w:tcW w:w="957" w:type="dxa"/>
            <w:tcBorders>
              <w:top w:val="nil"/>
              <w:left w:val="single" w:sz="8" w:space="0" w:color="auto"/>
              <w:bottom w:val="single" w:sz="8" w:space="0" w:color="auto"/>
              <w:right w:val="single" w:sz="8" w:space="0" w:color="auto"/>
            </w:tcBorders>
            <w:shd w:val="clear" w:color="000000" w:fill="D9D9D9"/>
            <w:noWrap/>
            <w:vAlign w:val="center"/>
            <w:hideMark/>
          </w:tcPr>
          <w:p w14:paraId="7720B56A" w14:textId="77777777" w:rsidR="008B6E62" w:rsidRPr="00AB5A1B" w:rsidRDefault="008B6E62" w:rsidP="00B843F1">
            <w:pPr>
              <w:spacing w:after="0" w:line="240" w:lineRule="auto"/>
              <w:jc w:val="center"/>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
                <w:bCs/>
                <w:color w:val="000000"/>
                <w:sz w:val="18"/>
                <w:szCs w:val="18"/>
                <w:lang w:eastAsia="hr-HR"/>
              </w:rPr>
              <w:t>GODINA</w:t>
            </w:r>
          </w:p>
        </w:tc>
        <w:tc>
          <w:tcPr>
            <w:tcW w:w="896" w:type="dxa"/>
            <w:vMerge/>
            <w:tcBorders>
              <w:top w:val="single" w:sz="8" w:space="0" w:color="auto"/>
              <w:left w:val="single" w:sz="8" w:space="0" w:color="auto"/>
              <w:bottom w:val="single" w:sz="8" w:space="0" w:color="000000"/>
              <w:right w:val="single" w:sz="8" w:space="0" w:color="auto"/>
            </w:tcBorders>
            <w:vAlign w:val="center"/>
            <w:hideMark/>
          </w:tcPr>
          <w:p w14:paraId="3CDCA968" w14:textId="77777777" w:rsidR="008B6E62" w:rsidRPr="00AB5A1B" w:rsidRDefault="008B6E62" w:rsidP="00B843F1">
            <w:pPr>
              <w:spacing w:after="0" w:line="240" w:lineRule="auto"/>
              <w:rPr>
                <w:rFonts w:ascii="Times New Roman" w:eastAsia="Times New Roman" w:hAnsi="Times New Roman" w:cs="Times New Roman"/>
                <w:b/>
                <w:bCs/>
                <w:color w:val="000000"/>
                <w:sz w:val="18"/>
                <w:szCs w:val="18"/>
                <w:lang w:eastAsia="hr-HR"/>
              </w:rPr>
            </w:pPr>
          </w:p>
        </w:tc>
        <w:tc>
          <w:tcPr>
            <w:tcW w:w="1197" w:type="dxa"/>
            <w:tcBorders>
              <w:top w:val="nil"/>
              <w:left w:val="nil"/>
              <w:bottom w:val="single" w:sz="8" w:space="0" w:color="auto"/>
              <w:right w:val="single" w:sz="8" w:space="0" w:color="auto"/>
            </w:tcBorders>
            <w:shd w:val="clear" w:color="000000" w:fill="D9D9D9"/>
            <w:noWrap/>
            <w:vAlign w:val="center"/>
            <w:hideMark/>
          </w:tcPr>
          <w:p w14:paraId="785BC508" w14:textId="77777777" w:rsidR="008B6E62" w:rsidRPr="00AB5A1B" w:rsidRDefault="008B6E62" w:rsidP="00B843F1">
            <w:pPr>
              <w:spacing w:after="0" w:line="240" w:lineRule="auto"/>
              <w:jc w:val="center"/>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
                <w:bCs/>
                <w:color w:val="000000"/>
                <w:sz w:val="18"/>
                <w:szCs w:val="18"/>
                <w:lang w:eastAsia="hr-HR"/>
              </w:rPr>
              <w:t>GLAVNICA</w:t>
            </w:r>
            <w:r>
              <w:rPr>
                <w:rFonts w:ascii="Times New Roman" w:eastAsia="Times New Roman" w:hAnsi="Times New Roman" w:cs="Times New Roman"/>
                <w:b/>
                <w:bCs/>
                <w:color w:val="000000"/>
                <w:sz w:val="18"/>
                <w:szCs w:val="18"/>
                <w:lang w:eastAsia="hr-HR"/>
              </w:rPr>
              <w:t xml:space="preserve"> (EUR)</w:t>
            </w:r>
          </w:p>
        </w:tc>
        <w:tc>
          <w:tcPr>
            <w:tcW w:w="1161" w:type="dxa"/>
            <w:tcBorders>
              <w:top w:val="nil"/>
              <w:left w:val="nil"/>
              <w:bottom w:val="single" w:sz="8" w:space="0" w:color="auto"/>
              <w:right w:val="single" w:sz="8" w:space="0" w:color="auto"/>
            </w:tcBorders>
            <w:shd w:val="clear" w:color="000000" w:fill="D9D9D9"/>
            <w:noWrap/>
            <w:vAlign w:val="center"/>
            <w:hideMark/>
          </w:tcPr>
          <w:p w14:paraId="73A2C455" w14:textId="77777777" w:rsidR="008B6E62" w:rsidRPr="00AB5A1B" w:rsidRDefault="008B6E62" w:rsidP="00B843F1">
            <w:pPr>
              <w:spacing w:after="0" w:line="240" w:lineRule="auto"/>
              <w:jc w:val="center"/>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
                <w:bCs/>
                <w:color w:val="000000"/>
                <w:sz w:val="18"/>
                <w:szCs w:val="18"/>
                <w:lang w:eastAsia="hr-HR"/>
              </w:rPr>
              <w:t>KAMATA</w:t>
            </w:r>
            <w:r>
              <w:rPr>
                <w:rFonts w:ascii="Times New Roman" w:eastAsia="Times New Roman" w:hAnsi="Times New Roman" w:cs="Times New Roman"/>
                <w:b/>
                <w:bCs/>
                <w:color w:val="000000"/>
                <w:sz w:val="18"/>
                <w:szCs w:val="18"/>
                <w:lang w:eastAsia="hr-HR"/>
              </w:rPr>
              <w:t xml:space="preserve"> (EUR) </w:t>
            </w:r>
            <w:r w:rsidRPr="00AB5A1B">
              <w:rPr>
                <w:rFonts w:ascii="Times New Roman" w:eastAsia="Times New Roman" w:hAnsi="Times New Roman" w:cs="Times New Roman"/>
                <w:b/>
                <w:bCs/>
                <w:color w:val="000000"/>
                <w:sz w:val="18"/>
                <w:szCs w:val="18"/>
                <w:lang w:eastAsia="hr-HR"/>
              </w:rPr>
              <w:t xml:space="preserve"> </w:t>
            </w:r>
          </w:p>
        </w:tc>
      </w:tr>
      <w:tr w:rsidR="008B6E62" w:rsidRPr="00AB5A1B" w14:paraId="4DD36068" w14:textId="77777777" w:rsidTr="00B843F1">
        <w:trPr>
          <w:trHeight w:val="315"/>
        </w:trPr>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3263058"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2020.</w:t>
            </w:r>
          </w:p>
        </w:tc>
        <w:tc>
          <w:tcPr>
            <w:tcW w:w="896" w:type="dxa"/>
            <w:tcBorders>
              <w:top w:val="nil"/>
              <w:left w:val="nil"/>
              <w:bottom w:val="single" w:sz="8" w:space="0" w:color="auto"/>
              <w:right w:val="single" w:sz="8" w:space="0" w:color="auto"/>
            </w:tcBorders>
            <w:shd w:val="clear" w:color="auto" w:fill="auto"/>
            <w:noWrap/>
            <w:vAlign w:val="center"/>
            <w:hideMark/>
          </w:tcPr>
          <w:p w14:paraId="1B199469" w14:textId="77777777" w:rsidR="008B6E62" w:rsidRPr="00456E72"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456E72">
              <w:rPr>
                <w:rFonts w:ascii="Times New Roman" w:eastAsia="Times New Roman" w:hAnsi="Times New Roman" w:cs="Times New Roman"/>
                <w:color w:val="000000"/>
                <w:sz w:val="18"/>
                <w:szCs w:val="18"/>
                <w:lang w:eastAsia="hr-HR"/>
              </w:rPr>
              <w:t>31.03.</w:t>
            </w:r>
          </w:p>
        </w:tc>
        <w:tc>
          <w:tcPr>
            <w:tcW w:w="1197" w:type="dxa"/>
            <w:tcBorders>
              <w:top w:val="nil"/>
              <w:left w:val="nil"/>
              <w:bottom w:val="single" w:sz="8" w:space="0" w:color="auto"/>
              <w:right w:val="single" w:sz="8" w:space="0" w:color="auto"/>
            </w:tcBorders>
            <w:shd w:val="clear" w:color="auto" w:fill="auto"/>
            <w:noWrap/>
            <w:vAlign w:val="center"/>
          </w:tcPr>
          <w:p w14:paraId="3F5F3E1C" w14:textId="77777777" w:rsidR="008B6E62" w:rsidRPr="009019E0" w:rsidRDefault="008B6E62" w:rsidP="00B843F1">
            <w:pPr>
              <w:spacing w:after="0" w:line="240" w:lineRule="auto"/>
              <w:jc w:val="right"/>
              <w:rPr>
                <w:rFonts w:ascii="Times New Roman" w:eastAsia="Times New Roman" w:hAnsi="Times New Roman" w:cs="Times New Roman"/>
                <w:color w:val="000000"/>
                <w:sz w:val="18"/>
                <w:szCs w:val="18"/>
                <w:highlight w:val="yellow"/>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43DE9A54" w14:textId="77777777" w:rsidR="008B6E62" w:rsidRPr="0047205B" w:rsidRDefault="008B6E62" w:rsidP="00B843F1">
            <w:pPr>
              <w:spacing w:after="0" w:line="240" w:lineRule="auto"/>
              <w:jc w:val="right"/>
              <w:rPr>
                <w:rFonts w:ascii="Times New Roman" w:eastAsia="Times New Roman" w:hAnsi="Times New Roman" w:cs="Times New Roman"/>
                <w:color w:val="000000"/>
                <w:sz w:val="18"/>
                <w:szCs w:val="18"/>
                <w:lang w:eastAsia="hr-HR"/>
              </w:rPr>
            </w:pPr>
            <w:r w:rsidRPr="0047205B">
              <w:rPr>
                <w:rFonts w:ascii="Times New Roman" w:eastAsia="Times New Roman" w:hAnsi="Times New Roman" w:cs="Times New Roman"/>
                <w:color w:val="000000"/>
                <w:sz w:val="18"/>
                <w:szCs w:val="18"/>
                <w:lang w:eastAsia="hr-HR"/>
              </w:rPr>
              <w:t>95,88</w:t>
            </w:r>
          </w:p>
        </w:tc>
      </w:tr>
      <w:tr w:rsidR="008B6E62" w:rsidRPr="00AB5A1B" w14:paraId="40C5CB80" w14:textId="77777777" w:rsidTr="00B843F1">
        <w:trPr>
          <w:trHeight w:val="315"/>
        </w:trPr>
        <w:tc>
          <w:tcPr>
            <w:tcW w:w="957" w:type="dxa"/>
            <w:vMerge/>
            <w:tcBorders>
              <w:top w:val="nil"/>
              <w:left w:val="single" w:sz="8" w:space="0" w:color="auto"/>
              <w:bottom w:val="single" w:sz="8" w:space="0" w:color="000000"/>
              <w:right w:val="single" w:sz="8" w:space="0" w:color="auto"/>
            </w:tcBorders>
            <w:vAlign w:val="center"/>
            <w:hideMark/>
          </w:tcPr>
          <w:p w14:paraId="41265218" w14:textId="77777777" w:rsidR="008B6E62" w:rsidRPr="00AB5A1B" w:rsidRDefault="008B6E62" w:rsidP="00B843F1">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7628342A" w14:textId="77777777" w:rsidR="008B6E62" w:rsidRPr="00456E72"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456E72">
              <w:rPr>
                <w:rFonts w:ascii="Times New Roman" w:eastAsia="Times New Roman" w:hAnsi="Times New Roman" w:cs="Times New Roman"/>
                <w:color w:val="000000"/>
                <w:sz w:val="18"/>
                <w:szCs w:val="18"/>
                <w:lang w:eastAsia="hr-HR"/>
              </w:rPr>
              <w:t>30.06.</w:t>
            </w:r>
          </w:p>
        </w:tc>
        <w:tc>
          <w:tcPr>
            <w:tcW w:w="1197" w:type="dxa"/>
            <w:tcBorders>
              <w:top w:val="nil"/>
              <w:left w:val="nil"/>
              <w:bottom w:val="single" w:sz="8" w:space="0" w:color="auto"/>
              <w:right w:val="single" w:sz="8" w:space="0" w:color="auto"/>
            </w:tcBorders>
            <w:shd w:val="clear" w:color="auto" w:fill="auto"/>
            <w:noWrap/>
            <w:vAlign w:val="center"/>
          </w:tcPr>
          <w:p w14:paraId="7F661A1A" w14:textId="77777777" w:rsidR="008B6E62" w:rsidRPr="009019E0" w:rsidRDefault="008B6E62" w:rsidP="00B843F1">
            <w:pPr>
              <w:spacing w:after="0" w:line="240" w:lineRule="auto"/>
              <w:jc w:val="right"/>
              <w:rPr>
                <w:rFonts w:ascii="Times New Roman" w:eastAsia="Times New Roman" w:hAnsi="Times New Roman" w:cs="Times New Roman"/>
                <w:color w:val="000000"/>
                <w:sz w:val="18"/>
                <w:szCs w:val="18"/>
                <w:highlight w:val="yellow"/>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0B04588D" w14:textId="77777777" w:rsidR="008B6E62" w:rsidRPr="0047205B" w:rsidRDefault="008B6E62" w:rsidP="00B843F1">
            <w:pPr>
              <w:spacing w:after="0" w:line="240" w:lineRule="auto"/>
              <w:jc w:val="right"/>
              <w:rPr>
                <w:rFonts w:ascii="Times New Roman" w:eastAsia="Times New Roman" w:hAnsi="Times New Roman" w:cs="Times New Roman"/>
                <w:color w:val="000000"/>
                <w:sz w:val="18"/>
                <w:szCs w:val="18"/>
                <w:lang w:eastAsia="hr-HR"/>
              </w:rPr>
            </w:pPr>
            <w:r w:rsidRPr="0047205B">
              <w:rPr>
                <w:rFonts w:ascii="Times New Roman" w:eastAsia="Times New Roman" w:hAnsi="Times New Roman" w:cs="Times New Roman"/>
                <w:color w:val="000000"/>
                <w:sz w:val="18"/>
                <w:szCs w:val="18"/>
                <w:lang w:eastAsia="hr-HR"/>
              </w:rPr>
              <w:t>1.367,21</w:t>
            </w:r>
          </w:p>
        </w:tc>
      </w:tr>
      <w:tr w:rsidR="008B6E62" w:rsidRPr="00AB5A1B" w14:paraId="135A261C" w14:textId="77777777" w:rsidTr="00B843F1">
        <w:trPr>
          <w:trHeight w:val="315"/>
        </w:trPr>
        <w:tc>
          <w:tcPr>
            <w:tcW w:w="957" w:type="dxa"/>
            <w:vMerge/>
            <w:tcBorders>
              <w:top w:val="nil"/>
              <w:left w:val="single" w:sz="8" w:space="0" w:color="auto"/>
              <w:bottom w:val="single" w:sz="8" w:space="0" w:color="000000"/>
              <w:right w:val="single" w:sz="8" w:space="0" w:color="auto"/>
            </w:tcBorders>
            <w:vAlign w:val="center"/>
            <w:hideMark/>
          </w:tcPr>
          <w:p w14:paraId="7F1CC2C4" w14:textId="77777777" w:rsidR="008B6E62" w:rsidRPr="00AB5A1B" w:rsidRDefault="008B6E62" w:rsidP="00B843F1">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0D68CE2B" w14:textId="77777777" w:rsidR="008B6E62" w:rsidRPr="00456E72"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456E72">
              <w:rPr>
                <w:rFonts w:ascii="Times New Roman" w:eastAsia="Times New Roman" w:hAnsi="Times New Roman" w:cs="Times New Roman"/>
                <w:color w:val="000000"/>
                <w:sz w:val="18"/>
                <w:szCs w:val="18"/>
                <w:lang w:eastAsia="hr-HR"/>
              </w:rPr>
              <w:t>30.09.</w:t>
            </w:r>
          </w:p>
        </w:tc>
        <w:tc>
          <w:tcPr>
            <w:tcW w:w="1197" w:type="dxa"/>
            <w:tcBorders>
              <w:top w:val="nil"/>
              <w:left w:val="nil"/>
              <w:bottom w:val="single" w:sz="8" w:space="0" w:color="auto"/>
              <w:right w:val="single" w:sz="8" w:space="0" w:color="auto"/>
            </w:tcBorders>
            <w:shd w:val="clear" w:color="auto" w:fill="auto"/>
            <w:noWrap/>
            <w:vAlign w:val="center"/>
          </w:tcPr>
          <w:p w14:paraId="08BA0FEE" w14:textId="77777777" w:rsidR="008B6E62" w:rsidRPr="009019E0" w:rsidRDefault="008B6E62" w:rsidP="00B843F1">
            <w:pPr>
              <w:spacing w:after="0" w:line="240" w:lineRule="auto"/>
              <w:jc w:val="right"/>
              <w:rPr>
                <w:rFonts w:ascii="Times New Roman" w:eastAsia="Times New Roman" w:hAnsi="Times New Roman" w:cs="Times New Roman"/>
                <w:color w:val="000000"/>
                <w:sz w:val="18"/>
                <w:szCs w:val="18"/>
                <w:highlight w:val="yellow"/>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6501DBCD" w14:textId="77777777" w:rsidR="008B6E62" w:rsidRPr="0047205B" w:rsidRDefault="008B6E62" w:rsidP="00B843F1">
            <w:pPr>
              <w:spacing w:after="0" w:line="240" w:lineRule="auto"/>
              <w:jc w:val="right"/>
              <w:rPr>
                <w:rFonts w:ascii="Times New Roman" w:eastAsia="Times New Roman" w:hAnsi="Times New Roman" w:cs="Times New Roman"/>
                <w:color w:val="000000"/>
                <w:sz w:val="18"/>
                <w:szCs w:val="18"/>
                <w:lang w:eastAsia="hr-HR"/>
              </w:rPr>
            </w:pPr>
            <w:r w:rsidRPr="0047205B">
              <w:rPr>
                <w:rFonts w:ascii="Times New Roman" w:eastAsia="Times New Roman" w:hAnsi="Times New Roman" w:cs="Times New Roman"/>
                <w:color w:val="000000"/>
                <w:sz w:val="18"/>
                <w:szCs w:val="18"/>
                <w:lang w:eastAsia="hr-HR"/>
              </w:rPr>
              <w:t>3.452,03</w:t>
            </w:r>
          </w:p>
        </w:tc>
      </w:tr>
      <w:tr w:rsidR="008B6E62" w:rsidRPr="00AB5A1B" w14:paraId="06344615" w14:textId="77777777" w:rsidTr="00B843F1">
        <w:trPr>
          <w:trHeight w:val="315"/>
        </w:trPr>
        <w:tc>
          <w:tcPr>
            <w:tcW w:w="957" w:type="dxa"/>
            <w:vMerge/>
            <w:tcBorders>
              <w:top w:val="nil"/>
              <w:left w:val="single" w:sz="8" w:space="0" w:color="auto"/>
              <w:bottom w:val="single" w:sz="8" w:space="0" w:color="000000"/>
              <w:right w:val="single" w:sz="8" w:space="0" w:color="auto"/>
            </w:tcBorders>
            <w:vAlign w:val="center"/>
            <w:hideMark/>
          </w:tcPr>
          <w:p w14:paraId="0474C376" w14:textId="77777777" w:rsidR="008B6E62" w:rsidRPr="00AB5A1B" w:rsidRDefault="008B6E62" w:rsidP="00B843F1">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0E7B3DB1" w14:textId="77777777" w:rsidR="008B6E62" w:rsidRPr="00456E72"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456E72">
              <w:rPr>
                <w:rFonts w:ascii="Times New Roman" w:eastAsia="Times New Roman" w:hAnsi="Times New Roman" w:cs="Times New Roman"/>
                <w:color w:val="000000"/>
                <w:sz w:val="18"/>
                <w:szCs w:val="18"/>
                <w:lang w:eastAsia="hr-HR"/>
              </w:rPr>
              <w:t>31.12.</w:t>
            </w:r>
          </w:p>
        </w:tc>
        <w:tc>
          <w:tcPr>
            <w:tcW w:w="1197" w:type="dxa"/>
            <w:tcBorders>
              <w:top w:val="nil"/>
              <w:left w:val="nil"/>
              <w:bottom w:val="single" w:sz="8" w:space="0" w:color="auto"/>
              <w:right w:val="single" w:sz="8" w:space="0" w:color="auto"/>
            </w:tcBorders>
            <w:shd w:val="clear" w:color="auto" w:fill="auto"/>
            <w:noWrap/>
            <w:vAlign w:val="center"/>
          </w:tcPr>
          <w:p w14:paraId="28FA6F24" w14:textId="77777777" w:rsidR="008B6E62" w:rsidRPr="009019E0" w:rsidRDefault="008B6E62" w:rsidP="00B843F1">
            <w:pPr>
              <w:spacing w:after="0" w:line="240" w:lineRule="auto"/>
              <w:jc w:val="right"/>
              <w:rPr>
                <w:rFonts w:ascii="Times New Roman" w:eastAsia="Times New Roman" w:hAnsi="Times New Roman" w:cs="Times New Roman"/>
                <w:color w:val="000000"/>
                <w:sz w:val="18"/>
                <w:szCs w:val="18"/>
                <w:highlight w:val="yellow"/>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2A8688A1" w14:textId="77777777" w:rsidR="008B6E62" w:rsidRPr="0047205B" w:rsidRDefault="008B6E62" w:rsidP="00B843F1">
            <w:pPr>
              <w:spacing w:after="0" w:line="240" w:lineRule="auto"/>
              <w:jc w:val="right"/>
              <w:rPr>
                <w:rFonts w:ascii="Times New Roman" w:eastAsia="Times New Roman" w:hAnsi="Times New Roman" w:cs="Times New Roman"/>
                <w:color w:val="000000"/>
                <w:sz w:val="18"/>
                <w:szCs w:val="18"/>
                <w:lang w:eastAsia="hr-HR"/>
              </w:rPr>
            </w:pPr>
            <w:r w:rsidRPr="0047205B">
              <w:rPr>
                <w:rFonts w:ascii="Times New Roman" w:eastAsia="Times New Roman" w:hAnsi="Times New Roman" w:cs="Times New Roman"/>
                <w:color w:val="000000"/>
                <w:sz w:val="18"/>
                <w:szCs w:val="18"/>
                <w:lang w:eastAsia="hr-HR"/>
              </w:rPr>
              <w:t>4.316,69</w:t>
            </w:r>
          </w:p>
        </w:tc>
      </w:tr>
      <w:tr w:rsidR="008B6E62" w:rsidRPr="00AB5A1B" w14:paraId="564B373D" w14:textId="77777777" w:rsidTr="00B843F1">
        <w:trPr>
          <w:trHeight w:val="315"/>
        </w:trPr>
        <w:tc>
          <w:tcPr>
            <w:tcW w:w="1853" w:type="dxa"/>
            <w:gridSpan w:val="2"/>
            <w:tcBorders>
              <w:top w:val="nil"/>
              <w:left w:val="single" w:sz="8" w:space="0" w:color="auto"/>
              <w:bottom w:val="single" w:sz="8" w:space="0" w:color="auto"/>
              <w:right w:val="single" w:sz="8" w:space="0" w:color="000000"/>
            </w:tcBorders>
            <w:shd w:val="clear" w:color="000000" w:fill="F2F2F2"/>
            <w:noWrap/>
            <w:vAlign w:val="center"/>
            <w:hideMark/>
          </w:tcPr>
          <w:p w14:paraId="1E7152F2" w14:textId="77777777" w:rsidR="008B6E62" w:rsidRPr="00AB5A1B" w:rsidRDefault="008B6E62" w:rsidP="00B843F1">
            <w:pPr>
              <w:spacing w:after="0" w:line="240" w:lineRule="auto"/>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
                <w:bCs/>
                <w:color w:val="000000"/>
                <w:sz w:val="18"/>
                <w:szCs w:val="18"/>
                <w:lang w:eastAsia="hr-HR"/>
              </w:rPr>
              <w:t>UKUPNO 2020. </w:t>
            </w:r>
          </w:p>
        </w:tc>
        <w:tc>
          <w:tcPr>
            <w:tcW w:w="1197" w:type="dxa"/>
            <w:tcBorders>
              <w:top w:val="nil"/>
              <w:left w:val="nil"/>
              <w:bottom w:val="single" w:sz="8" w:space="0" w:color="auto"/>
              <w:right w:val="single" w:sz="8" w:space="0" w:color="auto"/>
            </w:tcBorders>
            <w:shd w:val="clear" w:color="000000" w:fill="F2F2F2"/>
            <w:noWrap/>
            <w:vAlign w:val="center"/>
          </w:tcPr>
          <w:p w14:paraId="7C87D40B" w14:textId="77777777" w:rsidR="008B6E62" w:rsidRPr="00AB5A1B" w:rsidRDefault="008B6E62" w:rsidP="00B843F1">
            <w:pPr>
              <w:spacing w:after="0" w:line="240" w:lineRule="auto"/>
              <w:jc w:val="right"/>
              <w:rPr>
                <w:rFonts w:ascii="Times New Roman" w:eastAsia="Times New Roman" w:hAnsi="Times New Roman" w:cs="Times New Roman"/>
                <w:b/>
                <w:bCs/>
                <w:color w:val="000000"/>
                <w:sz w:val="18"/>
                <w:szCs w:val="18"/>
                <w:lang w:eastAsia="hr-HR"/>
              </w:rPr>
            </w:pPr>
          </w:p>
        </w:tc>
        <w:tc>
          <w:tcPr>
            <w:tcW w:w="1161" w:type="dxa"/>
            <w:tcBorders>
              <w:top w:val="nil"/>
              <w:left w:val="nil"/>
              <w:bottom w:val="single" w:sz="8" w:space="0" w:color="auto"/>
              <w:right w:val="single" w:sz="8" w:space="0" w:color="auto"/>
            </w:tcBorders>
            <w:shd w:val="clear" w:color="000000" w:fill="F2F2F2"/>
            <w:noWrap/>
            <w:vAlign w:val="center"/>
          </w:tcPr>
          <w:p w14:paraId="01DEAACD" w14:textId="77777777" w:rsidR="008B6E62" w:rsidRPr="00AB5A1B" w:rsidRDefault="008B6E62" w:rsidP="00B843F1">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9.231,81</w:t>
            </w:r>
          </w:p>
        </w:tc>
      </w:tr>
      <w:tr w:rsidR="008B6E62" w:rsidRPr="00AB5A1B" w14:paraId="6AEA899D" w14:textId="77777777" w:rsidTr="00B843F1">
        <w:trPr>
          <w:trHeight w:val="315"/>
        </w:trPr>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E9304EB"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2021.</w:t>
            </w:r>
          </w:p>
        </w:tc>
        <w:tc>
          <w:tcPr>
            <w:tcW w:w="896" w:type="dxa"/>
            <w:tcBorders>
              <w:top w:val="nil"/>
              <w:left w:val="nil"/>
              <w:bottom w:val="single" w:sz="8" w:space="0" w:color="auto"/>
              <w:right w:val="single" w:sz="8" w:space="0" w:color="auto"/>
            </w:tcBorders>
            <w:shd w:val="clear" w:color="auto" w:fill="auto"/>
            <w:noWrap/>
            <w:vAlign w:val="center"/>
            <w:hideMark/>
          </w:tcPr>
          <w:p w14:paraId="0930691E"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31.03.</w:t>
            </w:r>
          </w:p>
        </w:tc>
        <w:tc>
          <w:tcPr>
            <w:tcW w:w="1197" w:type="dxa"/>
            <w:tcBorders>
              <w:top w:val="nil"/>
              <w:left w:val="nil"/>
              <w:bottom w:val="single" w:sz="8" w:space="0" w:color="auto"/>
              <w:right w:val="single" w:sz="8" w:space="0" w:color="auto"/>
            </w:tcBorders>
            <w:shd w:val="clear" w:color="auto" w:fill="auto"/>
            <w:noWrap/>
            <w:vAlign w:val="center"/>
          </w:tcPr>
          <w:p w14:paraId="213D4ACA"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476AE546"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4.290,30</w:t>
            </w:r>
          </w:p>
        </w:tc>
      </w:tr>
      <w:tr w:rsidR="008B6E62" w:rsidRPr="00AB5A1B" w14:paraId="4FA57D46" w14:textId="77777777" w:rsidTr="00B843F1">
        <w:trPr>
          <w:trHeight w:val="315"/>
        </w:trPr>
        <w:tc>
          <w:tcPr>
            <w:tcW w:w="957" w:type="dxa"/>
            <w:vMerge/>
            <w:tcBorders>
              <w:top w:val="nil"/>
              <w:left w:val="single" w:sz="8" w:space="0" w:color="auto"/>
              <w:bottom w:val="single" w:sz="8" w:space="0" w:color="000000"/>
              <w:right w:val="single" w:sz="8" w:space="0" w:color="auto"/>
            </w:tcBorders>
            <w:vAlign w:val="center"/>
            <w:hideMark/>
          </w:tcPr>
          <w:p w14:paraId="42AE4E69" w14:textId="77777777" w:rsidR="008B6E62" w:rsidRPr="00AB5A1B" w:rsidRDefault="008B6E62" w:rsidP="00B843F1">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3402EE15"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30.06.</w:t>
            </w:r>
          </w:p>
        </w:tc>
        <w:tc>
          <w:tcPr>
            <w:tcW w:w="1197" w:type="dxa"/>
            <w:tcBorders>
              <w:top w:val="nil"/>
              <w:left w:val="nil"/>
              <w:bottom w:val="single" w:sz="8" w:space="0" w:color="auto"/>
              <w:right w:val="single" w:sz="8" w:space="0" w:color="auto"/>
            </w:tcBorders>
            <w:shd w:val="clear" w:color="auto" w:fill="auto"/>
            <w:noWrap/>
            <w:vAlign w:val="center"/>
          </w:tcPr>
          <w:p w14:paraId="6F747098"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611076AC"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4.337,97</w:t>
            </w:r>
          </w:p>
        </w:tc>
      </w:tr>
      <w:tr w:rsidR="008B6E62" w:rsidRPr="00AB5A1B" w14:paraId="1C293328" w14:textId="77777777" w:rsidTr="00B843F1">
        <w:trPr>
          <w:trHeight w:val="315"/>
        </w:trPr>
        <w:tc>
          <w:tcPr>
            <w:tcW w:w="957" w:type="dxa"/>
            <w:vMerge/>
            <w:tcBorders>
              <w:top w:val="nil"/>
              <w:left w:val="single" w:sz="8" w:space="0" w:color="auto"/>
              <w:bottom w:val="single" w:sz="8" w:space="0" w:color="000000"/>
              <w:right w:val="single" w:sz="8" w:space="0" w:color="auto"/>
            </w:tcBorders>
            <w:vAlign w:val="center"/>
            <w:hideMark/>
          </w:tcPr>
          <w:p w14:paraId="1AC3C9A3" w14:textId="77777777" w:rsidR="008B6E62" w:rsidRPr="00AB5A1B" w:rsidRDefault="008B6E62" w:rsidP="00B843F1">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641B3892"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30.09.</w:t>
            </w:r>
          </w:p>
        </w:tc>
        <w:tc>
          <w:tcPr>
            <w:tcW w:w="1197" w:type="dxa"/>
            <w:tcBorders>
              <w:top w:val="nil"/>
              <w:left w:val="nil"/>
              <w:bottom w:val="single" w:sz="8" w:space="0" w:color="auto"/>
              <w:right w:val="single" w:sz="8" w:space="0" w:color="auto"/>
            </w:tcBorders>
            <w:shd w:val="clear" w:color="auto" w:fill="auto"/>
            <w:noWrap/>
            <w:vAlign w:val="center"/>
          </w:tcPr>
          <w:p w14:paraId="03562863"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1B580E4C"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4.385,64</w:t>
            </w:r>
          </w:p>
        </w:tc>
      </w:tr>
      <w:tr w:rsidR="008B6E62" w:rsidRPr="00AB5A1B" w14:paraId="2C72D994" w14:textId="77777777" w:rsidTr="00B843F1">
        <w:trPr>
          <w:trHeight w:val="315"/>
        </w:trPr>
        <w:tc>
          <w:tcPr>
            <w:tcW w:w="957" w:type="dxa"/>
            <w:vMerge/>
            <w:tcBorders>
              <w:top w:val="nil"/>
              <w:left w:val="single" w:sz="8" w:space="0" w:color="auto"/>
              <w:bottom w:val="single" w:sz="8" w:space="0" w:color="000000"/>
              <w:right w:val="single" w:sz="8" w:space="0" w:color="auto"/>
            </w:tcBorders>
            <w:vAlign w:val="center"/>
            <w:hideMark/>
          </w:tcPr>
          <w:p w14:paraId="739C4C30" w14:textId="77777777" w:rsidR="008B6E62" w:rsidRPr="00AB5A1B" w:rsidRDefault="008B6E62" w:rsidP="00B843F1">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4E23B24A"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31.12.</w:t>
            </w:r>
          </w:p>
        </w:tc>
        <w:tc>
          <w:tcPr>
            <w:tcW w:w="1197" w:type="dxa"/>
            <w:tcBorders>
              <w:top w:val="nil"/>
              <w:left w:val="nil"/>
              <w:bottom w:val="single" w:sz="8" w:space="0" w:color="auto"/>
              <w:right w:val="single" w:sz="8" w:space="0" w:color="auto"/>
            </w:tcBorders>
            <w:shd w:val="clear" w:color="auto" w:fill="auto"/>
            <w:noWrap/>
            <w:vAlign w:val="center"/>
          </w:tcPr>
          <w:p w14:paraId="4A7BAD9A"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05BFDC4B"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4.385,64</w:t>
            </w:r>
          </w:p>
        </w:tc>
      </w:tr>
      <w:tr w:rsidR="008B6E62" w:rsidRPr="00AB5A1B" w14:paraId="56259B3C" w14:textId="77777777" w:rsidTr="00B843F1">
        <w:trPr>
          <w:trHeight w:val="315"/>
        </w:trPr>
        <w:tc>
          <w:tcPr>
            <w:tcW w:w="1853" w:type="dxa"/>
            <w:gridSpan w:val="2"/>
            <w:tcBorders>
              <w:top w:val="nil"/>
              <w:left w:val="single" w:sz="8" w:space="0" w:color="auto"/>
              <w:bottom w:val="single" w:sz="8" w:space="0" w:color="auto"/>
              <w:right w:val="single" w:sz="8" w:space="0" w:color="000000"/>
            </w:tcBorders>
            <w:shd w:val="clear" w:color="000000" w:fill="F2F2F2"/>
            <w:noWrap/>
            <w:vAlign w:val="center"/>
            <w:hideMark/>
          </w:tcPr>
          <w:p w14:paraId="4D11BC4F" w14:textId="77777777" w:rsidR="008B6E62" w:rsidRPr="00AB5A1B" w:rsidRDefault="008B6E62" w:rsidP="00B843F1">
            <w:pPr>
              <w:spacing w:after="0" w:line="240" w:lineRule="auto"/>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
                <w:bCs/>
                <w:color w:val="000000"/>
                <w:sz w:val="18"/>
                <w:szCs w:val="18"/>
                <w:lang w:eastAsia="hr-HR"/>
              </w:rPr>
              <w:t>UKUPNO 2021. </w:t>
            </w:r>
          </w:p>
        </w:tc>
        <w:tc>
          <w:tcPr>
            <w:tcW w:w="1197" w:type="dxa"/>
            <w:tcBorders>
              <w:top w:val="nil"/>
              <w:left w:val="nil"/>
              <w:bottom w:val="single" w:sz="8" w:space="0" w:color="auto"/>
              <w:right w:val="single" w:sz="8" w:space="0" w:color="auto"/>
            </w:tcBorders>
            <w:shd w:val="clear" w:color="000000" w:fill="F2F2F2"/>
            <w:noWrap/>
            <w:vAlign w:val="center"/>
          </w:tcPr>
          <w:p w14:paraId="3C720FB8" w14:textId="77777777" w:rsidR="008B6E62" w:rsidRPr="00AB5A1B" w:rsidRDefault="008B6E62" w:rsidP="00B843F1">
            <w:pPr>
              <w:spacing w:after="0" w:line="240" w:lineRule="auto"/>
              <w:jc w:val="right"/>
              <w:rPr>
                <w:rFonts w:ascii="Times New Roman" w:eastAsia="Times New Roman" w:hAnsi="Times New Roman" w:cs="Times New Roman"/>
                <w:b/>
                <w:bCs/>
                <w:color w:val="000000"/>
                <w:sz w:val="18"/>
                <w:szCs w:val="18"/>
                <w:lang w:eastAsia="hr-HR"/>
              </w:rPr>
            </w:pPr>
          </w:p>
        </w:tc>
        <w:tc>
          <w:tcPr>
            <w:tcW w:w="1161" w:type="dxa"/>
            <w:tcBorders>
              <w:top w:val="nil"/>
              <w:left w:val="nil"/>
              <w:bottom w:val="single" w:sz="8" w:space="0" w:color="auto"/>
              <w:right w:val="single" w:sz="8" w:space="0" w:color="auto"/>
            </w:tcBorders>
            <w:shd w:val="clear" w:color="000000" w:fill="F2F2F2"/>
            <w:noWrap/>
            <w:vAlign w:val="center"/>
          </w:tcPr>
          <w:p w14:paraId="7ED1EAB2" w14:textId="77777777" w:rsidR="008B6E62" w:rsidRPr="00AB5A1B" w:rsidRDefault="008B6E62" w:rsidP="00B843F1">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17.399,55</w:t>
            </w:r>
          </w:p>
        </w:tc>
      </w:tr>
      <w:tr w:rsidR="008B6E62" w:rsidRPr="00AB5A1B" w14:paraId="71863E68" w14:textId="77777777" w:rsidTr="00B843F1">
        <w:trPr>
          <w:trHeight w:val="315"/>
        </w:trPr>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C12E46"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2022.</w:t>
            </w:r>
          </w:p>
        </w:tc>
        <w:tc>
          <w:tcPr>
            <w:tcW w:w="896" w:type="dxa"/>
            <w:tcBorders>
              <w:top w:val="nil"/>
              <w:left w:val="nil"/>
              <w:bottom w:val="single" w:sz="8" w:space="0" w:color="auto"/>
              <w:right w:val="single" w:sz="8" w:space="0" w:color="auto"/>
            </w:tcBorders>
            <w:shd w:val="clear" w:color="auto" w:fill="auto"/>
            <w:noWrap/>
            <w:vAlign w:val="center"/>
            <w:hideMark/>
          </w:tcPr>
          <w:p w14:paraId="3D193FB2"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31.03.</w:t>
            </w:r>
          </w:p>
        </w:tc>
        <w:tc>
          <w:tcPr>
            <w:tcW w:w="1197" w:type="dxa"/>
            <w:tcBorders>
              <w:top w:val="nil"/>
              <w:left w:val="nil"/>
              <w:bottom w:val="single" w:sz="8" w:space="0" w:color="auto"/>
              <w:right w:val="single" w:sz="8" w:space="0" w:color="auto"/>
            </w:tcBorders>
            <w:shd w:val="clear" w:color="auto" w:fill="auto"/>
            <w:noWrap/>
            <w:vAlign w:val="center"/>
          </w:tcPr>
          <w:p w14:paraId="0CAD6AB5" w14:textId="1B034EC0"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73E34977"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4.218,79</w:t>
            </w:r>
          </w:p>
        </w:tc>
      </w:tr>
      <w:tr w:rsidR="008B6E62" w:rsidRPr="00AB5A1B" w14:paraId="0C209A55" w14:textId="77777777" w:rsidTr="00B843F1">
        <w:trPr>
          <w:trHeight w:val="315"/>
        </w:trPr>
        <w:tc>
          <w:tcPr>
            <w:tcW w:w="957" w:type="dxa"/>
            <w:vMerge/>
            <w:tcBorders>
              <w:top w:val="nil"/>
              <w:left w:val="single" w:sz="8" w:space="0" w:color="auto"/>
              <w:bottom w:val="single" w:sz="8" w:space="0" w:color="000000"/>
              <w:right w:val="single" w:sz="8" w:space="0" w:color="auto"/>
            </w:tcBorders>
            <w:vAlign w:val="center"/>
            <w:hideMark/>
          </w:tcPr>
          <w:p w14:paraId="46151670" w14:textId="77777777" w:rsidR="008B6E62" w:rsidRPr="00AB5A1B" w:rsidRDefault="008B6E62" w:rsidP="00B843F1">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320AADDD"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30.06.</w:t>
            </w:r>
          </w:p>
        </w:tc>
        <w:tc>
          <w:tcPr>
            <w:tcW w:w="1197" w:type="dxa"/>
            <w:tcBorders>
              <w:top w:val="nil"/>
              <w:left w:val="nil"/>
              <w:bottom w:val="single" w:sz="8" w:space="0" w:color="auto"/>
              <w:right w:val="single" w:sz="8" w:space="0" w:color="auto"/>
            </w:tcBorders>
            <w:shd w:val="clear" w:color="auto" w:fill="auto"/>
            <w:noWrap/>
            <w:vAlign w:val="center"/>
          </w:tcPr>
          <w:p w14:paraId="5EBCD5B1" w14:textId="68F0CDE0"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0D5EE269"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4.048,78</w:t>
            </w:r>
          </w:p>
        </w:tc>
      </w:tr>
      <w:tr w:rsidR="008B6E62" w:rsidRPr="00AB5A1B" w14:paraId="76B26956" w14:textId="77777777" w:rsidTr="00B843F1">
        <w:trPr>
          <w:trHeight w:val="315"/>
        </w:trPr>
        <w:tc>
          <w:tcPr>
            <w:tcW w:w="957" w:type="dxa"/>
            <w:vMerge/>
            <w:tcBorders>
              <w:top w:val="nil"/>
              <w:left w:val="single" w:sz="8" w:space="0" w:color="auto"/>
              <w:bottom w:val="single" w:sz="8" w:space="0" w:color="000000"/>
              <w:right w:val="single" w:sz="8" w:space="0" w:color="auto"/>
            </w:tcBorders>
            <w:vAlign w:val="center"/>
            <w:hideMark/>
          </w:tcPr>
          <w:p w14:paraId="59CD6D98" w14:textId="77777777" w:rsidR="008B6E62" w:rsidRPr="00AB5A1B" w:rsidRDefault="008B6E62" w:rsidP="00B843F1">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38F23B55"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30.09.</w:t>
            </w:r>
          </w:p>
        </w:tc>
        <w:tc>
          <w:tcPr>
            <w:tcW w:w="1197" w:type="dxa"/>
            <w:tcBorders>
              <w:top w:val="nil"/>
              <w:left w:val="nil"/>
              <w:bottom w:val="single" w:sz="8" w:space="0" w:color="auto"/>
              <w:right w:val="single" w:sz="8" w:space="0" w:color="auto"/>
            </w:tcBorders>
            <w:shd w:val="clear" w:color="auto" w:fill="auto"/>
            <w:noWrap/>
            <w:vAlign w:val="center"/>
          </w:tcPr>
          <w:p w14:paraId="3FDB00EC" w14:textId="7916F811"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4FBF3DCB"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3.874,77</w:t>
            </w:r>
          </w:p>
        </w:tc>
      </w:tr>
      <w:tr w:rsidR="008B6E62" w:rsidRPr="00AB5A1B" w14:paraId="3DC0326C" w14:textId="77777777" w:rsidTr="00B843F1">
        <w:trPr>
          <w:trHeight w:val="315"/>
        </w:trPr>
        <w:tc>
          <w:tcPr>
            <w:tcW w:w="957" w:type="dxa"/>
            <w:vMerge/>
            <w:tcBorders>
              <w:top w:val="nil"/>
              <w:left w:val="single" w:sz="8" w:space="0" w:color="auto"/>
              <w:bottom w:val="single" w:sz="8" w:space="0" w:color="000000"/>
              <w:right w:val="single" w:sz="8" w:space="0" w:color="auto"/>
            </w:tcBorders>
            <w:vAlign w:val="center"/>
            <w:hideMark/>
          </w:tcPr>
          <w:p w14:paraId="35800B38" w14:textId="77777777" w:rsidR="008B6E62" w:rsidRPr="00AB5A1B" w:rsidRDefault="008B6E62" w:rsidP="00B843F1">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0C3B2A4E"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31.12.</w:t>
            </w:r>
          </w:p>
        </w:tc>
        <w:tc>
          <w:tcPr>
            <w:tcW w:w="1197" w:type="dxa"/>
            <w:tcBorders>
              <w:top w:val="nil"/>
              <w:left w:val="nil"/>
              <w:bottom w:val="single" w:sz="8" w:space="0" w:color="auto"/>
              <w:right w:val="single" w:sz="8" w:space="0" w:color="auto"/>
            </w:tcBorders>
            <w:shd w:val="clear" w:color="auto" w:fill="auto"/>
            <w:noWrap/>
            <w:vAlign w:val="center"/>
          </w:tcPr>
          <w:p w14:paraId="54D2A656" w14:textId="0137A163"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30440D55"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3.654,71</w:t>
            </w:r>
          </w:p>
        </w:tc>
      </w:tr>
      <w:tr w:rsidR="008B6E62" w:rsidRPr="00AB5A1B" w14:paraId="5DBF7AB6" w14:textId="77777777" w:rsidTr="00B843F1">
        <w:trPr>
          <w:trHeight w:val="315"/>
        </w:trPr>
        <w:tc>
          <w:tcPr>
            <w:tcW w:w="1853" w:type="dxa"/>
            <w:gridSpan w:val="2"/>
            <w:tcBorders>
              <w:top w:val="nil"/>
              <w:left w:val="single" w:sz="8" w:space="0" w:color="auto"/>
              <w:bottom w:val="single" w:sz="8" w:space="0" w:color="auto"/>
              <w:right w:val="single" w:sz="8" w:space="0" w:color="000000"/>
            </w:tcBorders>
            <w:shd w:val="clear" w:color="000000" w:fill="F2F2F2"/>
            <w:noWrap/>
            <w:vAlign w:val="center"/>
            <w:hideMark/>
          </w:tcPr>
          <w:p w14:paraId="115B2A16" w14:textId="77777777" w:rsidR="008B6E62" w:rsidRPr="00AB5A1B" w:rsidRDefault="008B6E62" w:rsidP="00B843F1">
            <w:pPr>
              <w:spacing w:after="0" w:line="240" w:lineRule="auto"/>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
                <w:bCs/>
                <w:color w:val="000000"/>
                <w:sz w:val="18"/>
                <w:szCs w:val="18"/>
                <w:lang w:eastAsia="hr-HR"/>
              </w:rPr>
              <w:t>UKUPNO 2022. </w:t>
            </w:r>
          </w:p>
        </w:tc>
        <w:tc>
          <w:tcPr>
            <w:tcW w:w="1197" w:type="dxa"/>
            <w:tcBorders>
              <w:top w:val="nil"/>
              <w:left w:val="nil"/>
              <w:bottom w:val="single" w:sz="8" w:space="0" w:color="auto"/>
              <w:right w:val="single" w:sz="8" w:space="0" w:color="auto"/>
            </w:tcBorders>
            <w:shd w:val="clear" w:color="000000" w:fill="F2F2F2"/>
            <w:noWrap/>
            <w:vAlign w:val="center"/>
          </w:tcPr>
          <w:p w14:paraId="716A4117" w14:textId="4E36F428" w:rsidR="008B6E62" w:rsidRPr="00AB5A1B" w:rsidRDefault="008B6E62" w:rsidP="00B843F1">
            <w:pPr>
              <w:spacing w:after="0" w:line="240" w:lineRule="auto"/>
              <w:jc w:val="right"/>
              <w:rPr>
                <w:rFonts w:ascii="Times New Roman" w:eastAsia="Times New Roman" w:hAnsi="Times New Roman" w:cs="Times New Roman"/>
                <w:b/>
                <w:bCs/>
                <w:color w:val="000000"/>
                <w:sz w:val="18"/>
                <w:szCs w:val="18"/>
                <w:lang w:eastAsia="hr-HR"/>
              </w:rPr>
            </w:pPr>
          </w:p>
        </w:tc>
        <w:tc>
          <w:tcPr>
            <w:tcW w:w="1161" w:type="dxa"/>
            <w:tcBorders>
              <w:top w:val="nil"/>
              <w:left w:val="nil"/>
              <w:bottom w:val="single" w:sz="8" w:space="0" w:color="auto"/>
              <w:right w:val="single" w:sz="8" w:space="0" w:color="auto"/>
            </w:tcBorders>
            <w:shd w:val="clear" w:color="000000" w:fill="F2F2F2"/>
            <w:noWrap/>
            <w:vAlign w:val="center"/>
          </w:tcPr>
          <w:p w14:paraId="14500AEA" w14:textId="77777777" w:rsidR="008B6E62" w:rsidRPr="00AB5A1B" w:rsidRDefault="008B6E62" w:rsidP="00B843F1">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15.797,05</w:t>
            </w:r>
          </w:p>
        </w:tc>
      </w:tr>
      <w:tr w:rsidR="008B6E62" w:rsidRPr="00AB5A1B" w14:paraId="36F9365C" w14:textId="77777777" w:rsidTr="00B843F1">
        <w:trPr>
          <w:trHeight w:val="315"/>
        </w:trPr>
        <w:tc>
          <w:tcPr>
            <w:tcW w:w="957"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15D391CE"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2023.</w:t>
            </w:r>
          </w:p>
        </w:tc>
        <w:tc>
          <w:tcPr>
            <w:tcW w:w="896" w:type="dxa"/>
            <w:tcBorders>
              <w:top w:val="nil"/>
              <w:left w:val="nil"/>
              <w:bottom w:val="single" w:sz="8" w:space="0" w:color="auto"/>
              <w:right w:val="single" w:sz="8" w:space="0" w:color="auto"/>
            </w:tcBorders>
            <w:shd w:val="clear" w:color="auto" w:fill="auto"/>
            <w:noWrap/>
            <w:vAlign w:val="center"/>
            <w:hideMark/>
          </w:tcPr>
          <w:p w14:paraId="708D3EB6"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31.03.</w:t>
            </w:r>
          </w:p>
        </w:tc>
        <w:tc>
          <w:tcPr>
            <w:tcW w:w="1197" w:type="dxa"/>
            <w:tcBorders>
              <w:top w:val="nil"/>
              <w:left w:val="nil"/>
              <w:bottom w:val="single" w:sz="8" w:space="0" w:color="auto"/>
              <w:right w:val="single" w:sz="8" w:space="0" w:color="auto"/>
            </w:tcBorders>
            <w:shd w:val="clear" w:color="auto" w:fill="auto"/>
            <w:noWrap/>
            <w:vAlign w:val="center"/>
          </w:tcPr>
          <w:p w14:paraId="75ABB2C4"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56F603B6"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3.360,74</w:t>
            </w:r>
          </w:p>
        </w:tc>
      </w:tr>
      <w:tr w:rsidR="008B6E62" w:rsidRPr="00AB5A1B" w14:paraId="12C3AA93" w14:textId="77777777" w:rsidTr="00B843F1">
        <w:trPr>
          <w:trHeight w:val="315"/>
        </w:trPr>
        <w:tc>
          <w:tcPr>
            <w:tcW w:w="957" w:type="dxa"/>
            <w:vMerge/>
            <w:tcBorders>
              <w:top w:val="single" w:sz="8" w:space="0" w:color="000000"/>
              <w:left w:val="single" w:sz="8" w:space="0" w:color="auto"/>
              <w:bottom w:val="single" w:sz="4" w:space="0" w:color="auto"/>
              <w:right w:val="single" w:sz="8" w:space="0" w:color="auto"/>
            </w:tcBorders>
            <w:vAlign w:val="center"/>
            <w:hideMark/>
          </w:tcPr>
          <w:p w14:paraId="11A727B7" w14:textId="77777777" w:rsidR="008B6E62" w:rsidRPr="00AB5A1B" w:rsidRDefault="008B6E62" w:rsidP="00B843F1">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4" w:space="0" w:color="auto"/>
              <w:right w:val="single" w:sz="8" w:space="0" w:color="auto"/>
            </w:tcBorders>
            <w:shd w:val="clear" w:color="auto" w:fill="auto"/>
            <w:noWrap/>
            <w:vAlign w:val="center"/>
            <w:hideMark/>
          </w:tcPr>
          <w:p w14:paraId="54AB451C"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30.06.</w:t>
            </w:r>
          </w:p>
        </w:tc>
        <w:tc>
          <w:tcPr>
            <w:tcW w:w="1197" w:type="dxa"/>
            <w:tcBorders>
              <w:top w:val="nil"/>
              <w:left w:val="nil"/>
              <w:bottom w:val="single" w:sz="4" w:space="0" w:color="auto"/>
              <w:right w:val="single" w:sz="8" w:space="0" w:color="auto"/>
            </w:tcBorders>
            <w:shd w:val="clear" w:color="auto" w:fill="auto"/>
            <w:noWrap/>
            <w:vAlign w:val="center"/>
          </w:tcPr>
          <w:p w14:paraId="498734C3"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sidRPr="009019E0">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4" w:space="0" w:color="auto"/>
              <w:right w:val="single" w:sz="8" w:space="0" w:color="auto"/>
            </w:tcBorders>
            <w:shd w:val="clear" w:color="auto" w:fill="auto"/>
            <w:noWrap/>
            <w:vAlign w:val="center"/>
          </w:tcPr>
          <w:p w14:paraId="630004C3"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3.181,19</w:t>
            </w:r>
          </w:p>
        </w:tc>
      </w:tr>
      <w:tr w:rsidR="008B6E62" w:rsidRPr="00AB5A1B" w14:paraId="02E29C48" w14:textId="77777777" w:rsidTr="00B843F1">
        <w:trPr>
          <w:trHeight w:val="315"/>
        </w:trPr>
        <w:tc>
          <w:tcPr>
            <w:tcW w:w="957" w:type="dxa"/>
            <w:vMerge/>
            <w:tcBorders>
              <w:top w:val="single" w:sz="8" w:space="0" w:color="000000"/>
              <w:left w:val="single" w:sz="8" w:space="0" w:color="auto"/>
              <w:bottom w:val="single" w:sz="4" w:space="0" w:color="auto"/>
              <w:right w:val="single" w:sz="4" w:space="0" w:color="auto"/>
            </w:tcBorders>
            <w:vAlign w:val="center"/>
            <w:hideMark/>
          </w:tcPr>
          <w:p w14:paraId="777374EF" w14:textId="77777777" w:rsidR="008B6E62" w:rsidRPr="00AB5A1B" w:rsidRDefault="008B6E62" w:rsidP="00B843F1">
            <w:pPr>
              <w:spacing w:after="0" w:line="240" w:lineRule="auto"/>
              <w:rPr>
                <w:rFonts w:ascii="Times New Roman" w:eastAsia="Times New Roman" w:hAnsi="Times New Roman" w:cs="Times New Roman"/>
                <w:color w:val="000000"/>
                <w:sz w:val="18"/>
                <w:szCs w:val="18"/>
                <w:lang w:eastAsia="hr-HR"/>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9E31F"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30.09.</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ADE20"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83E81"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2.997,65</w:t>
            </w:r>
          </w:p>
        </w:tc>
      </w:tr>
      <w:tr w:rsidR="008B6E62" w:rsidRPr="00AB5A1B" w14:paraId="0D048BC9" w14:textId="77777777" w:rsidTr="00B843F1">
        <w:trPr>
          <w:trHeight w:val="315"/>
        </w:trPr>
        <w:tc>
          <w:tcPr>
            <w:tcW w:w="957" w:type="dxa"/>
            <w:vMerge/>
            <w:tcBorders>
              <w:top w:val="single" w:sz="8" w:space="0" w:color="000000"/>
              <w:left w:val="single" w:sz="8" w:space="0" w:color="auto"/>
              <w:bottom w:val="single" w:sz="4" w:space="0" w:color="auto"/>
              <w:right w:val="single" w:sz="4" w:space="0" w:color="auto"/>
            </w:tcBorders>
            <w:vAlign w:val="center"/>
            <w:hideMark/>
          </w:tcPr>
          <w:p w14:paraId="4A921939" w14:textId="77777777" w:rsidR="008B6E62" w:rsidRPr="00AB5A1B" w:rsidRDefault="008B6E62" w:rsidP="00B843F1">
            <w:pPr>
              <w:spacing w:after="0" w:line="240" w:lineRule="auto"/>
              <w:rPr>
                <w:rFonts w:ascii="Times New Roman" w:eastAsia="Times New Roman" w:hAnsi="Times New Roman" w:cs="Times New Roman"/>
                <w:color w:val="000000"/>
                <w:sz w:val="18"/>
                <w:szCs w:val="18"/>
                <w:lang w:eastAsia="hr-HR"/>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E8558"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31.12.</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E6633"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37537"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2.777,57</w:t>
            </w:r>
          </w:p>
        </w:tc>
      </w:tr>
      <w:tr w:rsidR="008B6E62" w:rsidRPr="00AB5A1B" w14:paraId="4C7F44F1" w14:textId="77777777" w:rsidTr="00B843F1">
        <w:trPr>
          <w:trHeight w:val="315"/>
        </w:trPr>
        <w:tc>
          <w:tcPr>
            <w:tcW w:w="185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2735878" w14:textId="77777777" w:rsidR="008B6E62" w:rsidRPr="00AB5A1B" w:rsidRDefault="008B6E62" w:rsidP="00B843F1">
            <w:pPr>
              <w:spacing w:after="0" w:line="240" w:lineRule="auto"/>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
                <w:bCs/>
                <w:color w:val="000000"/>
                <w:sz w:val="18"/>
                <w:szCs w:val="18"/>
                <w:lang w:eastAsia="hr-HR"/>
              </w:rPr>
              <w:t>UKUPNO 2023. </w:t>
            </w:r>
          </w:p>
        </w:tc>
        <w:tc>
          <w:tcPr>
            <w:tcW w:w="119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1E159AC9" w14:textId="77777777" w:rsidR="008B6E62" w:rsidRPr="00AB5A1B" w:rsidRDefault="008B6E62" w:rsidP="00B843F1">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201.896,64</w:t>
            </w:r>
          </w:p>
        </w:tc>
        <w:tc>
          <w:tcPr>
            <w:tcW w:w="1161"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DDFC46C" w14:textId="77777777" w:rsidR="008B6E62" w:rsidRPr="00AB5A1B" w:rsidRDefault="008B6E62" w:rsidP="00B843F1">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12.317,15</w:t>
            </w:r>
          </w:p>
        </w:tc>
      </w:tr>
      <w:tr w:rsidR="008B6E62" w:rsidRPr="00AB5A1B" w14:paraId="27DCF03D" w14:textId="77777777" w:rsidTr="00B843F1">
        <w:trPr>
          <w:trHeight w:val="315"/>
        </w:trPr>
        <w:tc>
          <w:tcPr>
            <w:tcW w:w="957"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4984A5FF"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2024.</w:t>
            </w:r>
          </w:p>
        </w:tc>
        <w:tc>
          <w:tcPr>
            <w:tcW w:w="896" w:type="dxa"/>
            <w:tcBorders>
              <w:top w:val="single" w:sz="4" w:space="0" w:color="auto"/>
              <w:left w:val="nil"/>
              <w:bottom w:val="single" w:sz="8" w:space="0" w:color="auto"/>
              <w:right w:val="single" w:sz="8" w:space="0" w:color="auto"/>
            </w:tcBorders>
            <w:shd w:val="clear" w:color="auto" w:fill="auto"/>
            <w:noWrap/>
            <w:vAlign w:val="center"/>
            <w:hideMark/>
          </w:tcPr>
          <w:p w14:paraId="00E0F651"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31.03.</w:t>
            </w:r>
          </w:p>
        </w:tc>
        <w:tc>
          <w:tcPr>
            <w:tcW w:w="1197" w:type="dxa"/>
            <w:tcBorders>
              <w:top w:val="single" w:sz="4" w:space="0" w:color="auto"/>
              <w:left w:val="nil"/>
              <w:bottom w:val="single" w:sz="8" w:space="0" w:color="auto"/>
              <w:right w:val="single" w:sz="8" w:space="0" w:color="auto"/>
            </w:tcBorders>
            <w:shd w:val="clear" w:color="auto" w:fill="auto"/>
            <w:noWrap/>
            <w:vAlign w:val="center"/>
          </w:tcPr>
          <w:p w14:paraId="51562A43"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single" w:sz="4" w:space="0" w:color="auto"/>
              <w:left w:val="nil"/>
              <w:bottom w:val="single" w:sz="8" w:space="0" w:color="auto"/>
              <w:right w:val="single" w:sz="8" w:space="0" w:color="auto"/>
            </w:tcBorders>
            <w:shd w:val="clear" w:color="auto" w:fill="auto"/>
            <w:noWrap/>
            <w:vAlign w:val="center"/>
          </w:tcPr>
          <w:p w14:paraId="71A025F4"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2.530,48</w:t>
            </w:r>
          </w:p>
        </w:tc>
      </w:tr>
      <w:tr w:rsidR="008B6E62" w:rsidRPr="00AB5A1B" w14:paraId="3541DEF6" w14:textId="77777777" w:rsidTr="00B843F1">
        <w:trPr>
          <w:trHeight w:val="315"/>
        </w:trPr>
        <w:tc>
          <w:tcPr>
            <w:tcW w:w="957" w:type="dxa"/>
            <w:vMerge/>
            <w:tcBorders>
              <w:top w:val="nil"/>
              <w:left w:val="single" w:sz="8" w:space="0" w:color="auto"/>
              <w:bottom w:val="single" w:sz="8" w:space="0" w:color="000000"/>
              <w:right w:val="single" w:sz="8" w:space="0" w:color="auto"/>
            </w:tcBorders>
            <w:vAlign w:val="center"/>
            <w:hideMark/>
          </w:tcPr>
          <w:p w14:paraId="61F90B88" w14:textId="77777777" w:rsidR="008B6E62" w:rsidRPr="00AB5A1B" w:rsidRDefault="008B6E62" w:rsidP="00B843F1">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2A3C432A"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30.06.</w:t>
            </w:r>
          </w:p>
        </w:tc>
        <w:tc>
          <w:tcPr>
            <w:tcW w:w="1197" w:type="dxa"/>
            <w:tcBorders>
              <w:top w:val="nil"/>
              <w:left w:val="nil"/>
              <w:bottom w:val="single" w:sz="8" w:space="0" w:color="auto"/>
              <w:right w:val="single" w:sz="8" w:space="0" w:color="auto"/>
            </w:tcBorders>
            <w:shd w:val="clear" w:color="auto" w:fill="auto"/>
            <w:noWrap/>
            <w:vAlign w:val="center"/>
          </w:tcPr>
          <w:p w14:paraId="64E9652B"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68DB0453"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2.313,59</w:t>
            </w:r>
          </w:p>
        </w:tc>
      </w:tr>
      <w:tr w:rsidR="008B6E62" w:rsidRPr="00AB5A1B" w14:paraId="03265FFE" w14:textId="77777777" w:rsidTr="00B843F1">
        <w:trPr>
          <w:trHeight w:val="315"/>
        </w:trPr>
        <w:tc>
          <w:tcPr>
            <w:tcW w:w="957" w:type="dxa"/>
            <w:vMerge/>
            <w:tcBorders>
              <w:top w:val="nil"/>
              <w:left w:val="single" w:sz="8" w:space="0" w:color="auto"/>
              <w:bottom w:val="single" w:sz="8" w:space="0" w:color="000000"/>
              <w:right w:val="single" w:sz="8" w:space="0" w:color="auto"/>
            </w:tcBorders>
            <w:vAlign w:val="center"/>
            <w:hideMark/>
          </w:tcPr>
          <w:p w14:paraId="3B13520B" w14:textId="77777777" w:rsidR="008B6E62" w:rsidRPr="00AB5A1B" w:rsidRDefault="008B6E62" w:rsidP="00B843F1">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6F3F3F31"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30.09.</w:t>
            </w:r>
          </w:p>
        </w:tc>
        <w:tc>
          <w:tcPr>
            <w:tcW w:w="1197" w:type="dxa"/>
            <w:tcBorders>
              <w:top w:val="nil"/>
              <w:left w:val="nil"/>
              <w:bottom w:val="single" w:sz="8" w:space="0" w:color="auto"/>
              <w:right w:val="single" w:sz="8" w:space="0" w:color="auto"/>
            </w:tcBorders>
            <w:shd w:val="clear" w:color="auto" w:fill="auto"/>
            <w:noWrap/>
            <w:vAlign w:val="center"/>
          </w:tcPr>
          <w:p w14:paraId="68683AC7"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01A3C76D"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2.120,53</w:t>
            </w:r>
          </w:p>
        </w:tc>
      </w:tr>
      <w:tr w:rsidR="008B6E62" w:rsidRPr="00AB5A1B" w14:paraId="7E3E063E" w14:textId="77777777" w:rsidTr="00B843F1">
        <w:trPr>
          <w:trHeight w:val="315"/>
        </w:trPr>
        <w:tc>
          <w:tcPr>
            <w:tcW w:w="957" w:type="dxa"/>
            <w:vMerge/>
            <w:tcBorders>
              <w:top w:val="nil"/>
              <w:left w:val="single" w:sz="8" w:space="0" w:color="auto"/>
              <w:bottom w:val="single" w:sz="8" w:space="0" w:color="000000"/>
              <w:right w:val="single" w:sz="8" w:space="0" w:color="auto"/>
            </w:tcBorders>
            <w:vAlign w:val="center"/>
            <w:hideMark/>
          </w:tcPr>
          <w:p w14:paraId="723D3A03" w14:textId="77777777" w:rsidR="008B6E62" w:rsidRPr="00AB5A1B" w:rsidRDefault="008B6E62" w:rsidP="00B843F1">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31E766E8"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31.12.</w:t>
            </w:r>
          </w:p>
        </w:tc>
        <w:tc>
          <w:tcPr>
            <w:tcW w:w="1197" w:type="dxa"/>
            <w:tcBorders>
              <w:top w:val="nil"/>
              <w:left w:val="nil"/>
              <w:bottom w:val="single" w:sz="8" w:space="0" w:color="auto"/>
              <w:right w:val="single" w:sz="8" w:space="0" w:color="auto"/>
            </w:tcBorders>
            <w:shd w:val="clear" w:color="auto" w:fill="auto"/>
            <w:noWrap/>
            <w:vAlign w:val="center"/>
          </w:tcPr>
          <w:p w14:paraId="1563AD79"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2C02B09B"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1.900,45</w:t>
            </w:r>
          </w:p>
        </w:tc>
      </w:tr>
      <w:tr w:rsidR="008B6E62" w:rsidRPr="00AB5A1B" w14:paraId="62855DD5" w14:textId="77777777" w:rsidTr="00B843F1">
        <w:trPr>
          <w:trHeight w:val="315"/>
        </w:trPr>
        <w:tc>
          <w:tcPr>
            <w:tcW w:w="1853" w:type="dxa"/>
            <w:gridSpan w:val="2"/>
            <w:tcBorders>
              <w:top w:val="nil"/>
              <w:left w:val="single" w:sz="8" w:space="0" w:color="auto"/>
              <w:bottom w:val="single" w:sz="8" w:space="0" w:color="auto"/>
              <w:right w:val="single" w:sz="8" w:space="0" w:color="000000"/>
            </w:tcBorders>
            <w:shd w:val="clear" w:color="000000" w:fill="F2F2F2"/>
            <w:noWrap/>
            <w:vAlign w:val="center"/>
            <w:hideMark/>
          </w:tcPr>
          <w:p w14:paraId="2C8273DB" w14:textId="77777777" w:rsidR="008B6E62" w:rsidRPr="00AB5A1B" w:rsidRDefault="008B6E62" w:rsidP="00B843F1">
            <w:pPr>
              <w:spacing w:after="0" w:line="240" w:lineRule="auto"/>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
                <w:bCs/>
                <w:color w:val="000000"/>
                <w:sz w:val="18"/>
                <w:szCs w:val="18"/>
                <w:lang w:eastAsia="hr-HR"/>
              </w:rPr>
              <w:t>UKUPNO 2024.  </w:t>
            </w:r>
          </w:p>
        </w:tc>
        <w:tc>
          <w:tcPr>
            <w:tcW w:w="1197" w:type="dxa"/>
            <w:tcBorders>
              <w:top w:val="nil"/>
              <w:left w:val="nil"/>
              <w:bottom w:val="single" w:sz="8" w:space="0" w:color="auto"/>
              <w:right w:val="single" w:sz="8" w:space="0" w:color="auto"/>
            </w:tcBorders>
            <w:shd w:val="clear" w:color="000000" w:fill="F2F2F2"/>
            <w:noWrap/>
            <w:vAlign w:val="center"/>
          </w:tcPr>
          <w:p w14:paraId="23A371CD" w14:textId="77777777" w:rsidR="008B6E62" w:rsidRPr="00AB5A1B" w:rsidRDefault="008B6E62" w:rsidP="00B843F1">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201.896,64</w:t>
            </w:r>
          </w:p>
        </w:tc>
        <w:tc>
          <w:tcPr>
            <w:tcW w:w="1161" w:type="dxa"/>
            <w:tcBorders>
              <w:top w:val="nil"/>
              <w:left w:val="nil"/>
              <w:bottom w:val="single" w:sz="8" w:space="0" w:color="auto"/>
              <w:right w:val="single" w:sz="8" w:space="0" w:color="auto"/>
            </w:tcBorders>
            <w:shd w:val="clear" w:color="000000" w:fill="F2F2F2"/>
            <w:noWrap/>
            <w:vAlign w:val="center"/>
          </w:tcPr>
          <w:p w14:paraId="505185C3" w14:textId="77777777" w:rsidR="008B6E62" w:rsidRPr="00AB5A1B" w:rsidRDefault="008B6E62" w:rsidP="00B843F1">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8.865,05</w:t>
            </w:r>
          </w:p>
        </w:tc>
      </w:tr>
      <w:tr w:rsidR="008B6E62" w:rsidRPr="00AB5A1B" w14:paraId="6728A263" w14:textId="77777777" w:rsidTr="00B843F1">
        <w:trPr>
          <w:trHeight w:val="315"/>
        </w:trPr>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16DA5F9"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2025.</w:t>
            </w:r>
          </w:p>
        </w:tc>
        <w:tc>
          <w:tcPr>
            <w:tcW w:w="896" w:type="dxa"/>
            <w:tcBorders>
              <w:top w:val="nil"/>
              <w:left w:val="nil"/>
              <w:bottom w:val="single" w:sz="8" w:space="0" w:color="auto"/>
              <w:right w:val="single" w:sz="8" w:space="0" w:color="auto"/>
            </w:tcBorders>
            <w:shd w:val="clear" w:color="auto" w:fill="auto"/>
            <w:noWrap/>
            <w:vAlign w:val="center"/>
            <w:hideMark/>
          </w:tcPr>
          <w:p w14:paraId="56850305"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31.03.</w:t>
            </w:r>
          </w:p>
        </w:tc>
        <w:tc>
          <w:tcPr>
            <w:tcW w:w="1197" w:type="dxa"/>
            <w:tcBorders>
              <w:top w:val="nil"/>
              <w:left w:val="nil"/>
              <w:bottom w:val="single" w:sz="8" w:space="0" w:color="auto"/>
              <w:right w:val="single" w:sz="8" w:space="0" w:color="auto"/>
            </w:tcBorders>
            <w:shd w:val="clear" w:color="auto" w:fill="auto"/>
            <w:noWrap/>
            <w:vAlign w:val="center"/>
          </w:tcPr>
          <w:p w14:paraId="47D1AE2F"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521412F8"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1.644,62</w:t>
            </w:r>
          </w:p>
        </w:tc>
      </w:tr>
      <w:tr w:rsidR="008B6E62" w:rsidRPr="00AB5A1B" w14:paraId="02A51899" w14:textId="77777777" w:rsidTr="00B843F1">
        <w:trPr>
          <w:trHeight w:val="315"/>
        </w:trPr>
        <w:tc>
          <w:tcPr>
            <w:tcW w:w="957" w:type="dxa"/>
            <w:vMerge/>
            <w:tcBorders>
              <w:top w:val="nil"/>
              <w:left w:val="single" w:sz="8" w:space="0" w:color="auto"/>
              <w:bottom w:val="single" w:sz="8" w:space="0" w:color="000000"/>
              <w:right w:val="single" w:sz="8" w:space="0" w:color="auto"/>
            </w:tcBorders>
            <w:vAlign w:val="center"/>
            <w:hideMark/>
          </w:tcPr>
          <w:p w14:paraId="1CEA9831" w14:textId="77777777" w:rsidR="008B6E62" w:rsidRPr="00AB5A1B" w:rsidRDefault="008B6E62" w:rsidP="00B843F1">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6EDD5CAD"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30.06.</w:t>
            </w:r>
          </w:p>
        </w:tc>
        <w:tc>
          <w:tcPr>
            <w:tcW w:w="1197" w:type="dxa"/>
            <w:tcBorders>
              <w:top w:val="nil"/>
              <w:left w:val="nil"/>
              <w:bottom w:val="single" w:sz="8" w:space="0" w:color="auto"/>
              <w:right w:val="single" w:sz="8" w:space="0" w:color="auto"/>
            </w:tcBorders>
            <w:shd w:val="clear" w:color="auto" w:fill="auto"/>
            <w:noWrap/>
            <w:vAlign w:val="center"/>
          </w:tcPr>
          <w:p w14:paraId="3D3940A0"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587103A1"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1.446,00</w:t>
            </w:r>
          </w:p>
        </w:tc>
      </w:tr>
      <w:tr w:rsidR="008B6E62" w:rsidRPr="00AB5A1B" w14:paraId="512F0621" w14:textId="77777777" w:rsidTr="00B843F1">
        <w:trPr>
          <w:trHeight w:val="315"/>
        </w:trPr>
        <w:tc>
          <w:tcPr>
            <w:tcW w:w="957" w:type="dxa"/>
            <w:vMerge/>
            <w:tcBorders>
              <w:top w:val="nil"/>
              <w:left w:val="single" w:sz="8" w:space="0" w:color="auto"/>
              <w:bottom w:val="single" w:sz="8" w:space="0" w:color="000000"/>
              <w:right w:val="single" w:sz="8" w:space="0" w:color="auto"/>
            </w:tcBorders>
            <w:vAlign w:val="center"/>
            <w:hideMark/>
          </w:tcPr>
          <w:p w14:paraId="12AD68A5" w14:textId="77777777" w:rsidR="008B6E62" w:rsidRPr="00AB5A1B" w:rsidRDefault="008B6E62" w:rsidP="00B843F1">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21944B3A"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30.09.</w:t>
            </w:r>
          </w:p>
        </w:tc>
        <w:tc>
          <w:tcPr>
            <w:tcW w:w="1197" w:type="dxa"/>
            <w:tcBorders>
              <w:top w:val="nil"/>
              <w:left w:val="nil"/>
              <w:bottom w:val="single" w:sz="8" w:space="0" w:color="auto"/>
              <w:right w:val="single" w:sz="8" w:space="0" w:color="auto"/>
            </w:tcBorders>
            <w:shd w:val="clear" w:color="auto" w:fill="auto"/>
            <w:noWrap/>
            <w:vAlign w:val="center"/>
          </w:tcPr>
          <w:p w14:paraId="5116ACE9"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6DF4535D"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1.243,39</w:t>
            </w:r>
          </w:p>
        </w:tc>
      </w:tr>
      <w:tr w:rsidR="008B6E62" w:rsidRPr="00AB5A1B" w14:paraId="632CEA04" w14:textId="77777777" w:rsidTr="00B843F1">
        <w:trPr>
          <w:trHeight w:val="315"/>
        </w:trPr>
        <w:tc>
          <w:tcPr>
            <w:tcW w:w="957" w:type="dxa"/>
            <w:vMerge/>
            <w:tcBorders>
              <w:top w:val="nil"/>
              <w:left w:val="single" w:sz="8" w:space="0" w:color="auto"/>
              <w:bottom w:val="single" w:sz="4" w:space="0" w:color="auto"/>
              <w:right w:val="single" w:sz="8" w:space="0" w:color="auto"/>
            </w:tcBorders>
            <w:vAlign w:val="center"/>
            <w:hideMark/>
          </w:tcPr>
          <w:p w14:paraId="140AF6D5" w14:textId="77777777" w:rsidR="008B6E62" w:rsidRPr="00AB5A1B" w:rsidRDefault="008B6E62" w:rsidP="00B843F1">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4" w:space="0" w:color="auto"/>
              <w:right w:val="single" w:sz="8" w:space="0" w:color="auto"/>
            </w:tcBorders>
            <w:shd w:val="clear" w:color="auto" w:fill="auto"/>
            <w:noWrap/>
            <w:vAlign w:val="center"/>
            <w:hideMark/>
          </w:tcPr>
          <w:p w14:paraId="03AC10DD"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31.12.</w:t>
            </w:r>
          </w:p>
        </w:tc>
        <w:tc>
          <w:tcPr>
            <w:tcW w:w="1197" w:type="dxa"/>
            <w:tcBorders>
              <w:top w:val="nil"/>
              <w:left w:val="nil"/>
              <w:bottom w:val="single" w:sz="4" w:space="0" w:color="auto"/>
              <w:right w:val="single" w:sz="8" w:space="0" w:color="auto"/>
            </w:tcBorders>
            <w:shd w:val="clear" w:color="auto" w:fill="auto"/>
            <w:noWrap/>
            <w:vAlign w:val="center"/>
          </w:tcPr>
          <w:p w14:paraId="7B0FACB2"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4" w:space="0" w:color="auto"/>
              <w:right w:val="single" w:sz="8" w:space="0" w:color="auto"/>
            </w:tcBorders>
            <w:shd w:val="clear" w:color="auto" w:fill="auto"/>
            <w:noWrap/>
            <w:vAlign w:val="center"/>
          </w:tcPr>
          <w:p w14:paraId="236134A2"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1.024,31</w:t>
            </w:r>
          </w:p>
        </w:tc>
      </w:tr>
      <w:tr w:rsidR="008B6E62" w:rsidRPr="00AB5A1B" w14:paraId="03ECDAD8" w14:textId="77777777" w:rsidTr="00B843F1">
        <w:trPr>
          <w:trHeight w:val="315"/>
        </w:trPr>
        <w:tc>
          <w:tcPr>
            <w:tcW w:w="185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D1A7A03" w14:textId="77777777" w:rsidR="008B6E62" w:rsidRPr="00AB5A1B" w:rsidRDefault="008B6E62" w:rsidP="00B843F1">
            <w:pPr>
              <w:spacing w:after="0" w:line="240" w:lineRule="auto"/>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
                <w:bCs/>
                <w:color w:val="000000"/>
                <w:sz w:val="18"/>
                <w:szCs w:val="18"/>
                <w:lang w:eastAsia="hr-HR"/>
              </w:rPr>
              <w:t>UKUPNO 2025. </w:t>
            </w:r>
          </w:p>
        </w:tc>
        <w:tc>
          <w:tcPr>
            <w:tcW w:w="119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0BC7A7C6" w14:textId="77777777" w:rsidR="008B6E62" w:rsidRPr="00AB5A1B" w:rsidRDefault="008B6E62" w:rsidP="00B843F1">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201.896,64</w:t>
            </w:r>
          </w:p>
        </w:tc>
        <w:tc>
          <w:tcPr>
            <w:tcW w:w="1161"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057C12E0" w14:textId="77777777" w:rsidR="008B6E62" w:rsidRPr="00AB5A1B" w:rsidRDefault="008B6E62" w:rsidP="00B843F1">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5.357,32</w:t>
            </w:r>
          </w:p>
        </w:tc>
      </w:tr>
      <w:tr w:rsidR="008B6E62" w:rsidRPr="00AB5A1B" w14:paraId="19955DDC" w14:textId="77777777" w:rsidTr="00B843F1">
        <w:trPr>
          <w:trHeight w:val="315"/>
        </w:trPr>
        <w:tc>
          <w:tcPr>
            <w:tcW w:w="9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43E2D"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2026.</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2168B"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31.03.</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7B64D"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97FB6"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786,56</w:t>
            </w:r>
          </w:p>
        </w:tc>
      </w:tr>
      <w:tr w:rsidR="008B6E62" w:rsidRPr="00AB5A1B" w14:paraId="75E66B78" w14:textId="77777777" w:rsidTr="00B843F1">
        <w:trPr>
          <w:trHeight w:val="315"/>
        </w:trPr>
        <w:tc>
          <w:tcPr>
            <w:tcW w:w="957" w:type="dxa"/>
            <w:vMerge/>
            <w:tcBorders>
              <w:top w:val="single" w:sz="4" w:space="0" w:color="auto"/>
              <w:left w:val="single" w:sz="8" w:space="0" w:color="auto"/>
              <w:bottom w:val="single" w:sz="8" w:space="0" w:color="000000"/>
              <w:right w:val="single" w:sz="8" w:space="0" w:color="auto"/>
            </w:tcBorders>
            <w:vAlign w:val="center"/>
            <w:hideMark/>
          </w:tcPr>
          <w:p w14:paraId="123E7467" w14:textId="77777777" w:rsidR="008B6E62" w:rsidRPr="00AB5A1B" w:rsidRDefault="008B6E62" w:rsidP="00B843F1">
            <w:pPr>
              <w:spacing w:after="0" w:line="240" w:lineRule="auto"/>
              <w:rPr>
                <w:rFonts w:ascii="Times New Roman" w:eastAsia="Times New Roman" w:hAnsi="Times New Roman" w:cs="Times New Roman"/>
                <w:color w:val="000000"/>
                <w:sz w:val="18"/>
                <w:szCs w:val="18"/>
                <w:lang w:eastAsia="hr-HR"/>
              </w:rPr>
            </w:pPr>
          </w:p>
        </w:tc>
        <w:tc>
          <w:tcPr>
            <w:tcW w:w="896" w:type="dxa"/>
            <w:tcBorders>
              <w:top w:val="single" w:sz="4" w:space="0" w:color="auto"/>
              <w:left w:val="nil"/>
              <w:bottom w:val="single" w:sz="8" w:space="0" w:color="auto"/>
              <w:right w:val="single" w:sz="8" w:space="0" w:color="auto"/>
            </w:tcBorders>
            <w:shd w:val="clear" w:color="auto" w:fill="auto"/>
            <w:noWrap/>
            <w:vAlign w:val="center"/>
            <w:hideMark/>
          </w:tcPr>
          <w:p w14:paraId="01043EBB"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30.06.</w:t>
            </w:r>
          </w:p>
        </w:tc>
        <w:tc>
          <w:tcPr>
            <w:tcW w:w="1197" w:type="dxa"/>
            <w:tcBorders>
              <w:top w:val="single" w:sz="4" w:space="0" w:color="auto"/>
              <w:left w:val="nil"/>
              <w:bottom w:val="single" w:sz="8" w:space="0" w:color="auto"/>
              <w:right w:val="single" w:sz="8" w:space="0" w:color="auto"/>
            </w:tcBorders>
            <w:shd w:val="clear" w:color="auto" w:fill="auto"/>
            <w:noWrap/>
            <w:vAlign w:val="center"/>
          </w:tcPr>
          <w:p w14:paraId="1AE73EF6"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single" w:sz="4" w:space="0" w:color="auto"/>
              <w:left w:val="nil"/>
              <w:bottom w:val="single" w:sz="8" w:space="0" w:color="auto"/>
              <w:right w:val="single" w:sz="8" w:space="0" w:color="auto"/>
            </w:tcBorders>
            <w:shd w:val="clear" w:color="auto" w:fill="auto"/>
            <w:noWrap/>
            <w:vAlign w:val="center"/>
          </w:tcPr>
          <w:p w14:paraId="34673198"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578,41</w:t>
            </w:r>
          </w:p>
        </w:tc>
      </w:tr>
      <w:tr w:rsidR="008B6E62" w:rsidRPr="00AB5A1B" w14:paraId="599300B8" w14:textId="77777777" w:rsidTr="00B843F1">
        <w:trPr>
          <w:trHeight w:val="315"/>
        </w:trPr>
        <w:tc>
          <w:tcPr>
            <w:tcW w:w="957" w:type="dxa"/>
            <w:vMerge/>
            <w:tcBorders>
              <w:top w:val="nil"/>
              <w:left w:val="single" w:sz="8" w:space="0" w:color="auto"/>
              <w:bottom w:val="single" w:sz="8" w:space="0" w:color="000000"/>
              <w:right w:val="single" w:sz="8" w:space="0" w:color="auto"/>
            </w:tcBorders>
            <w:vAlign w:val="center"/>
            <w:hideMark/>
          </w:tcPr>
          <w:p w14:paraId="23B5DB96" w14:textId="77777777" w:rsidR="008B6E62" w:rsidRPr="00AB5A1B" w:rsidRDefault="008B6E62" w:rsidP="00B843F1">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12B5C477"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30.09.</w:t>
            </w:r>
          </w:p>
        </w:tc>
        <w:tc>
          <w:tcPr>
            <w:tcW w:w="1197" w:type="dxa"/>
            <w:tcBorders>
              <w:top w:val="nil"/>
              <w:left w:val="nil"/>
              <w:bottom w:val="single" w:sz="8" w:space="0" w:color="auto"/>
              <w:right w:val="single" w:sz="8" w:space="0" w:color="auto"/>
            </w:tcBorders>
            <w:shd w:val="clear" w:color="auto" w:fill="auto"/>
            <w:noWrap/>
            <w:vAlign w:val="center"/>
          </w:tcPr>
          <w:p w14:paraId="623EBAD5"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1B9260A9"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366,27</w:t>
            </w:r>
          </w:p>
        </w:tc>
      </w:tr>
      <w:tr w:rsidR="008B6E62" w:rsidRPr="00AB5A1B" w14:paraId="24D673F6" w14:textId="77777777" w:rsidTr="00B843F1">
        <w:trPr>
          <w:trHeight w:val="315"/>
        </w:trPr>
        <w:tc>
          <w:tcPr>
            <w:tcW w:w="957" w:type="dxa"/>
            <w:vMerge/>
            <w:tcBorders>
              <w:top w:val="nil"/>
              <w:left w:val="single" w:sz="8" w:space="0" w:color="auto"/>
              <w:bottom w:val="single" w:sz="8" w:space="0" w:color="000000"/>
              <w:right w:val="single" w:sz="8" w:space="0" w:color="auto"/>
            </w:tcBorders>
            <w:vAlign w:val="center"/>
            <w:hideMark/>
          </w:tcPr>
          <w:p w14:paraId="778F7E10" w14:textId="77777777" w:rsidR="008B6E62" w:rsidRPr="00AB5A1B" w:rsidRDefault="008B6E62" w:rsidP="00B843F1">
            <w:pPr>
              <w:spacing w:after="0" w:line="240" w:lineRule="auto"/>
              <w:rPr>
                <w:rFonts w:ascii="Times New Roman" w:eastAsia="Times New Roman" w:hAnsi="Times New Roman" w:cs="Times New Roman"/>
                <w:color w:val="000000"/>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56E4293E" w14:textId="77777777" w:rsidR="008B6E62" w:rsidRPr="00AB5A1B" w:rsidRDefault="008B6E62" w:rsidP="00B843F1">
            <w:pPr>
              <w:spacing w:after="0" w:line="240" w:lineRule="auto"/>
              <w:jc w:val="center"/>
              <w:rPr>
                <w:rFonts w:ascii="Times New Roman" w:eastAsia="Times New Roman" w:hAnsi="Times New Roman" w:cs="Times New Roman"/>
                <w:color w:val="000000"/>
                <w:sz w:val="18"/>
                <w:szCs w:val="18"/>
                <w:lang w:eastAsia="hr-HR"/>
              </w:rPr>
            </w:pPr>
            <w:r w:rsidRPr="00AB5A1B">
              <w:rPr>
                <w:rFonts w:ascii="Times New Roman" w:eastAsia="Times New Roman" w:hAnsi="Times New Roman" w:cs="Times New Roman"/>
                <w:color w:val="000000"/>
                <w:sz w:val="18"/>
                <w:szCs w:val="18"/>
                <w:lang w:eastAsia="hr-HR"/>
              </w:rPr>
              <w:t>31.12.</w:t>
            </w:r>
          </w:p>
        </w:tc>
        <w:tc>
          <w:tcPr>
            <w:tcW w:w="1197" w:type="dxa"/>
            <w:tcBorders>
              <w:top w:val="nil"/>
              <w:left w:val="nil"/>
              <w:bottom w:val="single" w:sz="8" w:space="0" w:color="auto"/>
              <w:right w:val="single" w:sz="8" w:space="0" w:color="auto"/>
            </w:tcBorders>
            <w:shd w:val="clear" w:color="auto" w:fill="auto"/>
            <w:noWrap/>
            <w:vAlign w:val="center"/>
          </w:tcPr>
          <w:p w14:paraId="0A0F0C10"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50.474,04</w:t>
            </w:r>
          </w:p>
        </w:tc>
        <w:tc>
          <w:tcPr>
            <w:tcW w:w="1161" w:type="dxa"/>
            <w:tcBorders>
              <w:top w:val="nil"/>
              <w:left w:val="nil"/>
              <w:bottom w:val="single" w:sz="8" w:space="0" w:color="auto"/>
              <w:right w:val="single" w:sz="8" w:space="0" w:color="auto"/>
            </w:tcBorders>
            <w:shd w:val="clear" w:color="auto" w:fill="auto"/>
            <w:noWrap/>
            <w:vAlign w:val="center"/>
          </w:tcPr>
          <w:p w14:paraId="7E4E81CC" w14:textId="77777777" w:rsidR="008B6E62" w:rsidRPr="00AB5A1B" w:rsidRDefault="008B6E62" w:rsidP="00B843F1">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146,19</w:t>
            </w:r>
          </w:p>
        </w:tc>
      </w:tr>
      <w:tr w:rsidR="008B6E62" w:rsidRPr="00AB5A1B" w14:paraId="2A6ED818" w14:textId="77777777" w:rsidTr="00B843F1">
        <w:trPr>
          <w:trHeight w:val="315"/>
        </w:trPr>
        <w:tc>
          <w:tcPr>
            <w:tcW w:w="1853" w:type="dxa"/>
            <w:gridSpan w:val="2"/>
            <w:tcBorders>
              <w:top w:val="nil"/>
              <w:left w:val="single" w:sz="8" w:space="0" w:color="auto"/>
              <w:bottom w:val="single" w:sz="8" w:space="0" w:color="auto"/>
              <w:right w:val="single" w:sz="8" w:space="0" w:color="000000"/>
            </w:tcBorders>
            <w:shd w:val="clear" w:color="000000" w:fill="F2F2F2"/>
            <w:noWrap/>
            <w:vAlign w:val="center"/>
            <w:hideMark/>
          </w:tcPr>
          <w:p w14:paraId="522B59CA" w14:textId="77777777" w:rsidR="008B6E62" w:rsidRPr="00AB5A1B" w:rsidRDefault="008B6E62" w:rsidP="00B843F1">
            <w:pPr>
              <w:spacing w:after="0" w:line="240" w:lineRule="auto"/>
              <w:rPr>
                <w:rFonts w:ascii="Times New Roman" w:eastAsia="Times New Roman" w:hAnsi="Times New Roman" w:cs="Times New Roman"/>
                <w:b/>
                <w:bCs/>
                <w:color w:val="000000"/>
                <w:sz w:val="18"/>
                <w:szCs w:val="18"/>
                <w:lang w:eastAsia="hr-HR"/>
              </w:rPr>
            </w:pPr>
            <w:r w:rsidRPr="00AB5A1B">
              <w:rPr>
                <w:rFonts w:ascii="Times New Roman" w:eastAsia="Times New Roman" w:hAnsi="Times New Roman" w:cs="Times New Roman"/>
                <w:b/>
                <w:bCs/>
                <w:color w:val="000000"/>
                <w:sz w:val="18"/>
                <w:szCs w:val="18"/>
                <w:lang w:eastAsia="hr-HR"/>
              </w:rPr>
              <w:t>UKUPNO 2026.  </w:t>
            </w:r>
          </w:p>
        </w:tc>
        <w:tc>
          <w:tcPr>
            <w:tcW w:w="1197" w:type="dxa"/>
            <w:tcBorders>
              <w:top w:val="nil"/>
              <w:left w:val="nil"/>
              <w:bottom w:val="single" w:sz="8" w:space="0" w:color="auto"/>
              <w:right w:val="single" w:sz="8" w:space="0" w:color="auto"/>
            </w:tcBorders>
            <w:shd w:val="clear" w:color="000000" w:fill="F2F2F2"/>
            <w:noWrap/>
            <w:vAlign w:val="center"/>
          </w:tcPr>
          <w:p w14:paraId="642087C7" w14:textId="1A7FEAD6" w:rsidR="008B6E62" w:rsidRPr="00AB5A1B" w:rsidRDefault="00FB1106" w:rsidP="00B843F1">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w:t>
            </w:r>
            <w:r w:rsidR="008B6E62">
              <w:rPr>
                <w:rFonts w:ascii="Times New Roman" w:eastAsia="Times New Roman" w:hAnsi="Times New Roman" w:cs="Times New Roman"/>
                <w:b/>
                <w:bCs/>
                <w:color w:val="000000"/>
                <w:sz w:val="18"/>
                <w:szCs w:val="18"/>
                <w:lang w:eastAsia="hr-HR"/>
              </w:rPr>
              <w:t>01.896,52</w:t>
            </w:r>
          </w:p>
        </w:tc>
        <w:tc>
          <w:tcPr>
            <w:tcW w:w="1161" w:type="dxa"/>
            <w:tcBorders>
              <w:top w:val="nil"/>
              <w:left w:val="nil"/>
              <w:bottom w:val="single" w:sz="8" w:space="0" w:color="auto"/>
              <w:right w:val="single" w:sz="8" w:space="0" w:color="auto"/>
            </w:tcBorders>
            <w:shd w:val="clear" w:color="000000" w:fill="F2F2F2"/>
            <w:noWrap/>
            <w:vAlign w:val="center"/>
          </w:tcPr>
          <w:p w14:paraId="4F05BEA0" w14:textId="77777777" w:rsidR="008B6E62" w:rsidRPr="00AB5A1B" w:rsidRDefault="008B6E62" w:rsidP="00B843F1">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1.877,42</w:t>
            </w:r>
          </w:p>
        </w:tc>
      </w:tr>
    </w:tbl>
    <w:p w14:paraId="6883564D" w14:textId="72312AF5" w:rsidR="00AB5A1B" w:rsidRDefault="00AB5A1B" w:rsidP="00074E95">
      <w:pPr>
        <w:spacing w:after="0"/>
        <w:jc w:val="both"/>
        <w:rPr>
          <w:rFonts w:ascii="Times New Roman" w:eastAsia="Times New Roman" w:hAnsi="Times New Roman" w:cs="Times New Roman"/>
          <w:bCs/>
          <w:sz w:val="24"/>
          <w:szCs w:val="24"/>
          <w:lang w:eastAsia="hr-HR"/>
        </w:rPr>
      </w:pPr>
    </w:p>
    <w:p w14:paraId="18070745" w14:textId="31479D5C" w:rsidR="006612B1" w:rsidRDefault="006612B1" w:rsidP="006612B1">
      <w:pPr>
        <w:spacing w:after="0"/>
        <w:ind w:firstLine="284"/>
        <w:jc w:val="both"/>
        <w:rPr>
          <w:rFonts w:ascii="Times New Roman" w:eastAsia="Times New Roman" w:hAnsi="Times New Roman" w:cs="Times New Roman"/>
          <w:bCs/>
          <w:sz w:val="24"/>
          <w:szCs w:val="24"/>
          <w:lang w:eastAsia="hr-HR"/>
        </w:rPr>
      </w:pPr>
      <w:r w:rsidRPr="006612B1">
        <w:rPr>
          <w:rFonts w:ascii="Times New Roman" w:eastAsia="Times New Roman" w:hAnsi="Times New Roman" w:cs="Times New Roman"/>
          <w:bCs/>
          <w:sz w:val="24"/>
          <w:szCs w:val="24"/>
          <w:lang w:eastAsia="hr-HR"/>
        </w:rPr>
        <w:t>U razdoblju od 01. siječnja do 30. lipnja 202</w:t>
      </w:r>
      <w:r w:rsidR="00B430B5">
        <w:rPr>
          <w:rFonts w:ascii="Times New Roman" w:eastAsia="Times New Roman" w:hAnsi="Times New Roman" w:cs="Times New Roman"/>
          <w:bCs/>
          <w:sz w:val="24"/>
          <w:szCs w:val="24"/>
          <w:lang w:eastAsia="hr-HR"/>
        </w:rPr>
        <w:t>3</w:t>
      </w:r>
      <w:r w:rsidRPr="006612B1">
        <w:rPr>
          <w:rFonts w:ascii="Times New Roman" w:eastAsia="Times New Roman" w:hAnsi="Times New Roman" w:cs="Times New Roman"/>
          <w:bCs/>
          <w:sz w:val="24"/>
          <w:szCs w:val="24"/>
          <w:lang w:eastAsia="hr-HR"/>
        </w:rPr>
        <w:t>. godine Grad Lepoglava nema novih zaduženja na domaćem i stranom tržištu novca i kapitala.</w:t>
      </w:r>
      <w:r>
        <w:rPr>
          <w:rFonts w:ascii="Times New Roman" w:eastAsia="Times New Roman" w:hAnsi="Times New Roman" w:cs="Times New Roman"/>
          <w:bCs/>
          <w:sz w:val="24"/>
          <w:szCs w:val="24"/>
          <w:lang w:eastAsia="hr-HR"/>
        </w:rPr>
        <w:t xml:space="preserve"> </w:t>
      </w:r>
    </w:p>
    <w:p w14:paraId="0DCD2B7B" w14:textId="77777777" w:rsidR="00AB5A1B" w:rsidRPr="00007064" w:rsidRDefault="00AB5A1B" w:rsidP="00074E95">
      <w:pPr>
        <w:spacing w:after="0"/>
        <w:jc w:val="both"/>
        <w:rPr>
          <w:rFonts w:ascii="Times New Roman" w:eastAsia="Times New Roman" w:hAnsi="Times New Roman" w:cs="Times New Roman"/>
          <w:bCs/>
          <w:sz w:val="24"/>
          <w:szCs w:val="24"/>
          <w:lang w:eastAsia="hr-HR"/>
        </w:rPr>
      </w:pPr>
    </w:p>
    <w:p w14:paraId="0370730F" w14:textId="77777777" w:rsidR="008164BD" w:rsidRPr="0003366A" w:rsidRDefault="008164BD" w:rsidP="002E6D69">
      <w:pPr>
        <w:pStyle w:val="Odlomakpopisa"/>
        <w:numPr>
          <w:ilvl w:val="0"/>
          <w:numId w:val="1"/>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l-PL" w:eastAsia="hr-HR"/>
        </w:rPr>
      </w:pPr>
      <w:r w:rsidRPr="0003366A">
        <w:rPr>
          <w:rFonts w:ascii="Times New Roman" w:hAnsi="Times New Roman" w:cs="Times New Roman"/>
          <w:b/>
          <w:bCs/>
          <w:color w:val="000000"/>
          <w:sz w:val="24"/>
          <w:szCs w:val="24"/>
        </w:rPr>
        <w:t>IZVJEŠTAJ O</w:t>
      </w:r>
      <w:r w:rsidRPr="0003366A">
        <w:rPr>
          <w:rFonts w:ascii="Times New Roman" w:hAnsi="Times New Roman" w:cs="Times New Roman"/>
          <w:b/>
          <w:bCs/>
          <w:sz w:val="24"/>
          <w:szCs w:val="24"/>
        </w:rPr>
        <w:t xml:space="preserve"> KORIŠTENJU PRORAČUNSKE ZALIHE</w:t>
      </w:r>
    </w:p>
    <w:p w14:paraId="0BFAC4B8" w14:textId="77777777" w:rsidR="008164BD" w:rsidRPr="003A470C" w:rsidRDefault="008164BD" w:rsidP="008164BD">
      <w:pPr>
        <w:pStyle w:val="Odlomakpopisa"/>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4"/>
          <w:lang w:val="pl-PL" w:eastAsia="hr-HR"/>
        </w:rPr>
      </w:pPr>
    </w:p>
    <w:p w14:paraId="1EDD6F5D" w14:textId="77777777" w:rsidR="00300C9A" w:rsidRDefault="00300C9A" w:rsidP="00300C9A">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val="hr-BA" w:eastAsia="hr-BA"/>
        </w:rPr>
      </w:pPr>
      <w:r w:rsidRPr="003A470C">
        <w:rPr>
          <w:rFonts w:ascii="Times New Roman" w:eastAsia="Times New Roman" w:hAnsi="Times New Roman" w:cs="Times New Roman"/>
          <w:color w:val="000000"/>
          <w:sz w:val="24"/>
          <w:szCs w:val="24"/>
          <w:lang w:val="hr-BA" w:eastAsia="hr-BA"/>
        </w:rPr>
        <w:t xml:space="preserve">Sukladno članku </w:t>
      </w:r>
      <w:r>
        <w:rPr>
          <w:rFonts w:ascii="Times New Roman" w:eastAsia="Times New Roman" w:hAnsi="Times New Roman" w:cs="Times New Roman"/>
          <w:color w:val="000000"/>
          <w:sz w:val="24"/>
          <w:szCs w:val="24"/>
          <w:lang w:val="hr-BA" w:eastAsia="hr-BA"/>
        </w:rPr>
        <w:t>65</w:t>
      </w:r>
      <w:r w:rsidRPr="003A470C">
        <w:rPr>
          <w:rFonts w:ascii="Times New Roman" w:eastAsia="Times New Roman" w:hAnsi="Times New Roman" w:cs="Times New Roman"/>
          <w:color w:val="000000"/>
          <w:sz w:val="24"/>
          <w:szCs w:val="24"/>
          <w:lang w:val="hr-BA" w:eastAsia="hr-BA"/>
        </w:rPr>
        <w:t>. Zakona o proračunu sredstva proračunske zalihe koriste se za nepredviđene namjene za koje u proračunu nisu osigurana sredstva ili za namjene za koje se tijekom godine pokaže da za njih nisu utvrđena dovoljna sredstva jer ih pri planiranju proračuna nije bilo moguće predvidjeti, za financiranje rashoda nastalih pri otklanjanju posljedica elementarnih nepogoda, epidemija, ekoloških i ostalih nepredvidivih nesreća</w:t>
      </w:r>
      <w:r>
        <w:rPr>
          <w:rFonts w:ascii="Times New Roman" w:eastAsia="Times New Roman" w:hAnsi="Times New Roman" w:cs="Times New Roman"/>
          <w:color w:val="000000"/>
          <w:sz w:val="24"/>
          <w:szCs w:val="24"/>
          <w:lang w:val="hr-BA" w:eastAsia="hr-BA"/>
        </w:rPr>
        <w:t xml:space="preserve"> odnosno izvanrednih događaja tijekom godine. Sredstva proračunske zalihe mogu iznositi najviše 0,50 % planiranih općih prihoda proračuna tekuće godine bez primitaka.</w:t>
      </w:r>
    </w:p>
    <w:p w14:paraId="2F3F232B" w14:textId="77777777" w:rsidR="00300C9A" w:rsidRDefault="00300C9A" w:rsidP="00300C9A">
      <w:pPr>
        <w:autoSpaceDE w:val="0"/>
        <w:autoSpaceDN w:val="0"/>
        <w:adjustRightInd w:val="0"/>
        <w:spacing w:after="0" w:line="240" w:lineRule="auto"/>
        <w:jc w:val="both"/>
        <w:rPr>
          <w:rFonts w:ascii="Times New Roman" w:eastAsia="Times New Roman" w:hAnsi="Times New Roman" w:cs="Times New Roman"/>
          <w:color w:val="000000"/>
          <w:sz w:val="24"/>
          <w:szCs w:val="24"/>
          <w:lang w:val="hr-BA" w:eastAsia="hr-BA"/>
        </w:rPr>
      </w:pPr>
    </w:p>
    <w:p w14:paraId="39631136" w14:textId="7AB8BFB6" w:rsidR="009E0B54" w:rsidRPr="003A470C" w:rsidRDefault="00C41AB9" w:rsidP="00300C9A">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val="hr-BA" w:eastAsia="hr-BA"/>
        </w:rPr>
      </w:pPr>
      <w:r w:rsidRPr="003A470C">
        <w:rPr>
          <w:rFonts w:ascii="Times New Roman" w:eastAsia="Times New Roman" w:hAnsi="Times New Roman" w:cs="Times New Roman"/>
          <w:color w:val="000000"/>
          <w:sz w:val="24"/>
          <w:szCs w:val="24"/>
          <w:lang w:val="hr-BA" w:eastAsia="hr-BA"/>
        </w:rPr>
        <w:t xml:space="preserve">Visina sredstava proračunske zalihe utvrđuje se Odlukom o izvršavanju proračuna. </w:t>
      </w:r>
      <w:r w:rsidR="007520FE" w:rsidRPr="003A470C">
        <w:rPr>
          <w:rFonts w:ascii="Times New Roman" w:eastAsia="Times New Roman" w:hAnsi="Times New Roman" w:cs="Times New Roman"/>
          <w:color w:val="000000"/>
          <w:sz w:val="24"/>
          <w:szCs w:val="24"/>
          <w:lang w:val="hr-BA" w:eastAsia="hr-BA"/>
        </w:rPr>
        <w:t>Prema č</w:t>
      </w:r>
      <w:r w:rsidR="00DC0C93" w:rsidRPr="003A470C">
        <w:rPr>
          <w:rFonts w:ascii="Times New Roman" w:eastAsia="Times New Roman" w:hAnsi="Times New Roman" w:cs="Times New Roman"/>
          <w:color w:val="000000"/>
          <w:sz w:val="24"/>
          <w:szCs w:val="24"/>
          <w:lang w:val="hr-BA" w:eastAsia="hr-BA"/>
        </w:rPr>
        <w:t>lan</w:t>
      </w:r>
      <w:r w:rsidR="007520FE" w:rsidRPr="003A470C">
        <w:rPr>
          <w:rFonts w:ascii="Times New Roman" w:eastAsia="Times New Roman" w:hAnsi="Times New Roman" w:cs="Times New Roman"/>
          <w:color w:val="000000"/>
          <w:sz w:val="24"/>
          <w:szCs w:val="24"/>
          <w:lang w:val="hr-BA" w:eastAsia="hr-BA"/>
        </w:rPr>
        <w:t>ku</w:t>
      </w:r>
      <w:r w:rsidR="00DC0C93" w:rsidRPr="003A470C">
        <w:rPr>
          <w:rFonts w:ascii="Times New Roman" w:eastAsia="Times New Roman" w:hAnsi="Times New Roman" w:cs="Times New Roman"/>
          <w:color w:val="000000"/>
          <w:sz w:val="24"/>
          <w:szCs w:val="24"/>
          <w:lang w:val="hr-BA" w:eastAsia="hr-BA"/>
        </w:rPr>
        <w:t xml:space="preserve"> 15. Odluke o </w:t>
      </w:r>
      <w:r w:rsidR="007520FE" w:rsidRPr="003A470C">
        <w:rPr>
          <w:rFonts w:ascii="Times New Roman" w:eastAsia="Times New Roman" w:hAnsi="Times New Roman" w:cs="Times New Roman"/>
          <w:color w:val="000000"/>
          <w:sz w:val="24"/>
          <w:szCs w:val="24"/>
          <w:lang w:val="hr-BA" w:eastAsia="hr-BA"/>
        </w:rPr>
        <w:t>Izvršavanju Proračuna Grada Lepoglave za 20</w:t>
      </w:r>
      <w:r w:rsidR="00733268">
        <w:rPr>
          <w:rFonts w:ascii="Times New Roman" w:eastAsia="Times New Roman" w:hAnsi="Times New Roman" w:cs="Times New Roman"/>
          <w:color w:val="000000"/>
          <w:sz w:val="24"/>
          <w:szCs w:val="24"/>
          <w:lang w:val="hr-BA" w:eastAsia="hr-BA"/>
        </w:rPr>
        <w:t>2</w:t>
      </w:r>
      <w:r w:rsidR="00B430B5">
        <w:rPr>
          <w:rFonts w:ascii="Times New Roman" w:eastAsia="Times New Roman" w:hAnsi="Times New Roman" w:cs="Times New Roman"/>
          <w:color w:val="000000"/>
          <w:sz w:val="24"/>
          <w:szCs w:val="24"/>
          <w:lang w:val="hr-BA" w:eastAsia="hr-BA"/>
        </w:rPr>
        <w:t>3</w:t>
      </w:r>
      <w:r w:rsidR="009968FB">
        <w:rPr>
          <w:rFonts w:ascii="Times New Roman" w:eastAsia="Times New Roman" w:hAnsi="Times New Roman" w:cs="Times New Roman"/>
          <w:color w:val="000000"/>
          <w:sz w:val="24"/>
          <w:szCs w:val="24"/>
          <w:lang w:val="hr-BA" w:eastAsia="hr-BA"/>
        </w:rPr>
        <w:t>.</w:t>
      </w:r>
      <w:r w:rsidR="007520FE" w:rsidRPr="003A470C">
        <w:rPr>
          <w:rFonts w:ascii="Times New Roman" w:eastAsia="Times New Roman" w:hAnsi="Times New Roman" w:cs="Times New Roman"/>
          <w:color w:val="000000"/>
          <w:sz w:val="24"/>
          <w:szCs w:val="24"/>
          <w:lang w:val="hr-BA" w:eastAsia="hr-BA"/>
        </w:rPr>
        <w:t xml:space="preserve"> godinu o</w:t>
      </w:r>
      <w:r w:rsidRPr="003A470C">
        <w:rPr>
          <w:rFonts w:ascii="Times New Roman" w:eastAsia="Times New Roman" w:hAnsi="Times New Roman" w:cs="Times New Roman"/>
          <w:color w:val="000000"/>
          <w:sz w:val="24"/>
          <w:szCs w:val="24"/>
          <w:lang w:val="hr-BA" w:eastAsia="hr-BA"/>
        </w:rPr>
        <w:t xml:space="preserve"> korištenju </w:t>
      </w:r>
      <w:r w:rsidR="009E0B54" w:rsidRPr="003A470C">
        <w:rPr>
          <w:rFonts w:ascii="Times New Roman" w:eastAsia="Times New Roman" w:hAnsi="Times New Roman" w:cs="Times New Roman"/>
          <w:color w:val="000000"/>
          <w:sz w:val="24"/>
          <w:szCs w:val="24"/>
          <w:lang w:val="hr-BA" w:eastAsia="hr-BA"/>
        </w:rPr>
        <w:t xml:space="preserve">sredstava iz </w:t>
      </w:r>
      <w:r w:rsidRPr="003A470C">
        <w:rPr>
          <w:rFonts w:ascii="Times New Roman" w:eastAsia="Times New Roman" w:hAnsi="Times New Roman" w:cs="Times New Roman"/>
          <w:color w:val="000000"/>
          <w:sz w:val="24"/>
          <w:szCs w:val="24"/>
          <w:lang w:val="hr-BA" w:eastAsia="hr-BA"/>
        </w:rPr>
        <w:t>proračunske zalihe</w:t>
      </w:r>
      <w:r w:rsidR="009E0B54" w:rsidRPr="003A470C">
        <w:rPr>
          <w:rFonts w:ascii="Times New Roman" w:eastAsia="Times New Roman" w:hAnsi="Times New Roman" w:cs="Times New Roman"/>
          <w:color w:val="000000"/>
          <w:sz w:val="24"/>
          <w:szCs w:val="24"/>
          <w:lang w:val="hr-BA" w:eastAsia="hr-BA"/>
        </w:rPr>
        <w:t xml:space="preserve"> odlučuje gradonačelnik te je obvezan o istom izvijestiti </w:t>
      </w:r>
      <w:r w:rsidR="00044056" w:rsidRPr="003A470C">
        <w:rPr>
          <w:rFonts w:ascii="Times New Roman" w:eastAsia="Times New Roman" w:hAnsi="Times New Roman" w:cs="Times New Roman"/>
          <w:color w:val="000000"/>
          <w:sz w:val="24"/>
          <w:szCs w:val="24"/>
          <w:lang w:val="hr-BA" w:eastAsia="hr-BA"/>
        </w:rPr>
        <w:t>Gradsko vijeće</w:t>
      </w:r>
      <w:r w:rsidR="009E0B54" w:rsidRPr="003A470C">
        <w:rPr>
          <w:rFonts w:ascii="Times New Roman" w:eastAsia="Times New Roman" w:hAnsi="Times New Roman" w:cs="Times New Roman"/>
          <w:color w:val="000000"/>
          <w:sz w:val="24"/>
          <w:szCs w:val="24"/>
          <w:lang w:val="hr-BA" w:eastAsia="hr-BA"/>
        </w:rPr>
        <w:t xml:space="preserve">. </w:t>
      </w:r>
    </w:p>
    <w:p w14:paraId="2898226E" w14:textId="77777777" w:rsidR="009968FB" w:rsidRDefault="009968FB" w:rsidP="00605DBB">
      <w:pPr>
        <w:spacing w:after="0" w:line="240" w:lineRule="auto"/>
        <w:ind w:firstLine="284"/>
        <w:jc w:val="both"/>
        <w:rPr>
          <w:rFonts w:ascii="Times New Roman" w:eastAsia="Times New Roman" w:hAnsi="Times New Roman" w:cs="Times New Roman"/>
          <w:bCs/>
          <w:sz w:val="24"/>
          <w:szCs w:val="24"/>
          <w:lang w:eastAsia="hr-HR"/>
        </w:rPr>
      </w:pPr>
    </w:p>
    <w:p w14:paraId="6F6D9952" w14:textId="323B570A" w:rsidR="00605DBB" w:rsidRDefault="009968FB" w:rsidP="00605DBB">
      <w:pPr>
        <w:spacing w:after="0" w:line="240" w:lineRule="auto"/>
        <w:ind w:firstLine="284"/>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w:t>
      </w:r>
      <w:r w:rsidR="00D37BA5" w:rsidRPr="003A470C">
        <w:rPr>
          <w:rFonts w:ascii="Times New Roman" w:eastAsia="Times New Roman" w:hAnsi="Times New Roman" w:cs="Times New Roman"/>
          <w:bCs/>
          <w:sz w:val="24"/>
          <w:szCs w:val="24"/>
          <w:lang w:eastAsia="hr-HR"/>
        </w:rPr>
        <w:t>roračunska zaliha u razdoblju od 01. siječnja do 3</w:t>
      </w:r>
      <w:r w:rsidR="003D0F53">
        <w:rPr>
          <w:rFonts w:ascii="Times New Roman" w:eastAsia="Times New Roman" w:hAnsi="Times New Roman" w:cs="Times New Roman"/>
          <w:bCs/>
          <w:sz w:val="24"/>
          <w:szCs w:val="24"/>
          <w:lang w:eastAsia="hr-HR"/>
        </w:rPr>
        <w:t>0</w:t>
      </w:r>
      <w:r w:rsidR="00D37BA5" w:rsidRPr="003A470C">
        <w:rPr>
          <w:rFonts w:ascii="Times New Roman" w:eastAsia="Times New Roman" w:hAnsi="Times New Roman" w:cs="Times New Roman"/>
          <w:bCs/>
          <w:sz w:val="24"/>
          <w:szCs w:val="24"/>
          <w:lang w:eastAsia="hr-HR"/>
        </w:rPr>
        <w:t xml:space="preserve">. </w:t>
      </w:r>
      <w:r w:rsidR="003D0F53">
        <w:rPr>
          <w:rFonts w:ascii="Times New Roman" w:eastAsia="Times New Roman" w:hAnsi="Times New Roman" w:cs="Times New Roman"/>
          <w:bCs/>
          <w:sz w:val="24"/>
          <w:szCs w:val="24"/>
          <w:lang w:eastAsia="hr-HR"/>
        </w:rPr>
        <w:t>lipnja</w:t>
      </w:r>
      <w:r w:rsidR="00D37BA5" w:rsidRPr="003A470C">
        <w:rPr>
          <w:rFonts w:ascii="Times New Roman" w:eastAsia="Times New Roman" w:hAnsi="Times New Roman" w:cs="Times New Roman"/>
          <w:bCs/>
          <w:sz w:val="24"/>
          <w:szCs w:val="24"/>
          <w:lang w:eastAsia="hr-HR"/>
        </w:rPr>
        <w:t xml:space="preserve"> 20</w:t>
      </w:r>
      <w:r w:rsidR="003D0F53">
        <w:rPr>
          <w:rFonts w:ascii="Times New Roman" w:eastAsia="Times New Roman" w:hAnsi="Times New Roman" w:cs="Times New Roman"/>
          <w:bCs/>
          <w:sz w:val="24"/>
          <w:szCs w:val="24"/>
          <w:lang w:eastAsia="hr-HR"/>
        </w:rPr>
        <w:t>2</w:t>
      </w:r>
      <w:r w:rsidR="00B430B5">
        <w:rPr>
          <w:rFonts w:ascii="Times New Roman" w:eastAsia="Times New Roman" w:hAnsi="Times New Roman" w:cs="Times New Roman"/>
          <w:bCs/>
          <w:sz w:val="24"/>
          <w:szCs w:val="24"/>
          <w:lang w:eastAsia="hr-HR"/>
        </w:rPr>
        <w:t>3</w:t>
      </w:r>
      <w:r w:rsidR="00D37BA5" w:rsidRPr="003A470C">
        <w:rPr>
          <w:rFonts w:ascii="Times New Roman" w:eastAsia="Times New Roman" w:hAnsi="Times New Roman" w:cs="Times New Roman"/>
          <w:bCs/>
          <w:sz w:val="24"/>
          <w:szCs w:val="24"/>
          <w:lang w:eastAsia="hr-HR"/>
        </w:rPr>
        <w:t xml:space="preserve">. godine </w:t>
      </w:r>
      <w:r>
        <w:rPr>
          <w:rFonts w:ascii="Times New Roman" w:eastAsia="Times New Roman" w:hAnsi="Times New Roman" w:cs="Times New Roman"/>
          <w:bCs/>
          <w:sz w:val="24"/>
          <w:szCs w:val="24"/>
          <w:lang w:eastAsia="hr-HR"/>
        </w:rPr>
        <w:t xml:space="preserve">nije </w:t>
      </w:r>
      <w:r w:rsidR="00D37BA5" w:rsidRPr="003A470C">
        <w:rPr>
          <w:rFonts w:ascii="Times New Roman" w:eastAsia="Times New Roman" w:hAnsi="Times New Roman" w:cs="Times New Roman"/>
          <w:bCs/>
          <w:sz w:val="24"/>
          <w:szCs w:val="24"/>
          <w:lang w:eastAsia="hr-HR"/>
        </w:rPr>
        <w:t>korištena</w:t>
      </w:r>
      <w:r>
        <w:rPr>
          <w:rFonts w:ascii="Times New Roman" w:eastAsia="Times New Roman" w:hAnsi="Times New Roman" w:cs="Times New Roman"/>
          <w:bCs/>
          <w:sz w:val="24"/>
          <w:szCs w:val="24"/>
          <w:lang w:eastAsia="hr-HR"/>
        </w:rPr>
        <w:t>.</w:t>
      </w:r>
    </w:p>
    <w:p w14:paraId="0DACD6E4" w14:textId="77777777" w:rsidR="00002EDF" w:rsidRPr="00605DBB" w:rsidRDefault="00002EDF" w:rsidP="00605DBB">
      <w:pPr>
        <w:spacing w:after="0" w:line="240" w:lineRule="auto"/>
        <w:ind w:firstLine="284"/>
        <w:jc w:val="both"/>
        <w:rPr>
          <w:rFonts w:ascii="Times New Roman" w:hAnsi="Times New Roman" w:cs="Times New Roman"/>
          <w:bCs/>
          <w:sz w:val="24"/>
          <w:szCs w:val="24"/>
        </w:rPr>
      </w:pPr>
    </w:p>
    <w:p w14:paraId="5A9FC3F1" w14:textId="77777777" w:rsidR="00C76349" w:rsidRPr="00112183" w:rsidRDefault="00C76349" w:rsidP="00C76349">
      <w:pPr>
        <w:pStyle w:val="Odlomakpopisa"/>
        <w:numPr>
          <w:ilvl w:val="0"/>
          <w:numId w:val="1"/>
        </w:numPr>
        <w:tabs>
          <w:tab w:val="left" w:pos="284"/>
        </w:tabs>
        <w:overflowPunct w:val="0"/>
        <w:autoSpaceDE w:val="0"/>
        <w:autoSpaceDN w:val="0"/>
        <w:adjustRightInd w:val="0"/>
        <w:spacing w:after="0" w:line="240" w:lineRule="auto"/>
        <w:jc w:val="both"/>
        <w:textAlignment w:val="baseline"/>
        <w:rPr>
          <w:rFonts w:ascii="Times New Roman" w:hAnsi="Times New Roman" w:cs="Times New Roman"/>
          <w:b/>
          <w:bCs/>
          <w:color w:val="000000"/>
          <w:sz w:val="24"/>
          <w:szCs w:val="24"/>
        </w:rPr>
      </w:pPr>
      <w:r w:rsidRPr="00112183">
        <w:rPr>
          <w:rFonts w:ascii="Times New Roman" w:hAnsi="Times New Roman" w:cs="Times New Roman"/>
          <w:b/>
          <w:bCs/>
          <w:color w:val="000000"/>
          <w:sz w:val="24"/>
          <w:szCs w:val="24"/>
        </w:rPr>
        <w:t>IZVJEŠTAJ O DANIM JAMSTVIMA I IZDACIMA PO JAMSTVIMA</w:t>
      </w:r>
    </w:p>
    <w:p w14:paraId="3E2CD6C8" w14:textId="77777777" w:rsidR="00C76349" w:rsidRPr="003A470C" w:rsidRDefault="00C76349" w:rsidP="00C76349">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
          <w:bCs/>
          <w:color w:val="000000"/>
          <w:sz w:val="24"/>
          <w:szCs w:val="24"/>
        </w:rPr>
      </w:pPr>
    </w:p>
    <w:p w14:paraId="59389584" w14:textId="389180D0" w:rsidR="0039267B" w:rsidRPr="003A470C" w:rsidRDefault="0039267B" w:rsidP="0039267B">
      <w:pPr>
        <w:spacing w:after="0" w:line="240" w:lineRule="auto"/>
        <w:ind w:firstLine="284"/>
        <w:jc w:val="both"/>
        <w:rPr>
          <w:rFonts w:ascii="Times New Roman" w:eastAsia="Times New Roman" w:hAnsi="Times New Roman" w:cs="Times New Roman"/>
          <w:bCs/>
          <w:sz w:val="24"/>
          <w:szCs w:val="24"/>
          <w:lang w:eastAsia="hr-HR"/>
        </w:rPr>
      </w:pPr>
      <w:r w:rsidRPr="003A470C">
        <w:rPr>
          <w:rFonts w:ascii="Times New Roman" w:eastAsia="Times New Roman" w:hAnsi="Times New Roman" w:cs="Times New Roman"/>
          <w:bCs/>
          <w:sz w:val="24"/>
          <w:szCs w:val="24"/>
          <w:lang w:eastAsia="hr-HR"/>
        </w:rPr>
        <w:t>U razdoblju od 01. siječnja do 3</w:t>
      </w:r>
      <w:r w:rsidR="003D0F53">
        <w:rPr>
          <w:rFonts w:ascii="Times New Roman" w:eastAsia="Times New Roman" w:hAnsi="Times New Roman" w:cs="Times New Roman"/>
          <w:bCs/>
          <w:sz w:val="24"/>
          <w:szCs w:val="24"/>
          <w:lang w:eastAsia="hr-HR"/>
        </w:rPr>
        <w:t>0</w:t>
      </w:r>
      <w:r w:rsidRPr="003A470C">
        <w:rPr>
          <w:rFonts w:ascii="Times New Roman" w:eastAsia="Times New Roman" w:hAnsi="Times New Roman" w:cs="Times New Roman"/>
          <w:bCs/>
          <w:sz w:val="24"/>
          <w:szCs w:val="24"/>
          <w:lang w:eastAsia="hr-HR"/>
        </w:rPr>
        <w:t xml:space="preserve">. </w:t>
      </w:r>
      <w:r w:rsidR="003D0F53">
        <w:rPr>
          <w:rFonts w:ascii="Times New Roman" w:eastAsia="Times New Roman" w:hAnsi="Times New Roman" w:cs="Times New Roman"/>
          <w:bCs/>
          <w:sz w:val="24"/>
          <w:szCs w:val="24"/>
          <w:lang w:eastAsia="hr-HR"/>
        </w:rPr>
        <w:t>lipnja</w:t>
      </w:r>
      <w:r w:rsidRPr="003A470C">
        <w:rPr>
          <w:rFonts w:ascii="Times New Roman" w:eastAsia="Times New Roman" w:hAnsi="Times New Roman" w:cs="Times New Roman"/>
          <w:bCs/>
          <w:sz w:val="24"/>
          <w:szCs w:val="24"/>
          <w:lang w:eastAsia="hr-HR"/>
        </w:rPr>
        <w:t xml:space="preserve"> 20</w:t>
      </w:r>
      <w:r w:rsidR="003D0F53">
        <w:rPr>
          <w:rFonts w:ascii="Times New Roman" w:eastAsia="Times New Roman" w:hAnsi="Times New Roman" w:cs="Times New Roman"/>
          <w:bCs/>
          <w:sz w:val="24"/>
          <w:szCs w:val="24"/>
          <w:lang w:eastAsia="hr-HR"/>
        </w:rPr>
        <w:t>2</w:t>
      </w:r>
      <w:r w:rsidR="00B430B5">
        <w:rPr>
          <w:rFonts w:ascii="Times New Roman" w:eastAsia="Times New Roman" w:hAnsi="Times New Roman" w:cs="Times New Roman"/>
          <w:bCs/>
          <w:sz w:val="24"/>
          <w:szCs w:val="24"/>
          <w:lang w:eastAsia="hr-HR"/>
        </w:rPr>
        <w:t>3</w:t>
      </w:r>
      <w:r w:rsidRPr="003A470C">
        <w:rPr>
          <w:rFonts w:ascii="Times New Roman" w:eastAsia="Times New Roman" w:hAnsi="Times New Roman" w:cs="Times New Roman"/>
          <w:bCs/>
          <w:sz w:val="24"/>
          <w:szCs w:val="24"/>
          <w:lang w:eastAsia="hr-HR"/>
        </w:rPr>
        <w:t>. godine Grad Lepoglava nije davao jamstva, niti je imao izdatke po danim jamstvima.</w:t>
      </w:r>
    </w:p>
    <w:p w14:paraId="6ACCC124" w14:textId="77777777" w:rsidR="00112183" w:rsidRDefault="00112183" w:rsidP="00112183">
      <w:pPr>
        <w:pStyle w:val="Tijeloteksta"/>
        <w:tabs>
          <w:tab w:val="left" w:pos="709"/>
        </w:tabs>
        <w:spacing w:after="0" w:line="240" w:lineRule="auto"/>
        <w:jc w:val="both"/>
        <w:rPr>
          <w:rFonts w:ascii="Times New Roman" w:hAnsi="Times New Roman" w:cs="Times New Roman"/>
          <w:b/>
          <w:highlight w:val="red"/>
        </w:rPr>
      </w:pPr>
    </w:p>
    <w:p w14:paraId="4C1A7A43" w14:textId="77777777" w:rsidR="003966E2" w:rsidRDefault="003966E2" w:rsidP="00042FC6">
      <w:pPr>
        <w:pStyle w:val="Tijeloteksta"/>
        <w:tabs>
          <w:tab w:val="left" w:pos="709"/>
        </w:tabs>
        <w:spacing w:after="0" w:line="240" w:lineRule="auto"/>
        <w:jc w:val="both"/>
        <w:rPr>
          <w:rFonts w:ascii="Times New Roman" w:hAnsi="Times New Roman" w:cs="Times New Roman"/>
          <w:b/>
          <w:highlight w:val="red"/>
        </w:rPr>
      </w:pPr>
    </w:p>
    <w:sectPr w:rsidR="003966E2" w:rsidSect="00CE3059">
      <w:footerReference w:type="default" r:id="rId21"/>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9E55E" w14:textId="77777777" w:rsidR="00A4675B" w:rsidRDefault="00A4675B" w:rsidP="00B9310C">
      <w:pPr>
        <w:spacing w:after="0" w:line="240" w:lineRule="auto"/>
      </w:pPr>
      <w:r>
        <w:separator/>
      </w:r>
    </w:p>
  </w:endnote>
  <w:endnote w:type="continuationSeparator" w:id="0">
    <w:p w14:paraId="0A62E17B" w14:textId="77777777" w:rsidR="00A4675B" w:rsidRDefault="00A4675B" w:rsidP="00B93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617991"/>
      <w:docPartObj>
        <w:docPartGallery w:val="Page Numbers (Bottom of Page)"/>
        <w:docPartUnique/>
      </w:docPartObj>
    </w:sdtPr>
    <w:sdtContent>
      <w:p w14:paraId="5032EF15" w14:textId="77E28B1B" w:rsidR="005363FF" w:rsidRDefault="0073122F">
        <w:pPr>
          <w:pStyle w:val="Podnoje"/>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332C06D0" wp14:editId="003D8AC8">
                  <wp:simplePos x="0" y="0"/>
                  <wp:positionH relativeFrom="rightMargin">
                    <wp:align>center</wp:align>
                  </wp:positionH>
                  <wp:positionV relativeFrom="bottomMargin">
                    <wp:align>center</wp:align>
                  </wp:positionV>
                  <wp:extent cx="512445" cy="441325"/>
                  <wp:effectExtent l="0" t="0" r="1905" b="0"/>
                  <wp:wrapNone/>
                  <wp:docPr id="4" name="Dijagram toka: Izmjenična obrada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B0E2910" w14:textId="77777777" w:rsidR="0073122F" w:rsidRDefault="0073122F">
                              <w:pPr>
                                <w:pStyle w:val="Podnoje"/>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C06D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jagram toka: Izmjenična obrada 4" o:spid="_x0000_s1027"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3B0E2910" w14:textId="77777777" w:rsidR="0073122F" w:rsidRDefault="0073122F">
                        <w:pPr>
                          <w:pStyle w:val="Podnoje"/>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5545F" w14:textId="77777777" w:rsidR="00A4675B" w:rsidRDefault="00A4675B" w:rsidP="00B9310C">
      <w:pPr>
        <w:spacing w:after="0" w:line="240" w:lineRule="auto"/>
      </w:pPr>
      <w:r>
        <w:separator/>
      </w:r>
    </w:p>
  </w:footnote>
  <w:footnote w:type="continuationSeparator" w:id="0">
    <w:p w14:paraId="7274DDF7" w14:textId="77777777" w:rsidR="00A4675B" w:rsidRDefault="00A4675B" w:rsidP="00B93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606D"/>
    <w:multiLevelType w:val="hybridMultilevel"/>
    <w:tmpl w:val="6F3E3F90"/>
    <w:lvl w:ilvl="0" w:tplc="66F2B782">
      <w:numFmt w:val="bullet"/>
      <w:lvlText w:val="-"/>
      <w:lvlJc w:val="left"/>
      <w:pPr>
        <w:tabs>
          <w:tab w:val="num" w:pos="3903"/>
        </w:tabs>
        <w:ind w:left="3903" w:hanging="360"/>
      </w:pPr>
      <w:rPr>
        <w:rFonts w:ascii="Times New Roman" w:eastAsia="Times New Roman" w:hAnsi="Times New Roman" w:cs="Times New Roman" w:hint="default"/>
      </w:rPr>
    </w:lvl>
    <w:lvl w:ilvl="1" w:tplc="041A0003">
      <w:start w:val="1"/>
      <w:numFmt w:val="bullet"/>
      <w:lvlText w:val="o"/>
      <w:lvlJc w:val="left"/>
      <w:pPr>
        <w:tabs>
          <w:tab w:val="num" w:pos="4623"/>
        </w:tabs>
        <w:ind w:left="4623" w:hanging="360"/>
      </w:pPr>
      <w:rPr>
        <w:rFonts w:ascii="Courier New" w:hAnsi="Courier New" w:cs="Times New Roman" w:hint="default"/>
      </w:rPr>
    </w:lvl>
    <w:lvl w:ilvl="2" w:tplc="041A0005">
      <w:start w:val="1"/>
      <w:numFmt w:val="bullet"/>
      <w:lvlText w:val=""/>
      <w:lvlJc w:val="left"/>
      <w:pPr>
        <w:tabs>
          <w:tab w:val="num" w:pos="5343"/>
        </w:tabs>
        <w:ind w:left="5343" w:hanging="360"/>
      </w:pPr>
      <w:rPr>
        <w:rFonts w:ascii="Wingdings" w:hAnsi="Wingdings" w:hint="default"/>
      </w:rPr>
    </w:lvl>
    <w:lvl w:ilvl="3" w:tplc="041A0001">
      <w:start w:val="1"/>
      <w:numFmt w:val="bullet"/>
      <w:lvlText w:val=""/>
      <w:lvlJc w:val="left"/>
      <w:pPr>
        <w:tabs>
          <w:tab w:val="num" w:pos="6063"/>
        </w:tabs>
        <w:ind w:left="6063" w:hanging="360"/>
      </w:pPr>
      <w:rPr>
        <w:rFonts w:ascii="Symbol" w:hAnsi="Symbol" w:hint="default"/>
      </w:rPr>
    </w:lvl>
    <w:lvl w:ilvl="4" w:tplc="041A0003">
      <w:start w:val="1"/>
      <w:numFmt w:val="bullet"/>
      <w:lvlText w:val="o"/>
      <w:lvlJc w:val="left"/>
      <w:pPr>
        <w:tabs>
          <w:tab w:val="num" w:pos="6783"/>
        </w:tabs>
        <w:ind w:left="6783" w:hanging="360"/>
      </w:pPr>
      <w:rPr>
        <w:rFonts w:ascii="Courier New" w:hAnsi="Courier New" w:cs="Times New Roman" w:hint="default"/>
      </w:rPr>
    </w:lvl>
    <w:lvl w:ilvl="5" w:tplc="041A0005">
      <w:start w:val="1"/>
      <w:numFmt w:val="bullet"/>
      <w:lvlText w:val=""/>
      <w:lvlJc w:val="left"/>
      <w:pPr>
        <w:tabs>
          <w:tab w:val="num" w:pos="7503"/>
        </w:tabs>
        <w:ind w:left="7503" w:hanging="360"/>
      </w:pPr>
      <w:rPr>
        <w:rFonts w:ascii="Wingdings" w:hAnsi="Wingdings" w:hint="default"/>
      </w:rPr>
    </w:lvl>
    <w:lvl w:ilvl="6" w:tplc="041A0001">
      <w:start w:val="1"/>
      <w:numFmt w:val="bullet"/>
      <w:lvlText w:val=""/>
      <w:lvlJc w:val="left"/>
      <w:pPr>
        <w:tabs>
          <w:tab w:val="num" w:pos="8223"/>
        </w:tabs>
        <w:ind w:left="8223" w:hanging="360"/>
      </w:pPr>
      <w:rPr>
        <w:rFonts w:ascii="Symbol" w:hAnsi="Symbol" w:hint="default"/>
      </w:rPr>
    </w:lvl>
    <w:lvl w:ilvl="7" w:tplc="041A0003">
      <w:start w:val="1"/>
      <w:numFmt w:val="bullet"/>
      <w:lvlText w:val="o"/>
      <w:lvlJc w:val="left"/>
      <w:pPr>
        <w:tabs>
          <w:tab w:val="num" w:pos="8943"/>
        </w:tabs>
        <w:ind w:left="8943" w:hanging="360"/>
      </w:pPr>
      <w:rPr>
        <w:rFonts w:ascii="Courier New" w:hAnsi="Courier New" w:cs="Times New Roman" w:hint="default"/>
      </w:rPr>
    </w:lvl>
    <w:lvl w:ilvl="8" w:tplc="041A0005">
      <w:start w:val="1"/>
      <w:numFmt w:val="bullet"/>
      <w:lvlText w:val=""/>
      <w:lvlJc w:val="left"/>
      <w:pPr>
        <w:tabs>
          <w:tab w:val="num" w:pos="9663"/>
        </w:tabs>
        <w:ind w:left="9663" w:hanging="360"/>
      </w:pPr>
      <w:rPr>
        <w:rFonts w:ascii="Wingdings" w:hAnsi="Wingdings" w:hint="default"/>
      </w:rPr>
    </w:lvl>
  </w:abstractNum>
  <w:abstractNum w:abstractNumId="1" w15:restartNumberingAfterBreak="0">
    <w:nsid w:val="03AD3453"/>
    <w:multiLevelType w:val="hybridMultilevel"/>
    <w:tmpl w:val="437C3A84"/>
    <w:lvl w:ilvl="0" w:tplc="5FD26640">
      <w:start w:val="1"/>
      <w:numFmt w:val="decimal"/>
      <w:lvlText w:val="%1."/>
      <w:lvlJc w:val="left"/>
      <w:pPr>
        <w:ind w:left="720" w:hanging="360"/>
      </w:pPr>
      <w:rPr>
        <w:rFonts w:hint="default"/>
        <w:b/>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144049"/>
    <w:multiLevelType w:val="hybridMultilevel"/>
    <w:tmpl w:val="2EAAA6B2"/>
    <w:lvl w:ilvl="0" w:tplc="F17CCAF8">
      <w:start w:val="6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BA2366"/>
    <w:multiLevelType w:val="hybridMultilevel"/>
    <w:tmpl w:val="6ED0A2D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3F34DD"/>
    <w:multiLevelType w:val="hybridMultilevel"/>
    <w:tmpl w:val="12AA78BA"/>
    <w:lvl w:ilvl="0" w:tplc="4D3A32FA">
      <w:start w:val="6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B316676"/>
    <w:multiLevelType w:val="hybridMultilevel"/>
    <w:tmpl w:val="83DC224C"/>
    <w:lvl w:ilvl="0" w:tplc="80245D7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1F24643B"/>
    <w:multiLevelType w:val="hybridMultilevel"/>
    <w:tmpl w:val="7C0C54A6"/>
    <w:lvl w:ilvl="0" w:tplc="CBAC2E26">
      <w:start w:val="1"/>
      <w:numFmt w:val="bullet"/>
      <w:lvlText w:val="-"/>
      <w:lvlJc w:val="left"/>
      <w:pPr>
        <w:ind w:left="720" w:hanging="360"/>
      </w:pPr>
      <w:rPr>
        <w:rFonts w:ascii="Calibri" w:eastAsia="Times New Roman" w:hAnsi="Calibri"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33F568B"/>
    <w:multiLevelType w:val="hybridMultilevel"/>
    <w:tmpl w:val="D0FC06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BA4AF4"/>
    <w:multiLevelType w:val="hybridMultilevel"/>
    <w:tmpl w:val="E7CE6F90"/>
    <w:lvl w:ilvl="0" w:tplc="CBAC2E26">
      <w:start w:val="1"/>
      <w:numFmt w:val="bullet"/>
      <w:lvlText w:val="-"/>
      <w:lvlJc w:val="left"/>
      <w:pPr>
        <w:ind w:left="360" w:hanging="360"/>
      </w:pPr>
      <w:rPr>
        <w:rFonts w:ascii="Calibri" w:eastAsia="Times New Roman" w:hAnsi="Calibri" w:cs="Calibri" w:hint="default"/>
      </w:rPr>
    </w:lvl>
    <w:lvl w:ilvl="1" w:tplc="041A0003" w:tentative="1">
      <w:start w:val="1"/>
      <w:numFmt w:val="bullet"/>
      <w:lvlText w:val="o"/>
      <w:lvlJc w:val="left"/>
      <w:pPr>
        <w:ind w:left="655" w:hanging="360"/>
      </w:pPr>
      <w:rPr>
        <w:rFonts w:ascii="Courier New" w:hAnsi="Courier New" w:cs="Courier New" w:hint="default"/>
      </w:rPr>
    </w:lvl>
    <w:lvl w:ilvl="2" w:tplc="041A0005" w:tentative="1">
      <w:start w:val="1"/>
      <w:numFmt w:val="bullet"/>
      <w:lvlText w:val=""/>
      <w:lvlJc w:val="left"/>
      <w:pPr>
        <w:ind w:left="1375" w:hanging="360"/>
      </w:pPr>
      <w:rPr>
        <w:rFonts w:ascii="Wingdings" w:hAnsi="Wingdings" w:hint="default"/>
      </w:rPr>
    </w:lvl>
    <w:lvl w:ilvl="3" w:tplc="041A0001" w:tentative="1">
      <w:start w:val="1"/>
      <w:numFmt w:val="bullet"/>
      <w:lvlText w:val=""/>
      <w:lvlJc w:val="left"/>
      <w:pPr>
        <w:ind w:left="2095" w:hanging="360"/>
      </w:pPr>
      <w:rPr>
        <w:rFonts w:ascii="Symbol" w:hAnsi="Symbol" w:hint="default"/>
      </w:rPr>
    </w:lvl>
    <w:lvl w:ilvl="4" w:tplc="041A0003" w:tentative="1">
      <w:start w:val="1"/>
      <w:numFmt w:val="bullet"/>
      <w:lvlText w:val="o"/>
      <w:lvlJc w:val="left"/>
      <w:pPr>
        <w:ind w:left="2815" w:hanging="360"/>
      </w:pPr>
      <w:rPr>
        <w:rFonts w:ascii="Courier New" w:hAnsi="Courier New" w:cs="Courier New" w:hint="default"/>
      </w:rPr>
    </w:lvl>
    <w:lvl w:ilvl="5" w:tplc="041A0005" w:tentative="1">
      <w:start w:val="1"/>
      <w:numFmt w:val="bullet"/>
      <w:lvlText w:val=""/>
      <w:lvlJc w:val="left"/>
      <w:pPr>
        <w:ind w:left="3535" w:hanging="360"/>
      </w:pPr>
      <w:rPr>
        <w:rFonts w:ascii="Wingdings" w:hAnsi="Wingdings" w:hint="default"/>
      </w:rPr>
    </w:lvl>
    <w:lvl w:ilvl="6" w:tplc="041A0001" w:tentative="1">
      <w:start w:val="1"/>
      <w:numFmt w:val="bullet"/>
      <w:lvlText w:val=""/>
      <w:lvlJc w:val="left"/>
      <w:pPr>
        <w:ind w:left="4255" w:hanging="360"/>
      </w:pPr>
      <w:rPr>
        <w:rFonts w:ascii="Symbol" w:hAnsi="Symbol" w:hint="default"/>
      </w:rPr>
    </w:lvl>
    <w:lvl w:ilvl="7" w:tplc="041A0003" w:tentative="1">
      <w:start w:val="1"/>
      <w:numFmt w:val="bullet"/>
      <w:lvlText w:val="o"/>
      <w:lvlJc w:val="left"/>
      <w:pPr>
        <w:ind w:left="4975" w:hanging="360"/>
      </w:pPr>
      <w:rPr>
        <w:rFonts w:ascii="Courier New" w:hAnsi="Courier New" w:cs="Courier New" w:hint="default"/>
      </w:rPr>
    </w:lvl>
    <w:lvl w:ilvl="8" w:tplc="041A0005" w:tentative="1">
      <w:start w:val="1"/>
      <w:numFmt w:val="bullet"/>
      <w:lvlText w:val=""/>
      <w:lvlJc w:val="left"/>
      <w:pPr>
        <w:ind w:left="5695" w:hanging="360"/>
      </w:pPr>
      <w:rPr>
        <w:rFonts w:ascii="Wingdings" w:hAnsi="Wingdings" w:hint="default"/>
      </w:rPr>
    </w:lvl>
  </w:abstractNum>
  <w:abstractNum w:abstractNumId="9" w15:restartNumberingAfterBreak="0">
    <w:nsid w:val="281D152F"/>
    <w:multiLevelType w:val="hybridMultilevel"/>
    <w:tmpl w:val="AC56E26A"/>
    <w:lvl w:ilvl="0" w:tplc="041A0005">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2AAD5FFE"/>
    <w:multiLevelType w:val="hybridMultilevel"/>
    <w:tmpl w:val="3640B0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403E2"/>
    <w:multiLevelType w:val="hybridMultilevel"/>
    <w:tmpl w:val="44DC26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6F05088"/>
    <w:multiLevelType w:val="hybridMultilevel"/>
    <w:tmpl w:val="74E84D92"/>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4C773BA2"/>
    <w:multiLevelType w:val="multilevel"/>
    <w:tmpl w:val="95EAD7EA"/>
    <w:lvl w:ilvl="0">
      <w:start w:val="1"/>
      <w:numFmt w:val="decimal"/>
      <w:lvlText w:val="%1."/>
      <w:lvlJc w:val="left"/>
      <w:pPr>
        <w:ind w:left="720" w:hanging="363"/>
      </w:pPr>
      <w:rPr>
        <w:rFonts w:hint="default"/>
      </w:rPr>
    </w:lvl>
    <w:lvl w:ilvl="1">
      <w:start w:val="1"/>
      <w:numFmt w:val="decimal"/>
      <w:isLgl/>
      <w:lvlText w:val="%1.%2."/>
      <w:lvlJc w:val="left"/>
      <w:pPr>
        <w:ind w:left="851" w:hanging="284"/>
      </w:pPr>
      <w:rPr>
        <w:rFonts w:hint="default"/>
      </w:rPr>
    </w:lvl>
    <w:lvl w:ilvl="2">
      <w:start w:val="1"/>
      <w:numFmt w:val="decimal"/>
      <w:isLgl/>
      <w:lvlText w:val="%1.%2.%3."/>
      <w:lvlJc w:val="left"/>
      <w:pPr>
        <w:ind w:left="1288" w:hanging="363"/>
      </w:pPr>
      <w:rPr>
        <w:rFonts w:hint="default"/>
        <w:b/>
      </w:rPr>
    </w:lvl>
    <w:lvl w:ilvl="3">
      <w:start w:val="1"/>
      <w:numFmt w:val="decimal"/>
      <w:isLgl/>
      <w:lvlText w:val="%1.%2.%3.%4."/>
      <w:lvlJc w:val="left"/>
      <w:pPr>
        <w:ind w:left="1572" w:hanging="363"/>
      </w:pPr>
      <w:rPr>
        <w:rFonts w:hint="default"/>
      </w:rPr>
    </w:lvl>
    <w:lvl w:ilvl="4">
      <w:start w:val="1"/>
      <w:numFmt w:val="decimal"/>
      <w:isLgl/>
      <w:lvlText w:val="%1.%2.%3.%4.%5."/>
      <w:lvlJc w:val="left"/>
      <w:pPr>
        <w:ind w:left="1856" w:hanging="363"/>
      </w:pPr>
      <w:rPr>
        <w:rFonts w:hint="default"/>
      </w:rPr>
    </w:lvl>
    <w:lvl w:ilvl="5">
      <w:start w:val="1"/>
      <w:numFmt w:val="decimal"/>
      <w:isLgl/>
      <w:lvlText w:val="%1.%2.%3.%4.%5.%6."/>
      <w:lvlJc w:val="left"/>
      <w:pPr>
        <w:ind w:left="2140" w:hanging="363"/>
      </w:pPr>
      <w:rPr>
        <w:rFonts w:hint="default"/>
      </w:rPr>
    </w:lvl>
    <w:lvl w:ilvl="6">
      <w:start w:val="1"/>
      <w:numFmt w:val="decimal"/>
      <w:isLgl/>
      <w:lvlText w:val="%1.%2.%3.%4.%5.%6.%7."/>
      <w:lvlJc w:val="left"/>
      <w:pPr>
        <w:ind w:left="2424" w:hanging="363"/>
      </w:pPr>
      <w:rPr>
        <w:rFonts w:hint="default"/>
      </w:rPr>
    </w:lvl>
    <w:lvl w:ilvl="7">
      <w:start w:val="1"/>
      <w:numFmt w:val="decimal"/>
      <w:isLgl/>
      <w:lvlText w:val="%1.%2.%3.%4.%5.%6.%7.%8."/>
      <w:lvlJc w:val="left"/>
      <w:pPr>
        <w:ind w:left="2708" w:hanging="363"/>
      </w:pPr>
      <w:rPr>
        <w:rFonts w:hint="default"/>
      </w:rPr>
    </w:lvl>
    <w:lvl w:ilvl="8">
      <w:start w:val="1"/>
      <w:numFmt w:val="decimal"/>
      <w:isLgl/>
      <w:lvlText w:val="%1.%2.%3.%4.%5.%6.%7.%8.%9."/>
      <w:lvlJc w:val="left"/>
      <w:pPr>
        <w:ind w:left="2992" w:hanging="363"/>
      </w:pPr>
      <w:rPr>
        <w:rFonts w:hint="default"/>
      </w:rPr>
    </w:lvl>
  </w:abstractNum>
  <w:abstractNum w:abstractNumId="14" w15:restartNumberingAfterBreak="0">
    <w:nsid w:val="4F095937"/>
    <w:multiLevelType w:val="hybridMultilevel"/>
    <w:tmpl w:val="B7C22D4C"/>
    <w:lvl w:ilvl="0" w:tplc="36282ABC">
      <w:start w:val="6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31341AE"/>
    <w:multiLevelType w:val="hybridMultilevel"/>
    <w:tmpl w:val="12385D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6542E10"/>
    <w:multiLevelType w:val="hybridMultilevel"/>
    <w:tmpl w:val="81981CB4"/>
    <w:lvl w:ilvl="0" w:tplc="041A0001">
      <w:start w:val="1"/>
      <w:numFmt w:val="bullet"/>
      <w:lvlText w:val=""/>
      <w:lvlJc w:val="left"/>
      <w:pPr>
        <w:ind w:left="1426" w:hanging="360"/>
      </w:pPr>
      <w:rPr>
        <w:rFonts w:ascii="Symbol" w:hAnsi="Symbol" w:hint="default"/>
        <w:sz w:val="22"/>
      </w:rPr>
    </w:lvl>
    <w:lvl w:ilvl="1" w:tplc="041A0003" w:tentative="1">
      <w:start w:val="1"/>
      <w:numFmt w:val="bullet"/>
      <w:lvlText w:val="o"/>
      <w:lvlJc w:val="left"/>
      <w:pPr>
        <w:ind w:left="2146" w:hanging="360"/>
      </w:pPr>
      <w:rPr>
        <w:rFonts w:ascii="Courier New" w:hAnsi="Courier New" w:cs="Courier New" w:hint="default"/>
      </w:rPr>
    </w:lvl>
    <w:lvl w:ilvl="2" w:tplc="041A0005" w:tentative="1">
      <w:start w:val="1"/>
      <w:numFmt w:val="bullet"/>
      <w:lvlText w:val=""/>
      <w:lvlJc w:val="left"/>
      <w:pPr>
        <w:ind w:left="2866" w:hanging="360"/>
      </w:pPr>
      <w:rPr>
        <w:rFonts w:ascii="Wingdings" w:hAnsi="Wingdings" w:hint="default"/>
      </w:rPr>
    </w:lvl>
    <w:lvl w:ilvl="3" w:tplc="041A0001" w:tentative="1">
      <w:start w:val="1"/>
      <w:numFmt w:val="bullet"/>
      <w:lvlText w:val=""/>
      <w:lvlJc w:val="left"/>
      <w:pPr>
        <w:ind w:left="3586" w:hanging="360"/>
      </w:pPr>
      <w:rPr>
        <w:rFonts w:ascii="Symbol" w:hAnsi="Symbol" w:hint="default"/>
      </w:rPr>
    </w:lvl>
    <w:lvl w:ilvl="4" w:tplc="041A0003" w:tentative="1">
      <w:start w:val="1"/>
      <w:numFmt w:val="bullet"/>
      <w:lvlText w:val="o"/>
      <w:lvlJc w:val="left"/>
      <w:pPr>
        <w:ind w:left="4306" w:hanging="360"/>
      </w:pPr>
      <w:rPr>
        <w:rFonts w:ascii="Courier New" w:hAnsi="Courier New" w:cs="Courier New" w:hint="default"/>
      </w:rPr>
    </w:lvl>
    <w:lvl w:ilvl="5" w:tplc="041A0005" w:tentative="1">
      <w:start w:val="1"/>
      <w:numFmt w:val="bullet"/>
      <w:lvlText w:val=""/>
      <w:lvlJc w:val="left"/>
      <w:pPr>
        <w:ind w:left="5026" w:hanging="360"/>
      </w:pPr>
      <w:rPr>
        <w:rFonts w:ascii="Wingdings" w:hAnsi="Wingdings" w:hint="default"/>
      </w:rPr>
    </w:lvl>
    <w:lvl w:ilvl="6" w:tplc="041A0001" w:tentative="1">
      <w:start w:val="1"/>
      <w:numFmt w:val="bullet"/>
      <w:lvlText w:val=""/>
      <w:lvlJc w:val="left"/>
      <w:pPr>
        <w:ind w:left="5746" w:hanging="360"/>
      </w:pPr>
      <w:rPr>
        <w:rFonts w:ascii="Symbol" w:hAnsi="Symbol" w:hint="default"/>
      </w:rPr>
    </w:lvl>
    <w:lvl w:ilvl="7" w:tplc="041A0003" w:tentative="1">
      <w:start w:val="1"/>
      <w:numFmt w:val="bullet"/>
      <w:lvlText w:val="o"/>
      <w:lvlJc w:val="left"/>
      <w:pPr>
        <w:ind w:left="6466" w:hanging="360"/>
      </w:pPr>
      <w:rPr>
        <w:rFonts w:ascii="Courier New" w:hAnsi="Courier New" w:cs="Courier New" w:hint="default"/>
      </w:rPr>
    </w:lvl>
    <w:lvl w:ilvl="8" w:tplc="041A0005" w:tentative="1">
      <w:start w:val="1"/>
      <w:numFmt w:val="bullet"/>
      <w:lvlText w:val=""/>
      <w:lvlJc w:val="left"/>
      <w:pPr>
        <w:ind w:left="7186" w:hanging="360"/>
      </w:pPr>
      <w:rPr>
        <w:rFonts w:ascii="Wingdings" w:hAnsi="Wingdings" w:hint="default"/>
      </w:rPr>
    </w:lvl>
  </w:abstractNum>
  <w:abstractNum w:abstractNumId="17" w15:restartNumberingAfterBreak="0">
    <w:nsid w:val="5A6D5DCE"/>
    <w:multiLevelType w:val="hybridMultilevel"/>
    <w:tmpl w:val="FCBE8EA0"/>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8" w15:restartNumberingAfterBreak="0">
    <w:nsid w:val="60015377"/>
    <w:multiLevelType w:val="hybridMultilevel"/>
    <w:tmpl w:val="96DE54A8"/>
    <w:lvl w:ilvl="0" w:tplc="D770960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61567DE1"/>
    <w:multiLevelType w:val="hybridMultilevel"/>
    <w:tmpl w:val="9F98FB30"/>
    <w:lvl w:ilvl="0" w:tplc="D332CE8E">
      <w:start w:val="6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EE2001"/>
    <w:multiLevelType w:val="hybridMultilevel"/>
    <w:tmpl w:val="6024D8AC"/>
    <w:lvl w:ilvl="0" w:tplc="98BAA354">
      <w:start w:val="6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2342586"/>
    <w:multiLevelType w:val="hybridMultilevel"/>
    <w:tmpl w:val="DD4C587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66E440E"/>
    <w:multiLevelType w:val="multilevel"/>
    <w:tmpl w:val="371E034C"/>
    <w:lvl w:ilvl="0">
      <w:start w:val="1"/>
      <w:numFmt w:val="decimal"/>
      <w:lvlText w:val="%1."/>
      <w:lvlJc w:val="left"/>
      <w:pPr>
        <w:ind w:left="644"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644" w:hanging="360"/>
      </w:pPr>
      <w:rPr>
        <w:rFonts w:hint="default"/>
        <w:b/>
      </w:rPr>
    </w:lvl>
    <w:lvl w:ilvl="3">
      <w:start w:val="1"/>
      <w:numFmt w:val="decimal"/>
      <w:lvlText w:val="%1.%2.%3.%4."/>
      <w:lvlJc w:val="left"/>
      <w:pPr>
        <w:ind w:left="1004" w:hanging="720"/>
      </w:pPr>
      <w:rPr>
        <w:rFonts w:hint="default"/>
      </w:rPr>
    </w:lvl>
    <w:lvl w:ilvl="4">
      <w:start w:val="1"/>
      <w:numFmt w:val="decimal"/>
      <w:lvlText w:val="%1.%2.%3.%4.%5."/>
      <w:lvlJc w:val="left"/>
      <w:pPr>
        <w:ind w:left="1004" w:hanging="720"/>
      </w:pPr>
      <w:rPr>
        <w:rFonts w:hint="default"/>
      </w:rPr>
    </w:lvl>
    <w:lvl w:ilvl="5">
      <w:start w:val="1"/>
      <w:numFmt w:val="decimal"/>
      <w:lvlText w:val="%1.%2.%3.%4.%5.%6."/>
      <w:lvlJc w:val="left"/>
      <w:pPr>
        <w:ind w:left="1004" w:hanging="720"/>
      </w:pPr>
      <w:rPr>
        <w:rFonts w:hint="default"/>
      </w:rPr>
    </w:lvl>
    <w:lvl w:ilvl="6">
      <w:start w:val="1"/>
      <w:numFmt w:val="decimal"/>
      <w:lvlText w:val="%1.%2.%3.%4.%5.%6.%7."/>
      <w:lvlJc w:val="left"/>
      <w:pPr>
        <w:ind w:left="1364" w:hanging="1080"/>
      </w:pPr>
      <w:rPr>
        <w:rFonts w:hint="default"/>
      </w:rPr>
    </w:lvl>
    <w:lvl w:ilvl="7">
      <w:start w:val="1"/>
      <w:numFmt w:val="decimal"/>
      <w:lvlText w:val="%1.%2.%3.%4.%5.%6.%7.%8."/>
      <w:lvlJc w:val="left"/>
      <w:pPr>
        <w:ind w:left="1364" w:hanging="1080"/>
      </w:pPr>
      <w:rPr>
        <w:rFonts w:hint="default"/>
      </w:rPr>
    </w:lvl>
    <w:lvl w:ilvl="8">
      <w:start w:val="1"/>
      <w:numFmt w:val="decimal"/>
      <w:lvlText w:val="%1.%2.%3.%4.%5.%6.%7.%8.%9."/>
      <w:lvlJc w:val="left"/>
      <w:pPr>
        <w:ind w:left="1364" w:hanging="1080"/>
      </w:pPr>
      <w:rPr>
        <w:rFonts w:hint="default"/>
      </w:rPr>
    </w:lvl>
  </w:abstractNum>
  <w:abstractNum w:abstractNumId="23" w15:restartNumberingAfterBreak="0">
    <w:nsid w:val="67671E80"/>
    <w:multiLevelType w:val="hybridMultilevel"/>
    <w:tmpl w:val="A9A48B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93F63A6"/>
    <w:multiLevelType w:val="hybridMultilevel"/>
    <w:tmpl w:val="BB60FF2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B266A7E"/>
    <w:multiLevelType w:val="hybridMultilevel"/>
    <w:tmpl w:val="836C580E"/>
    <w:lvl w:ilvl="0" w:tplc="8D2C4F7A">
      <w:start w:val="6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06E6A56"/>
    <w:multiLevelType w:val="hybridMultilevel"/>
    <w:tmpl w:val="5B183FB8"/>
    <w:lvl w:ilvl="0" w:tplc="041A0001">
      <w:start w:val="1"/>
      <w:numFmt w:val="bullet"/>
      <w:lvlText w:val=""/>
      <w:lvlJc w:val="left"/>
      <w:pPr>
        <w:ind w:left="2146" w:hanging="360"/>
      </w:pPr>
      <w:rPr>
        <w:rFonts w:ascii="Symbol" w:hAnsi="Symbol" w:hint="default"/>
      </w:rPr>
    </w:lvl>
    <w:lvl w:ilvl="1" w:tplc="041A0003" w:tentative="1">
      <w:start w:val="1"/>
      <w:numFmt w:val="bullet"/>
      <w:lvlText w:val="o"/>
      <w:lvlJc w:val="left"/>
      <w:pPr>
        <w:ind w:left="2866" w:hanging="360"/>
      </w:pPr>
      <w:rPr>
        <w:rFonts w:ascii="Courier New" w:hAnsi="Courier New" w:cs="Courier New" w:hint="default"/>
      </w:rPr>
    </w:lvl>
    <w:lvl w:ilvl="2" w:tplc="041A0005" w:tentative="1">
      <w:start w:val="1"/>
      <w:numFmt w:val="bullet"/>
      <w:lvlText w:val=""/>
      <w:lvlJc w:val="left"/>
      <w:pPr>
        <w:ind w:left="3586" w:hanging="360"/>
      </w:pPr>
      <w:rPr>
        <w:rFonts w:ascii="Wingdings" w:hAnsi="Wingdings" w:hint="default"/>
      </w:rPr>
    </w:lvl>
    <w:lvl w:ilvl="3" w:tplc="041A0001" w:tentative="1">
      <w:start w:val="1"/>
      <w:numFmt w:val="bullet"/>
      <w:lvlText w:val=""/>
      <w:lvlJc w:val="left"/>
      <w:pPr>
        <w:ind w:left="4306" w:hanging="360"/>
      </w:pPr>
      <w:rPr>
        <w:rFonts w:ascii="Symbol" w:hAnsi="Symbol" w:hint="default"/>
      </w:rPr>
    </w:lvl>
    <w:lvl w:ilvl="4" w:tplc="041A0003" w:tentative="1">
      <w:start w:val="1"/>
      <w:numFmt w:val="bullet"/>
      <w:lvlText w:val="o"/>
      <w:lvlJc w:val="left"/>
      <w:pPr>
        <w:ind w:left="5026" w:hanging="360"/>
      </w:pPr>
      <w:rPr>
        <w:rFonts w:ascii="Courier New" w:hAnsi="Courier New" w:cs="Courier New" w:hint="default"/>
      </w:rPr>
    </w:lvl>
    <w:lvl w:ilvl="5" w:tplc="041A0005" w:tentative="1">
      <w:start w:val="1"/>
      <w:numFmt w:val="bullet"/>
      <w:lvlText w:val=""/>
      <w:lvlJc w:val="left"/>
      <w:pPr>
        <w:ind w:left="5746" w:hanging="360"/>
      </w:pPr>
      <w:rPr>
        <w:rFonts w:ascii="Wingdings" w:hAnsi="Wingdings" w:hint="default"/>
      </w:rPr>
    </w:lvl>
    <w:lvl w:ilvl="6" w:tplc="041A0001" w:tentative="1">
      <w:start w:val="1"/>
      <w:numFmt w:val="bullet"/>
      <w:lvlText w:val=""/>
      <w:lvlJc w:val="left"/>
      <w:pPr>
        <w:ind w:left="6466" w:hanging="360"/>
      </w:pPr>
      <w:rPr>
        <w:rFonts w:ascii="Symbol" w:hAnsi="Symbol" w:hint="default"/>
      </w:rPr>
    </w:lvl>
    <w:lvl w:ilvl="7" w:tplc="041A0003" w:tentative="1">
      <w:start w:val="1"/>
      <w:numFmt w:val="bullet"/>
      <w:lvlText w:val="o"/>
      <w:lvlJc w:val="left"/>
      <w:pPr>
        <w:ind w:left="7186" w:hanging="360"/>
      </w:pPr>
      <w:rPr>
        <w:rFonts w:ascii="Courier New" w:hAnsi="Courier New" w:cs="Courier New" w:hint="default"/>
      </w:rPr>
    </w:lvl>
    <w:lvl w:ilvl="8" w:tplc="041A0005" w:tentative="1">
      <w:start w:val="1"/>
      <w:numFmt w:val="bullet"/>
      <w:lvlText w:val=""/>
      <w:lvlJc w:val="left"/>
      <w:pPr>
        <w:ind w:left="7906" w:hanging="360"/>
      </w:pPr>
      <w:rPr>
        <w:rFonts w:ascii="Wingdings" w:hAnsi="Wingdings" w:hint="default"/>
      </w:rPr>
    </w:lvl>
  </w:abstractNum>
  <w:abstractNum w:abstractNumId="27" w15:restartNumberingAfterBreak="0">
    <w:nsid w:val="731B1DDC"/>
    <w:multiLevelType w:val="hybridMultilevel"/>
    <w:tmpl w:val="C1D81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9590F33"/>
    <w:multiLevelType w:val="hybridMultilevel"/>
    <w:tmpl w:val="90822E66"/>
    <w:lvl w:ilvl="0" w:tplc="CBAC2E26">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432058"/>
    <w:multiLevelType w:val="hybridMultilevel"/>
    <w:tmpl w:val="2EB647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FBA5F81"/>
    <w:multiLevelType w:val="multilevel"/>
    <w:tmpl w:val="29FC13CE"/>
    <w:lvl w:ilvl="0">
      <w:start w:val="4"/>
      <w:numFmt w:val="decimal"/>
      <w:lvlText w:val="%1."/>
      <w:lvlJc w:val="left"/>
      <w:pPr>
        <w:ind w:left="540" w:hanging="540"/>
      </w:pPr>
      <w:rPr>
        <w:rFonts w:hint="default"/>
        <w:b/>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num w:numId="1" w16cid:durableId="156462461">
    <w:abstractNumId w:val="1"/>
  </w:num>
  <w:num w:numId="2" w16cid:durableId="690379979">
    <w:abstractNumId w:val="9"/>
  </w:num>
  <w:num w:numId="3" w16cid:durableId="1729769432">
    <w:abstractNumId w:val="12"/>
  </w:num>
  <w:num w:numId="4" w16cid:durableId="244843965">
    <w:abstractNumId w:val="0"/>
  </w:num>
  <w:num w:numId="5" w16cid:durableId="86000878">
    <w:abstractNumId w:val="13"/>
  </w:num>
  <w:num w:numId="6" w16cid:durableId="379785177">
    <w:abstractNumId w:val="22"/>
  </w:num>
  <w:num w:numId="7" w16cid:durableId="1641419638">
    <w:abstractNumId w:val="17"/>
  </w:num>
  <w:num w:numId="8" w16cid:durableId="2129008226">
    <w:abstractNumId w:val="27"/>
  </w:num>
  <w:num w:numId="9" w16cid:durableId="1071804680">
    <w:abstractNumId w:val="10"/>
  </w:num>
  <w:num w:numId="10" w16cid:durableId="214779330">
    <w:abstractNumId w:val="30"/>
  </w:num>
  <w:num w:numId="11" w16cid:durableId="1333948980">
    <w:abstractNumId w:val="15"/>
  </w:num>
  <w:num w:numId="12" w16cid:durableId="671571253">
    <w:abstractNumId w:val="29"/>
  </w:num>
  <w:num w:numId="13" w16cid:durableId="1190991832">
    <w:abstractNumId w:val="7"/>
  </w:num>
  <w:num w:numId="14" w16cid:durableId="794760242">
    <w:abstractNumId w:val="18"/>
  </w:num>
  <w:num w:numId="15" w16cid:durableId="1125848811">
    <w:abstractNumId w:val="24"/>
  </w:num>
  <w:num w:numId="16" w16cid:durableId="719282667">
    <w:abstractNumId w:val="3"/>
  </w:num>
  <w:num w:numId="17" w16cid:durableId="199241758">
    <w:abstractNumId w:val="21"/>
  </w:num>
  <w:num w:numId="18" w16cid:durableId="1773355122">
    <w:abstractNumId w:val="5"/>
  </w:num>
  <w:num w:numId="19" w16cid:durableId="1348866591">
    <w:abstractNumId w:val="16"/>
  </w:num>
  <w:num w:numId="20" w16cid:durableId="1454322836">
    <w:abstractNumId w:val="23"/>
  </w:num>
  <w:num w:numId="21" w16cid:durableId="490176485">
    <w:abstractNumId w:val="11"/>
  </w:num>
  <w:num w:numId="22" w16cid:durableId="122620601">
    <w:abstractNumId w:val="6"/>
  </w:num>
  <w:num w:numId="23" w16cid:durableId="218710974">
    <w:abstractNumId w:val="8"/>
  </w:num>
  <w:num w:numId="24" w16cid:durableId="180123078">
    <w:abstractNumId w:val="28"/>
  </w:num>
  <w:num w:numId="25" w16cid:durableId="1662661067">
    <w:abstractNumId w:val="19"/>
  </w:num>
  <w:num w:numId="26" w16cid:durableId="869299593">
    <w:abstractNumId w:val="20"/>
  </w:num>
  <w:num w:numId="27" w16cid:durableId="1411998206">
    <w:abstractNumId w:val="4"/>
  </w:num>
  <w:num w:numId="28" w16cid:durableId="1106273834">
    <w:abstractNumId w:val="14"/>
  </w:num>
  <w:num w:numId="29" w16cid:durableId="86855611">
    <w:abstractNumId w:val="2"/>
  </w:num>
  <w:num w:numId="30" w16cid:durableId="1669555261">
    <w:abstractNumId w:val="25"/>
  </w:num>
  <w:num w:numId="31" w16cid:durableId="932975786">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3A"/>
    <w:rsid w:val="00001578"/>
    <w:rsid w:val="00002EDF"/>
    <w:rsid w:val="00002F88"/>
    <w:rsid w:val="00004667"/>
    <w:rsid w:val="00004C67"/>
    <w:rsid w:val="00005191"/>
    <w:rsid w:val="0000569F"/>
    <w:rsid w:val="000056B9"/>
    <w:rsid w:val="00007064"/>
    <w:rsid w:val="000108EC"/>
    <w:rsid w:val="00011348"/>
    <w:rsid w:val="00011478"/>
    <w:rsid w:val="00012094"/>
    <w:rsid w:val="00013AC3"/>
    <w:rsid w:val="0001466E"/>
    <w:rsid w:val="00016316"/>
    <w:rsid w:val="000170D0"/>
    <w:rsid w:val="000205BE"/>
    <w:rsid w:val="000216E6"/>
    <w:rsid w:val="00021DBE"/>
    <w:rsid w:val="00022208"/>
    <w:rsid w:val="000222B8"/>
    <w:rsid w:val="00022761"/>
    <w:rsid w:val="00022940"/>
    <w:rsid w:val="000240C4"/>
    <w:rsid w:val="00024629"/>
    <w:rsid w:val="00024653"/>
    <w:rsid w:val="00025589"/>
    <w:rsid w:val="00026B68"/>
    <w:rsid w:val="00031195"/>
    <w:rsid w:val="00033184"/>
    <w:rsid w:val="0003366A"/>
    <w:rsid w:val="00033B2E"/>
    <w:rsid w:val="000353F6"/>
    <w:rsid w:val="00037B91"/>
    <w:rsid w:val="000405C0"/>
    <w:rsid w:val="00040730"/>
    <w:rsid w:val="00040E46"/>
    <w:rsid w:val="00040F2A"/>
    <w:rsid w:val="00042B0F"/>
    <w:rsid w:val="00042FC6"/>
    <w:rsid w:val="0004395E"/>
    <w:rsid w:val="00043F11"/>
    <w:rsid w:val="00044056"/>
    <w:rsid w:val="00045A0C"/>
    <w:rsid w:val="0004620A"/>
    <w:rsid w:val="00051522"/>
    <w:rsid w:val="00051CAC"/>
    <w:rsid w:val="00052C61"/>
    <w:rsid w:val="00053E47"/>
    <w:rsid w:val="000549F5"/>
    <w:rsid w:val="00055284"/>
    <w:rsid w:val="00055AC1"/>
    <w:rsid w:val="000623CF"/>
    <w:rsid w:val="00064954"/>
    <w:rsid w:val="00064DC1"/>
    <w:rsid w:val="00064FC9"/>
    <w:rsid w:val="00065BA4"/>
    <w:rsid w:val="00065E25"/>
    <w:rsid w:val="0006679A"/>
    <w:rsid w:val="00066B11"/>
    <w:rsid w:val="00066F0A"/>
    <w:rsid w:val="000672DE"/>
    <w:rsid w:val="00067835"/>
    <w:rsid w:val="000719F2"/>
    <w:rsid w:val="00073902"/>
    <w:rsid w:val="00073BB5"/>
    <w:rsid w:val="00073C49"/>
    <w:rsid w:val="00074263"/>
    <w:rsid w:val="0007432D"/>
    <w:rsid w:val="0007433B"/>
    <w:rsid w:val="000745EA"/>
    <w:rsid w:val="00074E95"/>
    <w:rsid w:val="00074F8F"/>
    <w:rsid w:val="00075ED9"/>
    <w:rsid w:val="000775A0"/>
    <w:rsid w:val="00077ED0"/>
    <w:rsid w:val="00083085"/>
    <w:rsid w:val="0008328B"/>
    <w:rsid w:val="00083772"/>
    <w:rsid w:val="00083A59"/>
    <w:rsid w:val="00083F75"/>
    <w:rsid w:val="00084EEE"/>
    <w:rsid w:val="0008521C"/>
    <w:rsid w:val="00087726"/>
    <w:rsid w:val="000903BB"/>
    <w:rsid w:val="00090586"/>
    <w:rsid w:val="000918F8"/>
    <w:rsid w:val="00092526"/>
    <w:rsid w:val="00092BA6"/>
    <w:rsid w:val="000937D4"/>
    <w:rsid w:val="000937F3"/>
    <w:rsid w:val="00094244"/>
    <w:rsid w:val="00094549"/>
    <w:rsid w:val="000954D3"/>
    <w:rsid w:val="00095D81"/>
    <w:rsid w:val="000A1060"/>
    <w:rsid w:val="000A1ABC"/>
    <w:rsid w:val="000A267F"/>
    <w:rsid w:val="000A3037"/>
    <w:rsid w:val="000A32C5"/>
    <w:rsid w:val="000A45FF"/>
    <w:rsid w:val="000A5515"/>
    <w:rsid w:val="000A583F"/>
    <w:rsid w:val="000B00D9"/>
    <w:rsid w:val="000B183E"/>
    <w:rsid w:val="000B396B"/>
    <w:rsid w:val="000B3E89"/>
    <w:rsid w:val="000B42AE"/>
    <w:rsid w:val="000B5EE7"/>
    <w:rsid w:val="000B646A"/>
    <w:rsid w:val="000B69BB"/>
    <w:rsid w:val="000B7271"/>
    <w:rsid w:val="000B77AB"/>
    <w:rsid w:val="000C0003"/>
    <w:rsid w:val="000C07EF"/>
    <w:rsid w:val="000C0E83"/>
    <w:rsid w:val="000C2C83"/>
    <w:rsid w:val="000C2F79"/>
    <w:rsid w:val="000C3C29"/>
    <w:rsid w:val="000C4EC4"/>
    <w:rsid w:val="000C5210"/>
    <w:rsid w:val="000C56B2"/>
    <w:rsid w:val="000C68CA"/>
    <w:rsid w:val="000C7E37"/>
    <w:rsid w:val="000D0C0E"/>
    <w:rsid w:val="000D2BE1"/>
    <w:rsid w:val="000D318B"/>
    <w:rsid w:val="000D3694"/>
    <w:rsid w:val="000D4C39"/>
    <w:rsid w:val="000D5D25"/>
    <w:rsid w:val="000D6590"/>
    <w:rsid w:val="000D7AC2"/>
    <w:rsid w:val="000E2A0B"/>
    <w:rsid w:val="000E39FC"/>
    <w:rsid w:val="000E44D0"/>
    <w:rsid w:val="000E495B"/>
    <w:rsid w:val="000E646C"/>
    <w:rsid w:val="000E6C4B"/>
    <w:rsid w:val="000E724D"/>
    <w:rsid w:val="000E770B"/>
    <w:rsid w:val="000E7F48"/>
    <w:rsid w:val="000F0FC6"/>
    <w:rsid w:val="000F15A0"/>
    <w:rsid w:val="000F1EF4"/>
    <w:rsid w:val="000F389A"/>
    <w:rsid w:val="000F507E"/>
    <w:rsid w:val="000F52A0"/>
    <w:rsid w:val="000F6D82"/>
    <w:rsid w:val="000F709E"/>
    <w:rsid w:val="00102629"/>
    <w:rsid w:val="001041D5"/>
    <w:rsid w:val="001043B1"/>
    <w:rsid w:val="0010497F"/>
    <w:rsid w:val="00104FA2"/>
    <w:rsid w:val="001112BA"/>
    <w:rsid w:val="00112183"/>
    <w:rsid w:val="001127E3"/>
    <w:rsid w:val="00112FCE"/>
    <w:rsid w:val="001130DF"/>
    <w:rsid w:val="0011381E"/>
    <w:rsid w:val="00113E1D"/>
    <w:rsid w:val="00116923"/>
    <w:rsid w:val="00117F3E"/>
    <w:rsid w:val="001216CF"/>
    <w:rsid w:val="0012180B"/>
    <w:rsid w:val="001231A5"/>
    <w:rsid w:val="00124DA3"/>
    <w:rsid w:val="00125EBD"/>
    <w:rsid w:val="001272A7"/>
    <w:rsid w:val="0012786E"/>
    <w:rsid w:val="00130F97"/>
    <w:rsid w:val="001317B1"/>
    <w:rsid w:val="0013240C"/>
    <w:rsid w:val="001337A5"/>
    <w:rsid w:val="00135121"/>
    <w:rsid w:val="00135ED4"/>
    <w:rsid w:val="00136033"/>
    <w:rsid w:val="00137243"/>
    <w:rsid w:val="00137ED6"/>
    <w:rsid w:val="00140BCC"/>
    <w:rsid w:val="00142C4E"/>
    <w:rsid w:val="0014325F"/>
    <w:rsid w:val="001436B4"/>
    <w:rsid w:val="00143987"/>
    <w:rsid w:val="00144B24"/>
    <w:rsid w:val="0015000C"/>
    <w:rsid w:val="00150793"/>
    <w:rsid w:val="00151732"/>
    <w:rsid w:val="001518F7"/>
    <w:rsid w:val="00151B7B"/>
    <w:rsid w:val="00151BD3"/>
    <w:rsid w:val="00152643"/>
    <w:rsid w:val="00153755"/>
    <w:rsid w:val="001538B0"/>
    <w:rsid w:val="0015470A"/>
    <w:rsid w:val="00155567"/>
    <w:rsid w:val="00155600"/>
    <w:rsid w:val="00155F24"/>
    <w:rsid w:val="00156587"/>
    <w:rsid w:val="00156F66"/>
    <w:rsid w:val="00161961"/>
    <w:rsid w:val="0016255A"/>
    <w:rsid w:val="00163F9B"/>
    <w:rsid w:val="0016430D"/>
    <w:rsid w:val="00164E63"/>
    <w:rsid w:val="00165C32"/>
    <w:rsid w:val="00165F3D"/>
    <w:rsid w:val="00166332"/>
    <w:rsid w:val="00166741"/>
    <w:rsid w:val="00171EE0"/>
    <w:rsid w:val="00172664"/>
    <w:rsid w:val="0017322F"/>
    <w:rsid w:val="00174748"/>
    <w:rsid w:val="0017698F"/>
    <w:rsid w:val="00176EBF"/>
    <w:rsid w:val="00180C46"/>
    <w:rsid w:val="001810CA"/>
    <w:rsid w:val="00181287"/>
    <w:rsid w:val="00181380"/>
    <w:rsid w:val="0018199D"/>
    <w:rsid w:val="00181F6B"/>
    <w:rsid w:val="00183184"/>
    <w:rsid w:val="00183FC9"/>
    <w:rsid w:val="0018469B"/>
    <w:rsid w:val="00185D3A"/>
    <w:rsid w:val="00186800"/>
    <w:rsid w:val="00186C73"/>
    <w:rsid w:val="0019381E"/>
    <w:rsid w:val="00195025"/>
    <w:rsid w:val="00195FF0"/>
    <w:rsid w:val="00196C09"/>
    <w:rsid w:val="001A0CFF"/>
    <w:rsid w:val="001A118A"/>
    <w:rsid w:val="001A13DB"/>
    <w:rsid w:val="001A20B8"/>
    <w:rsid w:val="001A4495"/>
    <w:rsid w:val="001A4D2A"/>
    <w:rsid w:val="001A51E5"/>
    <w:rsid w:val="001A521A"/>
    <w:rsid w:val="001A5405"/>
    <w:rsid w:val="001A544F"/>
    <w:rsid w:val="001A6937"/>
    <w:rsid w:val="001A6E70"/>
    <w:rsid w:val="001A7984"/>
    <w:rsid w:val="001A7AA2"/>
    <w:rsid w:val="001B1280"/>
    <w:rsid w:val="001B23CE"/>
    <w:rsid w:val="001B2EB8"/>
    <w:rsid w:val="001B4C85"/>
    <w:rsid w:val="001B5362"/>
    <w:rsid w:val="001B63A1"/>
    <w:rsid w:val="001B6DE2"/>
    <w:rsid w:val="001C0635"/>
    <w:rsid w:val="001C1A8D"/>
    <w:rsid w:val="001C2FFF"/>
    <w:rsid w:val="001C54C3"/>
    <w:rsid w:val="001C5541"/>
    <w:rsid w:val="001D1074"/>
    <w:rsid w:val="001D2C2E"/>
    <w:rsid w:val="001D5F23"/>
    <w:rsid w:val="001D61AB"/>
    <w:rsid w:val="001D69BD"/>
    <w:rsid w:val="001D6A97"/>
    <w:rsid w:val="001E02C7"/>
    <w:rsid w:val="001E07E0"/>
    <w:rsid w:val="001E166F"/>
    <w:rsid w:val="001E251F"/>
    <w:rsid w:val="001E2A8C"/>
    <w:rsid w:val="001E3B1D"/>
    <w:rsid w:val="001E3FBA"/>
    <w:rsid w:val="001E4F2C"/>
    <w:rsid w:val="001E5CF1"/>
    <w:rsid w:val="001E6D5A"/>
    <w:rsid w:val="001E731F"/>
    <w:rsid w:val="001F2BBA"/>
    <w:rsid w:val="001F479C"/>
    <w:rsid w:val="001F4CD7"/>
    <w:rsid w:val="001F51CE"/>
    <w:rsid w:val="001F6271"/>
    <w:rsid w:val="001F6411"/>
    <w:rsid w:val="001F7888"/>
    <w:rsid w:val="001F7D6B"/>
    <w:rsid w:val="00200975"/>
    <w:rsid w:val="00202568"/>
    <w:rsid w:val="00202816"/>
    <w:rsid w:val="00206BF2"/>
    <w:rsid w:val="00207AA7"/>
    <w:rsid w:val="00210029"/>
    <w:rsid w:val="00212BFB"/>
    <w:rsid w:val="00213AAB"/>
    <w:rsid w:val="00213E62"/>
    <w:rsid w:val="00213FC6"/>
    <w:rsid w:val="002145EC"/>
    <w:rsid w:val="00215480"/>
    <w:rsid w:val="00215C3B"/>
    <w:rsid w:val="00216FF7"/>
    <w:rsid w:val="002171AA"/>
    <w:rsid w:val="002175D3"/>
    <w:rsid w:val="00221292"/>
    <w:rsid w:val="0022311F"/>
    <w:rsid w:val="0022333A"/>
    <w:rsid w:val="00224DA9"/>
    <w:rsid w:val="00224F07"/>
    <w:rsid w:val="002254D7"/>
    <w:rsid w:val="00226B2B"/>
    <w:rsid w:val="002301D2"/>
    <w:rsid w:val="00230710"/>
    <w:rsid w:val="00231172"/>
    <w:rsid w:val="00231217"/>
    <w:rsid w:val="002343EB"/>
    <w:rsid w:val="00235EF0"/>
    <w:rsid w:val="00236357"/>
    <w:rsid w:val="002372AC"/>
    <w:rsid w:val="0023786D"/>
    <w:rsid w:val="0024027C"/>
    <w:rsid w:val="00240AD1"/>
    <w:rsid w:val="00241258"/>
    <w:rsid w:val="00241EB5"/>
    <w:rsid w:val="002422CF"/>
    <w:rsid w:val="002443E0"/>
    <w:rsid w:val="0024729F"/>
    <w:rsid w:val="00247F18"/>
    <w:rsid w:val="0025040F"/>
    <w:rsid w:val="00250769"/>
    <w:rsid w:val="00250813"/>
    <w:rsid w:val="002531AC"/>
    <w:rsid w:val="00254745"/>
    <w:rsid w:val="00254EA6"/>
    <w:rsid w:val="00256FE7"/>
    <w:rsid w:val="00257471"/>
    <w:rsid w:val="0026048E"/>
    <w:rsid w:val="002624D8"/>
    <w:rsid w:val="00262C05"/>
    <w:rsid w:val="002631E0"/>
    <w:rsid w:val="002634CF"/>
    <w:rsid w:val="0026360C"/>
    <w:rsid w:val="002639B1"/>
    <w:rsid w:val="002646C6"/>
    <w:rsid w:val="00264792"/>
    <w:rsid w:val="00264E14"/>
    <w:rsid w:val="00265630"/>
    <w:rsid w:val="00265CDA"/>
    <w:rsid w:val="0026750F"/>
    <w:rsid w:val="00267CC1"/>
    <w:rsid w:val="0027009C"/>
    <w:rsid w:val="002721F7"/>
    <w:rsid w:val="00272A8B"/>
    <w:rsid w:val="002744E8"/>
    <w:rsid w:val="00275623"/>
    <w:rsid w:val="00276460"/>
    <w:rsid w:val="0028249F"/>
    <w:rsid w:val="0028297F"/>
    <w:rsid w:val="00283DAF"/>
    <w:rsid w:val="00286F0B"/>
    <w:rsid w:val="00287997"/>
    <w:rsid w:val="00291F73"/>
    <w:rsid w:val="00293E2C"/>
    <w:rsid w:val="00294CC9"/>
    <w:rsid w:val="00295F9B"/>
    <w:rsid w:val="00297986"/>
    <w:rsid w:val="00297CE0"/>
    <w:rsid w:val="002A0CFD"/>
    <w:rsid w:val="002A1E05"/>
    <w:rsid w:val="002A2DCE"/>
    <w:rsid w:val="002A3E8B"/>
    <w:rsid w:val="002A5849"/>
    <w:rsid w:val="002A5F7C"/>
    <w:rsid w:val="002B008E"/>
    <w:rsid w:val="002B064E"/>
    <w:rsid w:val="002B068D"/>
    <w:rsid w:val="002B14FD"/>
    <w:rsid w:val="002B3E52"/>
    <w:rsid w:val="002B4A31"/>
    <w:rsid w:val="002B60B4"/>
    <w:rsid w:val="002B7121"/>
    <w:rsid w:val="002C029C"/>
    <w:rsid w:val="002C1A9F"/>
    <w:rsid w:val="002C365F"/>
    <w:rsid w:val="002C3662"/>
    <w:rsid w:val="002C3EBF"/>
    <w:rsid w:val="002C4F91"/>
    <w:rsid w:val="002C5D94"/>
    <w:rsid w:val="002D008B"/>
    <w:rsid w:val="002D00BE"/>
    <w:rsid w:val="002D1076"/>
    <w:rsid w:val="002D5E24"/>
    <w:rsid w:val="002D7040"/>
    <w:rsid w:val="002E0196"/>
    <w:rsid w:val="002E1292"/>
    <w:rsid w:val="002E15D7"/>
    <w:rsid w:val="002E1AA7"/>
    <w:rsid w:val="002E30E6"/>
    <w:rsid w:val="002E4CF0"/>
    <w:rsid w:val="002E6D69"/>
    <w:rsid w:val="002E79CA"/>
    <w:rsid w:val="002F04D5"/>
    <w:rsid w:val="002F0988"/>
    <w:rsid w:val="002F2791"/>
    <w:rsid w:val="002F32BC"/>
    <w:rsid w:val="002F462A"/>
    <w:rsid w:val="002F4A78"/>
    <w:rsid w:val="002F5120"/>
    <w:rsid w:val="002F535A"/>
    <w:rsid w:val="002F5EB0"/>
    <w:rsid w:val="002F6CEC"/>
    <w:rsid w:val="0030069B"/>
    <w:rsid w:val="00300790"/>
    <w:rsid w:val="00300C9A"/>
    <w:rsid w:val="00300D4A"/>
    <w:rsid w:val="00301560"/>
    <w:rsid w:val="003018AE"/>
    <w:rsid w:val="003055C9"/>
    <w:rsid w:val="003062CF"/>
    <w:rsid w:val="003063E5"/>
    <w:rsid w:val="00306575"/>
    <w:rsid w:val="00306D62"/>
    <w:rsid w:val="00313ADD"/>
    <w:rsid w:val="0031474D"/>
    <w:rsid w:val="00315044"/>
    <w:rsid w:val="00315945"/>
    <w:rsid w:val="003177FC"/>
    <w:rsid w:val="00320F09"/>
    <w:rsid w:val="00320FF0"/>
    <w:rsid w:val="0032337E"/>
    <w:rsid w:val="00323E85"/>
    <w:rsid w:val="00324187"/>
    <w:rsid w:val="00325A30"/>
    <w:rsid w:val="00325FEB"/>
    <w:rsid w:val="003260F5"/>
    <w:rsid w:val="00327773"/>
    <w:rsid w:val="00327F77"/>
    <w:rsid w:val="00330EF5"/>
    <w:rsid w:val="003334D5"/>
    <w:rsid w:val="003349E0"/>
    <w:rsid w:val="00336188"/>
    <w:rsid w:val="003373EB"/>
    <w:rsid w:val="00337FD1"/>
    <w:rsid w:val="0034244A"/>
    <w:rsid w:val="00343F9B"/>
    <w:rsid w:val="0034494E"/>
    <w:rsid w:val="00344A29"/>
    <w:rsid w:val="003466F6"/>
    <w:rsid w:val="00347378"/>
    <w:rsid w:val="00350890"/>
    <w:rsid w:val="00351130"/>
    <w:rsid w:val="0035136F"/>
    <w:rsid w:val="00351DBB"/>
    <w:rsid w:val="00352CED"/>
    <w:rsid w:val="00353412"/>
    <w:rsid w:val="003534A9"/>
    <w:rsid w:val="00353CF4"/>
    <w:rsid w:val="0035573B"/>
    <w:rsid w:val="00355B3C"/>
    <w:rsid w:val="0035729D"/>
    <w:rsid w:val="003574AE"/>
    <w:rsid w:val="00357F87"/>
    <w:rsid w:val="00362CB5"/>
    <w:rsid w:val="003632F5"/>
    <w:rsid w:val="00366E5C"/>
    <w:rsid w:val="0036736A"/>
    <w:rsid w:val="0037041F"/>
    <w:rsid w:val="00371742"/>
    <w:rsid w:val="00372C48"/>
    <w:rsid w:val="00373CF4"/>
    <w:rsid w:val="00376135"/>
    <w:rsid w:val="00377806"/>
    <w:rsid w:val="00377BA7"/>
    <w:rsid w:val="00377D08"/>
    <w:rsid w:val="00380E9E"/>
    <w:rsid w:val="00380EF6"/>
    <w:rsid w:val="0038212C"/>
    <w:rsid w:val="0038257D"/>
    <w:rsid w:val="003853D3"/>
    <w:rsid w:val="003854A6"/>
    <w:rsid w:val="0038573A"/>
    <w:rsid w:val="00385F25"/>
    <w:rsid w:val="00386627"/>
    <w:rsid w:val="003871D1"/>
    <w:rsid w:val="0039125F"/>
    <w:rsid w:val="00391B14"/>
    <w:rsid w:val="0039267B"/>
    <w:rsid w:val="00392B9C"/>
    <w:rsid w:val="00395474"/>
    <w:rsid w:val="00395D9B"/>
    <w:rsid w:val="003966E2"/>
    <w:rsid w:val="00396964"/>
    <w:rsid w:val="003972DE"/>
    <w:rsid w:val="003A1A2F"/>
    <w:rsid w:val="003A1ED2"/>
    <w:rsid w:val="003A2E04"/>
    <w:rsid w:val="003A330A"/>
    <w:rsid w:val="003A347A"/>
    <w:rsid w:val="003A450D"/>
    <w:rsid w:val="003A470C"/>
    <w:rsid w:val="003A7CA9"/>
    <w:rsid w:val="003B01F9"/>
    <w:rsid w:val="003B05EF"/>
    <w:rsid w:val="003B0B37"/>
    <w:rsid w:val="003B1C2C"/>
    <w:rsid w:val="003B2D55"/>
    <w:rsid w:val="003B4F6B"/>
    <w:rsid w:val="003B7C96"/>
    <w:rsid w:val="003C076B"/>
    <w:rsid w:val="003C1445"/>
    <w:rsid w:val="003C18CB"/>
    <w:rsid w:val="003C1A1C"/>
    <w:rsid w:val="003C31CE"/>
    <w:rsid w:val="003C32B6"/>
    <w:rsid w:val="003C40BD"/>
    <w:rsid w:val="003C48EC"/>
    <w:rsid w:val="003C553C"/>
    <w:rsid w:val="003C574E"/>
    <w:rsid w:val="003C5C0E"/>
    <w:rsid w:val="003C7CB4"/>
    <w:rsid w:val="003D0109"/>
    <w:rsid w:val="003D0F53"/>
    <w:rsid w:val="003D1879"/>
    <w:rsid w:val="003D2CEE"/>
    <w:rsid w:val="003D3C9E"/>
    <w:rsid w:val="003D3EFC"/>
    <w:rsid w:val="003D507A"/>
    <w:rsid w:val="003D51EE"/>
    <w:rsid w:val="003D5376"/>
    <w:rsid w:val="003D5943"/>
    <w:rsid w:val="003D6299"/>
    <w:rsid w:val="003D7B7B"/>
    <w:rsid w:val="003E0105"/>
    <w:rsid w:val="003E035D"/>
    <w:rsid w:val="003E14FB"/>
    <w:rsid w:val="003E32BB"/>
    <w:rsid w:val="003E5319"/>
    <w:rsid w:val="003E780D"/>
    <w:rsid w:val="003F1A7A"/>
    <w:rsid w:val="003F1C49"/>
    <w:rsid w:val="003F46FF"/>
    <w:rsid w:val="003F4A76"/>
    <w:rsid w:val="00400007"/>
    <w:rsid w:val="00401125"/>
    <w:rsid w:val="004017DD"/>
    <w:rsid w:val="0040317B"/>
    <w:rsid w:val="00403584"/>
    <w:rsid w:val="004038C9"/>
    <w:rsid w:val="00407A60"/>
    <w:rsid w:val="00411185"/>
    <w:rsid w:val="00412A26"/>
    <w:rsid w:val="00412E6A"/>
    <w:rsid w:val="00412FE6"/>
    <w:rsid w:val="0041332F"/>
    <w:rsid w:val="004157EC"/>
    <w:rsid w:val="00415B70"/>
    <w:rsid w:val="00417316"/>
    <w:rsid w:val="00417D94"/>
    <w:rsid w:val="004226A6"/>
    <w:rsid w:val="004232FF"/>
    <w:rsid w:val="0042335A"/>
    <w:rsid w:val="00423394"/>
    <w:rsid w:val="00423CB9"/>
    <w:rsid w:val="0042549E"/>
    <w:rsid w:val="004257C0"/>
    <w:rsid w:val="0042666F"/>
    <w:rsid w:val="0042706B"/>
    <w:rsid w:val="00431557"/>
    <w:rsid w:val="00431597"/>
    <w:rsid w:val="0043382B"/>
    <w:rsid w:val="004344F7"/>
    <w:rsid w:val="00437B45"/>
    <w:rsid w:val="00441371"/>
    <w:rsid w:val="004431DD"/>
    <w:rsid w:val="00443296"/>
    <w:rsid w:val="00443FED"/>
    <w:rsid w:val="004445A7"/>
    <w:rsid w:val="004447EB"/>
    <w:rsid w:val="00445494"/>
    <w:rsid w:val="00445C87"/>
    <w:rsid w:val="00446196"/>
    <w:rsid w:val="00447332"/>
    <w:rsid w:val="00451CC4"/>
    <w:rsid w:val="00452609"/>
    <w:rsid w:val="00453145"/>
    <w:rsid w:val="00454994"/>
    <w:rsid w:val="00455734"/>
    <w:rsid w:val="0045688D"/>
    <w:rsid w:val="00457045"/>
    <w:rsid w:val="004577A4"/>
    <w:rsid w:val="004608DC"/>
    <w:rsid w:val="00460E14"/>
    <w:rsid w:val="0046197B"/>
    <w:rsid w:val="00461F78"/>
    <w:rsid w:val="00462107"/>
    <w:rsid w:val="0046222A"/>
    <w:rsid w:val="004637D7"/>
    <w:rsid w:val="00465B5E"/>
    <w:rsid w:val="00466F0C"/>
    <w:rsid w:val="00467D5D"/>
    <w:rsid w:val="004716AA"/>
    <w:rsid w:val="0047465B"/>
    <w:rsid w:val="00475631"/>
    <w:rsid w:val="00475E7F"/>
    <w:rsid w:val="00476255"/>
    <w:rsid w:val="00476FE3"/>
    <w:rsid w:val="004774FC"/>
    <w:rsid w:val="00477B9B"/>
    <w:rsid w:val="0048078E"/>
    <w:rsid w:val="00482E4C"/>
    <w:rsid w:val="004837B2"/>
    <w:rsid w:val="00483AA0"/>
    <w:rsid w:val="00484D52"/>
    <w:rsid w:val="00484EB1"/>
    <w:rsid w:val="004858BF"/>
    <w:rsid w:val="00485AB7"/>
    <w:rsid w:val="00487185"/>
    <w:rsid w:val="00490490"/>
    <w:rsid w:val="004905B7"/>
    <w:rsid w:val="004907BE"/>
    <w:rsid w:val="00491751"/>
    <w:rsid w:val="004934C7"/>
    <w:rsid w:val="00494428"/>
    <w:rsid w:val="004945CA"/>
    <w:rsid w:val="004955BA"/>
    <w:rsid w:val="00495DCD"/>
    <w:rsid w:val="00496C7B"/>
    <w:rsid w:val="0049764D"/>
    <w:rsid w:val="004A0486"/>
    <w:rsid w:val="004A1239"/>
    <w:rsid w:val="004A2175"/>
    <w:rsid w:val="004A29DB"/>
    <w:rsid w:val="004A3DAD"/>
    <w:rsid w:val="004A4C88"/>
    <w:rsid w:val="004A7421"/>
    <w:rsid w:val="004A7727"/>
    <w:rsid w:val="004B009B"/>
    <w:rsid w:val="004B0E71"/>
    <w:rsid w:val="004B3005"/>
    <w:rsid w:val="004B37E8"/>
    <w:rsid w:val="004B4664"/>
    <w:rsid w:val="004B52E3"/>
    <w:rsid w:val="004B59BA"/>
    <w:rsid w:val="004B7BC9"/>
    <w:rsid w:val="004C25E0"/>
    <w:rsid w:val="004C2D50"/>
    <w:rsid w:val="004C3E1B"/>
    <w:rsid w:val="004C4A97"/>
    <w:rsid w:val="004C516A"/>
    <w:rsid w:val="004C54C1"/>
    <w:rsid w:val="004C5FCA"/>
    <w:rsid w:val="004C7527"/>
    <w:rsid w:val="004C771C"/>
    <w:rsid w:val="004C7DC4"/>
    <w:rsid w:val="004D0A6A"/>
    <w:rsid w:val="004D2285"/>
    <w:rsid w:val="004D5988"/>
    <w:rsid w:val="004D7022"/>
    <w:rsid w:val="004D77E0"/>
    <w:rsid w:val="004D7863"/>
    <w:rsid w:val="004E0769"/>
    <w:rsid w:val="004E14B9"/>
    <w:rsid w:val="004E1AEE"/>
    <w:rsid w:val="004E2E65"/>
    <w:rsid w:val="004E344B"/>
    <w:rsid w:val="004E4546"/>
    <w:rsid w:val="004E614B"/>
    <w:rsid w:val="004E6C8C"/>
    <w:rsid w:val="004F038F"/>
    <w:rsid w:val="004F059C"/>
    <w:rsid w:val="004F2BBD"/>
    <w:rsid w:val="004F42CC"/>
    <w:rsid w:val="004F452D"/>
    <w:rsid w:val="004F5D77"/>
    <w:rsid w:val="004F5DE0"/>
    <w:rsid w:val="00500C20"/>
    <w:rsid w:val="005010C6"/>
    <w:rsid w:val="00502784"/>
    <w:rsid w:val="0050279D"/>
    <w:rsid w:val="005028F8"/>
    <w:rsid w:val="0050443A"/>
    <w:rsid w:val="00504E24"/>
    <w:rsid w:val="005052D6"/>
    <w:rsid w:val="005052F6"/>
    <w:rsid w:val="005054DC"/>
    <w:rsid w:val="00506974"/>
    <w:rsid w:val="00507085"/>
    <w:rsid w:val="00507752"/>
    <w:rsid w:val="00507F37"/>
    <w:rsid w:val="00510840"/>
    <w:rsid w:val="0051183B"/>
    <w:rsid w:val="005126B7"/>
    <w:rsid w:val="00512760"/>
    <w:rsid w:val="00512D5C"/>
    <w:rsid w:val="005136A0"/>
    <w:rsid w:val="00513D55"/>
    <w:rsid w:val="0051447F"/>
    <w:rsid w:val="00515D7B"/>
    <w:rsid w:val="00516CF3"/>
    <w:rsid w:val="00520B89"/>
    <w:rsid w:val="00522257"/>
    <w:rsid w:val="00522DB8"/>
    <w:rsid w:val="00523B5E"/>
    <w:rsid w:val="005240A6"/>
    <w:rsid w:val="00524BBA"/>
    <w:rsid w:val="00524BE0"/>
    <w:rsid w:val="0052744A"/>
    <w:rsid w:val="00530433"/>
    <w:rsid w:val="00531B0F"/>
    <w:rsid w:val="00532486"/>
    <w:rsid w:val="00533A84"/>
    <w:rsid w:val="005343FF"/>
    <w:rsid w:val="00534437"/>
    <w:rsid w:val="00535738"/>
    <w:rsid w:val="005363FF"/>
    <w:rsid w:val="005365A4"/>
    <w:rsid w:val="00536DA6"/>
    <w:rsid w:val="00541480"/>
    <w:rsid w:val="00541AC1"/>
    <w:rsid w:val="0054467E"/>
    <w:rsid w:val="00544BBE"/>
    <w:rsid w:val="00544FB9"/>
    <w:rsid w:val="00546437"/>
    <w:rsid w:val="00546BA3"/>
    <w:rsid w:val="0054751F"/>
    <w:rsid w:val="0055315E"/>
    <w:rsid w:val="00553577"/>
    <w:rsid w:val="005548C7"/>
    <w:rsid w:val="005554AC"/>
    <w:rsid w:val="005563A8"/>
    <w:rsid w:val="00556457"/>
    <w:rsid w:val="005576CD"/>
    <w:rsid w:val="005576E2"/>
    <w:rsid w:val="0056290D"/>
    <w:rsid w:val="0056532B"/>
    <w:rsid w:val="00565718"/>
    <w:rsid w:val="00566B99"/>
    <w:rsid w:val="00567546"/>
    <w:rsid w:val="0057106F"/>
    <w:rsid w:val="005738A4"/>
    <w:rsid w:val="00574E25"/>
    <w:rsid w:val="00575F9C"/>
    <w:rsid w:val="00576F4B"/>
    <w:rsid w:val="00576FCE"/>
    <w:rsid w:val="005800DD"/>
    <w:rsid w:val="0058069D"/>
    <w:rsid w:val="005807A4"/>
    <w:rsid w:val="0058262A"/>
    <w:rsid w:val="005832CD"/>
    <w:rsid w:val="00584C5A"/>
    <w:rsid w:val="0058565C"/>
    <w:rsid w:val="00586612"/>
    <w:rsid w:val="005870B7"/>
    <w:rsid w:val="00587136"/>
    <w:rsid w:val="00587BB8"/>
    <w:rsid w:val="00590842"/>
    <w:rsid w:val="00590A85"/>
    <w:rsid w:val="005925E1"/>
    <w:rsid w:val="00592779"/>
    <w:rsid w:val="005933F0"/>
    <w:rsid w:val="00594C1D"/>
    <w:rsid w:val="0059627D"/>
    <w:rsid w:val="005A0891"/>
    <w:rsid w:val="005A1220"/>
    <w:rsid w:val="005A19BE"/>
    <w:rsid w:val="005A44FD"/>
    <w:rsid w:val="005A46FF"/>
    <w:rsid w:val="005A481B"/>
    <w:rsid w:val="005A5926"/>
    <w:rsid w:val="005A7346"/>
    <w:rsid w:val="005A758F"/>
    <w:rsid w:val="005B0EEF"/>
    <w:rsid w:val="005B12DE"/>
    <w:rsid w:val="005B2F90"/>
    <w:rsid w:val="005B37B8"/>
    <w:rsid w:val="005B49F5"/>
    <w:rsid w:val="005B5F37"/>
    <w:rsid w:val="005B6E8A"/>
    <w:rsid w:val="005B7041"/>
    <w:rsid w:val="005B75F8"/>
    <w:rsid w:val="005C032E"/>
    <w:rsid w:val="005C0CB6"/>
    <w:rsid w:val="005C12EE"/>
    <w:rsid w:val="005C19E8"/>
    <w:rsid w:val="005C1BD2"/>
    <w:rsid w:val="005C5104"/>
    <w:rsid w:val="005C559D"/>
    <w:rsid w:val="005C6790"/>
    <w:rsid w:val="005C75A1"/>
    <w:rsid w:val="005C7E4F"/>
    <w:rsid w:val="005D039B"/>
    <w:rsid w:val="005D18C9"/>
    <w:rsid w:val="005D3C91"/>
    <w:rsid w:val="005D52AB"/>
    <w:rsid w:val="005D53D3"/>
    <w:rsid w:val="005D5678"/>
    <w:rsid w:val="005D569A"/>
    <w:rsid w:val="005D616A"/>
    <w:rsid w:val="005D66DF"/>
    <w:rsid w:val="005D75B5"/>
    <w:rsid w:val="005D7A4E"/>
    <w:rsid w:val="005D7D13"/>
    <w:rsid w:val="005E0DC7"/>
    <w:rsid w:val="005E16FD"/>
    <w:rsid w:val="005E2C33"/>
    <w:rsid w:val="005E68A9"/>
    <w:rsid w:val="005E769A"/>
    <w:rsid w:val="005F0074"/>
    <w:rsid w:val="005F23DD"/>
    <w:rsid w:val="005F2D9B"/>
    <w:rsid w:val="005F3161"/>
    <w:rsid w:val="005F4439"/>
    <w:rsid w:val="005F471D"/>
    <w:rsid w:val="005F4AA7"/>
    <w:rsid w:val="005F6797"/>
    <w:rsid w:val="005F69DA"/>
    <w:rsid w:val="005F731E"/>
    <w:rsid w:val="005F7323"/>
    <w:rsid w:val="006040C3"/>
    <w:rsid w:val="006043DB"/>
    <w:rsid w:val="00604DFB"/>
    <w:rsid w:val="006054D3"/>
    <w:rsid w:val="00605DBB"/>
    <w:rsid w:val="006138AE"/>
    <w:rsid w:val="00613F0A"/>
    <w:rsid w:val="0061487E"/>
    <w:rsid w:val="0061558D"/>
    <w:rsid w:val="0061617C"/>
    <w:rsid w:val="0061788B"/>
    <w:rsid w:val="0061799B"/>
    <w:rsid w:val="00617B12"/>
    <w:rsid w:val="006232FF"/>
    <w:rsid w:val="00623672"/>
    <w:rsid w:val="006243FE"/>
    <w:rsid w:val="00627D8D"/>
    <w:rsid w:val="006320F3"/>
    <w:rsid w:val="00632C88"/>
    <w:rsid w:val="00633A88"/>
    <w:rsid w:val="00633E70"/>
    <w:rsid w:val="006343A4"/>
    <w:rsid w:val="00634AE2"/>
    <w:rsid w:val="00635808"/>
    <w:rsid w:val="00635BE5"/>
    <w:rsid w:val="00637071"/>
    <w:rsid w:val="00637941"/>
    <w:rsid w:val="00641933"/>
    <w:rsid w:val="00642222"/>
    <w:rsid w:val="006428D6"/>
    <w:rsid w:val="006432EC"/>
    <w:rsid w:val="00643E33"/>
    <w:rsid w:val="006445A9"/>
    <w:rsid w:val="00645542"/>
    <w:rsid w:val="00646236"/>
    <w:rsid w:val="006469BD"/>
    <w:rsid w:val="0065015F"/>
    <w:rsid w:val="006503FE"/>
    <w:rsid w:val="006511BE"/>
    <w:rsid w:val="00651B37"/>
    <w:rsid w:val="006541F6"/>
    <w:rsid w:val="00654DE1"/>
    <w:rsid w:val="00655FB2"/>
    <w:rsid w:val="006571A4"/>
    <w:rsid w:val="0065773B"/>
    <w:rsid w:val="00657989"/>
    <w:rsid w:val="00660653"/>
    <w:rsid w:val="006612B1"/>
    <w:rsid w:val="006612B7"/>
    <w:rsid w:val="00661815"/>
    <w:rsid w:val="006629B1"/>
    <w:rsid w:val="00662D60"/>
    <w:rsid w:val="00663356"/>
    <w:rsid w:val="0066381A"/>
    <w:rsid w:val="00663941"/>
    <w:rsid w:val="00666264"/>
    <w:rsid w:val="00666FF2"/>
    <w:rsid w:val="00667335"/>
    <w:rsid w:val="00667F7D"/>
    <w:rsid w:val="00670743"/>
    <w:rsid w:val="006714E6"/>
    <w:rsid w:val="00672081"/>
    <w:rsid w:val="006736C7"/>
    <w:rsid w:val="00673E39"/>
    <w:rsid w:val="006758C0"/>
    <w:rsid w:val="006758E8"/>
    <w:rsid w:val="006811F7"/>
    <w:rsid w:val="00681DCA"/>
    <w:rsid w:val="0068211F"/>
    <w:rsid w:val="0068336C"/>
    <w:rsid w:val="00683503"/>
    <w:rsid w:val="006838EE"/>
    <w:rsid w:val="00684637"/>
    <w:rsid w:val="00684F53"/>
    <w:rsid w:val="00685168"/>
    <w:rsid w:val="006851DB"/>
    <w:rsid w:val="00694BB6"/>
    <w:rsid w:val="00694C75"/>
    <w:rsid w:val="00697DF7"/>
    <w:rsid w:val="006A0541"/>
    <w:rsid w:val="006A12A7"/>
    <w:rsid w:val="006A194B"/>
    <w:rsid w:val="006A2768"/>
    <w:rsid w:val="006A4188"/>
    <w:rsid w:val="006A46C6"/>
    <w:rsid w:val="006A6084"/>
    <w:rsid w:val="006A69B7"/>
    <w:rsid w:val="006A744E"/>
    <w:rsid w:val="006B1008"/>
    <w:rsid w:val="006B1BBB"/>
    <w:rsid w:val="006B1D3D"/>
    <w:rsid w:val="006B1DED"/>
    <w:rsid w:val="006B1F02"/>
    <w:rsid w:val="006B2328"/>
    <w:rsid w:val="006B303B"/>
    <w:rsid w:val="006B31FF"/>
    <w:rsid w:val="006B4B78"/>
    <w:rsid w:val="006B4E1D"/>
    <w:rsid w:val="006B7299"/>
    <w:rsid w:val="006B730A"/>
    <w:rsid w:val="006C101B"/>
    <w:rsid w:val="006C464D"/>
    <w:rsid w:val="006C5420"/>
    <w:rsid w:val="006C6592"/>
    <w:rsid w:val="006D23F4"/>
    <w:rsid w:val="006D379D"/>
    <w:rsid w:val="006D40E3"/>
    <w:rsid w:val="006D4115"/>
    <w:rsid w:val="006D43BD"/>
    <w:rsid w:val="006D4847"/>
    <w:rsid w:val="006D4B09"/>
    <w:rsid w:val="006D4BB7"/>
    <w:rsid w:val="006E0DCA"/>
    <w:rsid w:val="006E1152"/>
    <w:rsid w:val="006E1157"/>
    <w:rsid w:val="006E1277"/>
    <w:rsid w:val="006E1845"/>
    <w:rsid w:val="006E306B"/>
    <w:rsid w:val="006E425E"/>
    <w:rsid w:val="006E4E07"/>
    <w:rsid w:val="006E51A6"/>
    <w:rsid w:val="006E7492"/>
    <w:rsid w:val="006E7D0C"/>
    <w:rsid w:val="006F09C8"/>
    <w:rsid w:val="006F0FF1"/>
    <w:rsid w:val="006F1158"/>
    <w:rsid w:val="006F1AF6"/>
    <w:rsid w:val="006F4003"/>
    <w:rsid w:val="006F40A0"/>
    <w:rsid w:val="006F5E05"/>
    <w:rsid w:val="006F5E6C"/>
    <w:rsid w:val="006F6D57"/>
    <w:rsid w:val="006F70F0"/>
    <w:rsid w:val="007025D2"/>
    <w:rsid w:val="0070383D"/>
    <w:rsid w:val="007045CE"/>
    <w:rsid w:val="00711CFD"/>
    <w:rsid w:val="00711DFA"/>
    <w:rsid w:val="007139D4"/>
    <w:rsid w:val="00713C47"/>
    <w:rsid w:val="0071577D"/>
    <w:rsid w:val="00715825"/>
    <w:rsid w:val="00723B5E"/>
    <w:rsid w:val="0072413E"/>
    <w:rsid w:val="00725948"/>
    <w:rsid w:val="0072693C"/>
    <w:rsid w:val="0073092D"/>
    <w:rsid w:val="0073122F"/>
    <w:rsid w:val="00732FA8"/>
    <w:rsid w:val="00733268"/>
    <w:rsid w:val="00733542"/>
    <w:rsid w:val="00733690"/>
    <w:rsid w:val="00734DA7"/>
    <w:rsid w:val="00735823"/>
    <w:rsid w:val="00735976"/>
    <w:rsid w:val="00737B83"/>
    <w:rsid w:val="007426D1"/>
    <w:rsid w:val="00743180"/>
    <w:rsid w:val="00743F87"/>
    <w:rsid w:val="00746039"/>
    <w:rsid w:val="007470CE"/>
    <w:rsid w:val="00750A31"/>
    <w:rsid w:val="0075141A"/>
    <w:rsid w:val="00751E1F"/>
    <w:rsid w:val="007520FE"/>
    <w:rsid w:val="00752C35"/>
    <w:rsid w:val="00756AE1"/>
    <w:rsid w:val="00757416"/>
    <w:rsid w:val="0075791F"/>
    <w:rsid w:val="00757E9B"/>
    <w:rsid w:val="00760160"/>
    <w:rsid w:val="00761AA7"/>
    <w:rsid w:val="00762AA0"/>
    <w:rsid w:val="00763145"/>
    <w:rsid w:val="00764514"/>
    <w:rsid w:val="007645C5"/>
    <w:rsid w:val="00764C5F"/>
    <w:rsid w:val="0076575C"/>
    <w:rsid w:val="007658AB"/>
    <w:rsid w:val="00767AC8"/>
    <w:rsid w:val="0077119E"/>
    <w:rsid w:val="007712E6"/>
    <w:rsid w:val="0077253C"/>
    <w:rsid w:val="00772AF2"/>
    <w:rsid w:val="00772B5E"/>
    <w:rsid w:val="007775AB"/>
    <w:rsid w:val="00783F5E"/>
    <w:rsid w:val="00785D50"/>
    <w:rsid w:val="007915A8"/>
    <w:rsid w:val="00792540"/>
    <w:rsid w:val="00792954"/>
    <w:rsid w:val="00792C71"/>
    <w:rsid w:val="00794167"/>
    <w:rsid w:val="0079485C"/>
    <w:rsid w:val="007960F0"/>
    <w:rsid w:val="007970F0"/>
    <w:rsid w:val="007975CE"/>
    <w:rsid w:val="007A09AE"/>
    <w:rsid w:val="007A4840"/>
    <w:rsid w:val="007A4A9E"/>
    <w:rsid w:val="007A7598"/>
    <w:rsid w:val="007A76BD"/>
    <w:rsid w:val="007A7AE9"/>
    <w:rsid w:val="007A7BB7"/>
    <w:rsid w:val="007B005C"/>
    <w:rsid w:val="007B1F56"/>
    <w:rsid w:val="007B299A"/>
    <w:rsid w:val="007B2BD0"/>
    <w:rsid w:val="007B5079"/>
    <w:rsid w:val="007B752C"/>
    <w:rsid w:val="007C0834"/>
    <w:rsid w:val="007C1D6B"/>
    <w:rsid w:val="007C1EBF"/>
    <w:rsid w:val="007C2115"/>
    <w:rsid w:val="007C35FA"/>
    <w:rsid w:val="007C37E7"/>
    <w:rsid w:val="007C3B72"/>
    <w:rsid w:val="007C462E"/>
    <w:rsid w:val="007C67E3"/>
    <w:rsid w:val="007D1FE8"/>
    <w:rsid w:val="007D3072"/>
    <w:rsid w:val="007D3FCA"/>
    <w:rsid w:val="007D62F0"/>
    <w:rsid w:val="007E00D1"/>
    <w:rsid w:val="007E129E"/>
    <w:rsid w:val="007E18BA"/>
    <w:rsid w:val="007E3163"/>
    <w:rsid w:val="007E7C4F"/>
    <w:rsid w:val="007F18F6"/>
    <w:rsid w:val="007F1C40"/>
    <w:rsid w:val="007F20AF"/>
    <w:rsid w:val="007F2177"/>
    <w:rsid w:val="007F3955"/>
    <w:rsid w:val="00801CB5"/>
    <w:rsid w:val="00803EE0"/>
    <w:rsid w:val="008103F6"/>
    <w:rsid w:val="008111F4"/>
    <w:rsid w:val="00813C26"/>
    <w:rsid w:val="00814052"/>
    <w:rsid w:val="008148F7"/>
    <w:rsid w:val="008151CA"/>
    <w:rsid w:val="00815DBB"/>
    <w:rsid w:val="008163C2"/>
    <w:rsid w:val="008164BD"/>
    <w:rsid w:val="008167E0"/>
    <w:rsid w:val="00816875"/>
    <w:rsid w:val="00816C0B"/>
    <w:rsid w:val="008174C6"/>
    <w:rsid w:val="0081767E"/>
    <w:rsid w:val="0082231B"/>
    <w:rsid w:val="00822B00"/>
    <w:rsid w:val="00823F91"/>
    <w:rsid w:val="0082647F"/>
    <w:rsid w:val="008267B8"/>
    <w:rsid w:val="00831ACD"/>
    <w:rsid w:val="00834401"/>
    <w:rsid w:val="008373A5"/>
    <w:rsid w:val="00842D35"/>
    <w:rsid w:val="00843B7B"/>
    <w:rsid w:val="008443B4"/>
    <w:rsid w:val="008453F6"/>
    <w:rsid w:val="00845EE5"/>
    <w:rsid w:val="0084661D"/>
    <w:rsid w:val="00846DFA"/>
    <w:rsid w:val="00853657"/>
    <w:rsid w:val="00855E5B"/>
    <w:rsid w:val="008561A0"/>
    <w:rsid w:val="00857006"/>
    <w:rsid w:val="008575ED"/>
    <w:rsid w:val="008605EF"/>
    <w:rsid w:val="00861202"/>
    <w:rsid w:val="008635C9"/>
    <w:rsid w:val="00863D51"/>
    <w:rsid w:val="00863FA3"/>
    <w:rsid w:val="00865509"/>
    <w:rsid w:val="00866B34"/>
    <w:rsid w:val="0087100A"/>
    <w:rsid w:val="00871546"/>
    <w:rsid w:val="0087164E"/>
    <w:rsid w:val="00871EF3"/>
    <w:rsid w:val="008728A7"/>
    <w:rsid w:val="00872BC7"/>
    <w:rsid w:val="0087358E"/>
    <w:rsid w:val="00874057"/>
    <w:rsid w:val="00875717"/>
    <w:rsid w:val="0087660F"/>
    <w:rsid w:val="00880C86"/>
    <w:rsid w:val="008829BC"/>
    <w:rsid w:val="00885D46"/>
    <w:rsid w:val="00886A6E"/>
    <w:rsid w:val="00887BDD"/>
    <w:rsid w:val="00887C21"/>
    <w:rsid w:val="00890A83"/>
    <w:rsid w:val="008931F5"/>
    <w:rsid w:val="008932CB"/>
    <w:rsid w:val="00893D31"/>
    <w:rsid w:val="00893EA9"/>
    <w:rsid w:val="008940D2"/>
    <w:rsid w:val="008947DC"/>
    <w:rsid w:val="00895E9D"/>
    <w:rsid w:val="008A1BDC"/>
    <w:rsid w:val="008A26E6"/>
    <w:rsid w:val="008A3B20"/>
    <w:rsid w:val="008A55DD"/>
    <w:rsid w:val="008A5F51"/>
    <w:rsid w:val="008A5FEC"/>
    <w:rsid w:val="008A6D48"/>
    <w:rsid w:val="008A6D79"/>
    <w:rsid w:val="008A6E91"/>
    <w:rsid w:val="008B21E9"/>
    <w:rsid w:val="008B5CC4"/>
    <w:rsid w:val="008B603E"/>
    <w:rsid w:val="008B65F3"/>
    <w:rsid w:val="008B6C98"/>
    <w:rsid w:val="008B6D83"/>
    <w:rsid w:val="008B6E62"/>
    <w:rsid w:val="008B783C"/>
    <w:rsid w:val="008C09DF"/>
    <w:rsid w:val="008C24DA"/>
    <w:rsid w:val="008C2A4C"/>
    <w:rsid w:val="008C384E"/>
    <w:rsid w:val="008C565A"/>
    <w:rsid w:val="008C5882"/>
    <w:rsid w:val="008C6613"/>
    <w:rsid w:val="008D0B40"/>
    <w:rsid w:val="008D1B0E"/>
    <w:rsid w:val="008D2400"/>
    <w:rsid w:val="008D3A73"/>
    <w:rsid w:val="008D4BB2"/>
    <w:rsid w:val="008D51CC"/>
    <w:rsid w:val="008E2669"/>
    <w:rsid w:val="008E372C"/>
    <w:rsid w:val="008E40C4"/>
    <w:rsid w:val="008E5DD9"/>
    <w:rsid w:val="008E732E"/>
    <w:rsid w:val="008F0521"/>
    <w:rsid w:val="008F2390"/>
    <w:rsid w:val="008F26AB"/>
    <w:rsid w:val="008F2E16"/>
    <w:rsid w:val="008F3524"/>
    <w:rsid w:val="008F3D68"/>
    <w:rsid w:val="008F587E"/>
    <w:rsid w:val="008F5E7E"/>
    <w:rsid w:val="009002FC"/>
    <w:rsid w:val="009018DB"/>
    <w:rsid w:val="00902485"/>
    <w:rsid w:val="00906807"/>
    <w:rsid w:val="009068C8"/>
    <w:rsid w:val="00906C06"/>
    <w:rsid w:val="0090714F"/>
    <w:rsid w:val="0091175F"/>
    <w:rsid w:val="0091352C"/>
    <w:rsid w:val="00913688"/>
    <w:rsid w:val="00914495"/>
    <w:rsid w:val="00914B01"/>
    <w:rsid w:val="009162C3"/>
    <w:rsid w:val="00917F5A"/>
    <w:rsid w:val="00920DD8"/>
    <w:rsid w:val="00921A28"/>
    <w:rsid w:val="009229A0"/>
    <w:rsid w:val="009229A6"/>
    <w:rsid w:val="00923923"/>
    <w:rsid w:val="00923A00"/>
    <w:rsid w:val="009242B1"/>
    <w:rsid w:val="00924DBD"/>
    <w:rsid w:val="00924FC0"/>
    <w:rsid w:val="009269E0"/>
    <w:rsid w:val="00926AC5"/>
    <w:rsid w:val="00926F82"/>
    <w:rsid w:val="00930AEB"/>
    <w:rsid w:val="009324D2"/>
    <w:rsid w:val="00933ACF"/>
    <w:rsid w:val="00934C4F"/>
    <w:rsid w:val="00937919"/>
    <w:rsid w:val="0094033A"/>
    <w:rsid w:val="009403F3"/>
    <w:rsid w:val="00941F11"/>
    <w:rsid w:val="00941F85"/>
    <w:rsid w:val="009421CB"/>
    <w:rsid w:val="00942D39"/>
    <w:rsid w:val="00943313"/>
    <w:rsid w:val="00943F50"/>
    <w:rsid w:val="0094598A"/>
    <w:rsid w:val="00947793"/>
    <w:rsid w:val="00947AC5"/>
    <w:rsid w:val="00947D9A"/>
    <w:rsid w:val="0095060A"/>
    <w:rsid w:val="0095510F"/>
    <w:rsid w:val="00955A67"/>
    <w:rsid w:val="00956B3A"/>
    <w:rsid w:val="00956FD6"/>
    <w:rsid w:val="009575EF"/>
    <w:rsid w:val="00957B8C"/>
    <w:rsid w:val="00960519"/>
    <w:rsid w:val="0096089A"/>
    <w:rsid w:val="009631B3"/>
    <w:rsid w:val="00963CC8"/>
    <w:rsid w:val="00965208"/>
    <w:rsid w:val="0096647F"/>
    <w:rsid w:val="00966849"/>
    <w:rsid w:val="009672D0"/>
    <w:rsid w:val="00972FF2"/>
    <w:rsid w:val="00975252"/>
    <w:rsid w:val="00980C3C"/>
    <w:rsid w:val="00981254"/>
    <w:rsid w:val="0098165D"/>
    <w:rsid w:val="00981723"/>
    <w:rsid w:val="00984A95"/>
    <w:rsid w:val="00985874"/>
    <w:rsid w:val="00985AA8"/>
    <w:rsid w:val="0098652C"/>
    <w:rsid w:val="009875D8"/>
    <w:rsid w:val="0099132B"/>
    <w:rsid w:val="009916C1"/>
    <w:rsid w:val="00992EBA"/>
    <w:rsid w:val="009930F3"/>
    <w:rsid w:val="00993FBE"/>
    <w:rsid w:val="00995A59"/>
    <w:rsid w:val="00995E51"/>
    <w:rsid w:val="00996434"/>
    <w:rsid w:val="009968FB"/>
    <w:rsid w:val="00996D73"/>
    <w:rsid w:val="00996ED6"/>
    <w:rsid w:val="009A0EFC"/>
    <w:rsid w:val="009A2435"/>
    <w:rsid w:val="009A2956"/>
    <w:rsid w:val="009A35AC"/>
    <w:rsid w:val="009A56C5"/>
    <w:rsid w:val="009A5E0F"/>
    <w:rsid w:val="009A5EED"/>
    <w:rsid w:val="009A6160"/>
    <w:rsid w:val="009A78F7"/>
    <w:rsid w:val="009B0E7D"/>
    <w:rsid w:val="009B114E"/>
    <w:rsid w:val="009B122F"/>
    <w:rsid w:val="009B2CF3"/>
    <w:rsid w:val="009B314E"/>
    <w:rsid w:val="009B3AA9"/>
    <w:rsid w:val="009B5094"/>
    <w:rsid w:val="009B54D7"/>
    <w:rsid w:val="009B6529"/>
    <w:rsid w:val="009C2BF3"/>
    <w:rsid w:val="009C3D94"/>
    <w:rsid w:val="009C41BD"/>
    <w:rsid w:val="009C5500"/>
    <w:rsid w:val="009C5C58"/>
    <w:rsid w:val="009C63E1"/>
    <w:rsid w:val="009D0EC8"/>
    <w:rsid w:val="009D3EA3"/>
    <w:rsid w:val="009D4F58"/>
    <w:rsid w:val="009D6D29"/>
    <w:rsid w:val="009D711E"/>
    <w:rsid w:val="009D7636"/>
    <w:rsid w:val="009D793E"/>
    <w:rsid w:val="009E0A6A"/>
    <w:rsid w:val="009E0B54"/>
    <w:rsid w:val="009E18AB"/>
    <w:rsid w:val="009E3A50"/>
    <w:rsid w:val="009E6AB9"/>
    <w:rsid w:val="009F0425"/>
    <w:rsid w:val="009F0560"/>
    <w:rsid w:val="009F0ED6"/>
    <w:rsid w:val="009F3E84"/>
    <w:rsid w:val="009F4D25"/>
    <w:rsid w:val="009F6319"/>
    <w:rsid w:val="009F6BDD"/>
    <w:rsid w:val="00A00675"/>
    <w:rsid w:val="00A00889"/>
    <w:rsid w:val="00A010DA"/>
    <w:rsid w:val="00A060C0"/>
    <w:rsid w:val="00A06304"/>
    <w:rsid w:val="00A1071C"/>
    <w:rsid w:val="00A11EF5"/>
    <w:rsid w:val="00A126C3"/>
    <w:rsid w:val="00A133FA"/>
    <w:rsid w:val="00A14717"/>
    <w:rsid w:val="00A153BD"/>
    <w:rsid w:val="00A161A0"/>
    <w:rsid w:val="00A16959"/>
    <w:rsid w:val="00A16FE4"/>
    <w:rsid w:val="00A17F2A"/>
    <w:rsid w:val="00A21A6E"/>
    <w:rsid w:val="00A22BD7"/>
    <w:rsid w:val="00A2337C"/>
    <w:rsid w:val="00A23F43"/>
    <w:rsid w:val="00A24103"/>
    <w:rsid w:val="00A24AAB"/>
    <w:rsid w:val="00A24ACC"/>
    <w:rsid w:val="00A25A90"/>
    <w:rsid w:val="00A26C55"/>
    <w:rsid w:val="00A27DBC"/>
    <w:rsid w:val="00A301A9"/>
    <w:rsid w:val="00A30AAC"/>
    <w:rsid w:val="00A31035"/>
    <w:rsid w:val="00A3201C"/>
    <w:rsid w:val="00A32685"/>
    <w:rsid w:val="00A3362B"/>
    <w:rsid w:val="00A34578"/>
    <w:rsid w:val="00A345AC"/>
    <w:rsid w:val="00A364A4"/>
    <w:rsid w:val="00A364BD"/>
    <w:rsid w:val="00A36FD4"/>
    <w:rsid w:val="00A416EC"/>
    <w:rsid w:val="00A41978"/>
    <w:rsid w:val="00A43ACC"/>
    <w:rsid w:val="00A43D68"/>
    <w:rsid w:val="00A43FC7"/>
    <w:rsid w:val="00A452BB"/>
    <w:rsid w:val="00A46695"/>
    <w:rsid w:val="00A4675B"/>
    <w:rsid w:val="00A47793"/>
    <w:rsid w:val="00A513C0"/>
    <w:rsid w:val="00A51708"/>
    <w:rsid w:val="00A51C39"/>
    <w:rsid w:val="00A52C71"/>
    <w:rsid w:val="00A52EBB"/>
    <w:rsid w:val="00A53400"/>
    <w:rsid w:val="00A534B7"/>
    <w:rsid w:val="00A53A2B"/>
    <w:rsid w:val="00A546DC"/>
    <w:rsid w:val="00A551F1"/>
    <w:rsid w:val="00A562D3"/>
    <w:rsid w:val="00A5652D"/>
    <w:rsid w:val="00A56689"/>
    <w:rsid w:val="00A56B49"/>
    <w:rsid w:val="00A612EA"/>
    <w:rsid w:val="00A61375"/>
    <w:rsid w:val="00A614C2"/>
    <w:rsid w:val="00A615CF"/>
    <w:rsid w:val="00A629FA"/>
    <w:rsid w:val="00A652CB"/>
    <w:rsid w:val="00A655A2"/>
    <w:rsid w:val="00A65630"/>
    <w:rsid w:val="00A70172"/>
    <w:rsid w:val="00A710C6"/>
    <w:rsid w:val="00A73BE4"/>
    <w:rsid w:val="00A7570F"/>
    <w:rsid w:val="00A76629"/>
    <w:rsid w:val="00A77AB8"/>
    <w:rsid w:val="00A77CA6"/>
    <w:rsid w:val="00A77F83"/>
    <w:rsid w:val="00A8129C"/>
    <w:rsid w:val="00A81EC3"/>
    <w:rsid w:val="00A82222"/>
    <w:rsid w:val="00A82AB6"/>
    <w:rsid w:val="00A84E4C"/>
    <w:rsid w:val="00A858E4"/>
    <w:rsid w:val="00A8781F"/>
    <w:rsid w:val="00A90134"/>
    <w:rsid w:val="00A90177"/>
    <w:rsid w:val="00A905FC"/>
    <w:rsid w:val="00A91430"/>
    <w:rsid w:val="00A919AE"/>
    <w:rsid w:val="00A92B18"/>
    <w:rsid w:val="00A93A64"/>
    <w:rsid w:val="00A93DBA"/>
    <w:rsid w:val="00A94E03"/>
    <w:rsid w:val="00A9678C"/>
    <w:rsid w:val="00A96F67"/>
    <w:rsid w:val="00AA0E0F"/>
    <w:rsid w:val="00AA1639"/>
    <w:rsid w:val="00AA1CEA"/>
    <w:rsid w:val="00AA1D9F"/>
    <w:rsid w:val="00AA2652"/>
    <w:rsid w:val="00AA300F"/>
    <w:rsid w:val="00AA43ED"/>
    <w:rsid w:val="00AA61A8"/>
    <w:rsid w:val="00AB1249"/>
    <w:rsid w:val="00AB1932"/>
    <w:rsid w:val="00AB1B53"/>
    <w:rsid w:val="00AB1DFE"/>
    <w:rsid w:val="00AB4728"/>
    <w:rsid w:val="00AB5A1B"/>
    <w:rsid w:val="00AB6651"/>
    <w:rsid w:val="00AB740D"/>
    <w:rsid w:val="00AC214D"/>
    <w:rsid w:val="00AC26FD"/>
    <w:rsid w:val="00AC3715"/>
    <w:rsid w:val="00AC444D"/>
    <w:rsid w:val="00AC53D1"/>
    <w:rsid w:val="00AC5885"/>
    <w:rsid w:val="00AC6AC5"/>
    <w:rsid w:val="00AD0262"/>
    <w:rsid w:val="00AD08BB"/>
    <w:rsid w:val="00AD0DBC"/>
    <w:rsid w:val="00AD1A0D"/>
    <w:rsid w:val="00AD2D0D"/>
    <w:rsid w:val="00AD36B1"/>
    <w:rsid w:val="00AD46DF"/>
    <w:rsid w:val="00AD4D56"/>
    <w:rsid w:val="00AD5B8B"/>
    <w:rsid w:val="00AD71F0"/>
    <w:rsid w:val="00AD793B"/>
    <w:rsid w:val="00AE0C4F"/>
    <w:rsid w:val="00AE1290"/>
    <w:rsid w:val="00AE3D83"/>
    <w:rsid w:val="00AE612F"/>
    <w:rsid w:val="00AE6BF1"/>
    <w:rsid w:val="00AE6FCE"/>
    <w:rsid w:val="00AE7801"/>
    <w:rsid w:val="00AF2A84"/>
    <w:rsid w:val="00AF395D"/>
    <w:rsid w:val="00AF3D38"/>
    <w:rsid w:val="00AF5638"/>
    <w:rsid w:val="00AF58D0"/>
    <w:rsid w:val="00AF5B31"/>
    <w:rsid w:val="00AF5BF1"/>
    <w:rsid w:val="00B00F43"/>
    <w:rsid w:val="00B03D9E"/>
    <w:rsid w:val="00B045EE"/>
    <w:rsid w:val="00B06843"/>
    <w:rsid w:val="00B069DD"/>
    <w:rsid w:val="00B07346"/>
    <w:rsid w:val="00B113C9"/>
    <w:rsid w:val="00B120B9"/>
    <w:rsid w:val="00B13AE8"/>
    <w:rsid w:val="00B13AFB"/>
    <w:rsid w:val="00B13B61"/>
    <w:rsid w:val="00B1458B"/>
    <w:rsid w:val="00B15B6F"/>
    <w:rsid w:val="00B15D8E"/>
    <w:rsid w:val="00B15FA9"/>
    <w:rsid w:val="00B177E3"/>
    <w:rsid w:val="00B2162B"/>
    <w:rsid w:val="00B2194B"/>
    <w:rsid w:val="00B22485"/>
    <w:rsid w:val="00B22823"/>
    <w:rsid w:val="00B24212"/>
    <w:rsid w:val="00B24FF3"/>
    <w:rsid w:val="00B25473"/>
    <w:rsid w:val="00B26066"/>
    <w:rsid w:val="00B2623C"/>
    <w:rsid w:val="00B273D6"/>
    <w:rsid w:val="00B30304"/>
    <w:rsid w:val="00B31150"/>
    <w:rsid w:val="00B319EF"/>
    <w:rsid w:val="00B31F6D"/>
    <w:rsid w:val="00B34C05"/>
    <w:rsid w:val="00B34DF2"/>
    <w:rsid w:val="00B35127"/>
    <w:rsid w:val="00B35FB9"/>
    <w:rsid w:val="00B36307"/>
    <w:rsid w:val="00B37C36"/>
    <w:rsid w:val="00B41EF6"/>
    <w:rsid w:val="00B430B5"/>
    <w:rsid w:val="00B445AC"/>
    <w:rsid w:val="00B462FD"/>
    <w:rsid w:val="00B46812"/>
    <w:rsid w:val="00B476F4"/>
    <w:rsid w:val="00B5014D"/>
    <w:rsid w:val="00B517CB"/>
    <w:rsid w:val="00B5308A"/>
    <w:rsid w:val="00B53A02"/>
    <w:rsid w:val="00B55033"/>
    <w:rsid w:val="00B5604D"/>
    <w:rsid w:val="00B56311"/>
    <w:rsid w:val="00B621ED"/>
    <w:rsid w:val="00B637DA"/>
    <w:rsid w:val="00B6449A"/>
    <w:rsid w:val="00B65116"/>
    <w:rsid w:val="00B66D0D"/>
    <w:rsid w:val="00B70894"/>
    <w:rsid w:val="00B71443"/>
    <w:rsid w:val="00B7459C"/>
    <w:rsid w:val="00B75079"/>
    <w:rsid w:val="00B753EC"/>
    <w:rsid w:val="00B75EB7"/>
    <w:rsid w:val="00B774E2"/>
    <w:rsid w:val="00B775D7"/>
    <w:rsid w:val="00B81175"/>
    <w:rsid w:val="00B822C6"/>
    <w:rsid w:val="00B84090"/>
    <w:rsid w:val="00B8448D"/>
    <w:rsid w:val="00B84510"/>
    <w:rsid w:val="00B84D77"/>
    <w:rsid w:val="00B86237"/>
    <w:rsid w:val="00B8707E"/>
    <w:rsid w:val="00B87486"/>
    <w:rsid w:val="00B87641"/>
    <w:rsid w:val="00B87A02"/>
    <w:rsid w:val="00B901EE"/>
    <w:rsid w:val="00B90272"/>
    <w:rsid w:val="00B91E9F"/>
    <w:rsid w:val="00B923AF"/>
    <w:rsid w:val="00B92A25"/>
    <w:rsid w:val="00B9310C"/>
    <w:rsid w:val="00B946A8"/>
    <w:rsid w:val="00B952E0"/>
    <w:rsid w:val="00B953A3"/>
    <w:rsid w:val="00BA08DA"/>
    <w:rsid w:val="00BA206B"/>
    <w:rsid w:val="00BA27F4"/>
    <w:rsid w:val="00BA422D"/>
    <w:rsid w:val="00BA4437"/>
    <w:rsid w:val="00BA4F3F"/>
    <w:rsid w:val="00BA528E"/>
    <w:rsid w:val="00BA67FB"/>
    <w:rsid w:val="00BA6C66"/>
    <w:rsid w:val="00BA7A2D"/>
    <w:rsid w:val="00BA7A50"/>
    <w:rsid w:val="00BB0AEE"/>
    <w:rsid w:val="00BB0EA5"/>
    <w:rsid w:val="00BB2345"/>
    <w:rsid w:val="00BB2BBD"/>
    <w:rsid w:val="00BB3809"/>
    <w:rsid w:val="00BB501E"/>
    <w:rsid w:val="00BB505C"/>
    <w:rsid w:val="00BC1057"/>
    <w:rsid w:val="00BC11CD"/>
    <w:rsid w:val="00BC1701"/>
    <w:rsid w:val="00BC1EED"/>
    <w:rsid w:val="00BC3209"/>
    <w:rsid w:val="00BC3418"/>
    <w:rsid w:val="00BC378D"/>
    <w:rsid w:val="00BC3D13"/>
    <w:rsid w:val="00BC43E1"/>
    <w:rsid w:val="00BC474C"/>
    <w:rsid w:val="00BC4F13"/>
    <w:rsid w:val="00BC69C8"/>
    <w:rsid w:val="00BC7505"/>
    <w:rsid w:val="00BC766B"/>
    <w:rsid w:val="00BD04C6"/>
    <w:rsid w:val="00BD0D37"/>
    <w:rsid w:val="00BD39AC"/>
    <w:rsid w:val="00BD3C05"/>
    <w:rsid w:val="00BD3DD0"/>
    <w:rsid w:val="00BD6BED"/>
    <w:rsid w:val="00BD6D13"/>
    <w:rsid w:val="00BD70A9"/>
    <w:rsid w:val="00BE31D9"/>
    <w:rsid w:val="00BE612E"/>
    <w:rsid w:val="00BE6367"/>
    <w:rsid w:val="00BE7423"/>
    <w:rsid w:val="00BF063B"/>
    <w:rsid w:val="00BF1E18"/>
    <w:rsid w:val="00BF221D"/>
    <w:rsid w:val="00BF249B"/>
    <w:rsid w:val="00BF2981"/>
    <w:rsid w:val="00BF3147"/>
    <w:rsid w:val="00BF3809"/>
    <w:rsid w:val="00BF3994"/>
    <w:rsid w:val="00BF6A16"/>
    <w:rsid w:val="00C01ADA"/>
    <w:rsid w:val="00C02E2F"/>
    <w:rsid w:val="00C039C6"/>
    <w:rsid w:val="00C043C0"/>
    <w:rsid w:val="00C045E8"/>
    <w:rsid w:val="00C05126"/>
    <w:rsid w:val="00C067D2"/>
    <w:rsid w:val="00C06BDC"/>
    <w:rsid w:val="00C06BDF"/>
    <w:rsid w:val="00C104EF"/>
    <w:rsid w:val="00C11D6A"/>
    <w:rsid w:val="00C12845"/>
    <w:rsid w:val="00C12D1A"/>
    <w:rsid w:val="00C13B4D"/>
    <w:rsid w:val="00C13D68"/>
    <w:rsid w:val="00C13DD2"/>
    <w:rsid w:val="00C146AB"/>
    <w:rsid w:val="00C15666"/>
    <w:rsid w:val="00C15AAF"/>
    <w:rsid w:val="00C1743E"/>
    <w:rsid w:val="00C220DB"/>
    <w:rsid w:val="00C224E1"/>
    <w:rsid w:val="00C238B9"/>
    <w:rsid w:val="00C23E90"/>
    <w:rsid w:val="00C25277"/>
    <w:rsid w:val="00C258DE"/>
    <w:rsid w:val="00C26785"/>
    <w:rsid w:val="00C27E16"/>
    <w:rsid w:val="00C307B4"/>
    <w:rsid w:val="00C30A64"/>
    <w:rsid w:val="00C30B36"/>
    <w:rsid w:val="00C3412E"/>
    <w:rsid w:val="00C34489"/>
    <w:rsid w:val="00C3470C"/>
    <w:rsid w:val="00C34DFC"/>
    <w:rsid w:val="00C34FD0"/>
    <w:rsid w:val="00C35037"/>
    <w:rsid w:val="00C35476"/>
    <w:rsid w:val="00C35C37"/>
    <w:rsid w:val="00C36636"/>
    <w:rsid w:val="00C372B0"/>
    <w:rsid w:val="00C41AB9"/>
    <w:rsid w:val="00C42E0C"/>
    <w:rsid w:val="00C45386"/>
    <w:rsid w:val="00C45392"/>
    <w:rsid w:val="00C46ADA"/>
    <w:rsid w:val="00C46EE7"/>
    <w:rsid w:val="00C50A29"/>
    <w:rsid w:val="00C524EB"/>
    <w:rsid w:val="00C52E5E"/>
    <w:rsid w:val="00C53BDD"/>
    <w:rsid w:val="00C57C1F"/>
    <w:rsid w:val="00C60229"/>
    <w:rsid w:val="00C64E75"/>
    <w:rsid w:val="00C6522B"/>
    <w:rsid w:val="00C657DA"/>
    <w:rsid w:val="00C65FFB"/>
    <w:rsid w:val="00C66231"/>
    <w:rsid w:val="00C676EC"/>
    <w:rsid w:val="00C678D1"/>
    <w:rsid w:val="00C70F4F"/>
    <w:rsid w:val="00C731BC"/>
    <w:rsid w:val="00C74ADB"/>
    <w:rsid w:val="00C74F2C"/>
    <w:rsid w:val="00C75046"/>
    <w:rsid w:val="00C75433"/>
    <w:rsid w:val="00C75C8C"/>
    <w:rsid w:val="00C76349"/>
    <w:rsid w:val="00C76800"/>
    <w:rsid w:val="00C7681A"/>
    <w:rsid w:val="00C77BAD"/>
    <w:rsid w:val="00C825BD"/>
    <w:rsid w:val="00C82CFE"/>
    <w:rsid w:val="00C84106"/>
    <w:rsid w:val="00C849D1"/>
    <w:rsid w:val="00C84BCF"/>
    <w:rsid w:val="00C85889"/>
    <w:rsid w:val="00C8674D"/>
    <w:rsid w:val="00C86AB9"/>
    <w:rsid w:val="00C90F00"/>
    <w:rsid w:val="00C91508"/>
    <w:rsid w:val="00C920E8"/>
    <w:rsid w:val="00C92D8B"/>
    <w:rsid w:val="00C931C4"/>
    <w:rsid w:val="00C9336C"/>
    <w:rsid w:val="00C937EF"/>
    <w:rsid w:val="00C945E4"/>
    <w:rsid w:val="00C94BCC"/>
    <w:rsid w:val="00C95640"/>
    <w:rsid w:val="00C9581B"/>
    <w:rsid w:val="00C95A4E"/>
    <w:rsid w:val="00C965F3"/>
    <w:rsid w:val="00C97360"/>
    <w:rsid w:val="00C9786B"/>
    <w:rsid w:val="00C97DF4"/>
    <w:rsid w:val="00CA07B6"/>
    <w:rsid w:val="00CA224F"/>
    <w:rsid w:val="00CA23A0"/>
    <w:rsid w:val="00CA3609"/>
    <w:rsid w:val="00CA3CE1"/>
    <w:rsid w:val="00CA538F"/>
    <w:rsid w:val="00CA65CB"/>
    <w:rsid w:val="00CB2494"/>
    <w:rsid w:val="00CB276B"/>
    <w:rsid w:val="00CB291E"/>
    <w:rsid w:val="00CB4C2C"/>
    <w:rsid w:val="00CB7E38"/>
    <w:rsid w:val="00CC11F3"/>
    <w:rsid w:val="00CC37FA"/>
    <w:rsid w:val="00CC3E19"/>
    <w:rsid w:val="00CC45F3"/>
    <w:rsid w:val="00CC4BFF"/>
    <w:rsid w:val="00CC593F"/>
    <w:rsid w:val="00CC675E"/>
    <w:rsid w:val="00CD05FB"/>
    <w:rsid w:val="00CD065B"/>
    <w:rsid w:val="00CD20CF"/>
    <w:rsid w:val="00CD2180"/>
    <w:rsid w:val="00CD2622"/>
    <w:rsid w:val="00CD415E"/>
    <w:rsid w:val="00CD4554"/>
    <w:rsid w:val="00CD4FC9"/>
    <w:rsid w:val="00CD56B4"/>
    <w:rsid w:val="00CD70D1"/>
    <w:rsid w:val="00CE0456"/>
    <w:rsid w:val="00CE0690"/>
    <w:rsid w:val="00CE07C9"/>
    <w:rsid w:val="00CE16E2"/>
    <w:rsid w:val="00CE1832"/>
    <w:rsid w:val="00CE2927"/>
    <w:rsid w:val="00CE3059"/>
    <w:rsid w:val="00CE38B7"/>
    <w:rsid w:val="00CE390F"/>
    <w:rsid w:val="00CE4E71"/>
    <w:rsid w:val="00CE55C2"/>
    <w:rsid w:val="00CE660D"/>
    <w:rsid w:val="00CE6F96"/>
    <w:rsid w:val="00CE7CE0"/>
    <w:rsid w:val="00CF7A21"/>
    <w:rsid w:val="00D002F5"/>
    <w:rsid w:val="00D003F1"/>
    <w:rsid w:val="00D01D70"/>
    <w:rsid w:val="00D02B5C"/>
    <w:rsid w:val="00D040B8"/>
    <w:rsid w:val="00D06188"/>
    <w:rsid w:val="00D068BC"/>
    <w:rsid w:val="00D075EC"/>
    <w:rsid w:val="00D0787E"/>
    <w:rsid w:val="00D11BF8"/>
    <w:rsid w:val="00D154D9"/>
    <w:rsid w:val="00D21D3E"/>
    <w:rsid w:val="00D22506"/>
    <w:rsid w:val="00D23D77"/>
    <w:rsid w:val="00D23FFC"/>
    <w:rsid w:val="00D25AAC"/>
    <w:rsid w:val="00D25D0F"/>
    <w:rsid w:val="00D25F2E"/>
    <w:rsid w:val="00D2749B"/>
    <w:rsid w:val="00D27551"/>
    <w:rsid w:val="00D30D4B"/>
    <w:rsid w:val="00D31445"/>
    <w:rsid w:val="00D32C50"/>
    <w:rsid w:val="00D35AA1"/>
    <w:rsid w:val="00D362F5"/>
    <w:rsid w:val="00D37BA5"/>
    <w:rsid w:val="00D40B75"/>
    <w:rsid w:val="00D40D2A"/>
    <w:rsid w:val="00D418FC"/>
    <w:rsid w:val="00D41F74"/>
    <w:rsid w:val="00D42A0B"/>
    <w:rsid w:val="00D43CDD"/>
    <w:rsid w:val="00D444E4"/>
    <w:rsid w:val="00D45430"/>
    <w:rsid w:val="00D45505"/>
    <w:rsid w:val="00D45EEC"/>
    <w:rsid w:val="00D4645D"/>
    <w:rsid w:val="00D477BB"/>
    <w:rsid w:val="00D47E32"/>
    <w:rsid w:val="00D506D6"/>
    <w:rsid w:val="00D50E22"/>
    <w:rsid w:val="00D511D4"/>
    <w:rsid w:val="00D51D5F"/>
    <w:rsid w:val="00D51D81"/>
    <w:rsid w:val="00D52C87"/>
    <w:rsid w:val="00D53166"/>
    <w:rsid w:val="00D555AD"/>
    <w:rsid w:val="00D561BF"/>
    <w:rsid w:val="00D57772"/>
    <w:rsid w:val="00D607B6"/>
    <w:rsid w:val="00D60F2D"/>
    <w:rsid w:val="00D6135B"/>
    <w:rsid w:val="00D62443"/>
    <w:rsid w:val="00D63CC7"/>
    <w:rsid w:val="00D66807"/>
    <w:rsid w:val="00D67696"/>
    <w:rsid w:val="00D67B88"/>
    <w:rsid w:val="00D71B9D"/>
    <w:rsid w:val="00D72457"/>
    <w:rsid w:val="00D72D36"/>
    <w:rsid w:val="00D7517A"/>
    <w:rsid w:val="00D77CB0"/>
    <w:rsid w:val="00D816E8"/>
    <w:rsid w:val="00D83112"/>
    <w:rsid w:val="00D864D4"/>
    <w:rsid w:val="00D9375F"/>
    <w:rsid w:val="00D94B26"/>
    <w:rsid w:val="00D95872"/>
    <w:rsid w:val="00D95A9B"/>
    <w:rsid w:val="00D95E8B"/>
    <w:rsid w:val="00D9692F"/>
    <w:rsid w:val="00DA0699"/>
    <w:rsid w:val="00DA092A"/>
    <w:rsid w:val="00DA20EB"/>
    <w:rsid w:val="00DA404C"/>
    <w:rsid w:val="00DA474A"/>
    <w:rsid w:val="00DA68EA"/>
    <w:rsid w:val="00DA77DB"/>
    <w:rsid w:val="00DA7E45"/>
    <w:rsid w:val="00DB0F4A"/>
    <w:rsid w:val="00DB2185"/>
    <w:rsid w:val="00DB2688"/>
    <w:rsid w:val="00DB2BE8"/>
    <w:rsid w:val="00DB3B49"/>
    <w:rsid w:val="00DB4A3C"/>
    <w:rsid w:val="00DB5953"/>
    <w:rsid w:val="00DB7175"/>
    <w:rsid w:val="00DB7877"/>
    <w:rsid w:val="00DB78C2"/>
    <w:rsid w:val="00DC0C93"/>
    <w:rsid w:val="00DC1265"/>
    <w:rsid w:val="00DC15D5"/>
    <w:rsid w:val="00DC354F"/>
    <w:rsid w:val="00DC4E69"/>
    <w:rsid w:val="00DC5189"/>
    <w:rsid w:val="00DC6FD1"/>
    <w:rsid w:val="00DD2979"/>
    <w:rsid w:val="00DD3191"/>
    <w:rsid w:val="00DD35FA"/>
    <w:rsid w:val="00DD3C83"/>
    <w:rsid w:val="00DD3EE2"/>
    <w:rsid w:val="00DD577F"/>
    <w:rsid w:val="00DD582B"/>
    <w:rsid w:val="00DD5ED6"/>
    <w:rsid w:val="00DD643E"/>
    <w:rsid w:val="00DD73C6"/>
    <w:rsid w:val="00DD776A"/>
    <w:rsid w:val="00DE2AC8"/>
    <w:rsid w:val="00DE53BE"/>
    <w:rsid w:val="00DE61D7"/>
    <w:rsid w:val="00DE65EA"/>
    <w:rsid w:val="00DF05B8"/>
    <w:rsid w:val="00DF1BDF"/>
    <w:rsid w:val="00DF3B15"/>
    <w:rsid w:val="00DF4055"/>
    <w:rsid w:val="00DF4312"/>
    <w:rsid w:val="00DF4866"/>
    <w:rsid w:val="00DF56E7"/>
    <w:rsid w:val="00DF6A41"/>
    <w:rsid w:val="00DF6BAD"/>
    <w:rsid w:val="00DF6F3B"/>
    <w:rsid w:val="00DF754B"/>
    <w:rsid w:val="00DF7BB0"/>
    <w:rsid w:val="00DF7E9E"/>
    <w:rsid w:val="00E00154"/>
    <w:rsid w:val="00E0095B"/>
    <w:rsid w:val="00E02417"/>
    <w:rsid w:val="00E0338A"/>
    <w:rsid w:val="00E0351B"/>
    <w:rsid w:val="00E0475C"/>
    <w:rsid w:val="00E05E0B"/>
    <w:rsid w:val="00E0765D"/>
    <w:rsid w:val="00E10515"/>
    <w:rsid w:val="00E14B27"/>
    <w:rsid w:val="00E1631B"/>
    <w:rsid w:val="00E200E5"/>
    <w:rsid w:val="00E2361A"/>
    <w:rsid w:val="00E23A16"/>
    <w:rsid w:val="00E276D1"/>
    <w:rsid w:val="00E3090F"/>
    <w:rsid w:val="00E32EAA"/>
    <w:rsid w:val="00E361B6"/>
    <w:rsid w:val="00E40375"/>
    <w:rsid w:val="00E41ADA"/>
    <w:rsid w:val="00E41BF0"/>
    <w:rsid w:val="00E41FD4"/>
    <w:rsid w:val="00E42F0C"/>
    <w:rsid w:val="00E44993"/>
    <w:rsid w:val="00E44B31"/>
    <w:rsid w:val="00E45B80"/>
    <w:rsid w:val="00E45E32"/>
    <w:rsid w:val="00E46F4D"/>
    <w:rsid w:val="00E471A9"/>
    <w:rsid w:val="00E47531"/>
    <w:rsid w:val="00E53401"/>
    <w:rsid w:val="00E53955"/>
    <w:rsid w:val="00E54661"/>
    <w:rsid w:val="00E55679"/>
    <w:rsid w:val="00E55A73"/>
    <w:rsid w:val="00E55C41"/>
    <w:rsid w:val="00E577AF"/>
    <w:rsid w:val="00E57BFB"/>
    <w:rsid w:val="00E6007C"/>
    <w:rsid w:val="00E60B42"/>
    <w:rsid w:val="00E621CA"/>
    <w:rsid w:val="00E6221C"/>
    <w:rsid w:val="00E6291C"/>
    <w:rsid w:val="00E639D3"/>
    <w:rsid w:val="00E65802"/>
    <w:rsid w:val="00E65BF6"/>
    <w:rsid w:val="00E664CD"/>
    <w:rsid w:val="00E677E6"/>
    <w:rsid w:val="00E70CB5"/>
    <w:rsid w:val="00E74C06"/>
    <w:rsid w:val="00E74D24"/>
    <w:rsid w:val="00E75290"/>
    <w:rsid w:val="00E754FF"/>
    <w:rsid w:val="00E75E7D"/>
    <w:rsid w:val="00E76F7E"/>
    <w:rsid w:val="00E77B00"/>
    <w:rsid w:val="00E80D91"/>
    <w:rsid w:val="00E81156"/>
    <w:rsid w:val="00E81CCA"/>
    <w:rsid w:val="00E81D1C"/>
    <w:rsid w:val="00E83DCC"/>
    <w:rsid w:val="00E85376"/>
    <w:rsid w:val="00E9031C"/>
    <w:rsid w:val="00E92292"/>
    <w:rsid w:val="00E926FC"/>
    <w:rsid w:val="00E95A5B"/>
    <w:rsid w:val="00E97233"/>
    <w:rsid w:val="00EA0EB6"/>
    <w:rsid w:val="00EA104F"/>
    <w:rsid w:val="00EA186B"/>
    <w:rsid w:val="00EA18BF"/>
    <w:rsid w:val="00EA22A3"/>
    <w:rsid w:val="00EA246C"/>
    <w:rsid w:val="00EA3814"/>
    <w:rsid w:val="00EA3F56"/>
    <w:rsid w:val="00EA473D"/>
    <w:rsid w:val="00EA4AC0"/>
    <w:rsid w:val="00EA4C72"/>
    <w:rsid w:val="00EA4CF6"/>
    <w:rsid w:val="00EA4E90"/>
    <w:rsid w:val="00EA612A"/>
    <w:rsid w:val="00EA7842"/>
    <w:rsid w:val="00EB0F27"/>
    <w:rsid w:val="00EB1033"/>
    <w:rsid w:val="00EB1353"/>
    <w:rsid w:val="00EB1533"/>
    <w:rsid w:val="00EB159F"/>
    <w:rsid w:val="00EB2618"/>
    <w:rsid w:val="00EB28E9"/>
    <w:rsid w:val="00EB5888"/>
    <w:rsid w:val="00EB5D97"/>
    <w:rsid w:val="00EB6425"/>
    <w:rsid w:val="00EC0BD5"/>
    <w:rsid w:val="00EC0E45"/>
    <w:rsid w:val="00EC179A"/>
    <w:rsid w:val="00EC1F99"/>
    <w:rsid w:val="00EC2BA5"/>
    <w:rsid w:val="00EC32E5"/>
    <w:rsid w:val="00EC3C60"/>
    <w:rsid w:val="00EC4EB6"/>
    <w:rsid w:val="00EC5C22"/>
    <w:rsid w:val="00ED02E0"/>
    <w:rsid w:val="00ED1317"/>
    <w:rsid w:val="00ED14C4"/>
    <w:rsid w:val="00ED2276"/>
    <w:rsid w:val="00ED2F53"/>
    <w:rsid w:val="00ED3A3E"/>
    <w:rsid w:val="00ED450E"/>
    <w:rsid w:val="00ED7C19"/>
    <w:rsid w:val="00EE13AE"/>
    <w:rsid w:val="00EE1435"/>
    <w:rsid w:val="00EE1C85"/>
    <w:rsid w:val="00EE1E86"/>
    <w:rsid w:val="00EE525E"/>
    <w:rsid w:val="00EE79EA"/>
    <w:rsid w:val="00EF0708"/>
    <w:rsid w:val="00EF0E54"/>
    <w:rsid w:val="00EF12CD"/>
    <w:rsid w:val="00EF31C8"/>
    <w:rsid w:val="00EF4DBC"/>
    <w:rsid w:val="00EF6C44"/>
    <w:rsid w:val="00EF6F77"/>
    <w:rsid w:val="00EF74B2"/>
    <w:rsid w:val="00F00AA6"/>
    <w:rsid w:val="00F01195"/>
    <w:rsid w:val="00F04630"/>
    <w:rsid w:val="00F05820"/>
    <w:rsid w:val="00F058AF"/>
    <w:rsid w:val="00F07CC8"/>
    <w:rsid w:val="00F07F3C"/>
    <w:rsid w:val="00F10993"/>
    <w:rsid w:val="00F10C55"/>
    <w:rsid w:val="00F10C77"/>
    <w:rsid w:val="00F10E2F"/>
    <w:rsid w:val="00F116B2"/>
    <w:rsid w:val="00F11CA1"/>
    <w:rsid w:val="00F13DA6"/>
    <w:rsid w:val="00F13EC2"/>
    <w:rsid w:val="00F16530"/>
    <w:rsid w:val="00F20115"/>
    <w:rsid w:val="00F20F35"/>
    <w:rsid w:val="00F2102C"/>
    <w:rsid w:val="00F233F9"/>
    <w:rsid w:val="00F24D61"/>
    <w:rsid w:val="00F2519B"/>
    <w:rsid w:val="00F25944"/>
    <w:rsid w:val="00F270A9"/>
    <w:rsid w:val="00F3058F"/>
    <w:rsid w:val="00F32C25"/>
    <w:rsid w:val="00F33506"/>
    <w:rsid w:val="00F34749"/>
    <w:rsid w:val="00F35792"/>
    <w:rsid w:val="00F357BF"/>
    <w:rsid w:val="00F358AB"/>
    <w:rsid w:val="00F365A3"/>
    <w:rsid w:val="00F403D4"/>
    <w:rsid w:val="00F40954"/>
    <w:rsid w:val="00F4125B"/>
    <w:rsid w:val="00F43ACF"/>
    <w:rsid w:val="00F4472F"/>
    <w:rsid w:val="00F44F7E"/>
    <w:rsid w:val="00F46350"/>
    <w:rsid w:val="00F464BA"/>
    <w:rsid w:val="00F47EAC"/>
    <w:rsid w:val="00F506F8"/>
    <w:rsid w:val="00F51E52"/>
    <w:rsid w:val="00F52224"/>
    <w:rsid w:val="00F52D31"/>
    <w:rsid w:val="00F54146"/>
    <w:rsid w:val="00F542DB"/>
    <w:rsid w:val="00F55969"/>
    <w:rsid w:val="00F55E90"/>
    <w:rsid w:val="00F56346"/>
    <w:rsid w:val="00F57283"/>
    <w:rsid w:val="00F57703"/>
    <w:rsid w:val="00F60FF6"/>
    <w:rsid w:val="00F610C9"/>
    <w:rsid w:val="00F63092"/>
    <w:rsid w:val="00F63D59"/>
    <w:rsid w:val="00F65D07"/>
    <w:rsid w:val="00F66727"/>
    <w:rsid w:val="00F66C70"/>
    <w:rsid w:val="00F67065"/>
    <w:rsid w:val="00F67B76"/>
    <w:rsid w:val="00F70651"/>
    <w:rsid w:val="00F73345"/>
    <w:rsid w:val="00F74789"/>
    <w:rsid w:val="00F76BFD"/>
    <w:rsid w:val="00F7713D"/>
    <w:rsid w:val="00F77DF3"/>
    <w:rsid w:val="00F80F8A"/>
    <w:rsid w:val="00F812D8"/>
    <w:rsid w:val="00F82648"/>
    <w:rsid w:val="00F8273B"/>
    <w:rsid w:val="00F840AB"/>
    <w:rsid w:val="00F85A19"/>
    <w:rsid w:val="00F901B7"/>
    <w:rsid w:val="00F90EB8"/>
    <w:rsid w:val="00F91AFC"/>
    <w:rsid w:val="00F95952"/>
    <w:rsid w:val="00F96A87"/>
    <w:rsid w:val="00F97A4E"/>
    <w:rsid w:val="00FA1114"/>
    <w:rsid w:val="00FA35C9"/>
    <w:rsid w:val="00FA544D"/>
    <w:rsid w:val="00FA5E6E"/>
    <w:rsid w:val="00FA5F50"/>
    <w:rsid w:val="00FA71A6"/>
    <w:rsid w:val="00FB01AC"/>
    <w:rsid w:val="00FB064F"/>
    <w:rsid w:val="00FB069A"/>
    <w:rsid w:val="00FB1106"/>
    <w:rsid w:val="00FB429D"/>
    <w:rsid w:val="00FB43CA"/>
    <w:rsid w:val="00FB52F5"/>
    <w:rsid w:val="00FB6D8C"/>
    <w:rsid w:val="00FB7542"/>
    <w:rsid w:val="00FB768C"/>
    <w:rsid w:val="00FB79AD"/>
    <w:rsid w:val="00FC0B11"/>
    <w:rsid w:val="00FC1CB7"/>
    <w:rsid w:val="00FC4948"/>
    <w:rsid w:val="00FC5B3E"/>
    <w:rsid w:val="00FD098E"/>
    <w:rsid w:val="00FD185C"/>
    <w:rsid w:val="00FD1E10"/>
    <w:rsid w:val="00FD2A3D"/>
    <w:rsid w:val="00FD2A5B"/>
    <w:rsid w:val="00FD3047"/>
    <w:rsid w:val="00FD6142"/>
    <w:rsid w:val="00FE4C21"/>
    <w:rsid w:val="00FE5689"/>
    <w:rsid w:val="00FF0084"/>
    <w:rsid w:val="00FF16DD"/>
    <w:rsid w:val="00FF1C19"/>
    <w:rsid w:val="00FF2DB9"/>
    <w:rsid w:val="00FF32BD"/>
    <w:rsid w:val="00FF405E"/>
    <w:rsid w:val="00FF4FA8"/>
    <w:rsid w:val="00FF6BA9"/>
    <w:rsid w:val="00FF7E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748C1"/>
  <w15:chartTrackingRefBased/>
  <w15:docId w15:val="{379355EE-31A2-4169-A737-F4D5EB62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D831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semiHidden/>
    <w:unhideWhenUsed/>
    <w:qFormat/>
    <w:rsid w:val="00D83112"/>
    <w:pPr>
      <w:keepNext/>
      <w:spacing w:before="240" w:after="60" w:line="240" w:lineRule="auto"/>
      <w:outlineLvl w:val="1"/>
    </w:pPr>
    <w:rPr>
      <w:rFonts w:ascii="Cambria" w:eastAsia="Times New Roman" w:hAnsi="Cambria" w:cs="Times New Roman"/>
      <w:b/>
      <w:bCs/>
      <w:i/>
      <w:iCs/>
      <w:sz w:val="28"/>
      <w:szCs w:val="28"/>
      <w:lang w:eastAsia="hr-HR"/>
    </w:rPr>
  </w:style>
  <w:style w:type="paragraph" w:styleId="Naslov3">
    <w:name w:val="heading 3"/>
    <w:basedOn w:val="Normal"/>
    <w:next w:val="Normal"/>
    <w:link w:val="Naslov3Char"/>
    <w:unhideWhenUsed/>
    <w:qFormat/>
    <w:rsid w:val="0050443A"/>
    <w:pPr>
      <w:keepNext/>
      <w:spacing w:before="240" w:after="60" w:line="240" w:lineRule="auto"/>
      <w:outlineLvl w:val="2"/>
    </w:pPr>
    <w:rPr>
      <w:rFonts w:ascii="Calibri Light" w:eastAsia="Times New Roman" w:hAnsi="Calibri Light" w:cs="Times New Roman"/>
      <w:b/>
      <w:bCs/>
      <w:sz w:val="26"/>
      <w:szCs w:val="26"/>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rsid w:val="0050443A"/>
    <w:rPr>
      <w:rFonts w:ascii="Calibri Light" w:eastAsia="Times New Roman" w:hAnsi="Calibri Light" w:cs="Times New Roman"/>
      <w:b/>
      <w:bCs/>
      <w:sz w:val="26"/>
      <w:szCs w:val="26"/>
      <w:lang w:eastAsia="hr-HR"/>
    </w:rPr>
  </w:style>
  <w:style w:type="paragraph" w:styleId="Tekstbalonia">
    <w:name w:val="Balloon Text"/>
    <w:basedOn w:val="Normal"/>
    <w:link w:val="TekstbaloniaChar"/>
    <w:semiHidden/>
    <w:unhideWhenUsed/>
    <w:rsid w:val="0050443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0443A"/>
    <w:rPr>
      <w:rFonts w:ascii="Segoe UI" w:hAnsi="Segoe UI" w:cs="Segoe UI"/>
      <w:sz w:val="18"/>
      <w:szCs w:val="18"/>
    </w:rPr>
  </w:style>
  <w:style w:type="paragraph" w:styleId="Odlomakpopisa">
    <w:name w:val="List Paragraph"/>
    <w:basedOn w:val="Normal"/>
    <w:uiPriority w:val="34"/>
    <w:qFormat/>
    <w:rsid w:val="00186800"/>
    <w:pPr>
      <w:ind w:left="720"/>
      <w:contextualSpacing/>
    </w:pPr>
  </w:style>
  <w:style w:type="character" w:customStyle="1" w:styleId="highlight">
    <w:name w:val="highlight"/>
    <w:basedOn w:val="Zadanifontodlomka"/>
    <w:rsid w:val="003018AE"/>
  </w:style>
  <w:style w:type="paragraph" w:styleId="Uvuenotijeloteksta">
    <w:name w:val="Body Text Indent"/>
    <w:basedOn w:val="Normal"/>
    <w:link w:val="UvuenotijelotekstaChar"/>
    <w:uiPriority w:val="99"/>
    <w:unhideWhenUsed/>
    <w:rsid w:val="00E47531"/>
    <w:pPr>
      <w:spacing w:after="120" w:line="240" w:lineRule="auto"/>
      <w:ind w:left="283"/>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uiPriority w:val="99"/>
    <w:rsid w:val="00E47531"/>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D83112"/>
    <w:rPr>
      <w:rFonts w:asciiTheme="majorHAnsi" w:eastAsiaTheme="majorEastAsia" w:hAnsiTheme="majorHAnsi" w:cstheme="majorBidi"/>
      <w:color w:val="2F5496" w:themeColor="accent1" w:themeShade="BF"/>
      <w:sz w:val="32"/>
      <w:szCs w:val="32"/>
    </w:rPr>
  </w:style>
  <w:style w:type="paragraph" w:styleId="Tijeloteksta">
    <w:name w:val="Body Text"/>
    <w:basedOn w:val="Normal"/>
    <w:link w:val="TijelotekstaChar"/>
    <w:unhideWhenUsed/>
    <w:rsid w:val="00D83112"/>
    <w:pPr>
      <w:spacing w:after="120"/>
    </w:pPr>
  </w:style>
  <w:style w:type="character" w:customStyle="1" w:styleId="TijelotekstaChar">
    <w:name w:val="Tijelo teksta Char"/>
    <w:basedOn w:val="Zadanifontodlomka"/>
    <w:link w:val="Tijeloteksta"/>
    <w:rsid w:val="00D83112"/>
  </w:style>
  <w:style w:type="character" w:customStyle="1" w:styleId="Naslov2Char">
    <w:name w:val="Naslov 2 Char"/>
    <w:basedOn w:val="Zadanifontodlomka"/>
    <w:link w:val="Naslov2"/>
    <w:uiPriority w:val="9"/>
    <w:semiHidden/>
    <w:rsid w:val="00D83112"/>
    <w:rPr>
      <w:rFonts w:ascii="Cambria" w:eastAsia="Times New Roman" w:hAnsi="Cambria" w:cs="Times New Roman"/>
      <w:b/>
      <w:bCs/>
      <w:i/>
      <w:iCs/>
      <w:sz w:val="28"/>
      <w:szCs w:val="28"/>
      <w:lang w:eastAsia="hr-HR"/>
    </w:rPr>
  </w:style>
  <w:style w:type="paragraph" w:styleId="Povratnaomotnica">
    <w:name w:val="envelope return"/>
    <w:basedOn w:val="Normal"/>
    <w:rsid w:val="00D83112"/>
    <w:pPr>
      <w:spacing w:after="0" w:line="240" w:lineRule="auto"/>
    </w:pPr>
    <w:rPr>
      <w:rFonts w:ascii="Arial" w:eastAsia="Times New Roman" w:hAnsi="Arial" w:cs="Times New Roman"/>
      <w:kern w:val="28"/>
      <w:sz w:val="20"/>
      <w:szCs w:val="20"/>
      <w:lang w:val="en-AU" w:eastAsia="hr-HR"/>
    </w:rPr>
  </w:style>
  <w:style w:type="character" w:styleId="Hiperveza">
    <w:name w:val="Hyperlink"/>
    <w:rsid w:val="00D83112"/>
    <w:rPr>
      <w:color w:val="0000FF"/>
      <w:u w:val="single"/>
    </w:rPr>
  </w:style>
  <w:style w:type="paragraph" w:styleId="Podnoje">
    <w:name w:val="footer"/>
    <w:basedOn w:val="Normal"/>
    <w:link w:val="PodnojeChar"/>
    <w:uiPriority w:val="99"/>
    <w:rsid w:val="00D83112"/>
    <w:pPr>
      <w:tabs>
        <w:tab w:val="center" w:pos="4153"/>
        <w:tab w:val="right" w:pos="8306"/>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D83112"/>
    <w:rPr>
      <w:rFonts w:ascii="Times New Roman" w:eastAsia="Times New Roman" w:hAnsi="Times New Roman" w:cs="Times New Roman"/>
      <w:sz w:val="24"/>
      <w:szCs w:val="24"/>
      <w:lang w:eastAsia="hr-HR"/>
    </w:rPr>
  </w:style>
  <w:style w:type="character" w:styleId="Brojstranice">
    <w:name w:val="page number"/>
    <w:basedOn w:val="Zadanifontodlomka"/>
    <w:rsid w:val="00D83112"/>
  </w:style>
  <w:style w:type="paragraph" w:styleId="Tijeloteksta-uvlaka2">
    <w:name w:val="Body Text Indent 2"/>
    <w:basedOn w:val="Normal"/>
    <w:link w:val="Tijeloteksta-uvlaka2Char"/>
    <w:unhideWhenUsed/>
    <w:rsid w:val="00D83112"/>
    <w:pPr>
      <w:spacing w:after="120" w:line="480" w:lineRule="auto"/>
      <w:ind w:left="283"/>
    </w:pPr>
    <w:rPr>
      <w:rFonts w:ascii="Times New Roman" w:eastAsia="Times New Roman" w:hAnsi="Times New Roman" w:cs="Times New Roman"/>
      <w:sz w:val="24"/>
      <w:szCs w:val="24"/>
      <w:lang w:eastAsia="hr-HR"/>
    </w:rPr>
  </w:style>
  <w:style w:type="character" w:customStyle="1" w:styleId="Tijeloteksta-uvlaka2Char">
    <w:name w:val="Tijelo teksta - uvlaka 2 Char"/>
    <w:basedOn w:val="Zadanifontodlomka"/>
    <w:link w:val="Tijeloteksta-uvlaka2"/>
    <w:rsid w:val="00D83112"/>
    <w:rPr>
      <w:rFonts w:ascii="Times New Roman" w:eastAsia="Times New Roman" w:hAnsi="Times New Roman" w:cs="Times New Roman"/>
      <w:sz w:val="24"/>
      <w:szCs w:val="24"/>
      <w:lang w:eastAsia="hr-HR"/>
    </w:rPr>
  </w:style>
  <w:style w:type="table" w:styleId="Reetkatablice">
    <w:name w:val="Table Grid"/>
    <w:basedOn w:val="Obinatablica"/>
    <w:uiPriority w:val="59"/>
    <w:rsid w:val="00D8311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D83112"/>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D83112"/>
    <w:rPr>
      <w:rFonts w:ascii="Times New Roman" w:eastAsia="Times New Roman" w:hAnsi="Times New Roman" w:cs="Times New Roman"/>
      <w:sz w:val="24"/>
      <w:szCs w:val="24"/>
      <w:lang w:eastAsia="hr-HR"/>
    </w:rPr>
  </w:style>
  <w:style w:type="paragraph" w:customStyle="1" w:styleId="Default">
    <w:name w:val="Default"/>
    <w:rsid w:val="00E0095B"/>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table" w:styleId="Obinatablica3">
    <w:name w:val="Plain Table 3"/>
    <w:basedOn w:val="Obinatablica"/>
    <w:uiPriority w:val="43"/>
    <w:rsid w:val="00BF380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1831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x457769">
    <w:name w:val="box_457769"/>
    <w:basedOn w:val="Normal"/>
    <w:rsid w:val="006A194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3A470C"/>
    <w:pPr>
      <w:spacing w:after="0" w:line="240" w:lineRule="auto"/>
    </w:pPr>
  </w:style>
  <w:style w:type="character" w:styleId="Naglaeno">
    <w:name w:val="Strong"/>
    <w:basedOn w:val="Zadanifontodlomka"/>
    <w:uiPriority w:val="22"/>
    <w:qFormat/>
    <w:rsid w:val="00FF0084"/>
    <w:rPr>
      <w:b/>
      <w:bCs/>
    </w:rPr>
  </w:style>
  <w:style w:type="character" w:styleId="Istaknuto">
    <w:name w:val="Emphasis"/>
    <w:basedOn w:val="Zadanifontodlomka"/>
    <w:uiPriority w:val="20"/>
    <w:qFormat/>
    <w:rsid w:val="00F233F9"/>
    <w:rPr>
      <w:i/>
      <w:iCs/>
    </w:rPr>
  </w:style>
  <w:style w:type="character" w:styleId="Referencakomentara">
    <w:name w:val="annotation reference"/>
    <w:basedOn w:val="Zadanifontodlomka"/>
    <w:uiPriority w:val="99"/>
    <w:semiHidden/>
    <w:unhideWhenUsed/>
    <w:rsid w:val="00BD6BED"/>
    <w:rPr>
      <w:sz w:val="16"/>
      <w:szCs w:val="16"/>
    </w:rPr>
  </w:style>
  <w:style w:type="paragraph" w:styleId="Tekstkomentara">
    <w:name w:val="annotation text"/>
    <w:basedOn w:val="Normal"/>
    <w:link w:val="TekstkomentaraChar"/>
    <w:uiPriority w:val="99"/>
    <w:semiHidden/>
    <w:unhideWhenUsed/>
    <w:rsid w:val="00BD6BED"/>
    <w:pPr>
      <w:spacing w:line="240" w:lineRule="auto"/>
    </w:pPr>
    <w:rPr>
      <w:sz w:val="20"/>
      <w:szCs w:val="20"/>
    </w:rPr>
  </w:style>
  <w:style w:type="character" w:customStyle="1" w:styleId="TekstkomentaraChar">
    <w:name w:val="Tekst komentara Char"/>
    <w:basedOn w:val="Zadanifontodlomka"/>
    <w:link w:val="Tekstkomentara"/>
    <w:uiPriority w:val="99"/>
    <w:semiHidden/>
    <w:rsid w:val="00BD6BED"/>
    <w:rPr>
      <w:sz w:val="20"/>
      <w:szCs w:val="20"/>
    </w:rPr>
  </w:style>
  <w:style w:type="paragraph" w:styleId="Predmetkomentara">
    <w:name w:val="annotation subject"/>
    <w:basedOn w:val="Tekstkomentara"/>
    <w:next w:val="Tekstkomentara"/>
    <w:link w:val="PredmetkomentaraChar"/>
    <w:uiPriority w:val="99"/>
    <w:semiHidden/>
    <w:unhideWhenUsed/>
    <w:rsid w:val="00BD6BED"/>
    <w:rPr>
      <w:b/>
      <w:bCs/>
    </w:rPr>
  </w:style>
  <w:style w:type="character" w:customStyle="1" w:styleId="PredmetkomentaraChar">
    <w:name w:val="Predmet komentara Char"/>
    <w:basedOn w:val="TekstkomentaraChar"/>
    <w:link w:val="Predmetkomentara"/>
    <w:uiPriority w:val="99"/>
    <w:semiHidden/>
    <w:rsid w:val="00BD6B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5906">
      <w:bodyDiv w:val="1"/>
      <w:marLeft w:val="0"/>
      <w:marRight w:val="0"/>
      <w:marTop w:val="0"/>
      <w:marBottom w:val="0"/>
      <w:divBdr>
        <w:top w:val="none" w:sz="0" w:space="0" w:color="auto"/>
        <w:left w:val="none" w:sz="0" w:space="0" w:color="auto"/>
        <w:bottom w:val="none" w:sz="0" w:space="0" w:color="auto"/>
        <w:right w:val="none" w:sz="0" w:space="0" w:color="auto"/>
      </w:divBdr>
    </w:div>
    <w:div w:id="58872911">
      <w:bodyDiv w:val="1"/>
      <w:marLeft w:val="0"/>
      <w:marRight w:val="0"/>
      <w:marTop w:val="0"/>
      <w:marBottom w:val="0"/>
      <w:divBdr>
        <w:top w:val="none" w:sz="0" w:space="0" w:color="auto"/>
        <w:left w:val="none" w:sz="0" w:space="0" w:color="auto"/>
        <w:bottom w:val="none" w:sz="0" w:space="0" w:color="auto"/>
        <w:right w:val="none" w:sz="0" w:space="0" w:color="auto"/>
      </w:divBdr>
    </w:div>
    <w:div w:id="63457566">
      <w:bodyDiv w:val="1"/>
      <w:marLeft w:val="0"/>
      <w:marRight w:val="0"/>
      <w:marTop w:val="0"/>
      <w:marBottom w:val="0"/>
      <w:divBdr>
        <w:top w:val="none" w:sz="0" w:space="0" w:color="auto"/>
        <w:left w:val="none" w:sz="0" w:space="0" w:color="auto"/>
        <w:bottom w:val="none" w:sz="0" w:space="0" w:color="auto"/>
        <w:right w:val="none" w:sz="0" w:space="0" w:color="auto"/>
      </w:divBdr>
    </w:div>
    <w:div w:id="131483745">
      <w:bodyDiv w:val="1"/>
      <w:marLeft w:val="0"/>
      <w:marRight w:val="0"/>
      <w:marTop w:val="0"/>
      <w:marBottom w:val="0"/>
      <w:divBdr>
        <w:top w:val="none" w:sz="0" w:space="0" w:color="auto"/>
        <w:left w:val="none" w:sz="0" w:space="0" w:color="auto"/>
        <w:bottom w:val="none" w:sz="0" w:space="0" w:color="auto"/>
        <w:right w:val="none" w:sz="0" w:space="0" w:color="auto"/>
      </w:divBdr>
    </w:div>
    <w:div w:id="151071945">
      <w:bodyDiv w:val="1"/>
      <w:marLeft w:val="0"/>
      <w:marRight w:val="0"/>
      <w:marTop w:val="0"/>
      <w:marBottom w:val="0"/>
      <w:divBdr>
        <w:top w:val="none" w:sz="0" w:space="0" w:color="auto"/>
        <w:left w:val="none" w:sz="0" w:space="0" w:color="auto"/>
        <w:bottom w:val="none" w:sz="0" w:space="0" w:color="auto"/>
        <w:right w:val="none" w:sz="0" w:space="0" w:color="auto"/>
      </w:divBdr>
    </w:div>
    <w:div w:id="152332202">
      <w:bodyDiv w:val="1"/>
      <w:marLeft w:val="0"/>
      <w:marRight w:val="0"/>
      <w:marTop w:val="0"/>
      <w:marBottom w:val="0"/>
      <w:divBdr>
        <w:top w:val="none" w:sz="0" w:space="0" w:color="auto"/>
        <w:left w:val="none" w:sz="0" w:space="0" w:color="auto"/>
        <w:bottom w:val="none" w:sz="0" w:space="0" w:color="auto"/>
        <w:right w:val="none" w:sz="0" w:space="0" w:color="auto"/>
      </w:divBdr>
    </w:div>
    <w:div w:id="228422821">
      <w:bodyDiv w:val="1"/>
      <w:marLeft w:val="0"/>
      <w:marRight w:val="0"/>
      <w:marTop w:val="0"/>
      <w:marBottom w:val="0"/>
      <w:divBdr>
        <w:top w:val="none" w:sz="0" w:space="0" w:color="auto"/>
        <w:left w:val="none" w:sz="0" w:space="0" w:color="auto"/>
        <w:bottom w:val="none" w:sz="0" w:space="0" w:color="auto"/>
        <w:right w:val="none" w:sz="0" w:space="0" w:color="auto"/>
      </w:divBdr>
    </w:div>
    <w:div w:id="279529665">
      <w:bodyDiv w:val="1"/>
      <w:marLeft w:val="0"/>
      <w:marRight w:val="0"/>
      <w:marTop w:val="0"/>
      <w:marBottom w:val="0"/>
      <w:divBdr>
        <w:top w:val="none" w:sz="0" w:space="0" w:color="auto"/>
        <w:left w:val="none" w:sz="0" w:space="0" w:color="auto"/>
        <w:bottom w:val="none" w:sz="0" w:space="0" w:color="auto"/>
        <w:right w:val="none" w:sz="0" w:space="0" w:color="auto"/>
      </w:divBdr>
    </w:div>
    <w:div w:id="294725239">
      <w:bodyDiv w:val="1"/>
      <w:marLeft w:val="0"/>
      <w:marRight w:val="0"/>
      <w:marTop w:val="0"/>
      <w:marBottom w:val="0"/>
      <w:divBdr>
        <w:top w:val="none" w:sz="0" w:space="0" w:color="auto"/>
        <w:left w:val="none" w:sz="0" w:space="0" w:color="auto"/>
        <w:bottom w:val="none" w:sz="0" w:space="0" w:color="auto"/>
        <w:right w:val="none" w:sz="0" w:space="0" w:color="auto"/>
      </w:divBdr>
    </w:div>
    <w:div w:id="311983797">
      <w:bodyDiv w:val="1"/>
      <w:marLeft w:val="0"/>
      <w:marRight w:val="0"/>
      <w:marTop w:val="0"/>
      <w:marBottom w:val="0"/>
      <w:divBdr>
        <w:top w:val="none" w:sz="0" w:space="0" w:color="auto"/>
        <w:left w:val="none" w:sz="0" w:space="0" w:color="auto"/>
        <w:bottom w:val="none" w:sz="0" w:space="0" w:color="auto"/>
        <w:right w:val="none" w:sz="0" w:space="0" w:color="auto"/>
      </w:divBdr>
    </w:div>
    <w:div w:id="314190641">
      <w:bodyDiv w:val="1"/>
      <w:marLeft w:val="0"/>
      <w:marRight w:val="0"/>
      <w:marTop w:val="0"/>
      <w:marBottom w:val="0"/>
      <w:divBdr>
        <w:top w:val="none" w:sz="0" w:space="0" w:color="auto"/>
        <w:left w:val="none" w:sz="0" w:space="0" w:color="auto"/>
        <w:bottom w:val="none" w:sz="0" w:space="0" w:color="auto"/>
        <w:right w:val="none" w:sz="0" w:space="0" w:color="auto"/>
      </w:divBdr>
    </w:div>
    <w:div w:id="348067960">
      <w:bodyDiv w:val="1"/>
      <w:marLeft w:val="0"/>
      <w:marRight w:val="0"/>
      <w:marTop w:val="0"/>
      <w:marBottom w:val="0"/>
      <w:divBdr>
        <w:top w:val="none" w:sz="0" w:space="0" w:color="auto"/>
        <w:left w:val="none" w:sz="0" w:space="0" w:color="auto"/>
        <w:bottom w:val="none" w:sz="0" w:space="0" w:color="auto"/>
        <w:right w:val="none" w:sz="0" w:space="0" w:color="auto"/>
      </w:divBdr>
      <w:divsChild>
        <w:div w:id="656762097">
          <w:marLeft w:val="0"/>
          <w:marRight w:val="0"/>
          <w:marTop w:val="0"/>
          <w:marBottom w:val="0"/>
          <w:divBdr>
            <w:top w:val="none" w:sz="0" w:space="0" w:color="auto"/>
            <w:left w:val="none" w:sz="0" w:space="0" w:color="auto"/>
            <w:bottom w:val="none" w:sz="0" w:space="0" w:color="auto"/>
            <w:right w:val="none" w:sz="0" w:space="0" w:color="auto"/>
          </w:divBdr>
        </w:div>
        <w:div w:id="402141993">
          <w:marLeft w:val="0"/>
          <w:marRight w:val="0"/>
          <w:marTop w:val="0"/>
          <w:marBottom w:val="0"/>
          <w:divBdr>
            <w:top w:val="none" w:sz="0" w:space="0" w:color="auto"/>
            <w:left w:val="none" w:sz="0" w:space="0" w:color="auto"/>
            <w:bottom w:val="none" w:sz="0" w:space="0" w:color="auto"/>
            <w:right w:val="none" w:sz="0" w:space="0" w:color="auto"/>
          </w:divBdr>
        </w:div>
        <w:div w:id="1422524428">
          <w:marLeft w:val="0"/>
          <w:marRight w:val="0"/>
          <w:marTop w:val="0"/>
          <w:marBottom w:val="0"/>
          <w:divBdr>
            <w:top w:val="none" w:sz="0" w:space="0" w:color="auto"/>
            <w:left w:val="none" w:sz="0" w:space="0" w:color="auto"/>
            <w:bottom w:val="none" w:sz="0" w:space="0" w:color="auto"/>
            <w:right w:val="none" w:sz="0" w:space="0" w:color="auto"/>
          </w:divBdr>
        </w:div>
        <w:div w:id="1376541969">
          <w:marLeft w:val="0"/>
          <w:marRight w:val="0"/>
          <w:marTop w:val="0"/>
          <w:marBottom w:val="0"/>
          <w:divBdr>
            <w:top w:val="none" w:sz="0" w:space="0" w:color="auto"/>
            <w:left w:val="none" w:sz="0" w:space="0" w:color="auto"/>
            <w:bottom w:val="none" w:sz="0" w:space="0" w:color="auto"/>
            <w:right w:val="none" w:sz="0" w:space="0" w:color="auto"/>
          </w:divBdr>
        </w:div>
        <w:div w:id="1797259524">
          <w:marLeft w:val="0"/>
          <w:marRight w:val="0"/>
          <w:marTop w:val="0"/>
          <w:marBottom w:val="0"/>
          <w:divBdr>
            <w:top w:val="none" w:sz="0" w:space="0" w:color="auto"/>
            <w:left w:val="none" w:sz="0" w:space="0" w:color="auto"/>
            <w:bottom w:val="none" w:sz="0" w:space="0" w:color="auto"/>
            <w:right w:val="none" w:sz="0" w:space="0" w:color="auto"/>
          </w:divBdr>
        </w:div>
        <w:div w:id="192619061">
          <w:marLeft w:val="0"/>
          <w:marRight w:val="0"/>
          <w:marTop w:val="0"/>
          <w:marBottom w:val="0"/>
          <w:divBdr>
            <w:top w:val="none" w:sz="0" w:space="0" w:color="auto"/>
            <w:left w:val="none" w:sz="0" w:space="0" w:color="auto"/>
            <w:bottom w:val="none" w:sz="0" w:space="0" w:color="auto"/>
            <w:right w:val="none" w:sz="0" w:space="0" w:color="auto"/>
          </w:divBdr>
        </w:div>
        <w:div w:id="1363440338">
          <w:marLeft w:val="0"/>
          <w:marRight w:val="0"/>
          <w:marTop w:val="0"/>
          <w:marBottom w:val="0"/>
          <w:divBdr>
            <w:top w:val="none" w:sz="0" w:space="0" w:color="auto"/>
            <w:left w:val="none" w:sz="0" w:space="0" w:color="auto"/>
            <w:bottom w:val="none" w:sz="0" w:space="0" w:color="auto"/>
            <w:right w:val="none" w:sz="0" w:space="0" w:color="auto"/>
          </w:divBdr>
        </w:div>
        <w:div w:id="453250767">
          <w:marLeft w:val="0"/>
          <w:marRight w:val="0"/>
          <w:marTop w:val="0"/>
          <w:marBottom w:val="0"/>
          <w:divBdr>
            <w:top w:val="none" w:sz="0" w:space="0" w:color="auto"/>
            <w:left w:val="none" w:sz="0" w:space="0" w:color="auto"/>
            <w:bottom w:val="none" w:sz="0" w:space="0" w:color="auto"/>
            <w:right w:val="none" w:sz="0" w:space="0" w:color="auto"/>
          </w:divBdr>
        </w:div>
        <w:div w:id="969898144">
          <w:marLeft w:val="0"/>
          <w:marRight w:val="0"/>
          <w:marTop w:val="0"/>
          <w:marBottom w:val="0"/>
          <w:divBdr>
            <w:top w:val="none" w:sz="0" w:space="0" w:color="auto"/>
            <w:left w:val="none" w:sz="0" w:space="0" w:color="auto"/>
            <w:bottom w:val="none" w:sz="0" w:space="0" w:color="auto"/>
            <w:right w:val="none" w:sz="0" w:space="0" w:color="auto"/>
          </w:divBdr>
        </w:div>
        <w:div w:id="1249922873">
          <w:marLeft w:val="0"/>
          <w:marRight w:val="0"/>
          <w:marTop w:val="0"/>
          <w:marBottom w:val="0"/>
          <w:divBdr>
            <w:top w:val="none" w:sz="0" w:space="0" w:color="auto"/>
            <w:left w:val="none" w:sz="0" w:space="0" w:color="auto"/>
            <w:bottom w:val="none" w:sz="0" w:space="0" w:color="auto"/>
            <w:right w:val="none" w:sz="0" w:space="0" w:color="auto"/>
          </w:divBdr>
        </w:div>
        <w:div w:id="1383598872">
          <w:marLeft w:val="0"/>
          <w:marRight w:val="0"/>
          <w:marTop w:val="0"/>
          <w:marBottom w:val="0"/>
          <w:divBdr>
            <w:top w:val="none" w:sz="0" w:space="0" w:color="auto"/>
            <w:left w:val="none" w:sz="0" w:space="0" w:color="auto"/>
            <w:bottom w:val="none" w:sz="0" w:space="0" w:color="auto"/>
            <w:right w:val="none" w:sz="0" w:space="0" w:color="auto"/>
          </w:divBdr>
        </w:div>
        <w:div w:id="324432921">
          <w:marLeft w:val="0"/>
          <w:marRight w:val="0"/>
          <w:marTop w:val="0"/>
          <w:marBottom w:val="0"/>
          <w:divBdr>
            <w:top w:val="none" w:sz="0" w:space="0" w:color="auto"/>
            <w:left w:val="none" w:sz="0" w:space="0" w:color="auto"/>
            <w:bottom w:val="none" w:sz="0" w:space="0" w:color="auto"/>
            <w:right w:val="none" w:sz="0" w:space="0" w:color="auto"/>
          </w:divBdr>
        </w:div>
        <w:div w:id="229971441">
          <w:marLeft w:val="0"/>
          <w:marRight w:val="0"/>
          <w:marTop w:val="0"/>
          <w:marBottom w:val="0"/>
          <w:divBdr>
            <w:top w:val="none" w:sz="0" w:space="0" w:color="auto"/>
            <w:left w:val="none" w:sz="0" w:space="0" w:color="auto"/>
            <w:bottom w:val="none" w:sz="0" w:space="0" w:color="auto"/>
            <w:right w:val="none" w:sz="0" w:space="0" w:color="auto"/>
          </w:divBdr>
        </w:div>
        <w:div w:id="1283994720">
          <w:marLeft w:val="0"/>
          <w:marRight w:val="0"/>
          <w:marTop w:val="0"/>
          <w:marBottom w:val="0"/>
          <w:divBdr>
            <w:top w:val="none" w:sz="0" w:space="0" w:color="auto"/>
            <w:left w:val="none" w:sz="0" w:space="0" w:color="auto"/>
            <w:bottom w:val="none" w:sz="0" w:space="0" w:color="auto"/>
            <w:right w:val="none" w:sz="0" w:space="0" w:color="auto"/>
          </w:divBdr>
        </w:div>
        <w:div w:id="1747221920">
          <w:marLeft w:val="0"/>
          <w:marRight w:val="0"/>
          <w:marTop w:val="0"/>
          <w:marBottom w:val="0"/>
          <w:divBdr>
            <w:top w:val="none" w:sz="0" w:space="0" w:color="auto"/>
            <w:left w:val="none" w:sz="0" w:space="0" w:color="auto"/>
            <w:bottom w:val="none" w:sz="0" w:space="0" w:color="auto"/>
            <w:right w:val="none" w:sz="0" w:space="0" w:color="auto"/>
          </w:divBdr>
        </w:div>
        <w:div w:id="305626647">
          <w:marLeft w:val="0"/>
          <w:marRight w:val="0"/>
          <w:marTop w:val="0"/>
          <w:marBottom w:val="0"/>
          <w:divBdr>
            <w:top w:val="none" w:sz="0" w:space="0" w:color="auto"/>
            <w:left w:val="none" w:sz="0" w:space="0" w:color="auto"/>
            <w:bottom w:val="none" w:sz="0" w:space="0" w:color="auto"/>
            <w:right w:val="none" w:sz="0" w:space="0" w:color="auto"/>
          </w:divBdr>
        </w:div>
        <w:div w:id="1505513590">
          <w:marLeft w:val="0"/>
          <w:marRight w:val="0"/>
          <w:marTop w:val="0"/>
          <w:marBottom w:val="0"/>
          <w:divBdr>
            <w:top w:val="none" w:sz="0" w:space="0" w:color="auto"/>
            <w:left w:val="none" w:sz="0" w:space="0" w:color="auto"/>
            <w:bottom w:val="none" w:sz="0" w:space="0" w:color="auto"/>
            <w:right w:val="none" w:sz="0" w:space="0" w:color="auto"/>
          </w:divBdr>
        </w:div>
        <w:div w:id="1367871310">
          <w:marLeft w:val="0"/>
          <w:marRight w:val="0"/>
          <w:marTop w:val="0"/>
          <w:marBottom w:val="0"/>
          <w:divBdr>
            <w:top w:val="none" w:sz="0" w:space="0" w:color="auto"/>
            <w:left w:val="none" w:sz="0" w:space="0" w:color="auto"/>
            <w:bottom w:val="none" w:sz="0" w:space="0" w:color="auto"/>
            <w:right w:val="none" w:sz="0" w:space="0" w:color="auto"/>
          </w:divBdr>
        </w:div>
        <w:div w:id="883834277">
          <w:marLeft w:val="0"/>
          <w:marRight w:val="0"/>
          <w:marTop w:val="0"/>
          <w:marBottom w:val="0"/>
          <w:divBdr>
            <w:top w:val="none" w:sz="0" w:space="0" w:color="auto"/>
            <w:left w:val="none" w:sz="0" w:space="0" w:color="auto"/>
            <w:bottom w:val="none" w:sz="0" w:space="0" w:color="auto"/>
            <w:right w:val="none" w:sz="0" w:space="0" w:color="auto"/>
          </w:divBdr>
        </w:div>
        <w:div w:id="1878467886">
          <w:marLeft w:val="0"/>
          <w:marRight w:val="0"/>
          <w:marTop w:val="0"/>
          <w:marBottom w:val="0"/>
          <w:divBdr>
            <w:top w:val="none" w:sz="0" w:space="0" w:color="auto"/>
            <w:left w:val="none" w:sz="0" w:space="0" w:color="auto"/>
            <w:bottom w:val="none" w:sz="0" w:space="0" w:color="auto"/>
            <w:right w:val="none" w:sz="0" w:space="0" w:color="auto"/>
          </w:divBdr>
        </w:div>
        <w:div w:id="1875388992">
          <w:marLeft w:val="0"/>
          <w:marRight w:val="0"/>
          <w:marTop w:val="0"/>
          <w:marBottom w:val="0"/>
          <w:divBdr>
            <w:top w:val="none" w:sz="0" w:space="0" w:color="auto"/>
            <w:left w:val="none" w:sz="0" w:space="0" w:color="auto"/>
            <w:bottom w:val="none" w:sz="0" w:space="0" w:color="auto"/>
            <w:right w:val="none" w:sz="0" w:space="0" w:color="auto"/>
          </w:divBdr>
        </w:div>
        <w:div w:id="1982611400">
          <w:marLeft w:val="0"/>
          <w:marRight w:val="0"/>
          <w:marTop w:val="0"/>
          <w:marBottom w:val="0"/>
          <w:divBdr>
            <w:top w:val="none" w:sz="0" w:space="0" w:color="auto"/>
            <w:left w:val="none" w:sz="0" w:space="0" w:color="auto"/>
            <w:bottom w:val="none" w:sz="0" w:space="0" w:color="auto"/>
            <w:right w:val="none" w:sz="0" w:space="0" w:color="auto"/>
          </w:divBdr>
        </w:div>
        <w:div w:id="1835760894">
          <w:marLeft w:val="0"/>
          <w:marRight w:val="0"/>
          <w:marTop w:val="0"/>
          <w:marBottom w:val="0"/>
          <w:divBdr>
            <w:top w:val="none" w:sz="0" w:space="0" w:color="auto"/>
            <w:left w:val="none" w:sz="0" w:space="0" w:color="auto"/>
            <w:bottom w:val="none" w:sz="0" w:space="0" w:color="auto"/>
            <w:right w:val="none" w:sz="0" w:space="0" w:color="auto"/>
          </w:divBdr>
        </w:div>
        <w:div w:id="1344624375">
          <w:marLeft w:val="0"/>
          <w:marRight w:val="0"/>
          <w:marTop w:val="0"/>
          <w:marBottom w:val="0"/>
          <w:divBdr>
            <w:top w:val="none" w:sz="0" w:space="0" w:color="auto"/>
            <w:left w:val="none" w:sz="0" w:space="0" w:color="auto"/>
            <w:bottom w:val="none" w:sz="0" w:space="0" w:color="auto"/>
            <w:right w:val="none" w:sz="0" w:space="0" w:color="auto"/>
          </w:divBdr>
        </w:div>
        <w:div w:id="1671062434">
          <w:marLeft w:val="0"/>
          <w:marRight w:val="0"/>
          <w:marTop w:val="0"/>
          <w:marBottom w:val="0"/>
          <w:divBdr>
            <w:top w:val="none" w:sz="0" w:space="0" w:color="auto"/>
            <w:left w:val="none" w:sz="0" w:space="0" w:color="auto"/>
            <w:bottom w:val="none" w:sz="0" w:space="0" w:color="auto"/>
            <w:right w:val="none" w:sz="0" w:space="0" w:color="auto"/>
          </w:divBdr>
        </w:div>
        <w:div w:id="1734044560">
          <w:marLeft w:val="0"/>
          <w:marRight w:val="0"/>
          <w:marTop w:val="0"/>
          <w:marBottom w:val="0"/>
          <w:divBdr>
            <w:top w:val="none" w:sz="0" w:space="0" w:color="auto"/>
            <w:left w:val="none" w:sz="0" w:space="0" w:color="auto"/>
            <w:bottom w:val="none" w:sz="0" w:space="0" w:color="auto"/>
            <w:right w:val="none" w:sz="0" w:space="0" w:color="auto"/>
          </w:divBdr>
        </w:div>
        <w:div w:id="443960487">
          <w:marLeft w:val="0"/>
          <w:marRight w:val="0"/>
          <w:marTop w:val="0"/>
          <w:marBottom w:val="0"/>
          <w:divBdr>
            <w:top w:val="none" w:sz="0" w:space="0" w:color="auto"/>
            <w:left w:val="none" w:sz="0" w:space="0" w:color="auto"/>
            <w:bottom w:val="none" w:sz="0" w:space="0" w:color="auto"/>
            <w:right w:val="none" w:sz="0" w:space="0" w:color="auto"/>
          </w:divBdr>
        </w:div>
        <w:div w:id="1085685863">
          <w:marLeft w:val="0"/>
          <w:marRight w:val="0"/>
          <w:marTop w:val="0"/>
          <w:marBottom w:val="0"/>
          <w:divBdr>
            <w:top w:val="none" w:sz="0" w:space="0" w:color="auto"/>
            <w:left w:val="none" w:sz="0" w:space="0" w:color="auto"/>
            <w:bottom w:val="none" w:sz="0" w:space="0" w:color="auto"/>
            <w:right w:val="none" w:sz="0" w:space="0" w:color="auto"/>
          </w:divBdr>
        </w:div>
        <w:div w:id="1391003223">
          <w:marLeft w:val="0"/>
          <w:marRight w:val="0"/>
          <w:marTop w:val="0"/>
          <w:marBottom w:val="0"/>
          <w:divBdr>
            <w:top w:val="none" w:sz="0" w:space="0" w:color="auto"/>
            <w:left w:val="none" w:sz="0" w:space="0" w:color="auto"/>
            <w:bottom w:val="none" w:sz="0" w:space="0" w:color="auto"/>
            <w:right w:val="none" w:sz="0" w:space="0" w:color="auto"/>
          </w:divBdr>
        </w:div>
        <w:div w:id="841972554">
          <w:marLeft w:val="0"/>
          <w:marRight w:val="0"/>
          <w:marTop w:val="0"/>
          <w:marBottom w:val="0"/>
          <w:divBdr>
            <w:top w:val="none" w:sz="0" w:space="0" w:color="auto"/>
            <w:left w:val="none" w:sz="0" w:space="0" w:color="auto"/>
            <w:bottom w:val="none" w:sz="0" w:space="0" w:color="auto"/>
            <w:right w:val="none" w:sz="0" w:space="0" w:color="auto"/>
          </w:divBdr>
        </w:div>
        <w:div w:id="1944724330">
          <w:marLeft w:val="0"/>
          <w:marRight w:val="0"/>
          <w:marTop w:val="0"/>
          <w:marBottom w:val="0"/>
          <w:divBdr>
            <w:top w:val="none" w:sz="0" w:space="0" w:color="auto"/>
            <w:left w:val="none" w:sz="0" w:space="0" w:color="auto"/>
            <w:bottom w:val="none" w:sz="0" w:space="0" w:color="auto"/>
            <w:right w:val="none" w:sz="0" w:space="0" w:color="auto"/>
          </w:divBdr>
        </w:div>
        <w:div w:id="1011177427">
          <w:marLeft w:val="0"/>
          <w:marRight w:val="0"/>
          <w:marTop w:val="0"/>
          <w:marBottom w:val="0"/>
          <w:divBdr>
            <w:top w:val="none" w:sz="0" w:space="0" w:color="auto"/>
            <w:left w:val="none" w:sz="0" w:space="0" w:color="auto"/>
            <w:bottom w:val="none" w:sz="0" w:space="0" w:color="auto"/>
            <w:right w:val="none" w:sz="0" w:space="0" w:color="auto"/>
          </w:divBdr>
        </w:div>
        <w:div w:id="1640837639">
          <w:marLeft w:val="0"/>
          <w:marRight w:val="0"/>
          <w:marTop w:val="0"/>
          <w:marBottom w:val="0"/>
          <w:divBdr>
            <w:top w:val="none" w:sz="0" w:space="0" w:color="auto"/>
            <w:left w:val="none" w:sz="0" w:space="0" w:color="auto"/>
            <w:bottom w:val="none" w:sz="0" w:space="0" w:color="auto"/>
            <w:right w:val="none" w:sz="0" w:space="0" w:color="auto"/>
          </w:divBdr>
        </w:div>
        <w:div w:id="1107116474">
          <w:marLeft w:val="0"/>
          <w:marRight w:val="0"/>
          <w:marTop w:val="0"/>
          <w:marBottom w:val="0"/>
          <w:divBdr>
            <w:top w:val="none" w:sz="0" w:space="0" w:color="auto"/>
            <w:left w:val="none" w:sz="0" w:space="0" w:color="auto"/>
            <w:bottom w:val="none" w:sz="0" w:space="0" w:color="auto"/>
            <w:right w:val="none" w:sz="0" w:space="0" w:color="auto"/>
          </w:divBdr>
        </w:div>
        <w:div w:id="418796112">
          <w:marLeft w:val="0"/>
          <w:marRight w:val="0"/>
          <w:marTop w:val="0"/>
          <w:marBottom w:val="0"/>
          <w:divBdr>
            <w:top w:val="none" w:sz="0" w:space="0" w:color="auto"/>
            <w:left w:val="none" w:sz="0" w:space="0" w:color="auto"/>
            <w:bottom w:val="none" w:sz="0" w:space="0" w:color="auto"/>
            <w:right w:val="none" w:sz="0" w:space="0" w:color="auto"/>
          </w:divBdr>
        </w:div>
        <w:div w:id="1852913807">
          <w:marLeft w:val="0"/>
          <w:marRight w:val="0"/>
          <w:marTop w:val="0"/>
          <w:marBottom w:val="0"/>
          <w:divBdr>
            <w:top w:val="none" w:sz="0" w:space="0" w:color="auto"/>
            <w:left w:val="none" w:sz="0" w:space="0" w:color="auto"/>
            <w:bottom w:val="none" w:sz="0" w:space="0" w:color="auto"/>
            <w:right w:val="none" w:sz="0" w:space="0" w:color="auto"/>
          </w:divBdr>
        </w:div>
        <w:div w:id="1518999234">
          <w:marLeft w:val="0"/>
          <w:marRight w:val="0"/>
          <w:marTop w:val="0"/>
          <w:marBottom w:val="0"/>
          <w:divBdr>
            <w:top w:val="none" w:sz="0" w:space="0" w:color="auto"/>
            <w:left w:val="none" w:sz="0" w:space="0" w:color="auto"/>
            <w:bottom w:val="none" w:sz="0" w:space="0" w:color="auto"/>
            <w:right w:val="none" w:sz="0" w:space="0" w:color="auto"/>
          </w:divBdr>
        </w:div>
        <w:div w:id="516964387">
          <w:marLeft w:val="0"/>
          <w:marRight w:val="0"/>
          <w:marTop w:val="0"/>
          <w:marBottom w:val="0"/>
          <w:divBdr>
            <w:top w:val="none" w:sz="0" w:space="0" w:color="auto"/>
            <w:left w:val="none" w:sz="0" w:space="0" w:color="auto"/>
            <w:bottom w:val="none" w:sz="0" w:space="0" w:color="auto"/>
            <w:right w:val="none" w:sz="0" w:space="0" w:color="auto"/>
          </w:divBdr>
        </w:div>
        <w:div w:id="496116601">
          <w:marLeft w:val="0"/>
          <w:marRight w:val="0"/>
          <w:marTop w:val="0"/>
          <w:marBottom w:val="0"/>
          <w:divBdr>
            <w:top w:val="none" w:sz="0" w:space="0" w:color="auto"/>
            <w:left w:val="none" w:sz="0" w:space="0" w:color="auto"/>
            <w:bottom w:val="none" w:sz="0" w:space="0" w:color="auto"/>
            <w:right w:val="none" w:sz="0" w:space="0" w:color="auto"/>
          </w:divBdr>
        </w:div>
        <w:div w:id="2027631544">
          <w:marLeft w:val="0"/>
          <w:marRight w:val="0"/>
          <w:marTop w:val="0"/>
          <w:marBottom w:val="0"/>
          <w:divBdr>
            <w:top w:val="none" w:sz="0" w:space="0" w:color="auto"/>
            <w:left w:val="none" w:sz="0" w:space="0" w:color="auto"/>
            <w:bottom w:val="none" w:sz="0" w:space="0" w:color="auto"/>
            <w:right w:val="none" w:sz="0" w:space="0" w:color="auto"/>
          </w:divBdr>
        </w:div>
        <w:div w:id="1069617244">
          <w:marLeft w:val="0"/>
          <w:marRight w:val="0"/>
          <w:marTop w:val="0"/>
          <w:marBottom w:val="0"/>
          <w:divBdr>
            <w:top w:val="none" w:sz="0" w:space="0" w:color="auto"/>
            <w:left w:val="none" w:sz="0" w:space="0" w:color="auto"/>
            <w:bottom w:val="none" w:sz="0" w:space="0" w:color="auto"/>
            <w:right w:val="none" w:sz="0" w:space="0" w:color="auto"/>
          </w:divBdr>
        </w:div>
        <w:div w:id="962344370">
          <w:marLeft w:val="0"/>
          <w:marRight w:val="0"/>
          <w:marTop w:val="0"/>
          <w:marBottom w:val="0"/>
          <w:divBdr>
            <w:top w:val="none" w:sz="0" w:space="0" w:color="auto"/>
            <w:left w:val="none" w:sz="0" w:space="0" w:color="auto"/>
            <w:bottom w:val="none" w:sz="0" w:space="0" w:color="auto"/>
            <w:right w:val="none" w:sz="0" w:space="0" w:color="auto"/>
          </w:divBdr>
        </w:div>
        <w:div w:id="386222624">
          <w:marLeft w:val="0"/>
          <w:marRight w:val="0"/>
          <w:marTop w:val="0"/>
          <w:marBottom w:val="0"/>
          <w:divBdr>
            <w:top w:val="none" w:sz="0" w:space="0" w:color="auto"/>
            <w:left w:val="none" w:sz="0" w:space="0" w:color="auto"/>
            <w:bottom w:val="none" w:sz="0" w:space="0" w:color="auto"/>
            <w:right w:val="none" w:sz="0" w:space="0" w:color="auto"/>
          </w:divBdr>
        </w:div>
        <w:div w:id="1287854047">
          <w:marLeft w:val="0"/>
          <w:marRight w:val="0"/>
          <w:marTop w:val="0"/>
          <w:marBottom w:val="0"/>
          <w:divBdr>
            <w:top w:val="none" w:sz="0" w:space="0" w:color="auto"/>
            <w:left w:val="none" w:sz="0" w:space="0" w:color="auto"/>
            <w:bottom w:val="none" w:sz="0" w:space="0" w:color="auto"/>
            <w:right w:val="none" w:sz="0" w:space="0" w:color="auto"/>
          </w:divBdr>
        </w:div>
        <w:div w:id="1739742709">
          <w:marLeft w:val="0"/>
          <w:marRight w:val="0"/>
          <w:marTop w:val="0"/>
          <w:marBottom w:val="0"/>
          <w:divBdr>
            <w:top w:val="none" w:sz="0" w:space="0" w:color="auto"/>
            <w:left w:val="none" w:sz="0" w:space="0" w:color="auto"/>
            <w:bottom w:val="none" w:sz="0" w:space="0" w:color="auto"/>
            <w:right w:val="none" w:sz="0" w:space="0" w:color="auto"/>
          </w:divBdr>
        </w:div>
        <w:div w:id="728848480">
          <w:marLeft w:val="0"/>
          <w:marRight w:val="0"/>
          <w:marTop w:val="0"/>
          <w:marBottom w:val="0"/>
          <w:divBdr>
            <w:top w:val="none" w:sz="0" w:space="0" w:color="auto"/>
            <w:left w:val="none" w:sz="0" w:space="0" w:color="auto"/>
            <w:bottom w:val="none" w:sz="0" w:space="0" w:color="auto"/>
            <w:right w:val="none" w:sz="0" w:space="0" w:color="auto"/>
          </w:divBdr>
        </w:div>
        <w:div w:id="2097895172">
          <w:marLeft w:val="0"/>
          <w:marRight w:val="0"/>
          <w:marTop w:val="0"/>
          <w:marBottom w:val="0"/>
          <w:divBdr>
            <w:top w:val="none" w:sz="0" w:space="0" w:color="auto"/>
            <w:left w:val="none" w:sz="0" w:space="0" w:color="auto"/>
            <w:bottom w:val="none" w:sz="0" w:space="0" w:color="auto"/>
            <w:right w:val="none" w:sz="0" w:space="0" w:color="auto"/>
          </w:divBdr>
        </w:div>
        <w:div w:id="1222014607">
          <w:marLeft w:val="0"/>
          <w:marRight w:val="0"/>
          <w:marTop w:val="0"/>
          <w:marBottom w:val="0"/>
          <w:divBdr>
            <w:top w:val="none" w:sz="0" w:space="0" w:color="auto"/>
            <w:left w:val="none" w:sz="0" w:space="0" w:color="auto"/>
            <w:bottom w:val="none" w:sz="0" w:space="0" w:color="auto"/>
            <w:right w:val="none" w:sz="0" w:space="0" w:color="auto"/>
          </w:divBdr>
        </w:div>
        <w:div w:id="138963322">
          <w:marLeft w:val="0"/>
          <w:marRight w:val="0"/>
          <w:marTop w:val="0"/>
          <w:marBottom w:val="0"/>
          <w:divBdr>
            <w:top w:val="none" w:sz="0" w:space="0" w:color="auto"/>
            <w:left w:val="none" w:sz="0" w:space="0" w:color="auto"/>
            <w:bottom w:val="none" w:sz="0" w:space="0" w:color="auto"/>
            <w:right w:val="none" w:sz="0" w:space="0" w:color="auto"/>
          </w:divBdr>
        </w:div>
        <w:div w:id="212036031">
          <w:marLeft w:val="0"/>
          <w:marRight w:val="0"/>
          <w:marTop w:val="0"/>
          <w:marBottom w:val="0"/>
          <w:divBdr>
            <w:top w:val="none" w:sz="0" w:space="0" w:color="auto"/>
            <w:left w:val="none" w:sz="0" w:space="0" w:color="auto"/>
            <w:bottom w:val="none" w:sz="0" w:space="0" w:color="auto"/>
            <w:right w:val="none" w:sz="0" w:space="0" w:color="auto"/>
          </w:divBdr>
        </w:div>
        <w:div w:id="1571773383">
          <w:marLeft w:val="0"/>
          <w:marRight w:val="0"/>
          <w:marTop w:val="0"/>
          <w:marBottom w:val="0"/>
          <w:divBdr>
            <w:top w:val="none" w:sz="0" w:space="0" w:color="auto"/>
            <w:left w:val="none" w:sz="0" w:space="0" w:color="auto"/>
            <w:bottom w:val="none" w:sz="0" w:space="0" w:color="auto"/>
            <w:right w:val="none" w:sz="0" w:space="0" w:color="auto"/>
          </w:divBdr>
        </w:div>
        <w:div w:id="2030375197">
          <w:marLeft w:val="0"/>
          <w:marRight w:val="0"/>
          <w:marTop w:val="0"/>
          <w:marBottom w:val="0"/>
          <w:divBdr>
            <w:top w:val="none" w:sz="0" w:space="0" w:color="auto"/>
            <w:left w:val="none" w:sz="0" w:space="0" w:color="auto"/>
            <w:bottom w:val="none" w:sz="0" w:space="0" w:color="auto"/>
            <w:right w:val="none" w:sz="0" w:space="0" w:color="auto"/>
          </w:divBdr>
        </w:div>
        <w:div w:id="144126715">
          <w:marLeft w:val="0"/>
          <w:marRight w:val="0"/>
          <w:marTop w:val="0"/>
          <w:marBottom w:val="0"/>
          <w:divBdr>
            <w:top w:val="none" w:sz="0" w:space="0" w:color="auto"/>
            <w:left w:val="none" w:sz="0" w:space="0" w:color="auto"/>
            <w:bottom w:val="none" w:sz="0" w:space="0" w:color="auto"/>
            <w:right w:val="none" w:sz="0" w:space="0" w:color="auto"/>
          </w:divBdr>
        </w:div>
        <w:div w:id="1792094607">
          <w:marLeft w:val="0"/>
          <w:marRight w:val="0"/>
          <w:marTop w:val="0"/>
          <w:marBottom w:val="0"/>
          <w:divBdr>
            <w:top w:val="none" w:sz="0" w:space="0" w:color="auto"/>
            <w:left w:val="none" w:sz="0" w:space="0" w:color="auto"/>
            <w:bottom w:val="none" w:sz="0" w:space="0" w:color="auto"/>
            <w:right w:val="none" w:sz="0" w:space="0" w:color="auto"/>
          </w:divBdr>
        </w:div>
        <w:div w:id="1349869454">
          <w:marLeft w:val="0"/>
          <w:marRight w:val="0"/>
          <w:marTop w:val="0"/>
          <w:marBottom w:val="0"/>
          <w:divBdr>
            <w:top w:val="none" w:sz="0" w:space="0" w:color="auto"/>
            <w:left w:val="none" w:sz="0" w:space="0" w:color="auto"/>
            <w:bottom w:val="none" w:sz="0" w:space="0" w:color="auto"/>
            <w:right w:val="none" w:sz="0" w:space="0" w:color="auto"/>
          </w:divBdr>
        </w:div>
        <w:div w:id="1589727508">
          <w:marLeft w:val="0"/>
          <w:marRight w:val="0"/>
          <w:marTop w:val="0"/>
          <w:marBottom w:val="0"/>
          <w:divBdr>
            <w:top w:val="none" w:sz="0" w:space="0" w:color="auto"/>
            <w:left w:val="none" w:sz="0" w:space="0" w:color="auto"/>
            <w:bottom w:val="none" w:sz="0" w:space="0" w:color="auto"/>
            <w:right w:val="none" w:sz="0" w:space="0" w:color="auto"/>
          </w:divBdr>
        </w:div>
        <w:div w:id="91124336">
          <w:marLeft w:val="0"/>
          <w:marRight w:val="0"/>
          <w:marTop w:val="0"/>
          <w:marBottom w:val="0"/>
          <w:divBdr>
            <w:top w:val="none" w:sz="0" w:space="0" w:color="auto"/>
            <w:left w:val="none" w:sz="0" w:space="0" w:color="auto"/>
            <w:bottom w:val="none" w:sz="0" w:space="0" w:color="auto"/>
            <w:right w:val="none" w:sz="0" w:space="0" w:color="auto"/>
          </w:divBdr>
        </w:div>
        <w:div w:id="1496921553">
          <w:marLeft w:val="0"/>
          <w:marRight w:val="0"/>
          <w:marTop w:val="0"/>
          <w:marBottom w:val="0"/>
          <w:divBdr>
            <w:top w:val="none" w:sz="0" w:space="0" w:color="auto"/>
            <w:left w:val="none" w:sz="0" w:space="0" w:color="auto"/>
            <w:bottom w:val="none" w:sz="0" w:space="0" w:color="auto"/>
            <w:right w:val="none" w:sz="0" w:space="0" w:color="auto"/>
          </w:divBdr>
        </w:div>
        <w:div w:id="629702029">
          <w:marLeft w:val="0"/>
          <w:marRight w:val="0"/>
          <w:marTop w:val="0"/>
          <w:marBottom w:val="0"/>
          <w:divBdr>
            <w:top w:val="none" w:sz="0" w:space="0" w:color="auto"/>
            <w:left w:val="none" w:sz="0" w:space="0" w:color="auto"/>
            <w:bottom w:val="none" w:sz="0" w:space="0" w:color="auto"/>
            <w:right w:val="none" w:sz="0" w:space="0" w:color="auto"/>
          </w:divBdr>
        </w:div>
        <w:div w:id="1182360897">
          <w:marLeft w:val="0"/>
          <w:marRight w:val="0"/>
          <w:marTop w:val="0"/>
          <w:marBottom w:val="0"/>
          <w:divBdr>
            <w:top w:val="none" w:sz="0" w:space="0" w:color="auto"/>
            <w:left w:val="none" w:sz="0" w:space="0" w:color="auto"/>
            <w:bottom w:val="none" w:sz="0" w:space="0" w:color="auto"/>
            <w:right w:val="none" w:sz="0" w:space="0" w:color="auto"/>
          </w:divBdr>
        </w:div>
        <w:div w:id="87312901">
          <w:marLeft w:val="0"/>
          <w:marRight w:val="0"/>
          <w:marTop w:val="0"/>
          <w:marBottom w:val="0"/>
          <w:divBdr>
            <w:top w:val="none" w:sz="0" w:space="0" w:color="auto"/>
            <w:left w:val="none" w:sz="0" w:space="0" w:color="auto"/>
            <w:bottom w:val="none" w:sz="0" w:space="0" w:color="auto"/>
            <w:right w:val="none" w:sz="0" w:space="0" w:color="auto"/>
          </w:divBdr>
        </w:div>
        <w:div w:id="1321152262">
          <w:marLeft w:val="0"/>
          <w:marRight w:val="0"/>
          <w:marTop w:val="0"/>
          <w:marBottom w:val="0"/>
          <w:divBdr>
            <w:top w:val="none" w:sz="0" w:space="0" w:color="auto"/>
            <w:left w:val="none" w:sz="0" w:space="0" w:color="auto"/>
            <w:bottom w:val="none" w:sz="0" w:space="0" w:color="auto"/>
            <w:right w:val="none" w:sz="0" w:space="0" w:color="auto"/>
          </w:divBdr>
        </w:div>
        <w:div w:id="166412049">
          <w:marLeft w:val="0"/>
          <w:marRight w:val="0"/>
          <w:marTop w:val="0"/>
          <w:marBottom w:val="0"/>
          <w:divBdr>
            <w:top w:val="none" w:sz="0" w:space="0" w:color="auto"/>
            <w:left w:val="none" w:sz="0" w:space="0" w:color="auto"/>
            <w:bottom w:val="none" w:sz="0" w:space="0" w:color="auto"/>
            <w:right w:val="none" w:sz="0" w:space="0" w:color="auto"/>
          </w:divBdr>
        </w:div>
        <w:div w:id="2049912847">
          <w:marLeft w:val="0"/>
          <w:marRight w:val="0"/>
          <w:marTop w:val="0"/>
          <w:marBottom w:val="0"/>
          <w:divBdr>
            <w:top w:val="none" w:sz="0" w:space="0" w:color="auto"/>
            <w:left w:val="none" w:sz="0" w:space="0" w:color="auto"/>
            <w:bottom w:val="none" w:sz="0" w:space="0" w:color="auto"/>
            <w:right w:val="none" w:sz="0" w:space="0" w:color="auto"/>
          </w:divBdr>
        </w:div>
        <w:div w:id="1014454223">
          <w:marLeft w:val="0"/>
          <w:marRight w:val="0"/>
          <w:marTop w:val="0"/>
          <w:marBottom w:val="0"/>
          <w:divBdr>
            <w:top w:val="none" w:sz="0" w:space="0" w:color="auto"/>
            <w:left w:val="none" w:sz="0" w:space="0" w:color="auto"/>
            <w:bottom w:val="none" w:sz="0" w:space="0" w:color="auto"/>
            <w:right w:val="none" w:sz="0" w:space="0" w:color="auto"/>
          </w:divBdr>
        </w:div>
        <w:div w:id="1235701020">
          <w:marLeft w:val="0"/>
          <w:marRight w:val="0"/>
          <w:marTop w:val="0"/>
          <w:marBottom w:val="0"/>
          <w:divBdr>
            <w:top w:val="none" w:sz="0" w:space="0" w:color="auto"/>
            <w:left w:val="none" w:sz="0" w:space="0" w:color="auto"/>
            <w:bottom w:val="none" w:sz="0" w:space="0" w:color="auto"/>
            <w:right w:val="none" w:sz="0" w:space="0" w:color="auto"/>
          </w:divBdr>
        </w:div>
        <w:div w:id="1429689878">
          <w:marLeft w:val="0"/>
          <w:marRight w:val="0"/>
          <w:marTop w:val="0"/>
          <w:marBottom w:val="0"/>
          <w:divBdr>
            <w:top w:val="none" w:sz="0" w:space="0" w:color="auto"/>
            <w:left w:val="none" w:sz="0" w:space="0" w:color="auto"/>
            <w:bottom w:val="none" w:sz="0" w:space="0" w:color="auto"/>
            <w:right w:val="none" w:sz="0" w:space="0" w:color="auto"/>
          </w:divBdr>
        </w:div>
        <w:div w:id="608976808">
          <w:marLeft w:val="0"/>
          <w:marRight w:val="0"/>
          <w:marTop w:val="0"/>
          <w:marBottom w:val="0"/>
          <w:divBdr>
            <w:top w:val="none" w:sz="0" w:space="0" w:color="auto"/>
            <w:left w:val="none" w:sz="0" w:space="0" w:color="auto"/>
            <w:bottom w:val="none" w:sz="0" w:space="0" w:color="auto"/>
            <w:right w:val="none" w:sz="0" w:space="0" w:color="auto"/>
          </w:divBdr>
        </w:div>
        <w:div w:id="725034922">
          <w:marLeft w:val="0"/>
          <w:marRight w:val="0"/>
          <w:marTop w:val="0"/>
          <w:marBottom w:val="0"/>
          <w:divBdr>
            <w:top w:val="none" w:sz="0" w:space="0" w:color="auto"/>
            <w:left w:val="none" w:sz="0" w:space="0" w:color="auto"/>
            <w:bottom w:val="none" w:sz="0" w:space="0" w:color="auto"/>
            <w:right w:val="none" w:sz="0" w:space="0" w:color="auto"/>
          </w:divBdr>
        </w:div>
        <w:div w:id="1254514916">
          <w:marLeft w:val="0"/>
          <w:marRight w:val="0"/>
          <w:marTop w:val="0"/>
          <w:marBottom w:val="0"/>
          <w:divBdr>
            <w:top w:val="none" w:sz="0" w:space="0" w:color="auto"/>
            <w:left w:val="none" w:sz="0" w:space="0" w:color="auto"/>
            <w:bottom w:val="none" w:sz="0" w:space="0" w:color="auto"/>
            <w:right w:val="none" w:sz="0" w:space="0" w:color="auto"/>
          </w:divBdr>
        </w:div>
        <w:div w:id="943457200">
          <w:marLeft w:val="0"/>
          <w:marRight w:val="0"/>
          <w:marTop w:val="0"/>
          <w:marBottom w:val="0"/>
          <w:divBdr>
            <w:top w:val="none" w:sz="0" w:space="0" w:color="auto"/>
            <w:left w:val="none" w:sz="0" w:space="0" w:color="auto"/>
            <w:bottom w:val="none" w:sz="0" w:space="0" w:color="auto"/>
            <w:right w:val="none" w:sz="0" w:space="0" w:color="auto"/>
          </w:divBdr>
        </w:div>
        <w:div w:id="2007315544">
          <w:marLeft w:val="0"/>
          <w:marRight w:val="0"/>
          <w:marTop w:val="0"/>
          <w:marBottom w:val="0"/>
          <w:divBdr>
            <w:top w:val="none" w:sz="0" w:space="0" w:color="auto"/>
            <w:left w:val="none" w:sz="0" w:space="0" w:color="auto"/>
            <w:bottom w:val="none" w:sz="0" w:space="0" w:color="auto"/>
            <w:right w:val="none" w:sz="0" w:space="0" w:color="auto"/>
          </w:divBdr>
        </w:div>
        <w:div w:id="685718081">
          <w:marLeft w:val="0"/>
          <w:marRight w:val="0"/>
          <w:marTop w:val="0"/>
          <w:marBottom w:val="0"/>
          <w:divBdr>
            <w:top w:val="none" w:sz="0" w:space="0" w:color="auto"/>
            <w:left w:val="none" w:sz="0" w:space="0" w:color="auto"/>
            <w:bottom w:val="none" w:sz="0" w:space="0" w:color="auto"/>
            <w:right w:val="none" w:sz="0" w:space="0" w:color="auto"/>
          </w:divBdr>
        </w:div>
        <w:div w:id="1687361068">
          <w:marLeft w:val="0"/>
          <w:marRight w:val="0"/>
          <w:marTop w:val="0"/>
          <w:marBottom w:val="0"/>
          <w:divBdr>
            <w:top w:val="none" w:sz="0" w:space="0" w:color="auto"/>
            <w:left w:val="none" w:sz="0" w:space="0" w:color="auto"/>
            <w:bottom w:val="none" w:sz="0" w:space="0" w:color="auto"/>
            <w:right w:val="none" w:sz="0" w:space="0" w:color="auto"/>
          </w:divBdr>
        </w:div>
      </w:divsChild>
    </w:div>
    <w:div w:id="459373462">
      <w:bodyDiv w:val="1"/>
      <w:marLeft w:val="0"/>
      <w:marRight w:val="0"/>
      <w:marTop w:val="0"/>
      <w:marBottom w:val="0"/>
      <w:divBdr>
        <w:top w:val="none" w:sz="0" w:space="0" w:color="auto"/>
        <w:left w:val="none" w:sz="0" w:space="0" w:color="auto"/>
        <w:bottom w:val="none" w:sz="0" w:space="0" w:color="auto"/>
        <w:right w:val="none" w:sz="0" w:space="0" w:color="auto"/>
      </w:divBdr>
    </w:div>
    <w:div w:id="467281166">
      <w:bodyDiv w:val="1"/>
      <w:marLeft w:val="0"/>
      <w:marRight w:val="0"/>
      <w:marTop w:val="0"/>
      <w:marBottom w:val="0"/>
      <w:divBdr>
        <w:top w:val="none" w:sz="0" w:space="0" w:color="auto"/>
        <w:left w:val="none" w:sz="0" w:space="0" w:color="auto"/>
        <w:bottom w:val="none" w:sz="0" w:space="0" w:color="auto"/>
        <w:right w:val="none" w:sz="0" w:space="0" w:color="auto"/>
      </w:divBdr>
    </w:div>
    <w:div w:id="470828710">
      <w:bodyDiv w:val="1"/>
      <w:marLeft w:val="0"/>
      <w:marRight w:val="0"/>
      <w:marTop w:val="0"/>
      <w:marBottom w:val="0"/>
      <w:divBdr>
        <w:top w:val="none" w:sz="0" w:space="0" w:color="auto"/>
        <w:left w:val="none" w:sz="0" w:space="0" w:color="auto"/>
        <w:bottom w:val="none" w:sz="0" w:space="0" w:color="auto"/>
        <w:right w:val="none" w:sz="0" w:space="0" w:color="auto"/>
      </w:divBdr>
    </w:div>
    <w:div w:id="494689021">
      <w:bodyDiv w:val="1"/>
      <w:marLeft w:val="0"/>
      <w:marRight w:val="0"/>
      <w:marTop w:val="0"/>
      <w:marBottom w:val="0"/>
      <w:divBdr>
        <w:top w:val="none" w:sz="0" w:space="0" w:color="auto"/>
        <w:left w:val="none" w:sz="0" w:space="0" w:color="auto"/>
        <w:bottom w:val="none" w:sz="0" w:space="0" w:color="auto"/>
        <w:right w:val="none" w:sz="0" w:space="0" w:color="auto"/>
      </w:divBdr>
    </w:div>
    <w:div w:id="495658672">
      <w:bodyDiv w:val="1"/>
      <w:marLeft w:val="0"/>
      <w:marRight w:val="0"/>
      <w:marTop w:val="0"/>
      <w:marBottom w:val="0"/>
      <w:divBdr>
        <w:top w:val="none" w:sz="0" w:space="0" w:color="auto"/>
        <w:left w:val="none" w:sz="0" w:space="0" w:color="auto"/>
        <w:bottom w:val="none" w:sz="0" w:space="0" w:color="auto"/>
        <w:right w:val="none" w:sz="0" w:space="0" w:color="auto"/>
      </w:divBdr>
    </w:div>
    <w:div w:id="496577588">
      <w:bodyDiv w:val="1"/>
      <w:marLeft w:val="0"/>
      <w:marRight w:val="0"/>
      <w:marTop w:val="0"/>
      <w:marBottom w:val="0"/>
      <w:divBdr>
        <w:top w:val="none" w:sz="0" w:space="0" w:color="auto"/>
        <w:left w:val="none" w:sz="0" w:space="0" w:color="auto"/>
        <w:bottom w:val="none" w:sz="0" w:space="0" w:color="auto"/>
        <w:right w:val="none" w:sz="0" w:space="0" w:color="auto"/>
      </w:divBdr>
    </w:div>
    <w:div w:id="505361896">
      <w:bodyDiv w:val="1"/>
      <w:marLeft w:val="0"/>
      <w:marRight w:val="0"/>
      <w:marTop w:val="0"/>
      <w:marBottom w:val="0"/>
      <w:divBdr>
        <w:top w:val="none" w:sz="0" w:space="0" w:color="auto"/>
        <w:left w:val="none" w:sz="0" w:space="0" w:color="auto"/>
        <w:bottom w:val="none" w:sz="0" w:space="0" w:color="auto"/>
        <w:right w:val="none" w:sz="0" w:space="0" w:color="auto"/>
      </w:divBdr>
    </w:div>
    <w:div w:id="522324399">
      <w:bodyDiv w:val="1"/>
      <w:marLeft w:val="0"/>
      <w:marRight w:val="0"/>
      <w:marTop w:val="0"/>
      <w:marBottom w:val="0"/>
      <w:divBdr>
        <w:top w:val="none" w:sz="0" w:space="0" w:color="auto"/>
        <w:left w:val="none" w:sz="0" w:space="0" w:color="auto"/>
        <w:bottom w:val="none" w:sz="0" w:space="0" w:color="auto"/>
        <w:right w:val="none" w:sz="0" w:space="0" w:color="auto"/>
      </w:divBdr>
    </w:div>
    <w:div w:id="556668732">
      <w:bodyDiv w:val="1"/>
      <w:marLeft w:val="0"/>
      <w:marRight w:val="0"/>
      <w:marTop w:val="0"/>
      <w:marBottom w:val="0"/>
      <w:divBdr>
        <w:top w:val="none" w:sz="0" w:space="0" w:color="auto"/>
        <w:left w:val="none" w:sz="0" w:space="0" w:color="auto"/>
        <w:bottom w:val="none" w:sz="0" w:space="0" w:color="auto"/>
        <w:right w:val="none" w:sz="0" w:space="0" w:color="auto"/>
      </w:divBdr>
    </w:div>
    <w:div w:id="627515444">
      <w:bodyDiv w:val="1"/>
      <w:marLeft w:val="0"/>
      <w:marRight w:val="0"/>
      <w:marTop w:val="0"/>
      <w:marBottom w:val="0"/>
      <w:divBdr>
        <w:top w:val="none" w:sz="0" w:space="0" w:color="auto"/>
        <w:left w:val="none" w:sz="0" w:space="0" w:color="auto"/>
        <w:bottom w:val="none" w:sz="0" w:space="0" w:color="auto"/>
        <w:right w:val="none" w:sz="0" w:space="0" w:color="auto"/>
      </w:divBdr>
    </w:div>
    <w:div w:id="666325477">
      <w:bodyDiv w:val="1"/>
      <w:marLeft w:val="0"/>
      <w:marRight w:val="0"/>
      <w:marTop w:val="0"/>
      <w:marBottom w:val="0"/>
      <w:divBdr>
        <w:top w:val="none" w:sz="0" w:space="0" w:color="auto"/>
        <w:left w:val="none" w:sz="0" w:space="0" w:color="auto"/>
        <w:bottom w:val="none" w:sz="0" w:space="0" w:color="auto"/>
        <w:right w:val="none" w:sz="0" w:space="0" w:color="auto"/>
      </w:divBdr>
      <w:divsChild>
        <w:div w:id="2072577376">
          <w:marLeft w:val="0"/>
          <w:marRight w:val="0"/>
          <w:marTop w:val="0"/>
          <w:marBottom w:val="0"/>
          <w:divBdr>
            <w:top w:val="none" w:sz="0" w:space="0" w:color="auto"/>
            <w:left w:val="none" w:sz="0" w:space="0" w:color="auto"/>
            <w:bottom w:val="none" w:sz="0" w:space="0" w:color="auto"/>
            <w:right w:val="none" w:sz="0" w:space="0" w:color="auto"/>
          </w:divBdr>
        </w:div>
        <w:div w:id="755632592">
          <w:marLeft w:val="0"/>
          <w:marRight w:val="0"/>
          <w:marTop w:val="0"/>
          <w:marBottom w:val="0"/>
          <w:divBdr>
            <w:top w:val="none" w:sz="0" w:space="0" w:color="auto"/>
            <w:left w:val="none" w:sz="0" w:space="0" w:color="auto"/>
            <w:bottom w:val="none" w:sz="0" w:space="0" w:color="auto"/>
            <w:right w:val="none" w:sz="0" w:space="0" w:color="auto"/>
          </w:divBdr>
        </w:div>
        <w:div w:id="2102019546">
          <w:marLeft w:val="0"/>
          <w:marRight w:val="0"/>
          <w:marTop w:val="0"/>
          <w:marBottom w:val="0"/>
          <w:divBdr>
            <w:top w:val="none" w:sz="0" w:space="0" w:color="auto"/>
            <w:left w:val="none" w:sz="0" w:space="0" w:color="auto"/>
            <w:bottom w:val="none" w:sz="0" w:space="0" w:color="auto"/>
            <w:right w:val="none" w:sz="0" w:space="0" w:color="auto"/>
          </w:divBdr>
        </w:div>
        <w:div w:id="1242834266">
          <w:marLeft w:val="0"/>
          <w:marRight w:val="0"/>
          <w:marTop w:val="0"/>
          <w:marBottom w:val="0"/>
          <w:divBdr>
            <w:top w:val="none" w:sz="0" w:space="0" w:color="auto"/>
            <w:left w:val="none" w:sz="0" w:space="0" w:color="auto"/>
            <w:bottom w:val="none" w:sz="0" w:space="0" w:color="auto"/>
            <w:right w:val="none" w:sz="0" w:space="0" w:color="auto"/>
          </w:divBdr>
        </w:div>
        <w:div w:id="2034727659">
          <w:marLeft w:val="0"/>
          <w:marRight w:val="0"/>
          <w:marTop w:val="0"/>
          <w:marBottom w:val="0"/>
          <w:divBdr>
            <w:top w:val="none" w:sz="0" w:space="0" w:color="auto"/>
            <w:left w:val="none" w:sz="0" w:space="0" w:color="auto"/>
            <w:bottom w:val="none" w:sz="0" w:space="0" w:color="auto"/>
            <w:right w:val="none" w:sz="0" w:space="0" w:color="auto"/>
          </w:divBdr>
        </w:div>
        <w:div w:id="1001393836">
          <w:marLeft w:val="0"/>
          <w:marRight w:val="0"/>
          <w:marTop w:val="0"/>
          <w:marBottom w:val="0"/>
          <w:divBdr>
            <w:top w:val="none" w:sz="0" w:space="0" w:color="auto"/>
            <w:left w:val="none" w:sz="0" w:space="0" w:color="auto"/>
            <w:bottom w:val="none" w:sz="0" w:space="0" w:color="auto"/>
            <w:right w:val="none" w:sz="0" w:space="0" w:color="auto"/>
          </w:divBdr>
        </w:div>
        <w:div w:id="1963341844">
          <w:marLeft w:val="0"/>
          <w:marRight w:val="0"/>
          <w:marTop w:val="0"/>
          <w:marBottom w:val="0"/>
          <w:divBdr>
            <w:top w:val="none" w:sz="0" w:space="0" w:color="auto"/>
            <w:left w:val="none" w:sz="0" w:space="0" w:color="auto"/>
            <w:bottom w:val="none" w:sz="0" w:space="0" w:color="auto"/>
            <w:right w:val="none" w:sz="0" w:space="0" w:color="auto"/>
          </w:divBdr>
        </w:div>
        <w:div w:id="2001619756">
          <w:marLeft w:val="0"/>
          <w:marRight w:val="0"/>
          <w:marTop w:val="0"/>
          <w:marBottom w:val="0"/>
          <w:divBdr>
            <w:top w:val="none" w:sz="0" w:space="0" w:color="auto"/>
            <w:left w:val="none" w:sz="0" w:space="0" w:color="auto"/>
            <w:bottom w:val="none" w:sz="0" w:space="0" w:color="auto"/>
            <w:right w:val="none" w:sz="0" w:space="0" w:color="auto"/>
          </w:divBdr>
        </w:div>
        <w:div w:id="2023897290">
          <w:marLeft w:val="0"/>
          <w:marRight w:val="0"/>
          <w:marTop w:val="0"/>
          <w:marBottom w:val="0"/>
          <w:divBdr>
            <w:top w:val="none" w:sz="0" w:space="0" w:color="auto"/>
            <w:left w:val="none" w:sz="0" w:space="0" w:color="auto"/>
            <w:bottom w:val="none" w:sz="0" w:space="0" w:color="auto"/>
            <w:right w:val="none" w:sz="0" w:space="0" w:color="auto"/>
          </w:divBdr>
        </w:div>
        <w:div w:id="996612198">
          <w:marLeft w:val="0"/>
          <w:marRight w:val="0"/>
          <w:marTop w:val="0"/>
          <w:marBottom w:val="0"/>
          <w:divBdr>
            <w:top w:val="none" w:sz="0" w:space="0" w:color="auto"/>
            <w:left w:val="none" w:sz="0" w:space="0" w:color="auto"/>
            <w:bottom w:val="none" w:sz="0" w:space="0" w:color="auto"/>
            <w:right w:val="none" w:sz="0" w:space="0" w:color="auto"/>
          </w:divBdr>
        </w:div>
        <w:div w:id="127168470">
          <w:marLeft w:val="0"/>
          <w:marRight w:val="0"/>
          <w:marTop w:val="0"/>
          <w:marBottom w:val="0"/>
          <w:divBdr>
            <w:top w:val="none" w:sz="0" w:space="0" w:color="auto"/>
            <w:left w:val="none" w:sz="0" w:space="0" w:color="auto"/>
            <w:bottom w:val="none" w:sz="0" w:space="0" w:color="auto"/>
            <w:right w:val="none" w:sz="0" w:space="0" w:color="auto"/>
          </w:divBdr>
        </w:div>
        <w:div w:id="130169607">
          <w:marLeft w:val="0"/>
          <w:marRight w:val="0"/>
          <w:marTop w:val="0"/>
          <w:marBottom w:val="0"/>
          <w:divBdr>
            <w:top w:val="none" w:sz="0" w:space="0" w:color="auto"/>
            <w:left w:val="none" w:sz="0" w:space="0" w:color="auto"/>
            <w:bottom w:val="none" w:sz="0" w:space="0" w:color="auto"/>
            <w:right w:val="none" w:sz="0" w:space="0" w:color="auto"/>
          </w:divBdr>
        </w:div>
        <w:div w:id="183594441">
          <w:marLeft w:val="0"/>
          <w:marRight w:val="0"/>
          <w:marTop w:val="0"/>
          <w:marBottom w:val="0"/>
          <w:divBdr>
            <w:top w:val="none" w:sz="0" w:space="0" w:color="auto"/>
            <w:left w:val="none" w:sz="0" w:space="0" w:color="auto"/>
            <w:bottom w:val="none" w:sz="0" w:space="0" w:color="auto"/>
            <w:right w:val="none" w:sz="0" w:space="0" w:color="auto"/>
          </w:divBdr>
        </w:div>
        <w:div w:id="1405758604">
          <w:marLeft w:val="0"/>
          <w:marRight w:val="0"/>
          <w:marTop w:val="0"/>
          <w:marBottom w:val="0"/>
          <w:divBdr>
            <w:top w:val="none" w:sz="0" w:space="0" w:color="auto"/>
            <w:left w:val="none" w:sz="0" w:space="0" w:color="auto"/>
            <w:bottom w:val="none" w:sz="0" w:space="0" w:color="auto"/>
            <w:right w:val="none" w:sz="0" w:space="0" w:color="auto"/>
          </w:divBdr>
        </w:div>
        <w:div w:id="129909035">
          <w:marLeft w:val="0"/>
          <w:marRight w:val="0"/>
          <w:marTop w:val="0"/>
          <w:marBottom w:val="0"/>
          <w:divBdr>
            <w:top w:val="none" w:sz="0" w:space="0" w:color="auto"/>
            <w:left w:val="none" w:sz="0" w:space="0" w:color="auto"/>
            <w:bottom w:val="none" w:sz="0" w:space="0" w:color="auto"/>
            <w:right w:val="none" w:sz="0" w:space="0" w:color="auto"/>
          </w:divBdr>
        </w:div>
        <w:div w:id="679695630">
          <w:marLeft w:val="0"/>
          <w:marRight w:val="0"/>
          <w:marTop w:val="0"/>
          <w:marBottom w:val="0"/>
          <w:divBdr>
            <w:top w:val="none" w:sz="0" w:space="0" w:color="auto"/>
            <w:left w:val="none" w:sz="0" w:space="0" w:color="auto"/>
            <w:bottom w:val="none" w:sz="0" w:space="0" w:color="auto"/>
            <w:right w:val="none" w:sz="0" w:space="0" w:color="auto"/>
          </w:divBdr>
        </w:div>
        <w:div w:id="592737712">
          <w:marLeft w:val="0"/>
          <w:marRight w:val="0"/>
          <w:marTop w:val="0"/>
          <w:marBottom w:val="0"/>
          <w:divBdr>
            <w:top w:val="none" w:sz="0" w:space="0" w:color="auto"/>
            <w:left w:val="none" w:sz="0" w:space="0" w:color="auto"/>
            <w:bottom w:val="none" w:sz="0" w:space="0" w:color="auto"/>
            <w:right w:val="none" w:sz="0" w:space="0" w:color="auto"/>
          </w:divBdr>
        </w:div>
        <w:div w:id="1247607">
          <w:marLeft w:val="0"/>
          <w:marRight w:val="0"/>
          <w:marTop w:val="0"/>
          <w:marBottom w:val="0"/>
          <w:divBdr>
            <w:top w:val="none" w:sz="0" w:space="0" w:color="auto"/>
            <w:left w:val="none" w:sz="0" w:space="0" w:color="auto"/>
            <w:bottom w:val="none" w:sz="0" w:space="0" w:color="auto"/>
            <w:right w:val="none" w:sz="0" w:space="0" w:color="auto"/>
          </w:divBdr>
        </w:div>
        <w:div w:id="655109414">
          <w:marLeft w:val="0"/>
          <w:marRight w:val="0"/>
          <w:marTop w:val="0"/>
          <w:marBottom w:val="0"/>
          <w:divBdr>
            <w:top w:val="none" w:sz="0" w:space="0" w:color="auto"/>
            <w:left w:val="none" w:sz="0" w:space="0" w:color="auto"/>
            <w:bottom w:val="none" w:sz="0" w:space="0" w:color="auto"/>
            <w:right w:val="none" w:sz="0" w:space="0" w:color="auto"/>
          </w:divBdr>
        </w:div>
        <w:div w:id="709190132">
          <w:marLeft w:val="0"/>
          <w:marRight w:val="0"/>
          <w:marTop w:val="0"/>
          <w:marBottom w:val="0"/>
          <w:divBdr>
            <w:top w:val="none" w:sz="0" w:space="0" w:color="auto"/>
            <w:left w:val="none" w:sz="0" w:space="0" w:color="auto"/>
            <w:bottom w:val="none" w:sz="0" w:space="0" w:color="auto"/>
            <w:right w:val="none" w:sz="0" w:space="0" w:color="auto"/>
          </w:divBdr>
        </w:div>
        <w:div w:id="2030452744">
          <w:marLeft w:val="0"/>
          <w:marRight w:val="0"/>
          <w:marTop w:val="0"/>
          <w:marBottom w:val="0"/>
          <w:divBdr>
            <w:top w:val="none" w:sz="0" w:space="0" w:color="auto"/>
            <w:left w:val="none" w:sz="0" w:space="0" w:color="auto"/>
            <w:bottom w:val="none" w:sz="0" w:space="0" w:color="auto"/>
            <w:right w:val="none" w:sz="0" w:space="0" w:color="auto"/>
          </w:divBdr>
        </w:div>
        <w:div w:id="173762219">
          <w:marLeft w:val="0"/>
          <w:marRight w:val="0"/>
          <w:marTop w:val="0"/>
          <w:marBottom w:val="0"/>
          <w:divBdr>
            <w:top w:val="none" w:sz="0" w:space="0" w:color="auto"/>
            <w:left w:val="none" w:sz="0" w:space="0" w:color="auto"/>
            <w:bottom w:val="none" w:sz="0" w:space="0" w:color="auto"/>
            <w:right w:val="none" w:sz="0" w:space="0" w:color="auto"/>
          </w:divBdr>
        </w:div>
        <w:div w:id="1346907562">
          <w:marLeft w:val="0"/>
          <w:marRight w:val="0"/>
          <w:marTop w:val="0"/>
          <w:marBottom w:val="0"/>
          <w:divBdr>
            <w:top w:val="none" w:sz="0" w:space="0" w:color="auto"/>
            <w:left w:val="none" w:sz="0" w:space="0" w:color="auto"/>
            <w:bottom w:val="none" w:sz="0" w:space="0" w:color="auto"/>
            <w:right w:val="none" w:sz="0" w:space="0" w:color="auto"/>
          </w:divBdr>
        </w:div>
        <w:div w:id="1849521360">
          <w:marLeft w:val="0"/>
          <w:marRight w:val="0"/>
          <w:marTop w:val="0"/>
          <w:marBottom w:val="0"/>
          <w:divBdr>
            <w:top w:val="none" w:sz="0" w:space="0" w:color="auto"/>
            <w:left w:val="none" w:sz="0" w:space="0" w:color="auto"/>
            <w:bottom w:val="none" w:sz="0" w:space="0" w:color="auto"/>
            <w:right w:val="none" w:sz="0" w:space="0" w:color="auto"/>
          </w:divBdr>
        </w:div>
        <w:div w:id="215095136">
          <w:marLeft w:val="0"/>
          <w:marRight w:val="0"/>
          <w:marTop w:val="0"/>
          <w:marBottom w:val="0"/>
          <w:divBdr>
            <w:top w:val="none" w:sz="0" w:space="0" w:color="auto"/>
            <w:left w:val="none" w:sz="0" w:space="0" w:color="auto"/>
            <w:bottom w:val="none" w:sz="0" w:space="0" w:color="auto"/>
            <w:right w:val="none" w:sz="0" w:space="0" w:color="auto"/>
          </w:divBdr>
        </w:div>
        <w:div w:id="1344477940">
          <w:marLeft w:val="0"/>
          <w:marRight w:val="0"/>
          <w:marTop w:val="0"/>
          <w:marBottom w:val="0"/>
          <w:divBdr>
            <w:top w:val="none" w:sz="0" w:space="0" w:color="auto"/>
            <w:left w:val="none" w:sz="0" w:space="0" w:color="auto"/>
            <w:bottom w:val="none" w:sz="0" w:space="0" w:color="auto"/>
            <w:right w:val="none" w:sz="0" w:space="0" w:color="auto"/>
          </w:divBdr>
        </w:div>
        <w:div w:id="185602513">
          <w:marLeft w:val="0"/>
          <w:marRight w:val="0"/>
          <w:marTop w:val="0"/>
          <w:marBottom w:val="0"/>
          <w:divBdr>
            <w:top w:val="none" w:sz="0" w:space="0" w:color="auto"/>
            <w:left w:val="none" w:sz="0" w:space="0" w:color="auto"/>
            <w:bottom w:val="none" w:sz="0" w:space="0" w:color="auto"/>
            <w:right w:val="none" w:sz="0" w:space="0" w:color="auto"/>
          </w:divBdr>
        </w:div>
        <w:div w:id="83036180">
          <w:marLeft w:val="0"/>
          <w:marRight w:val="0"/>
          <w:marTop w:val="0"/>
          <w:marBottom w:val="0"/>
          <w:divBdr>
            <w:top w:val="none" w:sz="0" w:space="0" w:color="auto"/>
            <w:left w:val="none" w:sz="0" w:space="0" w:color="auto"/>
            <w:bottom w:val="none" w:sz="0" w:space="0" w:color="auto"/>
            <w:right w:val="none" w:sz="0" w:space="0" w:color="auto"/>
          </w:divBdr>
        </w:div>
        <w:div w:id="1611663609">
          <w:marLeft w:val="0"/>
          <w:marRight w:val="0"/>
          <w:marTop w:val="0"/>
          <w:marBottom w:val="0"/>
          <w:divBdr>
            <w:top w:val="none" w:sz="0" w:space="0" w:color="auto"/>
            <w:left w:val="none" w:sz="0" w:space="0" w:color="auto"/>
            <w:bottom w:val="none" w:sz="0" w:space="0" w:color="auto"/>
            <w:right w:val="none" w:sz="0" w:space="0" w:color="auto"/>
          </w:divBdr>
        </w:div>
        <w:div w:id="1359967654">
          <w:marLeft w:val="0"/>
          <w:marRight w:val="0"/>
          <w:marTop w:val="0"/>
          <w:marBottom w:val="0"/>
          <w:divBdr>
            <w:top w:val="none" w:sz="0" w:space="0" w:color="auto"/>
            <w:left w:val="none" w:sz="0" w:space="0" w:color="auto"/>
            <w:bottom w:val="none" w:sz="0" w:space="0" w:color="auto"/>
            <w:right w:val="none" w:sz="0" w:space="0" w:color="auto"/>
          </w:divBdr>
        </w:div>
        <w:div w:id="170921574">
          <w:marLeft w:val="0"/>
          <w:marRight w:val="0"/>
          <w:marTop w:val="0"/>
          <w:marBottom w:val="0"/>
          <w:divBdr>
            <w:top w:val="none" w:sz="0" w:space="0" w:color="auto"/>
            <w:left w:val="none" w:sz="0" w:space="0" w:color="auto"/>
            <w:bottom w:val="none" w:sz="0" w:space="0" w:color="auto"/>
            <w:right w:val="none" w:sz="0" w:space="0" w:color="auto"/>
          </w:divBdr>
        </w:div>
        <w:div w:id="1921601990">
          <w:marLeft w:val="0"/>
          <w:marRight w:val="0"/>
          <w:marTop w:val="0"/>
          <w:marBottom w:val="0"/>
          <w:divBdr>
            <w:top w:val="none" w:sz="0" w:space="0" w:color="auto"/>
            <w:left w:val="none" w:sz="0" w:space="0" w:color="auto"/>
            <w:bottom w:val="none" w:sz="0" w:space="0" w:color="auto"/>
            <w:right w:val="none" w:sz="0" w:space="0" w:color="auto"/>
          </w:divBdr>
        </w:div>
        <w:div w:id="1267470268">
          <w:marLeft w:val="0"/>
          <w:marRight w:val="0"/>
          <w:marTop w:val="0"/>
          <w:marBottom w:val="0"/>
          <w:divBdr>
            <w:top w:val="none" w:sz="0" w:space="0" w:color="auto"/>
            <w:left w:val="none" w:sz="0" w:space="0" w:color="auto"/>
            <w:bottom w:val="none" w:sz="0" w:space="0" w:color="auto"/>
            <w:right w:val="none" w:sz="0" w:space="0" w:color="auto"/>
          </w:divBdr>
        </w:div>
        <w:div w:id="841547951">
          <w:marLeft w:val="0"/>
          <w:marRight w:val="0"/>
          <w:marTop w:val="0"/>
          <w:marBottom w:val="0"/>
          <w:divBdr>
            <w:top w:val="none" w:sz="0" w:space="0" w:color="auto"/>
            <w:left w:val="none" w:sz="0" w:space="0" w:color="auto"/>
            <w:bottom w:val="none" w:sz="0" w:space="0" w:color="auto"/>
            <w:right w:val="none" w:sz="0" w:space="0" w:color="auto"/>
          </w:divBdr>
        </w:div>
        <w:div w:id="1275597919">
          <w:marLeft w:val="0"/>
          <w:marRight w:val="0"/>
          <w:marTop w:val="0"/>
          <w:marBottom w:val="0"/>
          <w:divBdr>
            <w:top w:val="none" w:sz="0" w:space="0" w:color="auto"/>
            <w:left w:val="none" w:sz="0" w:space="0" w:color="auto"/>
            <w:bottom w:val="none" w:sz="0" w:space="0" w:color="auto"/>
            <w:right w:val="none" w:sz="0" w:space="0" w:color="auto"/>
          </w:divBdr>
        </w:div>
        <w:div w:id="555313022">
          <w:marLeft w:val="0"/>
          <w:marRight w:val="0"/>
          <w:marTop w:val="0"/>
          <w:marBottom w:val="0"/>
          <w:divBdr>
            <w:top w:val="none" w:sz="0" w:space="0" w:color="auto"/>
            <w:left w:val="none" w:sz="0" w:space="0" w:color="auto"/>
            <w:bottom w:val="none" w:sz="0" w:space="0" w:color="auto"/>
            <w:right w:val="none" w:sz="0" w:space="0" w:color="auto"/>
          </w:divBdr>
        </w:div>
        <w:div w:id="1752461313">
          <w:marLeft w:val="0"/>
          <w:marRight w:val="0"/>
          <w:marTop w:val="0"/>
          <w:marBottom w:val="0"/>
          <w:divBdr>
            <w:top w:val="none" w:sz="0" w:space="0" w:color="auto"/>
            <w:left w:val="none" w:sz="0" w:space="0" w:color="auto"/>
            <w:bottom w:val="none" w:sz="0" w:space="0" w:color="auto"/>
            <w:right w:val="none" w:sz="0" w:space="0" w:color="auto"/>
          </w:divBdr>
        </w:div>
        <w:div w:id="29694252">
          <w:marLeft w:val="0"/>
          <w:marRight w:val="0"/>
          <w:marTop w:val="0"/>
          <w:marBottom w:val="0"/>
          <w:divBdr>
            <w:top w:val="none" w:sz="0" w:space="0" w:color="auto"/>
            <w:left w:val="none" w:sz="0" w:space="0" w:color="auto"/>
            <w:bottom w:val="none" w:sz="0" w:space="0" w:color="auto"/>
            <w:right w:val="none" w:sz="0" w:space="0" w:color="auto"/>
          </w:divBdr>
        </w:div>
        <w:div w:id="1212228715">
          <w:marLeft w:val="0"/>
          <w:marRight w:val="0"/>
          <w:marTop w:val="0"/>
          <w:marBottom w:val="0"/>
          <w:divBdr>
            <w:top w:val="none" w:sz="0" w:space="0" w:color="auto"/>
            <w:left w:val="none" w:sz="0" w:space="0" w:color="auto"/>
            <w:bottom w:val="none" w:sz="0" w:space="0" w:color="auto"/>
            <w:right w:val="none" w:sz="0" w:space="0" w:color="auto"/>
          </w:divBdr>
        </w:div>
        <w:div w:id="657198159">
          <w:marLeft w:val="0"/>
          <w:marRight w:val="0"/>
          <w:marTop w:val="0"/>
          <w:marBottom w:val="0"/>
          <w:divBdr>
            <w:top w:val="none" w:sz="0" w:space="0" w:color="auto"/>
            <w:left w:val="none" w:sz="0" w:space="0" w:color="auto"/>
            <w:bottom w:val="none" w:sz="0" w:space="0" w:color="auto"/>
            <w:right w:val="none" w:sz="0" w:space="0" w:color="auto"/>
          </w:divBdr>
        </w:div>
        <w:div w:id="1046294304">
          <w:marLeft w:val="0"/>
          <w:marRight w:val="0"/>
          <w:marTop w:val="0"/>
          <w:marBottom w:val="0"/>
          <w:divBdr>
            <w:top w:val="none" w:sz="0" w:space="0" w:color="auto"/>
            <w:left w:val="none" w:sz="0" w:space="0" w:color="auto"/>
            <w:bottom w:val="none" w:sz="0" w:space="0" w:color="auto"/>
            <w:right w:val="none" w:sz="0" w:space="0" w:color="auto"/>
          </w:divBdr>
        </w:div>
        <w:div w:id="1845509373">
          <w:marLeft w:val="0"/>
          <w:marRight w:val="0"/>
          <w:marTop w:val="0"/>
          <w:marBottom w:val="0"/>
          <w:divBdr>
            <w:top w:val="none" w:sz="0" w:space="0" w:color="auto"/>
            <w:left w:val="none" w:sz="0" w:space="0" w:color="auto"/>
            <w:bottom w:val="none" w:sz="0" w:space="0" w:color="auto"/>
            <w:right w:val="none" w:sz="0" w:space="0" w:color="auto"/>
          </w:divBdr>
        </w:div>
        <w:div w:id="1445810499">
          <w:marLeft w:val="0"/>
          <w:marRight w:val="0"/>
          <w:marTop w:val="0"/>
          <w:marBottom w:val="0"/>
          <w:divBdr>
            <w:top w:val="none" w:sz="0" w:space="0" w:color="auto"/>
            <w:left w:val="none" w:sz="0" w:space="0" w:color="auto"/>
            <w:bottom w:val="none" w:sz="0" w:space="0" w:color="auto"/>
            <w:right w:val="none" w:sz="0" w:space="0" w:color="auto"/>
          </w:divBdr>
        </w:div>
        <w:div w:id="183593501">
          <w:marLeft w:val="0"/>
          <w:marRight w:val="0"/>
          <w:marTop w:val="0"/>
          <w:marBottom w:val="0"/>
          <w:divBdr>
            <w:top w:val="none" w:sz="0" w:space="0" w:color="auto"/>
            <w:left w:val="none" w:sz="0" w:space="0" w:color="auto"/>
            <w:bottom w:val="none" w:sz="0" w:space="0" w:color="auto"/>
            <w:right w:val="none" w:sz="0" w:space="0" w:color="auto"/>
          </w:divBdr>
        </w:div>
        <w:div w:id="2061517909">
          <w:marLeft w:val="0"/>
          <w:marRight w:val="0"/>
          <w:marTop w:val="0"/>
          <w:marBottom w:val="0"/>
          <w:divBdr>
            <w:top w:val="none" w:sz="0" w:space="0" w:color="auto"/>
            <w:left w:val="none" w:sz="0" w:space="0" w:color="auto"/>
            <w:bottom w:val="none" w:sz="0" w:space="0" w:color="auto"/>
            <w:right w:val="none" w:sz="0" w:space="0" w:color="auto"/>
          </w:divBdr>
        </w:div>
        <w:div w:id="180896820">
          <w:marLeft w:val="0"/>
          <w:marRight w:val="0"/>
          <w:marTop w:val="0"/>
          <w:marBottom w:val="0"/>
          <w:divBdr>
            <w:top w:val="none" w:sz="0" w:space="0" w:color="auto"/>
            <w:left w:val="none" w:sz="0" w:space="0" w:color="auto"/>
            <w:bottom w:val="none" w:sz="0" w:space="0" w:color="auto"/>
            <w:right w:val="none" w:sz="0" w:space="0" w:color="auto"/>
          </w:divBdr>
        </w:div>
        <w:div w:id="694766212">
          <w:marLeft w:val="0"/>
          <w:marRight w:val="0"/>
          <w:marTop w:val="0"/>
          <w:marBottom w:val="0"/>
          <w:divBdr>
            <w:top w:val="none" w:sz="0" w:space="0" w:color="auto"/>
            <w:left w:val="none" w:sz="0" w:space="0" w:color="auto"/>
            <w:bottom w:val="none" w:sz="0" w:space="0" w:color="auto"/>
            <w:right w:val="none" w:sz="0" w:space="0" w:color="auto"/>
          </w:divBdr>
        </w:div>
        <w:div w:id="1014262452">
          <w:marLeft w:val="0"/>
          <w:marRight w:val="0"/>
          <w:marTop w:val="0"/>
          <w:marBottom w:val="0"/>
          <w:divBdr>
            <w:top w:val="none" w:sz="0" w:space="0" w:color="auto"/>
            <w:left w:val="none" w:sz="0" w:space="0" w:color="auto"/>
            <w:bottom w:val="none" w:sz="0" w:space="0" w:color="auto"/>
            <w:right w:val="none" w:sz="0" w:space="0" w:color="auto"/>
          </w:divBdr>
        </w:div>
        <w:div w:id="897013945">
          <w:marLeft w:val="0"/>
          <w:marRight w:val="0"/>
          <w:marTop w:val="0"/>
          <w:marBottom w:val="0"/>
          <w:divBdr>
            <w:top w:val="none" w:sz="0" w:space="0" w:color="auto"/>
            <w:left w:val="none" w:sz="0" w:space="0" w:color="auto"/>
            <w:bottom w:val="none" w:sz="0" w:space="0" w:color="auto"/>
            <w:right w:val="none" w:sz="0" w:space="0" w:color="auto"/>
          </w:divBdr>
        </w:div>
        <w:div w:id="1429689670">
          <w:marLeft w:val="0"/>
          <w:marRight w:val="0"/>
          <w:marTop w:val="0"/>
          <w:marBottom w:val="0"/>
          <w:divBdr>
            <w:top w:val="none" w:sz="0" w:space="0" w:color="auto"/>
            <w:left w:val="none" w:sz="0" w:space="0" w:color="auto"/>
            <w:bottom w:val="none" w:sz="0" w:space="0" w:color="auto"/>
            <w:right w:val="none" w:sz="0" w:space="0" w:color="auto"/>
          </w:divBdr>
        </w:div>
        <w:div w:id="1832065472">
          <w:marLeft w:val="0"/>
          <w:marRight w:val="0"/>
          <w:marTop w:val="0"/>
          <w:marBottom w:val="0"/>
          <w:divBdr>
            <w:top w:val="none" w:sz="0" w:space="0" w:color="auto"/>
            <w:left w:val="none" w:sz="0" w:space="0" w:color="auto"/>
            <w:bottom w:val="none" w:sz="0" w:space="0" w:color="auto"/>
            <w:right w:val="none" w:sz="0" w:space="0" w:color="auto"/>
          </w:divBdr>
        </w:div>
        <w:div w:id="1950549221">
          <w:marLeft w:val="0"/>
          <w:marRight w:val="0"/>
          <w:marTop w:val="0"/>
          <w:marBottom w:val="0"/>
          <w:divBdr>
            <w:top w:val="none" w:sz="0" w:space="0" w:color="auto"/>
            <w:left w:val="none" w:sz="0" w:space="0" w:color="auto"/>
            <w:bottom w:val="none" w:sz="0" w:space="0" w:color="auto"/>
            <w:right w:val="none" w:sz="0" w:space="0" w:color="auto"/>
          </w:divBdr>
        </w:div>
        <w:div w:id="1278609981">
          <w:marLeft w:val="0"/>
          <w:marRight w:val="0"/>
          <w:marTop w:val="0"/>
          <w:marBottom w:val="0"/>
          <w:divBdr>
            <w:top w:val="none" w:sz="0" w:space="0" w:color="auto"/>
            <w:left w:val="none" w:sz="0" w:space="0" w:color="auto"/>
            <w:bottom w:val="none" w:sz="0" w:space="0" w:color="auto"/>
            <w:right w:val="none" w:sz="0" w:space="0" w:color="auto"/>
          </w:divBdr>
        </w:div>
        <w:div w:id="1525824210">
          <w:marLeft w:val="0"/>
          <w:marRight w:val="0"/>
          <w:marTop w:val="0"/>
          <w:marBottom w:val="0"/>
          <w:divBdr>
            <w:top w:val="none" w:sz="0" w:space="0" w:color="auto"/>
            <w:left w:val="none" w:sz="0" w:space="0" w:color="auto"/>
            <w:bottom w:val="none" w:sz="0" w:space="0" w:color="auto"/>
            <w:right w:val="none" w:sz="0" w:space="0" w:color="auto"/>
          </w:divBdr>
        </w:div>
        <w:div w:id="611134103">
          <w:marLeft w:val="0"/>
          <w:marRight w:val="0"/>
          <w:marTop w:val="0"/>
          <w:marBottom w:val="0"/>
          <w:divBdr>
            <w:top w:val="none" w:sz="0" w:space="0" w:color="auto"/>
            <w:left w:val="none" w:sz="0" w:space="0" w:color="auto"/>
            <w:bottom w:val="none" w:sz="0" w:space="0" w:color="auto"/>
            <w:right w:val="none" w:sz="0" w:space="0" w:color="auto"/>
          </w:divBdr>
        </w:div>
        <w:div w:id="150681871">
          <w:marLeft w:val="0"/>
          <w:marRight w:val="0"/>
          <w:marTop w:val="0"/>
          <w:marBottom w:val="0"/>
          <w:divBdr>
            <w:top w:val="none" w:sz="0" w:space="0" w:color="auto"/>
            <w:left w:val="none" w:sz="0" w:space="0" w:color="auto"/>
            <w:bottom w:val="none" w:sz="0" w:space="0" w:color="auto"/>
            <w:right w:val="none" w:sz="0" w:space="0" w:color="auto"/>
          </w:divBdr>
        </w:div>
        <w:div w:id="2117406300">
          <w:marLeft w:val="0"/>
          <w:marRight w:val="0"/>
          <w:marTop w:val="0"/>
          <w:marBottom w:val="0"/>
          <w:divBdr>
            <w:top w:val="none" w:sz="0" w:space="0" w:color="auto"/>
            <w:left w:val="none" w:sz="0" w:space="0" w:color="auto"/>
            <w:bottom w:val="none" w:sz="0" w:space="0" w:color="auto"/>
            <w:right w:val="none" w:sz="0" w:space="0" w:color="auto"/>
          </w:divBdr>
        </w:div>
        <w:div w:id="1985347994">
          <w:marLeft w:val="0"/>
          <w:marRight w:val="0"/>
          <w:marTop w:val="0"/>
          <w:marBottom w:val="0"/>
          <w:divBdr>
            <w:top w:val="none" w:sz="0" w:space="0" w:color="auto"/>
            <w:left w:val="none" w:sz="0" w:space="0" w:color="auto"/>
            <w:bottom w:val="none" w:sz="0" w:space="0" w:color="auto"/>
            <w:right w:val="none" w:sz="0" w:space="0" w:color="auto"/>
          </w:divBdr>
        </w:div>
        <w:div w:id="1874683945">
          <w:marLeft w:val="0"/>
          <w:marRight w:val="0"/>
          <w:marTop w:val="0"/>
          <w:marBottom w:val="0"/>
          <w:divBdr>
            <w:top w:val="none" w:sz="0" w:space="0" w:color="auto"/>
            <w:left w:val="none" w:sz="0" w:space="0" w:color="auto"/>
            <w:bottom w:val="none" w:sz="0" w:space="0" w:color="auto"/>
            <w:right w:val="none" w:sz="0" w:space="0" w:color="auto"/>
          </w:divBdr>
        </w:div>
        <w:div w:id="576129272">
          <w:marLeft w:val="0"/>
          <w:marRight w:val="0"/>
          <w:marTop w:val="0"/>
          <w:marBottom w:val="0"/>
          <w:divBdr>
            <w:top w:val="none" w:sz="0" w:space="0" w:color="auto"/>
            <w:left w:val="none" w:sz="0" w:space="0" w:color="auto"/>
            <w:bottom w:val="none" w:sz="0" w:space="0" w:color="auto"/>
            <w:right w:val="none" w:sz="0" w:space="0" w:color="auto"/>
          </w:divBdr>
        </w:div>
        <w:div w:id="177279302">
          <w:marLeft w:val="0"/>
          <w:marRight w:val="0"/>
          <w:marTop w:val="0"/>
          <w:marBottom w:val="0"/>
          <w:divBdr>
            <w:top w:val="none" w:sz="0" w:space="0" w:color="auto"/>
            <w:left w:val="none" w:sz="0" w:space="0" w:color="auto"/>
            <w:bottom w:val="none" w:sz="0" w:space="0" w:color="auto"/>
            <w:right w:val="none" w:sz="0" w:space="0" w:color="auto"/>
          </w:divBdr>
        </w:div>
      </w:divsChild>
    </w:div>
    <w:div w:id="675814451">
      <w:bodyDiv w:val="1"/>
      <w:marLeft w:val="0"/>
      <w:marRight w:val="0"/>
      <w:marTop w:val="0"/>
      <w:marBottom w:val="0"/>
      <w:divBdr>
        <w:top w:val="none" w:sz="0" w:space="0" w:color="auto"/>
        <w:left w:val="none" w:sz="0" w:space="0" w:color="auto"/>
        <w:bottom w:val="none" w:sz="0" w:space="0" w:color="auto"/>
        <w:right w:val="none" w:sz="0" w:space="0" w:color="auto"/>
      </w:divBdr>
    </w:div>
    <w:div w:id="702826598">
      <w:bodyDiv w:val="1"/>
      <w:marLeft w:val="0"/>
      <w:marRight w:val="0"/>
      <w:marTop w:val="0"/>
      <w:marBottom w:val="0"/>
      <w:divBdr>
        <w:top w:val="none" w:sz="0" w:space="0" w:color="auto"/>
        <w:left w:val="none" w:sz="0" w:space="0" w:color="auto"/>
        <w:bottom w:val="none" w:sz="0" w:space="0" w:color="auto"/>
        <w:right w:val="none" w:sz="0" w:space="0" w:color="auto"/>
      </w:divBdr>
    </w:div>
    <w:div w:id="738094517">
      <w:bodyDiv w:val="1"/>
      <w:marLeft w:val="0"/>
      <w:marRight w:val="0"/>
      <w:marTop w:val="0"/>
      <w:marBottom w:val="0"/>
      <w:divBdr>
        <w:top w:val="none" w:sz="0" w:space="0" w:color="auto"/>
        <w:left w:val="none" w:sz="0" w:space="0" w:color="auto"/>
        <w:bottom w:val="none" w:sz="0" w:space="0" w:color="auto"/>
        <w:right w:val="none" w:sz="0" w:space="0" w:color="auto"/>
      </w:divBdr>
    </w:div>
    <w:div w:id="786511909">
      <w:bodyDiv w:val="1"/>
      <w:marLeft w:val="0"/>
      <w:marRight w:val="0"/>
      <w:marTop w:val="0"/>
      <w:marBottom w:val="0"/>
      <w:divBdr>
        <w:top w:val="none" w:sz="0" w:space="0" w:color="auto"/>
        <w:left w:val="none" w:sz="0" w:space="0" w:color="auto"/>
        <w:bottom w:val="none" w:sz="0" w:space="0" w:color="auto"/>
        <w:right w:val="none" w:sz="0" w:space="0" w:color="auto"/>
      </w:divBdr>
    </w:div>
    <w:div w:id="816606734">
      <w:bodyDiv w:val="1"/>
      <w:marLeft w:val="0"/>
      <w:marRight w:val="0"/>
      <w:marTop w:val="0"/>
      <w:marBottom w:val="0"/>
      <w:divBdr>
        <w:top w:val="none" w:sz="0" w:space="0" w:color="auto"/>
        <w:left w:val="none" w:sz="0" w:space="0" w:color="auto"/>
        <w:bottom w:val="none" w:sz="0" w:space="0" w:color="auto"/>
        <w:right w:val="none" w:sz="0" w:space="0" w:color="auto"/>
      </w:divBdr>
    </w:div>
    <w:div w:id="827020090">
      <w:bodyDiv w:val="1"/>
      <w:marLeft w:val="0"/>
      <w:marRight w:val="0"/>
      <w:marTop w:val="0"/>
      <w:marBottom w:val="0"/>
      <w:divBdr>
        <w:top w:val="none" w:sz="0" w:space="0" w:color="auto"/>
        <w:left w:val="none" w:sz="0" w:space="0" w:color="auto"/>
        <w:bottom w:val="none" w:sz="0" w:space="0" w:color="auto"/>
        <w:right w:val="none" w:sz="0" w:space="0" w:color="auto"/>
      </w:divBdr>
    </w:div>
    <w:div w:id="862087005">
      <w:bodyDiv w:val="1"/>
      <w:marLeft w:val="0"/>
      <w:marRight w:val="0"/>
      <w:marTop w:val="0"/>
      <w:marBottom w:val="0"/>
      <w:divBdr>
        <w:top w:val="none" w:sz="0" w:space="0" w:color="auto"/>
        <w:left w:val="none" w:sz="0" w:space="0" w:color="auto"/>
        <w:bottom w:val="none" w:sz="0" w:space="0" w:color="auto"/>
        <w:right w:val="none" w:sz="0" w:space="0" w:color="auto"/>
      </w:divBdr>
    </w:div>
    <w:div w:id="863246894">
      <w:bodyDiv w:val="1"/>
      <w:marLeft w:val="0"/>
      <w:marRight w:val="0"/>
      <w:marTop w:val="0"/>
      <w:marBottom w:val="0"/>
      <w:divBdr>
        <w:top w:val="none" w:sz="0" w:space="0" w:color="auto"/>
        <w:left w:val="none" w:sz="0" w:space="0" w:color="auto"/>
        <w:bottom w:val="none" w:sz="0" w:space="0" w:color="auto"/>
        <w:right w:val="none" w:sz="0" w:space="0" w:color="auto"/>
      </w:divBdr>
    </w:div>
    <w:div w:id="909384548">
      <w:bodyDiv w:val="1"/>
      <w:marLeft w:val="0"/>
      <w:marRight w:val="0"/>
      <w:marTop w:val="0"/>
      <w:marBottom w:val="0"/>
      <w:divBdr>
        <w:top w:val="none" w:sz="0" w:space="0" w:color="auto"/>
        <w:left w:val="none" w:sz="0" w:space="0" w:color="auto"/>
        <w:bottom w:val="none" w:sz="0" w:space="0" w:color="auto"/>
        <w:right w:val="none" w:sz="0" w:space="0" w:color="auto"/>
      </w:divBdr>
    </w:div>
    <w:div w:id="922375388">
      <w:bodyDiv w:val="1"/>
      <w:marLeft w:val="0"/>
      <w:marRight w:val="0"/>
      <w:marTop w:val="0"/>
      <w:marBottom w:val="0"/>
      <w:divBdr>
        <w:top w:val="none" w:sz="0" w:space="0" w:color="auto"/>
        <w:left w:val="none" w:sz="0" w:space="0" w:color="auto"/>
        <w:bottom w:val="none" w:sz="0" w:space="0" w:color="auto"/>
        <w:right w:val="none" w:sz="0" w:space="0" w:color="auto"/>
      </w:divBdr>
    </w:div>
    <w:div w:id="948582244">
      <w:bodyDiv w:val="1"/>
      <w:marLeft w:val="0"/>
      <w:marRight w:val="0"/>
      <w:marTop w:val="0"/>
      <w:marBottom w:val="0"/>
      <w:divBdr>
        <w:top w:val="none" w:sz="0" w:space="0" w:color="auto"/>
        <w:left w:val="none" w:sz="0" w:space="0" w:color="auto"/>
        <w:bottom w:val="none" w:sz="0" w:space="0" w:color="auto"/>
        <w:right w:val="none" w:sz="0" w:space="0" w:color="auto"/>
      </w:divBdr>
    </w:div>
    <w:div w:id="948583679">
      <w:bodyDiv w:val="1"/>
      <w:marLeft w:val="0"/>
      <w:marRight w:val="0"/>
      <w:marTop w:val="0"/>
      <w:marBottom w:val="0"/>
      <w:divBdr>
        <w:top w:val="none" w:sz="0" w:space="0" w:color="auto"/>
        <w:left w:val="none" w:sz="0" w:space="0" w:color="auto"/>
        <w:bottom w:val="none" w:sz="0" w:space="0" w:color="auto"/>
        <w:right w:val="none" w:sz="0" w:space="0" w:color="auto"/>
      </w:divBdr>
    </w:div>
    <w:div w:id="962224543">
      <w:bodyDiv w:val="1"/>
      <w:marLeft w:val="0"/>
      <w:marRight w:val="0"/>
      <w:marTop w:val="0"/>
      <w:marBottom w:val="0"/>
      <w:divBdr>
        <w:top w:val="none" w:sz="0" w:space="0" w:color="auto"/>
        <w:left w:val="none" w:sz="0" w:space="0" w:color="auto"/>
        <w:bottom w:val="none" w:sz="0" w:space="0" w:color="auto"/>
        <w:right w:val="none" w:sz="0" w:space="0" w:color="auto"/>
      </w:divBdr>
    </w:div>
    <w:div w:id="974216278">
      <w:bodyDiv w:val="1"/>
      <w:marLeft w:val="0"/>
      <w:marRight w:val="0"/>
      <w:marTop w:val="0"/>
      <w:marBottom w:val="0"/>
      <w:divBdr>
        <w:top w:val="none" w:sz="0" w:space="0" w:color="auto"/>
        <w:left w:val="none" w:sz="0" w:space="0" w:color="auto"/>
        <w:bottom w:val="none" w:sz="0" w:space="0" w:color="auto"/>
        <w:right w:val="none" w:sz="0" w:space="0" w:color="auto"/>
      </w:divBdr>
    </w:div>
    <w:div w:id="982545108">
      <w:bodyDiv w:val="1"/>
      <w:marLeft w:val="0"/>
      <w:marRight w:val="0"/>
      <w:marTop w:val="0"/>
      <w:marBottom w:val="0"/>
      <w:divBdr>
        <w:top w:val="none" w:sz="0" w:space="0" w:color="auto"/>
        <w:left w:val="none" w:sz="0" w:space="0" w:color="auto"/>
        <w:bottom w:val="none" w:sz="0" w:space="0" w:color="auto"/>
        <w:right w:val="none" w:sz="0" w:space="0" w:color="auto"/>
      </w:divBdr>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4016474">
      <w:bodyDiv w:val="1"/>
      <w:marLeft w:val="0"/>
      <w:marRight w:val="0"/>
      <w:marTop w:val="0"/>
      <w:marBottom w:val="0"/>
      <w:divBdr>
        <w:top w:val="none" w:sz="0" w:space="0" w:color="auto"/>
        <w:left w:val="none" w:sz="0" w:space="0" w:color="auto"/>
        <w:bottom w:val="none" w:sz="0" w:space="0" w:color="auto"/>
        <w:right w:val="none" w:sz="0" w:space="0" w:color="auto"/>
      </w:divBdr>
    </w:div>
    <w:div w:id="1007485021">
      <w:bodyDiv w:val="1"/>
      <w:marLeft w:val="0"/>
      <w:marRight w:val="0"/>
      <w:marTop w:val="0"/>
      <w:marBottom w:val="0"/>
      <w:divBdr>
        <w:top w:val="none" w:sz="0" w:space="0" w:color="auto"/>
        <w:left w:val="none" w:sz="0" w:space="0" w:color="auto"/>
        <w:bottom w:val="none" w:sz="0" w:space="0" w:color="auto"/>
        <w:right w:val="none" w:sz="0" w:space="0" w:color="auto"/>
      </w:divBdr>
    </w:div>
    <w:div w:id="1019550174">
      <w:bodyDiv w:val="1"/>
      <w:marLeft w:val="0"/>
      <w:marRight w:val="0"/>
      <w:marTop w:val="0"/>
      <w:marBottom w:val="0"/>
      <w:divBdr>
        <w:top w:val="none" w:sz="0" w:space="0" w:color="auto"/>
        <w:left w:val="none" w:sz="0" w:space="0" w:color="auto"/>
        <w:bottom w:val="none" w:sz="0" w:space="0" w:color="auto"/>
        <w:right w:val="none" w:sz="0" w:space="0" w:color="auto"/>
      </w:divBdr>
    </w:div>
    <w:div w:id="1023360180">
      <w:bodyDiv w:val="1"/>
      <w:marLeft w:val="0"/>
      <w:marRight w:val="0"/>
      <w:marTop w:val="0"/>
      <w:marBottom w:val="0"/>
      <w:divBdr>
        <w:top w:val="none" w:sz="0" w:space="0" w:color="auto"/>
        <w:left w:val="none" w:sz="0" w:space="0" w:color="auto"/>
        <w:bottom w:val="none" w:sz="0" w:space="0" w:color="auto"/>
        <w:right w:val="none" w:sz="0" w:space="0" w:color="auto"/>
      </w:divBdr>
    </w:div>
    <w:div w:id="1045836469">
      <w:bodyDiv w:val="1"/>
      <w:marLeft w:val="0"/>
      <w:marRight w:val="0"/>
      <w:marTop w:val="0"/>
      <w:marBottom w:val="0"/>
      <w:divBdr>
        <w:top w:val="none" w:sz="0" w:space="0" w:color="auto"/>
        <w:left w:val="none" w:sz="0" w:space="0" w:color="auto"/>
        <w:bottom w:val="none" w:sz="0" w:space="0" w:color="auto"/>
        <w:right w:val="none" w:sz="0" w:space="0" w:color="auto"/>
      </w:divBdr>
      <w:divsChild>
        <w:div w:id="1734891697">
          <w:marLeft w:val="0"/>
          <w:marRight w:val="0"/>
          <w:marTop w:val="0"/>
          <w:marBottom w:val="0"/>
          <w:divBdr>
            <w:top w:val="none" w:sz="0" w:space="0" w:color="auto"/>
            <w:left w:val="none" w:sz="0" w:space="0" w:color="auto"/>
            <w:bottom w:val="none" w:sz="0" w:space="0" w:color="auto"/>
            <w:right w:val="none" w:sz="0" w:space="0" w:color="auto"/>
          </w:divBdr>
        </w:div>
        <w:div w:id="388965810">
          <w:marLeft w:val="0"/>
          <w:marRight w:val="0"/>
          <w:marTop w:val="0"/>
          <w:marBottom w:val="0"/>
          <w:divBdr>
            <w:top w:val="none" w:sz="0" w:space="0" w:color="auto"/>
            <w:left w:val="none" w:sz="0" w:space="0" w:color="auto"/>
            <w:bottom w:val="none" w:sz="0" w:space="0" w:color="auto"/>
            <w:right w:val="none" w:sz="0" w:space="0" w:color="auto"/>
          </w:divBdr>
        </w:div>
        <w:div w:id="803430951">
          <w:marLeft w:val="0"/>
          <w:marRight w:val="0"/>
          <w:marTop w:val="0"/>
          <w:marBottom w:val="0"/>
          <w:divBdr>
            <w:top w:val="none" w:sz="0" w:space="0" w:color="auto"/>
            <w:left w:val="none" w:sz="0" w:space="0" w:color="auto"/>
            <w:bottom w:val="none" w:sz="0" w:space="0" w:color="auto"/>
            <w:right w:val="none" w:sz="0" w:space="0" w:color="auto"/>
          </w:divBdr>
        </w:div>
        <w:div w:id="121458375">
          <w:marLeft w:val="0"/>
          <w:marRight w:val="0"/>
          <w:marTop w:val="0"/>
          <w:marBottom w:val="0"/>
          <w:divBdr>
            <w:top w:val="none" w:sz="0" w:space="0" w:color="auto"/>
            <w:left w:val="none" w:sz="0" w:space="0" w:color="auto"/>
            <w:bottom w:val="none" w:sz="0" w:space="0" w:color="auto"/>
            <w:right w:val="none" w:sz="0" w:space="0" w:color="auto"/>
          </w:divBdr>
        </w:div>
        <w:div w:id="1310787344">
          <w:marLeft w:val="0"/>
          <w:marRight w:val="0"/>
          <w:marTop w:val="0"/>
          <w:marBottom w:val="0"/>
          <w:divBdr>
            <w:top w:val="none" w:sz="0" w:space="0" w:color="auto"/>
            <w:left w:val="none" w:sz="0" w:space="0" w:color="auto"/>
            <w:bottom w:val="none" w:sz="0" w:space="0" w:color="auto"/>
            <w:right w:val="none" w:sz="0" w:space="0" w:color="auto"/>
          </w:divBdr>
        </w:div>
        <w:div w:id="2117404168">
          <w:marLeft w:val="0"/>
          <w:marRight w:val="0"/>
          <w:marTop w:val="0"/>
          <w:marBottom w:val="0"/>
          <w:divBdr>
            <w:top w:val="none" w:sz="0" w:space="0" w:color="auto"/>
            <w:left w:val="none" w:sz="0" w:space="0" w:color="auto"/>
            <w:bottom w:val="none" w:sz="0" w:space="0" w:color="auto"/>
            <w:right w:val="none" w:sz="0" w:space="0" w:color="auto"/>
          </w:divBdr>
        </w:div>
        <w:div w:id="1590697540">
          <w:marLeft w:val="0"/>
          <w:marRight w:val="0"/>
          <w:marTop w:val="0"/>
          <w:marBottom w:val="0"/>
          <w:divBdr>
            <w:top w:val="none" w:sz="0" w:space="0" w:color="auto"/>
            <w:left w:val="none" w:sz="0" w:space="0" w:color="auto"/>
            <w:bottom w:val="none" w:sz="0" w:space="0" w:color="auto"/>
            <w:right w:val="none" w:sz="0" w:space="0" w:color="auto"/>
          </w:divBdr>
        </w:div>
        <w:div w:id="532303315">
          <w:marLeft w:val="0"/>
          <w:marRight w:val="0"/>
          <w:marTop w:val="0"/>
          <w:marBottom w:val="0"/>
          <w:divBdr>
            <w:top w:val="none" w:sz="0" w:space="0" w:color="auto"/>
            <w:left w:val="none" w:sz="0" w:space="0" w:color="auto"/>
            <w:bottom w:val="none" w:sz="0" w:space="0" w:color="auto"/>
            <w:right w:val="none" w:sz="0" w:space="0" w:color="auto"/>
          </w:divBdr>
        </w:div>
        <w:div w:id="1238204327">
          <w:marLeft w:val="0"/>
          <w:marRight w:val="0"/>
          <w:marTop w:val="0"/>
          <w:marBottom w:val="0"/>
          <w:divBdr>
            <w:top w:val="none" w:sz="0" w:space="0" w:color="auto"/>
            <w:left w:val="none" w:sz="0" w:space="0" w:color="auto"/>
            <w:bottom w:val="none" w:sz="0" w:space="0" w:color="auto"/>
            <w:right w:val="none" w:sz="0" w:space="0" w:color="auto"/>
          </w:divBdr>
        </w:div>
        <w:div w:id="1180002127">
          <w:marLeft w:val="0"/>
          <w:marRight w:val="0"/>
          <w:marTop w:val="0"/>
          <w:marBottom w:val="0"/>
          <w:divBdr>
            <w:top w:val="none" w:sz="0" w:space="0" w:color="auto"/>
            <w:left w:val="none" w:sz="0" w:space="0" w:color="auto"/>
            <w:bottom w:val="none" w:sz="0" w:space="0" w:color="auto"/>
            <w:right w:val="none" w:sz="0" w:space="0" w:color="auto"/>
          </w:divBdr>
        </w:div>
        <w:div w:id="1572349060">
          <w:marLeft w:val="0"/>
          <w:marRight w:val="0"/>
          <w:marTop w:val="0"/>
          <w:marBottom w:val="0"/>
          <w:divBdr>
            <w:top w:val="none" w:sz="0" w:space="0" w:color="auto"/>
            <w:left w:val="none" w:sz="0" w:space="0" w:color="auto"/>
            <w:bottom w:val="none" w:sz="0" w:space="0" w:color="auto"/>
            <w:right w:val="none" w:sz="0" w:space="0" w:color="auto"/>
          </w:divBdr>
        </w:div>
        <w:div w:id="1603024488">
          <w:marLeft w:val="0"/>
          <w:marRight w:val="0"/>
          <w:marTop w:val="0"/>
          <w:marBottom w:val="0"/>
          <w:divBdr>
            <w:top w:val="none" w:sz="0" w:space="0" w:color="auto"/>
            <w:left w:val="none" w:sz="0" w:space="0" w:color="auto"/>
            <w:bottom w:val="none" w:sz="0" w:space="0" w:color="auto"/>
            <w:right w:val="none" w:sz="0" w:space="0" w:color="auto"/>
          </w:divBdr>
        </w:div>
        <w:div w:id="1008948302">
          <w:marLeft w:val="0"/>
          <w:marRight w:val="0"/>
          <w:marTop w:val="0"/>
          <w:marBottom w:val="0"/>
          <w:divBdr>
            <w:top w:val="none" w:sz="0" w:space="0" w:color="auto"/>
            <w:left w:val="none" w:sz="0" w:space="0" w:color="auto"/>
            <w:bottom w:val="none" w:sz="0" w:space="0" w:color="auto"/>
            <w:right w:val="none" w:sz="0" w:space="0" w:color="auto"/>
          </w:divBdr>
        </w:div>
        <w:div w:id="1658462864">
          <w:marLeft w:val="0"/>
          <w:marRight w:val="0"/>
          <w:marTop w:val="0"/>
          <w:marBottom w:val="0"/>
          <w:divBdr>
            <w:top w:val="none" w:sz="0" w:space="0" w:color="auto"/>
            <w:left w:val="none" w:sz="0" w:space="0" w:color="auto"/>
            <w:bottom w:val="none" w:sz="0" w:space="0" w:color="auto"/>
            <w:right w:val="none" w:sz="0" w:space="0" w:color="auto"/>
          </w:divBdr>
        </w:div>
        <w:div w:id="234049274">
          <w:marLeft w:val="0"/>
          <w:marRight w:val="0"/>
          <w:marTop w:val="0"/>
          <w:marBottom w:val="0"/>
          <w:divBdr>
            <w:top w:val="none" w:sz="0" w:space="0" w:color="auto"/>
            <w:left w:val="none" w:sz="0" w:space="0" w:color="auto"/>
            <w:bottom w:val="none" w:sz="0" w:space="0" w:color="auto"/>
            <w:right w:val="none" w:sz="0" w:space="0" w:color="auto"/>
          </w:divBdr>
        </w:div>
        <w:div w:id="2013069569">
          <w:marLeft w:val="0"/>
          <w:marRight w:val="0"/>
          <w:marTop w:val="0"/>
          <w:marBottom w:val="0"/>
          <w:divBdr>
            <w:top w:val="none" w:sz="0" w:space="0" w:color="auto"/>
            <w:left w:val="none" w:sz="0" w:space="0" w:color="auto"/>
            <w:bottom w:val="none" w:sz="0" w:space="0" w:color="auto"/>
            <w:right w:val="none" w:sz="0" w:space="0" w:color="auto"/>
          </w:divBdr>
        </w:div>
        <w:div w:id="416832102">
          <w:marLeft w:val="0"/>
          <w:marRight w:val="0"/>
          <w:marTop w:val="0"/>
          <w:marBottom w:val="0"/>
          <w:divBdr>
            <w:top w:val="none" w:sz="0" w:space="0" w:color="auto"/>
            <w:left w:val="none" w:sz="0" w:space="0" w:color="auto"/>
            <w:bottom w:val="none" w:sz="0" w:space="0" w:color="auto"/>
            <w:right w:val="none" w:sz="0" w:space="0" w:color="auto"/>
          </w:divBdr>
        </w:div>
        <w:div w:id="559438507">
          <w:marLeft w:val="0"/>
          <w:marRight w:val="0"/>
          <w:marTop w:val="0"/>
          <w:marBottom w:val="0"/>
          <w:divBdr>
            <w:top w:val="none" w:sz="0" w:space="0" w:color="auto"/>
            <w:left w:val="none" w:sz="0" w:space="0" w:color="auto"/>
            <w:bottom w:val="none" w:sz="0" w:space="0" w:color="auto"/>
            <w:right w:val="none" w:sz="0" w:space="0" w:color="auto"/>
          </w:divBdr>
        </w:div>
        <w:div w:id="2087679352">
          <w:marLeft w:val="0"/>
          <w:marRight w:val="0"/>
          <w:marTop w:val="0"/>
          <w:marBottom w:val="0"/>
          <w:divBdr>
            <w:top w:val="none" w:sz="0" w:space="0" w:color="auto"/>
            <w:left w:val="none" w:sz="0" w:space="0" w:color="auto"/>
            <w:bottom w:val="none" w:sz="0" w:space="0" w:color="auto"/>
            <w:right w:val="none" w:sz="0" w:space="0" w:color="auto"/>
          </w:divBdr>
        </w:div>
        <w:div w:id="663972271">
          <w:marLeft w:val="0"/>
          <w:marRight w:val="0"/>
          <w:marTop w:val="0"/>
          <w:marBottom w:val="0"/>
          <w:divBdr>
            <w:top w:val="none" w:sz="0" w:space="0" w:color="auto"/>
            <w:left w:val="none" w:sz="0" w:space="0" w:color="auto"/>
            <w:bottom w:val="none" w:sz="0" w:space="0" w:color="auto"/>
            <w:right w:val="none" w:sz="0" w:space="0" w:color="auto"/>
          </w:divBdr>
        </w:div>
        <w:div w:id="365452814">
          <w:marLeft w:val="0"/>
          <w:marRight w:val="0"/>
          <w:marTop w:val="0"/>
          <w:marBottom w:val="0"/>
          <w:divBdr>
            <w:top w:val="none" w:sz="0" w:space="0" w:color="auto"/>
            <w:left w:val="none" w:sz="0" w:space="0" w:color="auto"/>
            <w:bottom w:val="none" w:sz="0" w:space="0" w:color="auto"/>
            <w:right w:val="none" w:sz="0" w:space="0" w:color="auto"/>
          </w:divBdr>
        </w:div>
        <w:div w:id="1450009389">
          <w:marLeft w:val="0"/>
          <w:marRight w:val="0"/>
          <w:marTop w:val="0"/>
          <w:marBottom w:val="0"/>
          <w:divBdr>
            <w:top w:val="none" w:sz="0" w:space="0" w:color="auto"/>
            <w:left w:val="none" w:sz="0" w:space="0" w:color="auto"/>
            <w:bottom w:val="none" w:sz="0" w:space="0" w:color="auto"/>
            <w:right w:val="none" w:sz="0" w:space="0" w:color="auto"/>
          </w:divBdr>
        </w:div>
        <w:div w:id="1233084507">
          <w:marLeft w:val="0"/>
          <w:marRight w:val="0"/>
          <w:marTop w:val="0"/>
          <w:marBottom w:val="0"/>
          <w:divBdr>
            <w:top w:val="none" w:sz="0" w:space="0" w:color="auto"/>
            <w:left w:val="none" w:sz="0" w:space="0" w:color="auto"/>
            <w:bottom w:val="none" w:sz="0" w:space="0" w:color="auto"/>
            <w:right w:val="none" w:sz="0" w:space="0" w:color="auto"/>
          </w:divBdr>
        </w:div>
        <w:div w:id="855509145">
          <w:marLeft w:val="0"/>
          <w:marRight w:val="0"/>
          <w:marTop w:val="0"/>
          <w:marBottom w:val="0"/>
          <w:divBdr>
            <w:top w:val="none" w:sz="0" w:space="0" w:color="auto"/>
            <w:left w:val="none" w:sz="0" w:space="0" w:color="auto"/>
            <w:bottom w:val="none" w:sz="0" w:space="0" w:color="auto"/>
            <w:right w:val="none" w:sz="0" w:space="0" w:color="auto"/>
          </w:divBdr>
        </w:div>
        <w:div w:id="1574318341">
          <w:marLeft w:val="0"/>
          <w:marRight w:val="0"/>
          <w:marTop w:val="0"/>
          <w:marBottom w:val="0"/>
          <w:divBdr>
            <w:top w:val="none" w:sz="0" w:space="0" w:color="auto"/>
            <w:left w:val="none" w:sz="0" w:space="0" w:color="auto"/>
            <w:bottom w:val="none" w:sz="0" w:space="0" w:color="auto"/>
            <w:right w:val="none" w:sz="0" w:space="0" w:color="auto"/>
          </w:divBdr>
        </w:div>
        <w:div w:id="387387829">
          <w:marLeft w:val="0"/>
          <w:marRight w:val="0"/>
          <w:marTop w:val="0"/>
          <w:marBottom w:val="0"/>
          <w:divBdr>
            <w:top w:val="none" w:sz="0" w:space="0" w:color="auto"/>
            <w:left w:val="none" w:sz="0" w:space="0" w:color="auto"/>
            <w:bottom w:val="none" w:sz="0" w:space="0" w:color="auto"/>
            <w:right w:val="none" w:sz="0" w:space="0" w:color="auto"/>
          </w:divBdr>
        </w:div>
        <w:div w:id="1599675510">
          <w:marLeft w:val="0"/>
          <w:marRight w:val="0"/>
          <w:marTop w:val="0"/>
          <w:marBottom w:val="0"/>
          <w:divBdr>
            <w:top w:val="none" w:sz="0" w:space="0" w:color="auto"/>
            <w:left w:val="none" w:sz="0" w:space="0" w:color="auto"/>
            <w:bottom w:val="none" w:sz="0" w:space="0" w:color="auto"/>
            <w:right w:val="none" w:sz="0" w:space="0" w:color="auto"/>
          </w:divBdr>
        </w:div>
        <w:div w:id="2116361631">
          <w:marLeft w:val="0"/>
          <w:marRight w:val="0"/>
          <w:marTop w:val="0"/>
          <w:marBottom w:val="0"/>
          <w:divBdr>
            <w:top w:val="none" w:sz="0" w:space="0" w:color="auto"/>
            <w:left w:val="none" w:sz="0" w:space="0" w:color="auto"/>
            <w:bottom w:val="none" w:sz="0" w:space="0" w:color="auto"/>
            <w:right w:val="none" w:sz="0" w:space="0" w:color="auto"/>
          </w:divBdr>
        </w:div>
        <w:div w:id="1901555083">
          <w:marLeft w:val="0"/>
          <w:marRight w:val="0"/>
          <w:marTop w:val="0"/>
          <w:marBottom w:val="0"/>
          <w:divBdr>
            <w:top w:val="none" w:sz="0" w:space="0" w:color="auto"/>
            <w:left w:val="none" w:sz="0" w:space="0" w:color="auto"/>
            <w:bottom w:val="none" w:sz="0" w:space="0" w:color="auto"/>
            <w:right w:val="none" w:sz="0" w:space="0" w:color="auto"/>
          </w:divBdr>
        </w:div>
        <w:div w:id="74397859">
          <w:marLeft w:val="0"/>
          <w:marRight w:val="0"/>
          <w:marTop w:val="0"/>
          <w:marBottom w:val="0"/>
          <w:divBdr>
            <w:top w:val="none" w:sz="0" w:space="0" w:color="auto"/>
            <w:left w:val="none" w:sz="0" w:space="0" w:color="auto"/>
            <w:bottom w:val="none" w:sz="0" w:space="0" w:color="auto"/>
            <w:right w:val="none" w:sz="0" w:space="0" w:color="auto"/>
          </w:divBdr>
        </w:div>
        <w:div w:id="1781995034">
          <w:marLeft w:val="0"/>
          <w:marRight w:val="0"/>
          <w:marTop w:val="0"/>
          <w:marBottom w:val="0"/>
          <w:divBdr>
            <w:top w:val="none" w:sz="0" w:space="0" w:color="auto"/>
            <w:left w:val="none" w:sz="0" w:space="0" w:color="auto"/>
            <w:bottom w:val="none" w:sz="0" w:space="0" w:color="auto"/>
            <w:right w:val="none" w:sz="0" w:space="0" w:color="auto"/>
          </w:divBdr>
        </w:div>
        <w:div w:id="1781224142">
          <w:marLeft w:val="0"/>
          <w:marRight w:val="0"/>
          <w:marTop w:val="0"/>
          <w:marBottom w:val="0"/>
          <w:divBdr>
            <w:top w:val="none" w:sz="0" w:space="0" w:color="auto"/>
            <w:left w:val="none" w:sz="0" w:space="0" w:color="auto"/>
            <w:bottom w:val="none" w:sz="0" w:space="0" w:color="auto"/>
            <w:right w:val="none" w:sz="0" w:space="0" w:color="auto"/>
          </w:divBdr>
        </w:div>
        <w:div w:id="1140271004">
          <w:marLeft w:val="0"/>
          <w:marRight w:val="0"/>
          <w:marTop w:val="0"/>
          <w:marBottom w:val="0"/>
          <w:divBdr>
            <w:top w:val="none" w:sz="0" w:space="0" w:color="auto"/>
            <w:left w:val="none" w:sz="0" w:space="0" w:color="auto"/>
            <w:bottom w:val="none" w:sz="0" w:space="0" w:color="auto"/>
            <w:right w:val="none" w:sz="0" w:space="0" w:color="auto"/>
          </w:divBdr>
        </w:div>
        <w:div w:id="634262883">
          <w:marLeft w:val="0"/>
          <w:marRight w:val="0"/>
          <w:marTop w:val="0"/>
          <w:marBottom w:val="0"/>
          <w:divBdr>
            <w:top w:val="none" w:sz="0" w:space="0" w:color="auto"/>
            <w:left w:val="none" w:sz="0" w:space="0" w:color="auto"/>
            <w:bottom w:val="none" w:sz="0" w:space="0" w:color="auto"/>
            <w:right w:val="none" w:sz="0" w:space="0" w:color="auto"/>
          </w:divBdr>
        </w:div>
        <w:div w:id="1924990310">
          <w:marLeft w:val="0"/>
          <w:marRight w:val="0"/>
          <w:marTop w:val="0"/>
          <w:marBottom w:val="0"/>
          <w:divBdr>
            <w:top w:val="none" w:sz="0" w:space="0" w:color="auto"/>
            <w:left w:val="none" w:sz="0" w:space="0" w:color="auto"/>
            <w:bottom w:val="none" w:sz="0" w:space="0" w:color="auto"/>
            <w:right w:val="none" w:sz="0" w:space="0" w:color="auto"/>
          </w:divBdr>
        </w:div>
        <w:div w:id="393429844">
          <w:marLeft w:val="0"/>
          <w:marRight w:val="0"/>
          <w:marTop w:val="0"/>
          <w:marBottom w:val="0"/>
          <w:divBdr>
            <w:top w:val="none" w:sz="0" w:space="0" w:color="auto"/>
            <w:left w:val="none" w:sz="0" w:space="0" w:color="auto"/>
            <w:bottom w:val="none" w:sz="0" w:space="0" w:color="auto"/>
            <w:right w:val="none" w:sz="0" w:space="0" w:color="auto"/>
          </w:divBdr>
        </w:div>
        <w:div w:id="35587723">
          <w:marLeft w:val="0"/>
          <w:marRight w:val="0"/>
          <w:marTop w:val="0"/>
          <w:marBottom w:val="0"/>
          <w:divBdr>
            <w:top w:val="none" w:sz="0" w:space="0" w:color="auto"/>
            <w:left w:val="none" w:sz="0" w:space="0" w:color="auto"/>
            <w:bottom w:val="none" w:sz="0" w:space="0" w:color="auto"/>
            <w:right w:val="none" w:sz="0" w:space="0" w:color="auto"/>
          </w:divBdr>
        </w:div>
        <w:div w:id="466699414">
          <w:marLeft w:val="0"/>
          <w:marRight w:val="0"/>
          <w:marTop w:val="0"/>
          <w:marBottom w:val="0"/>
          <w:divBdr>
            <w:top w:val="none" w:sz="0" w:space="0" w:color="auto"/>
            <w:left w:val="none" w:sz="0" w:space="0" w:color="auto"/>
            <w:bottom w:val="none" w:sz="0" w:space="0" w:color="auto"/>
            <w:right w:val="none" w:sz="0" w:space="0" w:color="auto"/>
          </w:divBdr>
        </w:div>
        <w:div w:id="1028719286">
          <w:marLeft w:val="0"/>
          <w:marRight w:val="0"/>
          <w:marTop w:val="0"/>
          <w:marBottom w:val="0"/>
          <w:divBdr>
            <w:top w:val="none" w:sz="0" w:space="0" w:color="auto"/>
            <w:left w:val="none" w:sz="0" w:space="0" w:color="auto"/>
            <w:bottom w:val="none" w:sz="0" w:space="0" w:color="auto"/>
            <w:right w:val="none" w:sz="0" w:space="0" w:color="auto"/>
          </w:divBdr>
        </w:div>
        <w:div w:id="15351905">
          <w:marLeft w:val="0"/>
          <w:marRight w:val="0"/>
          <w:marTop w:val="0"/>
          <w:marBottom w:val="0"/>
          <w:divBdr>
            <w:top w:val="none" w:sz="0" w:space="0" w:color="auto"/>
            <w:left w:val="none" w:sz="0" w:space="0" w:color="auto"/>
            <w:bottom w:val="none" w:sz="0" w:space="0" w:color="auto"/>
            <w:right w:val="none" w:sz="0" w:space="0" w:color="auto"/>
          </w:divBdr>
        </w:div>
        <w:div w:id="1433622813">
          <w:marLeft w:val="0"/>
          <w:marRight w:val="0"/>
          <w:marTop w:val="0"/>
          <w:marBottom w:val="0"/>
          <w:divBdr>
            <w:top w:val="none" w:sz="0" w:space="0" w:color="auto"/>
            <w:left w:val="none" w:sz="0" w:space="0" w:color="auto"/>
            <w:bottom w:val="none" w:sz="0" w:space="0" w:color="auto"/>
            <w:right w:val="none" w:sz="0" w:space="0" w:color="auto"/>
          </w:divBdr>
        </w:div>
        <w:div w:id="1103257886">
          <w:marLeft w:val="0"/>
          <w:marRight w:val="0"/>
          <w:marTop w:val="0"/>
          <w:marBottom w:val="0"/>
          <w:divBdr>
            <w:top w:val="none" w:sz="0" w:space="0" w:color="auto"/>
            <w:left w:val="none" w:sz="0" w:space="0" w:color="auto"/>
            <w:bottom w:val="none" w:sz="0" w:space="0" w:color="auto"/>
            <w:right w:val="none" w:sz="0" w:space="0" w:color="auto"/>
          </w:divBdr>
        </w:div>
        <w:div w:id="1868180557">
          <w:marLeft w:val="0"/>
          <w:marRight w:val="0"/>
          <w:marTop w:val="0"/>
          <w:marBottom w:val="0"/>
          <w:divBdr>
            <w:top w:val="none" w:sz="0" w:space="0" w:color="auto"/>
            <w:left w:val="none" w:sz="0" w:space="0" w:color="auto"/>
            <w:bottom w:val="none" w:sz="0" w:space="0" w:color="auto"/>
            <w:right w:val="none" w:sz="0" w:space="0" w:color="auto"/>
          </w:divBdr>
        </w:div>
        <w:div w:id="631717355">
          <w:marLeft w:val="0"/>
          <w:marRight w:val="0"/>
          <w:marTop w:val="0"/>
          <w:marBottom w:val="0"/>
          <w:divBdr>
            <w:top w:val="none" w:sz="0" w:space="0" w:color="auto"/>
            <w:left w:val="none" w:sz="0" w:space="0" w:color="auto"/>
            <w:bottom w:val="none" w:sz="0" w:space="0" w:color="auto"/>
            <w:right w:val="none" w:sz="0" w:space="0" w:color="auto"/>
          </w:divBdr>
        </w:div>
        <w:div w:id="1983652981">
          <w:marLeft w:val="0"/>
          <w:marRight w:val="0"/>
          <w:marTop w:val="0"/>
          <w:marBottom w:val="0"/>
          <w:divBdr>
            <w:top w:val="none" w:sz="0" w:space="0" w:color="auto"/>
            <w:left w:val="none" w:sz="0" w:space="0" w:color="auto"/>
            <w:bottom w:val="none" w:sz="0" w:space="0" w:color="auto"/>
            <w:right w:val="none" w:sz="0" w:space="0" w:color="auto"/>
          </w:divBdr>
        </w:div>
        <w:div w:id="888687363">
          <w:marLeft w:val="0"/>
          <w:marRight w:val="0"/>
          <w:marTop w:val="0"/>
          <w:marBottom w:val="0"/>
          <w:divBdr>
            <w:top w:val="none" w:sz="0" w:space="0" w:color="auto"/>
            <w:left w:val="none" w:sz="0" w:space="0" w:color="auto"/>
            <w:bottom w:val="none" w:sz="0" w:space="0" w:color="auto"/>
            <w:right w:val="none" w:sz="0" w:space="0" w:color="auto"/>
          </w:divBdr>
        </w:div>
        <w:div w:id="1099838607">
          <w:marLeft w:val="0"/>
          <w:marRight w:val="0"/>
          <w:marTop w:val="0"/>
          <w:marBottom w:val="0"/>
          <w:divBdr>
            <w:top w:val="none" w:sz="0" w:space="0" w:color="auto"/>
            <w:left w:val="none" w:sz="0" w:space="0" w:color="auto"/>
            <w:bottom w:val="none" w:sz="0" w:space="0" w:color="auto"/>
            <w:right w:val="none" w:sz="0" w:space="0" w:color="auto"/>
          </w:divBdr>
        </w:div>
        <w:div w:id="2011372606">
          <w:marLeft w:val="0"/>
          <w:marRight w:val="0"/>
          <w:marTop w:val="0"/>
          <w:marBottom w:val="0"/>
          <w:divBdr>
            <w:top w:val="none" w:sz="0" w:space="0" w:color="auto"/>
            <w:left w:val="none" w:sz="0" w:space="0" w:color="auto"/>
            <w:bottom w:val="none" w:sz="0" w:space="0" w:color="auto"/>
            <w:right w:val="none" w:sz="0" w:space="0" w:color="auto"/>
          </w:divBdr>
        </w:div>
        <w:div w:id="170531460">
          <w:marLeft w:val="0"/>
          <w:marRight w:val="0"/>
          <w:marTop w:val="0"/>
          <w:marBottom w:val="0"/>
          <w:divBdr>
            <w:top w:val="none" w:sz="0" w:space="0" w:color="auto"/>
            <w:left w:val="none" w:sz="0" w:space="0" w:color="auto"/>
            <w:bottom w:val="none" w:sz="0" w:space="0" w:color="auto"/>
            <w:right w:val="none" w:sz="0" w:space="0" w:color="auto"/>
          </w:divBdr>
        </w:div>
        <w:div w:id="1430469283">
          <w:marLeft w:val="0"/>
          <w:marRight w:val="0"/>
          <w:marTop w:val="0"/>
          <w:marBottom w:val="0"/>
          <w:divBdr>
            <w:top w:val="none" w:sz="0" w:space="0" w:color="auto"/>
            <w:left w:val="none" w:sz="0" w:space="0" w:color="auto"/>
            <w:bottom w:val="none" w:sz="0" w:space="0" w:color="auto"/>
            <w:right w:val="none" w:sz="0" w:space="0" w:color="auto"/>
          </w:divBdr>
        </w:div>
        <w:div w:id="502818421">
          <w:marLeft w:val="0"/>
          <w:marRight w:val="0"/>
          <w:marTop w:val="0"/>
          <w:marBottom w:val="0"/>
          <w:divBdr>
            <w:top w:val="none" w:sz="0" w:space="0" w:color="auto"/>
            <w:left w:val="none" w:sz="0" w:space="0" w:color="auto"/>
            <w:bottom w:val="none" w:sz="0" w:space="0" w:color="auto"/>
            <w:right w:val="none" w:sz="0" w:space="0" w:color="auto"/>
          </w:divBdr>
        </w:div>
        <w:div w:id="1330401417">
          <w:marLeft w:val="0"/>
          <w:marRight w:val="0"/>
          <w:marTop w:val="0"/>
          <w:marBottom w:val="0"/>
          <w:divBdr>
            <w:top w:val="none" w:sz="0" w:space="0" w:color="auto"/>
            <w:left w:val="none" w:sz="0" w:space="0" w:color="auto"/>
            <w:bottom w:val="none" w:sz="0" w:space="0" w:color="auto"/>
            <w:right w:val="none" w:sz="0" w:space="0" w:color="auto"/>
          </w:divBdr>
        </w:div>
        <w:div w:id="688796279">
          <w:marLeft w:val="0"/>
          <w:marRight w:val="0"/>
          <w:marTop w:val="0"/>
          <w:marBottom w:val="0"/>
          <w:divBdr>
            <w:top w:val="none" w:sz="0" w:space="0" w:color="auto"/>
            <w:left w:val="none" w:sz="0" w:space="0" w:color="auto"/>
            <w:bottom w:val="none" w:sz="0" w:space="0" w:color="auto"/>
            <w:right w:val="none" w:sz="0" w:space="0" w:color="auto"/>
          </w:divBdr>
        </w:div>
        <w:div w:id="94448573">
          <w:marLeft w:val="0"/>
          <w:marRight w:val="0"/>
          <w:marTop w:val="0"/>
          <w:marBottom w:val="0"/>
          <w:divBdr>
            <w:top w:val="none" w:sz="0" w:space="0" w:color="auto"/>
            <w:left w:val="none" w:sz="0" w:space="0" w:color="auto"/>
            <w:bottom w:val="none" w:sz="0" w:space="0" w:color="auto"/>
            <w:right w:val="none" w:sz="0" w:space="0" w:color="auto"/>
          </w:divBdr>
        </w:div>
        <w:div w:id="403994323">
          <w:marLeft w:val="0"/>
          <w:marRight w:val="0"/>
          <w:marTop w:val="0"/>
          <w:marBottom w:val="0"/>
          <w:divBdr>
            <w:top w:val="none" w:sz="0" w:space="0" w:color="auto"/>
            <w:left w:val="none" w:sz="0" w:space="0" w:color="auto"/>
            <w:bottom w:val="none" w:sz="0" w:space="0" w:color="auto"/>
            <w:right w:val="none" w:sz="0" w:space="0" w:color="auto"/>
          </w:divBdr>
        </w:div>
        <w:div w:id="927888135">
          <w:marLeft w:val="0"/>
          <w:marRight w:val="0"/>
          <w:marTop w:val="0"/>
          <w:marBottom w:val="0"/>
          <w:divBdr>
            <w:top w:val="none" w:sz="0" w:space="0" w:color="auto"/>
            <w:left w:val="none" w:sz="0" w:space="0" w:color="auto"/>
            <w:bottom w:val="none" w:sz="0" w:space="0" w:color="auto"/>
            <w:right w:val="none" w:sz="0" w:space="0" w:color="auto"/>
          </w:divBdr>
        </w:div>
        <w:div w:id="63574943">
          <w:marLeft w:val="0"/>
          <w:marRight w:val="0"/>
          <w:marTop w:val="0"/>
          <w:marBottom w:val="0"/>
          <w:divBdr>
            <w:top w:val="none" w:sz="0" w:space="0" w:color="auto"/>
            <w:left w:val="none" w:sz="0" w:space="0" w:color="auto"/>
            <w:bottom w:val="none" w:sz="0" w:space="0" w:color="auto"/>
            <w:right w:val="none" w:sz="0" w:space="0" w:color="auto"/>
          </w:divBdr>
        </w:div>
        <w:div w:id="1098022219">
          <w:marLeft w:val="0"/>
          <w:marRight w:val="0"/>
          <w:marTop w:val="0"/>
          <w:marBottom w:val="0"/>
          <w:divBdr>
            <w:top w:val="none" w:sz="0" w:space="0" w:color="auto"/>
            <w:left w:val="none" w:sz="0" w:space="0" w:color="auto"/>
            <w:bottom w:val="none" w:sz="0" w:space="0" w:color="auto"/>
            <w:right w:val="none" w:sz="0" w:space="0" w:color="auto"/>
          </w:divBdr>
        </w:div>
        <w:div w:id="1691102819">
          <w:marLeft w:val="0"/>
          <w:marRight w:val="0"/>
          <w:marTop w:val="0"/>
          <w:marBottom w:val="0"/>
          <w:divBdr>
            <w:top w:val="none" w:sz="0" w:space="0" w:color="auto"/>
            <w:left w:val="none" w:sz="0" w:space="0" w:color="auto"/>
            <w:bottom w:val="none" w:sz="0" w:space="0" w:color="auto"/>
            <w:right w:val="none" w:sz="0" w:space="0" w:color="auto"/>
          </w:divBdr>
        </w:div>
        <w:div w:id="402068802">
          <w:marLeft w:val="0"/>
          <w:marRight w:val="0"/>
          <w:marTop w:val="0"/>
          <w:marBottom w:val="0"/>
          <w:divBdr>
            <w:top w:val="none" w:sz="0" w:space="0" w:color="auto"/>
            <w:left w:val="none" w:sz="0" w:space="0" w:color="auto"/>
            <w:bottom w:val="none" w:sz="0" w:space="0" w:color="auto"/>
            <w:right w:val="none" w:sz="0" w:space="0" w:color="auto"/>
          </w:divBdr>
        </w:div>
        <w:div w:id="62148932">
          <w:marLeft w:val="0"/>
          <w:marRight w:val="0"/>
          <w:marTop w:val="0"/>
          <w:marBottom w:val="0"/>
          <w:divBdr>
            <w:top w:val="none" w:sz="0" w:space="0" w:color="auto"/>
            <w:left w:val="none" w:sz="0" w:space="0" w:color="auto"/>
            <w:bottom w:val="none" w:sz="0" w:space="0" w:color="auto"/>
            <w:right w:val="none" w:sz="0" w:space="0" w:color="auto"/>
          </w:divBdr>
        </w:div>
        <w:div w:id="1259799807">
          <w:marLeft w:val="0"/>
          <w:marRight w:val="0"/>
          <w:marTop w:val="0"/>
          <w:marBottom w:val="0"/>
          <w:divBdr>
            <w:top w:val="none" w:sz="0" w:space="0" w:color="auto"/>
            <w:left w:val="none" w:sz="0" w:space="0" w:color="auto"/>
            <w:bottom w:val="none" w:sz="0" w:space="0" w:color="auto"/>
            <w:right w:val="none" w:sz="0" w:space="0" w:color="auto"/>
          </w:divBdr>
        </w:div>
        <w:div w:id="763645313">
          <w:marLeft w:val="0"/>
          <w:marRight w:val="0"/>
          <w:marTop w:val="0"/>
          <w:marBottom w:val="0"/>
          <w:divBdr>
            <w:top w:val="none" w:sz="0" w:space="0" w:color="auto"/>
            <w:left w:val="none" w:sz="0" w:space="0" w:color="auto"/>
            <w:bottom w:val="none" w:sz="0" w:space="0" w:color="auto"/>
            <w:right w:val="none" w:sz="0" w:space="0" w:color="auto"/>
          </w:divBdr>
        </w:div>
        <w:div w:id="1862812329">
          <w:marLeft w:val="0"/>
          <w:marRight w:val="0"/>
          <w:marTop w:val="0"/>
          <w:marBottom w:val="0"/>
          <w:divBdr>
            <w:top w:val="none" w:sz="0" w:space="0" w:color="auto"/>
            <w:left w:val="none" w:sz="0" w:space="0" w:color="auto"/>
            <w:bottom w:val="none" w:sz="0" w:space="0" w:color="auto"/>
            <w:right w:val="none" w:sz="0" w:space="0" w:color="auto"/>
          </w:divBdr>
        </w:div>
        <w:div w:id="1631856483">
          <w:marLeft w:val="0"/>
          <w:marRight w:val="0"/>
          <w:marTop w:val="0"/>
          <w:marBottom w:val="0"/>
          <w:divBdr>
            <w:top w:val="none" w:sz="0" w:space="0" w:color="auto"/>
            <w:left w:val="none" w:sz="0" w:space="0" w:color="auto"/>
            <w:bottom w:val="none" w:sz="0" w:space="0" w:color="auto"/>
            <w:right w:val="none" w:sz="0" w:space="0" w:color="auto"/>
          </w:divBdr>
        </w:div>
        <w:div w:id="382559090">
          <w:marLeft w:val="0"/>
          <w:marRight w:val="0"/>
          <w:marTop w:val="0"/>
          <w:marBottom w:val="0"/>
          <w:divBdr>
            <w:top w:val="none" w:sz="0" w:space="0" w:color="auto"/>
            <w:left w:val="none" w:sz="0" w:space="0" w:color="auto"/>
            <w:bottom w:val="none" w:sz="0" w:space="0" w:color="auto"/>
            <w:right w:val="none" w:sz="0" w:space="0" w:color="auto"/>
          </w:divBdr>
        </w:div>
        <w:div w:id="668748681">
          <w:marLeft w:val="0"/>
          <w:marRight w:val="0"/>
          <w:marTop w:val="0"/>
          <w:marBottom w:val="0"/>
          <w:divBdr>
            <w:top w:val="none" w:sz="0" w:space="0" w:color="auto"/>
            <w:left w:val="none" w:sz="0" w:space="0" w:color="auto"/>
            <w:bottom w:val="none" w:sz="0" w:space="0" w:color="auto"/>
            <w:right w:val="none" w:sz="0" w:space="0" w:color="auto"/>
          </w:divBdr>
        </w:div>
        <w:div w:id="1915971268">
          <w:marLeft w:val="0"/>
          <w:marRight w:val="0"/>
          <w:marTop w:val="0"/>
          <w:marBottom w:val="0"/>
          <w:divBdr>
            <w:top w:val="none" w:sz="0" w:space="0" w:color="auto"/>
            <w:left w:val="none" w:sz="0" w:space="0" w:color="auto"/>
            <w:bottom w:val="none" w:sz="0" w:space="0" w:color="auto"/>
            <w:right w:val="none" w:sz="0" w:space="0" w:color="auto"/>
          </w:divBdr>
        </w:div>
        <w:div w:id="306857805">
          <w:marLeft w:val="0"/>
          <w:marRight w:val="0"/>
          <w:marTop w:val="0"/>
          <w:marBottom w:val="0"/>
          <w:divBdr>
            <w:top w:val="none" w:sz="0" w:space="0" w:color="auto"/>
            <w:left w:val="none" w:sz="0" w:space="0" w:color="auto"/>
            <w:bottom w:val="none" w:sz="0" w:space="0" w:color="auto"/>
            <w:right w:val="none" w:sz="0" w:space="0" w:color="auto"/>
          </w:divBdr>
        </w:div>
        <w:div w:id="1891919364">
          <w:marLeft w:val="0"/>
          <w:marRight w:val="0"/>
          <w:marTop w:val="0"/>
          <w:marBottom w:val="0"/>
          <w:divBdr>
            <w:top w:val="none" w:sz="0" w:space="0" w:color="auto"/>
            <w:left w:val="none" w:sz="0" w:space="0" w:color="auto"/>
            <w:bottom w:val="none" w:sz="0" w:space="0" w:color="auto"/>
            <w:right w:val="none" w:sz="0" w:space="0" w:color="auto"/>
          </w:divBdr>
        </w:div>
        <w:div w:id="1588660538">
          <w:marLeft w:val="0"/>
          <w:marRight w:val="0"/>
          <w:marTop w:val="0"/>
          <w:marBottom w:val="0"/>
          <w:divBdr>
            <w:top w:val="none" w:sz="0" w:space="0" w:color="auto"/>
            <w:left w:val="none" w:sz="0" w:space="0" w:color="auto"/>
            <w:bottom w:val="none" w:sz="0" w:space="0" w:color="auto"/>
            <w:right w:val="none" w:sz="0" w:space="0" w:color="auto"/>
          </w:divBdr>
        </w:div>
        <w:div w:id="2027249037">
          <w:marLeft w:val="0"/>
          <w:marRight w:val="0"/>
          <w:marTop w:val="0"/>
          <w:marBottom w:val="0"/>
          <w:divBdr>
            <w:top w:val="none" w:sz="0" w:space="0" w:color="auto"/>
            <w:left w:val="none" w:sz="0" w:space="0" w:color="auto"/>
            <w:bottom w:val="none" w:sz="0" w:space="0" w:color="auto"/>
            <w:right w:val="none" w:sz="0" w:space="0" w:color="auto"/>
          </w:divBdr>
        </w:div>
        <w:div w:id="256985977">
          <w:marLeft w:val="0"/>
          <w:marRight w:val="0"/>
          <w:marTop w:val="0"/>
          <w:marBottom w:val="0"/>
          <w:divBdr>
            <w:top w:val="none" w:sz="0" w:space="0" w:color="auto"/>
            <w:left w:val="none" w:sz="0" w:space="0" w:color="auto"/>
            <w:bottom w:val="none" w:sz="0" w:space="0" w:color="auto"/>
            <w:right w:val="none" w:sz="0" w:space="0" w:color="auto"/>
          </w:divBdr>
        </w:div>
        <w:div w:id="2022051955">
          <w:marLeft w:val="0"/>
          <w:marRight w:val="0"/>
          <w:marTop w:val="0"/>
          <w:marBottom w:val="0"/>
          <w:divBdr>
            <w:top w:val="none" w:sz="0" w:space="0" w:color="auto"/>
            <w:left w:val="none" w:sz="0" w:space="0" w:color="auto"/>
            <w:bottom w:val="none" w:sz="0" w:space="0" w:color="auto"/>
            <w:right w:val="none" w:sz="0" w:space="0" w:color="auto"/>
          </w:divBdr>
        </w:div>
        <w:div w:id="444884184">
          <w:marLeft w:val="0"/>
          <w:marRight w:val="0"/>
          <w:marTop w:val="0"/>
          <w:marBottom w:val="0"/>
          <w:divBdr>
            <w:top w:val="none" w:sz="0" w:space="0" w:color="auto"/>
            <w:left w:val="none" w:sz="0" w:space="0" w:color="auto"/>
            <w:bottom w:val="none" w:sz="0" w:space="0" w:color="auto"/>
            <w:right w:val="none" w:sz="0" w:space="0" w:color="auto"/>
          </w:divBdr>
        </w:div>
        <w:div w:id="1775055910">
          <w:marLeft w:val="0"/>
          <w:marRight w:val="0"/>
          <w:marTop w:val="0"/>
          <w:marBottom w:val="0"/>
          <w:divBdr>
            <w:top w:val="none" w:sz="0" w:space="0" w:color="auto"/>
            <w:left w:val="none" w:sz="0" w:space="0" w:color="auto"/>
            <w:bottom w:val="none" w:sz="0" w:space="0" w:color="auto"/>
            <w:right w:val="none" w:sz="0" w:space="0" w:color="auto"/>
          </w:divBdr>
        </w:div>
        <w:div w:id="803041380">
          <w:marLeft w:val="0"/>
          <w:marRight w:val="0"/>
          <w:marTop w:val="0"/>
          <w:marBottom w:val="0"/>
          <w:divBdr>
            <w:top w:val="none" w:sz="0" w:space="0" w:color="auto"/>
            <w:left w:val="none" w:sz="0" w:space="0" w:color="auto"/>
            <w:bottom w:val="none" w:sz="0" w:space="0" w:color="auto"/>
            <w:right w:val="none" w:sz="0" w:space="0" w:color="auto"/>
          </w:divBdr>
        </w:div>
        <w:div w:id="1450709726">
          <w:marLeft w:val="0"/>
          <w:marRight w:val="0"/>
          <w:marTop w:val="0"/>
          <w:marBottom w:val="0"/>
          <w:divBdr>
            <w:top w:val="none" w:sz="0" w:space="0" w:color="auto"/>
            <w:left w:val="none" w:sz="0" w:space="0" w:color="auto"/>
            <w:bottom w:val="none" w:sz="0" w:space="0" w:color="auto"/>
            <w:right w:val="none" w:sz="0" w:space="0" w:color="auto"/>
          </w:divBdr>
        </w:div>
        <w:div w:id="1801458416">
          <w:marLeft w:val="0"/>
          <w:marRight w:val="0"/>
          <w:marTop w:val="0"/>
          <w:marBottom w:val="0"/>
          <w:divBdr>
            <w:top w:val="none" w:sz="0" w:space="0" w:color="auto"/>
            <w:left w:val="none" w:sz="0" w:space="0" w:color="auto"/>
            <w:bottom w:val="none" w:sz="0" w:space="0" w:color="auto"/>
            <w:right w:val="none" w:sz="0" w:space="0" w:color="auto"/>
          </w:divBdr>
        </w:div>
        <w:div w:id="220100512">
          <w:marLeft w:val="0"/>
          <w:marRight w:val="0"/>
          <w:marTop w:val="0"/>
          <w:marBottom w:val="0"/>
          <w:divBdr>
            <w:top w:val="none" w:sz="0" w:space="0" w:color="auto"/>
            <w:left w:val="none" w:sz="0" w:space="0" w:color="auto"/>
            <w:bottom w:val="none" w:sz="0" w:space="0" w:color="auto"/>
            <w:right w:val="none" w:sz="0" w:space="0" w:color="auto"/>
          </w:divBdr>
        </w:div>
        <w:div w:id="1853908491">
          <w:marLeft w:val="0"/>
          <w:marRight w:val="0"/>
          <w:marTop w:val="0"/>
          <w:marBottom w:val="0"/>
          <w:divBdr>
            <w:top w:val="none" w:sz="0" w:space="0" w:color="auto"/>
            <w:left w:val="none" w:sz="0" w:space="0" w:color="auto"/>
            <w:bottom w:val="none" w:sz="0" w:space="0" w:color="auto"/>
            <w:right w:val="none" w:sz="0" w:space="0" w:color="auto"/>
          </w:divBdr>
        </w:div>
        <w:div w:id="1473982032">
          <w:marLeft w:val="0"/>
          <w:marRight w:val="0"/>
          <w:marTop w:val="0"/>
          <w:marBottom w:val="0"/>
          <w:divBdr>
            <w:top w:val="none" w:sz="0" w:space="0" w:color="auto"/>
            <w:left w:val="none" w:sz="0" w:space="0" w:color="auto"/>
            <w:bottom w:val="none" w:sz="0" w:space="0" w:color="auto"/>
            <w:right w:val="none" w:sz="0" w:space="0" w:color="auto"/>
          </w:divBdr>
        </w:div>
        <w:div w:id="1311865750">
          <w:marLeft w:val="0"/>
          <w:marRight w:val="0"/>
          <w:marTop w:val="0"/>
          <w:marBottom w:val="0"/>
          <w:divBdr>
            <w:top w:val="none" w:sz="0" w:space="0" w:color="auto"/>
            <w:left w:val="none" w:sz="0" w:space="0" w:color="auto"/>
            <w:bottom w:val="none" w:sz="0" w:space="0" w:color="auto"/>
            <w:right w:val="none" w:sz="0" w:space="0" w:color="auto"/>
          </w:divBdr>
        </w:div>
        <w:div w:id="1671373738">
          <w:marLeft w:val="0"/>
          <w:marRight w:val="0"/>
          <w:marTop w:val="0"/>
          <w:marBottom w:val="0"/>
          <w:divBdr>
            <w:top w:val="none" w:sz="0" w:space="0" w:color="auto"/>
            <w:left w:val="none" w:sz="0" w:space="0" w:color="auto"/>
            <w:bottom w:val="none" w:sz="0" w:space="0" w:color="auto"/>
            <w:right w:val="none" w:sz="0" w:space="0" w:color="auto"/>
          </w:divBdr>
        </w:div>
        <w:div w:id="989752248">
          <w:marLeft w:val="0"/>
          <w:marRight w:val="0"/>
          <w:marTop w:val="0"/>
          <w:marBottom w:val="0"/>
          <w:divBdr>
            <w:top w:val="none" w:sz="0" w:space="0" w:color="auto"/>
            <w:left w:val="none" w:sz="0" w:space="0" w:color="auto"/>
            <w:bottom w:val="none" w:sz="0" w:space="0" w:color="auto"/>
            <w:right w:val="none" w:sz="0" w:space="0" w:color="auto"/>
          </w:divBdr>
        </w:div>
        <w:div w:id="737822377">
          <w:marLeft w:val="0"/>
          <w:marRight w:val="0"/>
          <w:marTop w:val="0"/>
          <w:marBottom w:val="0"/>
          <w:divBdr>
            <w:top w:val="none" w:sz="0" w:space="0" w:color="auto"/>
            <w:left w:val="none" w:sz="0" w:space="0" w:color="auto"/>
            <w:bottom w:val="none" w:sz="0" w:space="0" w:color="auto"/>
            <w:right w:val="none" w:sz="0" w:space="0" w:color="auto"/>
          </w:divBdr>
        </w:div>
        <w:div w:id="1881285054">
          <w:marLeft w:val="0"/>
          <w:marRight w:val="0"/>
          <w:marTop w:val="0"/>
          <w:marBottom w:val="0"/>
          <w:divBdr>
            <w:top w:val="none" w:sz="0" w:space="0" w:color="auto"/>
            <w:left w:val="none" w:sz="0" w:space="0" w:color="auto"/>
            <w:bottom w:val="none" w:sz="0" w:space="0" w:color="auto"/>
            <w:right w:val="none" w:sz="0" w:space="0" w:color="auto"/>
          </w:divBdr>
        </w:div>
        <w:div w:id="232860750">
          <w:marLeft w:val="0"/>
          <w:marRight w:val="0"/>
          <w:marTop w:val="0"/>
          <w:marBottom w:val="0"/>
          <w:divBdr>
            <w:top w:val="none" w:sz="0" w:space="0" w:color="auto"/>
            <w:left w:val="none" w:sz="0" w:space="0" w:color="auto"/>
            <w:bottom w:val="none" w:sz="0" w:space="0" w:color="auto"/>
            <w:right w:val="none" w:sz="0" w:space="0" w:color="auto"/>
          </w:divBdr>
        </w:div>
      </w:divsChild>
    </w:div>
    <w:div w:id="1059941977">
      <w:bodyDiv w:val="1"/>
      <w:marLeft w:val="0"/>
      <w:marRight w:val="0"/>
      <w:marTop w:val="0"/>
      <w:marBottom w:val="0"/>
      <w:divBdr>
        <w:top w:val="none" w:sz="0" w:space="0" w:color="auto"/>
        <w:left w:val="none" w:sz="0" w:space="0" w:color="auto"/>
        <w:bottom w:val="none" w:sz="0" w:space="0" w:color="auto"/>
        <w:right w:val="none" w:sz="0" w:space="0" w:color="auto"/>
      </w:divBdr>
    </w:div>
    <w:div w:id="1085614188">
      <w:bodyDiv w:val="1"/>
      <w:marLeft w:val="0"/>
      <w:marRight w:val="0"/>
      <w:marTop w:val="0"/>
      <w:marBottom w:val="0"/>
      <w:divBdr>
        <w:top w:val="none" w:sz="0" w:space="0" w:color="auto"/>
        <w:left w:val="none" w:sz="0" w:space="0" w:color="auto"/>
        <w:bottom w:val="none" w:sz="0" w:space="0" w:color="auto"/>
        <w:right w:val="none" w:sz="0" w:space="0" w:color="auto"/>
      </w:divBdr>
    </w:div>
    <w:div w:id="1108812391">
      <w:bodyDiv w:val="1"/>
      <w:marLeft w:val="0"/>
      <w:marRight w:val="0"/>
      <w:marTop w:val="0"/>
      <w:marBottom w:val="0"/>
      <w:divBdr>
        <w:top w:val="none" w:sz="0" w:space="0" w:color="auto"/>
        <w:left w:val="none" w:sz="0" w:space="0" w:color="auto"/>
        <w:bottom w:val="none" w:sz="0" w:space="0" w:color="auto"/>
        <w:right w:val="none" w:sz="0" w:space="0" w:color="auto"/>
      </w:divBdr>
    </w:div>
    <w:div w:id="1160006216">
      <w:bodyDiv w:val="1"/>
      <w:marLeft w:val="0"/>
      <w:marRight w:val="0"/>
      <w:marTop w:val="0"/>
      <w:marBottom w:val="0"/>
      <w:divBdr>
        <w:top w:val="none" w:sz="0" w:space="0" w:color="auto"/>
        <w:left w:val="none" w:sz="0" w:space="0" w:color="auto"/>
        <w:bottom w:val="none" w:sz="0" w:space="0" w:color="auto"/>
        <w:right w:val="none" w:sz="0" w:space="0" w:color="auto"/>
      </w:divBdr>
    </w:div>
    <w:div w:id="1196456720">
      <w:bodyDiv w:val="1"/>
      <w:marLeft w:val="0"/>
      <w:marRight w:val="0"/>
      <w:marTop w:val="0"/>
      <w:marBottom w:val="0"/>
      <w:divBdr>
        <w:top w:val="none" w:sz="0" w:space="0" w:color="auto"/>
        <w:left w:val="none" w:sz="0" w:space="0" w:color="auto"/>
        <w:bottom w:val="none" w:sz="0" w:space="0" w:color="auto"/>
        <w:right w:val="none" w:sz="0" w:space="0" w:color="auto"/>
      </w:divBdr>
    </w:div>
    <w:div w:id="1220284216">
      <w:bodyDiv w:val="1"/>
      <w:marLeft w:val="0"/>
      <w:marRight w:val="0"/>
      <w:marTop w:val="0"/>
      <w:marBottom w:val="0"/>
      <w:divBdr>
        <w:top w:val="none" w:sz="0" w:space="0" w:color="auto"/>
        <w:left w:val="none" w:sz="0" w:space="0" w:color="auto"/>
        <w:bottom w:val="none" w:sz="0" w:space="0" w:color="auto"/>
        <w:right w:val="none" w:sz="0" w:space="0" w:color="auto"/>
      </w:divBdr>
      <w:divsChild>
        <w:div w:id="1217857986">
          <w:marLeft w:val="0"/>
          <w:marRight w:val="0"/>
          <w:marTop w:val="0"/>
          <w:marBottom w:val="0"/>
          <w:divBdr>
            <w:top w:val="none" w:sz="0" w:space="0" w:color="auto"/>
            <w:left w:val="none" w:sz="0" w:space="0" w:color="auto"/>
            <w:bottom w:val="none" w:sz="0" w:space="0" w:color="auto"/>
            <w:right w:val="none" w:sz="0" w:space="0" w:color="auto"/>
          </w:divBdr>
        </w:div>
        <w:div w:id="1796556820">
          <w:marLeft w:val="0"/>
          <w:marRight w:val="0"/>
          <w:marTop w:val="0"/>
          <w:marBottom w:val="0"/>
          <w:divBdr>
            <w:top w:val="none" w:sz="0" w:space="0" w:color="auto"/>
            <w:left w:val="none" w:sz="0" w:space="0" w:color="auto"/>
            <w:bottom w:val="none" w:sz="0" w:space="0" w:color="auto"/>
            <w:right w:val="none" w:sz="0" w:space="0" w:color="auto"/>
          </w:divBdr>
        </w:div>
      </w:divsChild>
    </w:div>
    <w:div w:id="1271470137">
      <w:bodyDiv w:val="1"/>
      <w:marLeft w:val="0"/>
      <w:marRight w:val="0"/>
      <w:marTop w:val="0"/>
      <w:marBottom w:val="0"/>
      <w:divBdr>
        <w:top w:val="none" w:sz="0" w:space="0" w:color="auto"/>
        <w:left w:val="none" w:sz="0" w:space="0" w:color="auto"/>
        <w:bottom w:val="none" w:sz="0" w:space="0" w:color="auto"/>
        <w:right w:val="none" w:sz="0" w:space="0" w:color="auto"/>
      </w:divBdr>
    </w:div>
    <w:div w:id="1285117699">
      <w:bodyDiv w:val="1"/>
      <w:marLeft w:val="0"/>
      <w:marRight w:val="0"/>
      <w:marTop w:val="0"/>
      <w:marBottom w:val="0"/>
      <w:divBdr>
        <w:top w:val="none" w:sz="0" w:space="0" w:color="auto"/>
        <w:left w:val="none" w:sz="0" w:space="0" w:color="auto"/>
        <w:bottom w:val="none" w:sz="0" w:space="0" w:color="auto"/>
        <w:right w:val="none" w:sz="0" w:space="0" w:color="auto"/>
      </w:divBdr>
    </w:div>
    <w:div w:id="1329822955">
      <w:bodyDiv w:val="1"/>
      <w:marLeft w:val="0"/>
      <w:marRight w:val="0"/>
      <w:marTop w:val="0"/>
      <w:marBottom w:val="0"/>
      <w:divBdr>
        <w:top w:val="none" w:sz="0" w:space="0" w:color="auto"/>
        <w:left w:val="none" w:sz="0" w:space="0" w:color="auto"/>
        <w:bottom w:val="none" w:sz="0" w:space="0" w:color="auto"/>
        <w:right w:val="none" w:sz="0" w:space="0" w:color="auto"/>
      </w:divBdr>
    </w:div>
    <w:div w:id="1360277919">
      <w:bodyDiv w:val="1"/>
      <w:marLeft w:val="0"/>
      <w:marRight w:val="0"/>
      <w:marTop w:val="0"/>
      <w:marBottom w:val="0"/>
      <w:divBdr>
        <w:top w:val="none" w:sz="0" w:space="0" w:color="auto"/>
        <w:left w:val="none" w:sz="0" w:space="0" w:color="auto"/>
        <w:bottom w:val="none" w:sz="0" w:space="0" w:color="auto"/>
        <w:right w:val="none" w:sz="0" w:space="0" w:color="auto"/>
      </w:divBdr>
    </w:div>
    <w:div w:id="1374500512">
      <w:bodyDiv w:val="1"/>
      <w:marLeft w:val="0"/>
      <w:marRight w:val="0"/>
      <w:marTop w:val="0"/>
      <w:marBottom w:val="0"/>
      <w:divBdr>
        <w:top w:val="none" w:sz="0" w:space="0" w:color="auto"/>
        <w:left w:val="none" w:sz="0" w:space="0" w:color="auto"/>
        <w:bottom w:val="none" w:sz="0" w:space="0" w:color="auto"/>
        <w:right w:val="none" w:sz="0" w:space="0" w:color="auto"/>
      </w:divBdr>
    </w:div>
    <w:div w:id="1387725803">
      <w:bodyDiv w:val="1"/>
      <w:marLeft w:val="0"/>
      <w:marRight w:val="0"/>
      <w:marTop w:val="0"/>
      <w:marBottom w:val="0"/>
      <w:divBdr>
        <w:top w:val="none" w:sz="0" w:space="0" w:color="auto"/>
        <w:left w:val="none" w:sz="0" w:space="0" w:color="auto"/>
        <w:bottom w:val="none" w:sz="0" w:space="0" w:color="auto"/>
        <w:right w:val="none" w:sz="0" w:space="0" w:color="auto"/>
      </w:divBdr>
    </w:div>
    <w:div w:id="1393383191">
      <w:bodyDiv w:val="1"/>
      <w:marLeft w:val="0"/>
      <w:marRight w:val="0"/>
      <w:marTop w:val="0"/>
      <w:marBottom w:val="0"/>
      <w:divBdr>
        <w:top w:val="none" w:sz="0" w:space="0" w:color="auto"/>
        <w:left w:val="none" w:sz="0" w:space="0" w:color="auto"/>
        <w:bottom w:val="none" w:sz="0" w:space="0" w:color="auto"/>
        <w:right w:val="none" w:sz="0" w:space="0" w:color="auto"/>
      </w:divBdr>
      <w:divsChild>
        <w:div w:id="1891530505">
          <w:marLeft w:val="0"/>
          <w:marRight w:val="0"/>
          <w:marTop w:val="0"/>
          <w:marBottom w:val="0"/>
          <w:divBdr>
            <w:top w:val="none" w:sz="0" w:space="0" w:color="auto"/>
            <w:left w:val="none" w:sz="0" w:space="0" w:color="auto"/>
            <w:bottom w:val="none" w:sz="0" w:space="0" w:color="auto"/>
            <w:right w:val="none" w:sz="0" w:space="0" w:color="auto"/>
          </w:divBdr>
        </w:div>
        <w:div w:id="1100642879">
          <w:marLeft w:val="0"/>
          <w:marRight w:val="0"/>
          <w:marTop w:val="0"/>
          <w:marBottom w:val="0"/>
          <w:divBdr>
            <w:top w:val="none" w:sz="0" w:space="0" w:color="auto"/>
            <w:left w:val="none" w:sz="0" w:space="0" w:color="auto"/>
            <w:bottom w:val="none" w:sz="0" w:space="0" w:color="auto"/>
            <w:right w:val="none" w:sz="0" w:space="0" w:color="auto"/>
          </w:divBdr>
        </w:div>
        <w:div w:id="1655913575">
          <w:marLeft w:val="0"/>
          <w:marRight w:val="0"/>
          <w:marTop w:val="0"/>
          <w:marBottom w:val="0"/>
          <w:divBdr>
            <w:top w:val="none" w:sz="0" w:space="0" w:color="auto"/>
            <w:left w:val="none" w:sz="0" w:space="0" w:color="auto"/>
            <w:bottom w:val="none" w:sz="0" w:space="0" w:color="auto"/>
            <w:right w:val="none" w:sz="0" w:space="0" w:color="auto"/>
          </w:divBdr>
        </w:div>
        <w:div w:id="1222520507">
          <w:marLeft w:val="0"/>
          <w:marRight w:val="0"/>
          <w:marTop w:val="0"/>
          <w:marBottom w:val="0"/>
          <w:divBdr>
            <w:top w:val="none" w:sz="0" w:space="0" w:color="auto"/>
            <w:left w:val="none" w:sz="0" w:space="0" w:color="auto"/>
            <w:bottom w:val="none" w:sz="0" w:space="0" w:color="auto"/>
            <w:right w:val="none" w:sz="0" w:space="0" w:color="auto"/>
          </w:divBdr>
        </w:div>
      </w:divsChild>
    </w:div>
    <w:div w:id="1398554499">
      <w:bodyDiv w:val="1"/>
      <w:marLeft w:val="0"/>
      <w:marRight w:val="0"/>
      <w:marTop w:val="0"/>
      <w:marBottom w:val="0"/>
      <w:divBdr>
        <w:top w:val="none" w:sz="0" w:space="0" w:color="auto"/>
        <w:left w:val="none" w:sz="0" w:space="0" w:color="auto"/>
        <w:bottom w:val="none" w:sz="0" w:space="0" w:color="auto"/>
        <w:right w:val="none" w:sz="0" w:space="0" w:color="auto"/>
      </w:divBdr>
    </w:div>
    <w:div w:id="1399980805">
      <w:bodyDiv w:val="1"/>
      <w:marLeft w:val="0"/>
      <w:marRight w:val="0"/>
      <w:marTop w:val="0"/>
      <w:marBottom w:val="0"/>
      <w:divBdr>
        <w:top w:val="none" w:sz="0" w:space="0" w:color="auto"/>
        <w:left w:val="none" w:sz="0" w:space="0" w:color="auto"/>
        <w:bottom w:val="none" w:sz="0" w:space="0" w:color="auto"/>
        <w:right w:val="none" w:sz="0" w:space="0" w:color="auto"/>
      </w:divBdr>
    </w:div>
    <w:div w:id="1440107214">
      <w:bodyDiv w:val="1"/>
      <w:marLeft w:val="0"/>
      <w:marRight w:val="0"/>
      <w:marTop w:val="0"/>
      <w:marBottom w:val="0"/>
      <w:divBdr>
        <w:top w:val="none" w:sz="0" w:space="0" w:color="auto"/>
        <w:left w:val="none" w:sz="0" w:space="0" w:color="auto"/>
        <w:bottom w:val="none" w:sz="0" w:space="0" w:color="auto"/>
        <w:right w:val="none" w:sz="0" w:space="0" w:color="auto"/>
      </w:divBdr>
    </w:div>
    <w:div w:id="1444571988">
      <w:bodyDiv w:val="1"/>
      <w:marLeft w:val="0"/>
      <w:marRight w:val="0"/>
      <w:marTop w:val="0"/>
      <w:marBottom w:val="0"/>
      <w:divBdr>
        <w:top w:val="none" w:sz="0" w:space="0" w:color="auto"/>
        <w:left w:val="none" w:sz="0" w:space="0" w:color="auto"/>
        <w:bottom w:val="none" w:sz="0" w:space="0" w:color="auto"/>
        <w:right w:val="none" w:sz="0" w:space="0" w:color="auto"/>
      </w:divBdr>
    </w:div>
    <w:div w:id="1463814915">
      <w:bodyDiv w:val="1"/>
      <w:marLeft w:val="0"/>
      <w:marRight w:val="0"/>
      <w:marTop w:val="0"/>
      <w:marBottom w:val="0"/>
      <w:divBdr>
        <w:top w:val="none" w:sz="0" w:space="0" w:color="auto"/>
        <w:left w:val="none" w:sz="0" w:space="0" w:color="auto"/>
        <w:bottom w:val="none" w:sz="0" w:space="0" w:color="auto"/>
        <w:right w:val="none" w:sz="0" w:space="0" w:color="auto"/>
      </w:divBdr>
    </w:div>
    <w:div w:id="1545630965">
      <w:bodyDiv w:val="1"/>
      <w:marLeft w:val="0"/>
      <w:marRight w:val="0"/>
      <w:marTop w:val="0"/>
      <w:marBottom w:val="0"/>
      <w:divBdr>
        <w:top w:val="none" w:sz="0" w:space="0" w:color="auto"/>
        <w:left w:val="none" w:sz="0" w:space="0" w:color="auto"/>
        <w:bottom w:val="none" w:sz="0" w:space="0" w:color="auto"/>
        <w:right w:val="none" w:sz="0" w:space="0" w:color="auto"/>
      </w:divBdr>
    </w:div>
    <w:div w:id="1548880374">
      <w:bodyDiv w:val="1"/>
      <w:marLeft w:val="0"/>
      <w:marRight w:val="0"/>
      <w:marTop w:val="0"/>
      <w:marBottom w:val="0"/>
      <w:divBdr>
        <w:top w:val="none" w:sz="0" w:space="0" w:color="auto"/>
        <w:left w:val="none" w:sz="0" w:space="0" w:color="auto"/>
        <w:bottom w:val="none" w:sz="0" w:space="0" w:color="auto"/>
        <w:right w:val="none" w:sz="0" w:space="0" w:color="auto"/>
      </w:divBdr>
    </w:div>
    <w:div w:id="1563325284">
      <w:bodyDiv w:val="1"/>
      <w:marLeft w:val="0"/>
      <w:marRight w:val="0"/>
      <w:marTop w:val="0"/>
      <w:marBottom w:val="0"/>
      <w:divBdr>
        <w:top w:val="none" w:sz="0" w:space="0" w:color="auto"/>
        <w:left w:val="none" w:sz="0" w:space="0" w:color="auto"/>
        <w:bottom w:val="none" w:sz="0" w:space="0" w:color="auto"/>
        <w:right w:val="none" w:sz="0" w:space="0" w:color="auto"/>
      </w:divBdr>
    </w:div>
    <w:div w:id="1607614669">
      <w:bodyDiv w:val="1"/>
      <w:marLeft w:val="0"/>
      <w:marRight w:val="0"/>
      <w:marTop w:val="0"/>
      <w:marBottom w:val="0"/>
      <w:divBdr>
        <w:top w:val="none" w:sz="0" w:space="0" w:color="auto"/>
        <w:left w:val="none" w:sz="0" w:space="0" w:color="auto"/>
        <w:bottom w:val="none" w:sz="0" w:space="0" w:color="auto"/>
        <w:right w:val="none" w:sz="0" w:space="0" w:color="auto"/>
      </w:divBdr>
    </w:div>
    <w:div w:id="1620457095">
      <w:bodyDiv w:val="1"/>
      <w:marLeft w:val="0"/>
      <w:marRight w:val="0"/>
      <w:marTop w:val="0"/>
      <w:marBottom w:val="0"/>
      <w:divBdr>
        <w:top w:val="none" w:sz="0" w:space="0" w:color="auto"/>
        <w:left w:val="none" w:sz="0" w:space="0" w:color="auto"/>
        <w:bottom w:val="none" w:sz="0" w:space="0" w:color="auto"/>
        <w:right w:val="none" w:sz="0" w:space="0" w:color="auto"/>
      </w:divBdr>
    </w:div>
    <w:div w:id="1644584224">
      <w:bodyDiv w:val="1"/>
      <w:marLeft w:val="0"/>
      <w:marRight w:val="0"/>
      <w:marTop w:val="0"/>
      <w:marBottom w:val="0"/>
      <w:divBdr>
        <w:top w:val="none" w:sz="0" w:space="0" w:color="auto"/>
        <w:left w:val="none" w:sz="0" w:space="0" w:color="auto"/>
        <w:bottom w:val="none" w:sz="0" w:space="0" w:color="auto"/>
        <w:right w:val="none" w:sz="0" w:space="0" w:color="auto"/>
      </w:divBdr>
    </w:div>
    <w:div w:id="1675183365">
      <w:bodyDiv w:val="1"/>
      <w:marLeft w:val="0"/>
      <w:marRight w:val="0"/>
      <w:marTop w:val="0"/>
      <w:marBottom w:val="0"/>
      <w:divBdr>
        <w:top w:val="none" w:sz="0" w:space="0" w:color="auto"/>
        <w:left w:val="none" w:sz="0" w:space="0" w:color="auto"/>
        <w:bottom w:val="none" w:sz="0" w:space="0" w:color="auto"/>
        <w:right w:val="none" w:sz="0" w:space="0" w:color="auto"/>
      </w:divBdr>
    </w:div>
    <w:div w:id="1691176726">
      <w:bodyDiv w:val="1"/>
      <w:marLeft w:val="0"/>
      <w:marRight w:val="0"/>
      <w:marTop w:val="0"/>
      <w:marBottom w:val="0"/>
      <w:divBdr>
        <w:top w:val="none" w:sz="0" w:space="0" w:color="auto"/>
        <w:left w:val="none" w:sz="0" w:space="0" w:color="auto"/>
        <w:bottom w:val="none" w:sz="0" w:space="0" w:color="auto"/>
        <w:right w:val="none" w:sz="0" w:space="0" w:color="auto"/>
      </w:divBdr>
    </w:div>
    <w:div w:id="1708679645">
      <w:bodyDiv w:val="1"/>
      <w:marLeft w:val="0"/>
      <w:marRight w:val="0"/>
      <w:marTop w:val="0"/>
      <w:marBottom w:val="0"/>
      <w:divBdr>
        <w:top w:val="none" w:sz="0" w:space="0" w:color="auto"/>
        <w:left w:val="none" w:sz="0" w:space="0" w:color="auto"/>
        <w:bottom w:val="none" w:sz="0" w:space="0" w:color="auto"/>
        <w:right w:val="none" w:sz="0" w:space="0" w:color="auto"/>
      </w:divBdr>
    </w:div>
    <w:div w:id="1857843932">
      <w:bodyDiv w:val="1"/>
      <w:marLeft w:val="0"/>
      <w:marRight w:val="0"/>
      <w:marTop w:val="0"/>
      <w:marBottom w:val="0"/>
      <w:divBdr>
        <w:top w:val="none" w:sz="0" w:space="0" w:color="auto"/>
        <w:left w:val="none" w:sz="0" w:space="0" w:color="auto"/>
        <w:bottom w:val="none" w:sz="0" w:space="0" w:color="auto"/>
        <w:right w:val="none" w:sz="0" w:space="0" w:color="auto"/>
      </w:divBdr>
      <w:divsChild>
        <w:div w:id="1349139558">
          <w:marLeft w:val="0"/>
          <w:marRight w:val="0"/>
          <w:marTop w:val="0"/>
          <w:marBottom w:val="0"/>
          <w:divBdr>
            <w:top w:val="none" w:sz="0" w:space="0" w:color="auto"/>
            <w:left w:val="none" w:sz="0" w:space="0" w:color="auto"/>
            <w:bottom w:val="none" w:sz="0" w:space="0" w:color="auto"/>
            <w:right w:val="none" w:sz="0" w:space="0" w:color="auto"/>
          </w:divBdr>
        </w:div>
        <w:div w:id="738475866">
          <w:marLeft w:val="0"/>
          <w:marRight w:val="0"/>
          <w:marTop w:val="0"/>
          <w:marBottom w:val="0"/>
          <w:divBdr>
            <w:top w:val="none" w:sz="0" w:space="0" w:color="auto"/>
            <w:left w:val="none" w:sz="0" w:space="0" w:color="auto"/>
            <w:bottom w:val="none" w:sz="0" w:space="0" w:color="auto"/>
            <w:right w:val="none" w:sz="0" w:space="0" w:color="auto"/>
          </w:divBdr>
        </w:div>
      </w:divsChild>
    </w:div>
    <w:div w:id="1859149736">
      <w:bodyDiv w:val="1"/>
      <w:marLeft w:val="0"/>
      <w:marRight w:val="0"/>
      <w:marTop w:val="0"/>
      <w:marBottom w:val="0"/>
      <w:divBdr>
        <w:top w:val="none" w:sz="0" w:space="0" w:color="auto"/>
        <w:left w:val="none" w:sz="0" w:space="0" w:color="auto"/>
        <w:bottom w:val="none" w:sz="0" w:space="0" w:color="auto"/>
        <w:right w:val="none" w:sz="0" w:space="0" w:color="auto"/>
      </w:divBdr>
    </w:div>
    <w:div w:id="1859847703">
      <w:bodyDiv w:val="1"/>
      <w:marLeft w:val="0"/>
      <w:marRight w:val="0"/>
      <w:marTop w:val="0"/>
      <w:marBottom w:val="0"/>
      <w:divBdr>
        <w:top w:val="none" w:sz="0" w:space="0" w:color="auto"/>
        <w:left w:val="none" w:sz="0" w:space="0" w:color="auto"/>
        <w:bottom w:val="none" w:sz="0" w:space="0" w:color="auto"/>
        <w:right w:val="none" w:sz="0" w:space="0" w:color="auto"/>
      </w:divBdr>
    </w:div>
    <w:div w:id="1881630088">
      <w:bodyDiv w:val="1"/>
      <w:marLeft w:val="0"/>
      <w:marRight w:val="0"/>
      <w:marTop w:val="0"/>
      <w:marBottom w:val="0"/>
      <w:divBdr>
        <w:top w:val="none" w:sz="0" w:space="0" w:color="auto"/>
        <w:left w:val="none" w:sz="0" w:space="0" w:color="auto"/>
        <w:bottom w:val="none" w:sz="0" w:space="0" w:color="auto"/>
        <w:right w:val="none" w:sz="0" w:space="0" w:color="auto"/>
      </w:divBdr>
    </w:div>
    <w:div w:id="1881821235">
      <w:bodyDiv w:val="1"/>
      <w:marLeft w:val="0"/>
      <w:marRight w:val="0"/>
      <w:marTop w:val="0"/>
      <w:marBottom w:val="0"/>
      <w:divBdr>
        <w:top w:val="none" w:sz="0" w:space="0" w:color="auto"/>
        <w:left w:val="none" w:sz="0" w:space="0" w:color="auto"/>
        <w:bottom w:val="none" w:sz="0" w:space="0" w:color="auto"/>
        <w:right w:val="none" w:sz="0" w:space="0" w:color="auto"/>
      </w:divBdr>
    </w:div>
    <w:div w:id="1933658288">
      <w:bodyDiv w:val="1"/>
      <w:marLeft w:val="0"/>
      <w:marRight w:val="0"/>
      <w:marTop w:val="0"/>
      <w:marBottom w:val="0"/>
      <w:divBdr>
        <w:top w:val="none" w:sz="0" w:space="0" w:color="auto"/>
        <w:left w:val="none" w:sz="0" w:space="0" w:color="auto"/>
        <w:bottom w:val="none" w:sz="0" w:space="0" w:color="auto"/>
        <w:right w:val="none" w:sz="0" w:space="0" w:color="auto"/>
      </w:divBdr>
    </w:div>
    <w:div w:id="1936094061">
      <w:bodyDiv w:val="1"/>
      <w:marLeft w:val="0"/>
      <w:marRight w:val="0"/>
      <w:marTop w:val="0"/>
      <w:marBottom w:val="0"/>
      <w:divBdr>
        <w:top w:val="none" w:sz="0" w:space="0" w:color="auto"/>
        <w:left w:val="none" w:sz="0" w:space="0" w:color="auto"/>
        <w:bottom w:val="none" w:sz="0" w:space="0" w:color="auto"/>
        <w:right w:val="none" w:sz="0" w:space="0" w:color="auto"/>
      </w:divBdr>
    </w:div>
    <w:div w:id="1991251732">
      <w:bodyDiv w:val="1"/>
      <w:marLeft w:val="0"/>
      <w:marRight w:val="0"/>
      <w:marTop w:val="0"/>
      <w:marBottom w:val="0"/>
      <w:divBdr>
        <w:top w:val="none" w:sz="0" w:space="0" w:color="auto"/>
        <w:left w:val="none" w:sz="0" w:space="0" w:color="auto"/>
        <w:bottom w:val="none" w:sz="0" w:space="0" w:color="auto"/>
        <w:right w:val="none" w:sz="0" w:space="0" w:color="auto"/>
      </w:divBdr>
    </w:div>
    <w:div w:id="20190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816529">
          <w:marLeft w:val="0"/>
          <w:marRight w:val="0"/>
          <w:marTop w:val="0"/>
          <w:marBottom w:val="0"/>
          <w:divBdr>
            <w:top w:val="none" w:sz="0" w:space="0" w:color="auto"/>
            <w:left w:val="none" w:sz="0" w:space="0" w:color="auto"/>
            <w:bottom w:val="none" w:sz="0" w:space="0" w:color="auto"/>
            <w:right w:val="none" w:sz="0" w:space="0" w:color="auto"/>
          </w:divBdr>
        </w:div>
        <w:div w:id="1644309200">
          <w:marLeft w:val="0"/>
          <w:marRight w:val="0"/>
          <w:marTop w:val="0"/>
          <w:marBottom w:val="0"/>
          <w:divBdr>
            <w:top w:val="none" w:sz="0" w:space="0" w:color="auto"/>
            <w:left w:val="none" w:sz="0" w:space="0" w:color="auto"/>
            <w:bottom w:val="none" w:sz="0" w:space="0" w:color="auto"/>
            <w:right w:val="none" w:sz="0" w:space="0" w:color="auto"/>
          </w:divBdr>
        </w:div>
        <w:div w:id="232277886">
          <w:marLeft w:val="0"/>
          <w:marRight w:val="0"/>
          <w:marTop w:val="0"/>
          <w:marBottom w:val="0"/>
          <w:divBdr>
            <w:top w:val="none" w:sz="0" w:space="0" w:color="auto"/>
            <w:left w:val="none" w:sz="0" w:space="0" w:color="auto"/>
            <w:bottom w:val="none" w:sz="0" w:space="0" w:color="auto"/>
            <w:right w:val="none" w:sz="0" w:space="0" w:color="auto"/>
          </w:divBdr>
        </w:div>
        <w:div w:id="1164129777">
          <w:marLeft w:val="0"/>
          <w:marRight w:val="0"/>
          <w:marTop w:val="0"/>
          <w:marBottom w:val="0"/>
          <w:divBdr>
            <w:top w:val="none" w:sz="0" w:space="0" w:color="auto"/>
            <w:left w:val="none" w:sz="0" w:space="0" w:color="auto"/>
            <w:bottom w:val="none" w:sz="0" w:space="0" w:color="auto"/>
            <w:right w:val="none" w:sz="0" w:space="0" w:color="auto"/>
          </w:divBdr>
        </w:div>
        <w:div w:id="1668630711">
          <w:marLeft w:val="0"/>
          <w:marRight w:val="0"/>
          <w:marTop w:val="0"/>
          <w:marBottom w:val="0"/>
          <w:divBdr>
            <w:top w:val="none" w:sz="0" w:space="0" w:color="auto"/>
            <w:left w:val="none" w:sz="0" w:space="0" w:color="auto"/>
            <w:bottom w:val="none" w:sz="0" w:space="0" w:color="auto"/>
            <w:right w:val="none" w:sz="0" w:space="0" w:color="auto"/>
          </w:divBdr>
        </w:div>
        <w:div w:id="847915145">
          <w:marLeft w:val="0"/>
          <w:marRight w:val="0"/>
          <w:marTop w:val="0"/>
          <w:marBottom w:val="0"/>
          <w:divBdr>
            <w:top w:val="none" w:sz="0" w:space="0" w:color="auto"/>
            <w:left w:val="none" w:sz="0" w:space="0" w:color="auto"/>
            <w:bottom w:val="none" w:sz="0" w:space="0" w:color="auto"/>
            <w:right w:val="none" w:sz="0" w:space="0" w:color="auto"/>
          </w:divBdr>
        </w:div>
        <w:div w:id="603271289">
          <w:marLeft w:val="0"/>
          <w:marRight w:val="0"/>
          <w:marTop w:val="0"/>
          <w:marBottom w:val="0"/>
          <w:divBdr>
            <w:top w:val="none" w:sz="0" w:space="0" w:color="auto"/>
            <w:left w:val="none" w:sz="0" w:space="0" w:color="auto"/>
            <w:bottom w:val="none" w:sz="0" w:space="0" w:color="auto"/>
            <w:right w:val="none" w:sz="0" w:space="0" w:color="auto"/>
          </w:divBdr>
        </w:div>
        <w:div w:id="618798793">
          <w:marLeft w:val="0"/>
          <w:marRight w:val="0"/>
          <w:marTop w:val="0"/>
          <w:marBottom w:val="0"/>
          <w:divBdr>
            <w:top w:val="none" w:sz="0" w:space="0" w:color="auto"/>
            <w:left w:val="none" w:sz="0" w:space="0" w:color="auto"/>
            <w:bottom w:val="none" w:sz="0" w:space="0" w:color="auto"/>
            <w:right w:val="none" w:sz="0" w:space="0" w:color="auto"/>
          </w:divBdr>
        </w:div>
        <w:div w:id="547570408">
          <w:marLeft w:val="0"/>
          <w:marRight w:val="0"/>
          <w:marTop w:val="0"/>
          <w:marBottom w:val="0"/>
          <w:divBdr>
            <w:top w:val="none" w:sz="0" w:space="0" w:color="auto"/>
            <w:left w:val="none" w:sz="0" w:space="0" w:color="auto"/>
            <w:bottom w:val="none" w:sz="0" w:space="0" w:color="auto"/>
            <w:right w:val="none" w:sz="0" w:space="0" w:color="auto"/>
          </w:divBdr>
        </w:div>
        <w:div w:id="1511528262">
          <w:marLeft w:val="0"/>
          <w:marRight w:val="0"/>
          <w:marTop w:val="0"/>
          <w:marBottom w:val="0"/>
          <w:divBdr>
            <w:top w:val="none" w:sz="0" w:space="0" w:color="auto"/>
            <w:left w:val="none" w:sz="0" w:space="0" w:color="auto"/>
            <w:bottom w:val="none" w:sz="0" w:space="0" w:color="auto"/>
            <w:right w:val="none" w:sz="0" w:space="0" w:color="auto"/>
          </w:divBdr>
        </w:div>
        <w:div w:id="1578049210">
          <w:marLeft w:val="0"/>
          <w:marRight w:val="0"/>
          <w:marTop w:val="0"/>
          <w:marBottom w:val="0"/>
          <w:divBdr>
            <w:top w:val="none" w:sz="0" w:space="0" w:color="auto"/>
            <w:left w:val="none" w:sz="0" w:space="0" w:color="auto"/>
            <w:bottom w:val="none" w:sz="0" w:space="0" w:color="auto"/>
            <w:right w:val="none" w:sz="0" w:space="0" w:color="auto"/>
          </w:divBdr>
        </w:div>
        <w:div w:id="1612128904">
          <w:marLeft w:val="0"/>
          <w:marRight w:val="0"/>
          <w:marTop w:val="0"/>
          <w:marBottom w:val="0"/>
          <w:divBdr>
            <w:top w:val="none" w:sz="0" w:space="0" w:color="auto"/>
            <w:left w:val="none" w:sz="0" w:space="0" w:color="auto"/>
            <w:bottom w:val="none" w:sz="0" w:space="0" w:color="auto"/>
            <w:right w:val="none" w:sz="0" w:space="0" w:color="auto"/>
          </w:divBdr>
        </w:div>
        <w:div w:id="1503932677">
          <w:marLeft w:val="0"/>
          <w:marRight w:val="0"/>
          <w:marTop w:val="0"/>
          <w:marBottom w:val="0"/>
          <w:divBdr>
            <w:top w:val="none" w:sz="0" w:space="0" w:color="auto"/>
            <w:left w:val="none" w:sz="0" w:space="0" w:color="auto"/>
            <w:bottom w:val="none" w:sz="0" w:space="0" w:color="auto"/>
            <w:right w:val="none" w:sz="0" w:space="0" w:color="auto"/>
          </w:divBdr>
        </w:div>
        <w:div w:id="514079115">
          <w:marLeft w:val="0"/>
          <w:marRight w:val="0"/>
          <w:marTop w:val="0"/>
          <w:marBottom w:val="0"/>
          <w:divBdr>
            <w:top w:val="none" w:sz="0" w:space="0" w:color="auto"/>
            <w:left w:val="none" w:sz="0" w:space="0" w:color="auto"/>
            <w:bottom w:val="none" w:sz="0" w:space="0" w:color="auto"/>
            <w:right w:val="none" w:sz="0" w:space="0" w:color="auto"/>
          </w:divBdr>
        </w:div>
        <w:div w:id="856387715">
          <w:marLeft w:val="0"/>
          <w:marRight w:val="0"/>
          <w:marTop w:val="0"/>
          <w:marBottom w:val="0"/>
          <w:divBdr>
            <w:top w:val="none" w:sz="0" w:space="0" w:color="auto"/>
            <w:left w:val="none" w:sz="0" w:space="0" w:color="auto"/>
            <w:bottom w:val="none" w:sz="0" w:space="0" w:color="auto"/>
            <w:right w:val="none" w:sz="0" w:space="0" w:color="auto"/>
          </w:divBdr>
        </w:div>
        <w:div w:id="1821772858">
          <w:marLeft w:val="0"/>
          <w:marRight w:val="0"/>
          <w:marTop w:val="0"/>
          <w:marBottom w:val="0"/>
          <w:divBdr>
            <w:top w:val="none" w:sz="0" w:space="0" w:color="auto"/>
            <w:left w:val="none" w:sz="0" w:space="0" w:color="auto"/>
            <w:bottom w:val="none" w:sz="0" w:space="0" w:color="auto"/>
            <w:right w:val="none" w:sz="0" w:space="0" w:color="auto"/>
          </w:divBdr>
        </w:div>
        <w:div w:id="198319173">
          <w:marLeft w:val="0"/>
          <w:marRight w:val="0"/>
          <w:marTop w:val="0"/>
          <w:marBottom w:val="0"/>
          <w:divBdr>
            <w:top w:val="none" w:sz="0" w:space="0" w:color="auto"/>
            <w:left w:val="none" w:sz="0" w:space="0" w:color="auto"/>
            <w:bottom w:val="none" w:sz="0" w:space="0" w:color="auto"/>
            <w:right w:val="none" w:sz="0" w:space="0" w:color="auto"/>
          </w:divBdr>
        </w:div>
        <w:div w:id="184943799">
          <w:marLeft w:val="0"/>
          <w:marRight w:val="0"/>
          <w:marTop w:val="0"/>
          <w:marBottom w:val="0"/>
          <w:divBdr>
            <w:top w:val="none" w:sz="0" w:space="0" w:color="auto"/>
            <w:left w:val="none" w:sz="0" w:space="0" w:color="auto"/>
            <w:bottom w:val="none" w:sz="0" w:space="0" w:color="auto"/>
            <w:right w:val="none" w:sz="0" w:space="0" w:color="auto"/>
          </w:divBdr>
        </w:div>
        <w:div w:id="1638875127">
          <w:marLeft w:val="0"/>
          <w:marRight w:val="0"/>
          <w:marTop w:val="0"/>
          <w:marBottom w:val="0"/>
          <w:divBdr>
            <w:top w:val="none" w:sz="0" w:space="0" w:color="auto"/>
            <w:left w:val="none" w:sz="0" w:space="0" w:color="auto"/>
            <w:bottom w:val="none" w:sz="0" w:space="0" w:color="auto"/>
            <w:right w:val="none" w:sz="0" w:space="0" w:color="auto"/>
          </w:divBdr>
        </w:div>
        <w:div w:id="312375482">
          <w:marLeft w:val="0"/>
          <w:marRight w:val="0"/>
          <w:marTop w:val="0"/>
          <w:marBottom w:val="0"/>
          <w:divBdr>
            <w:top w:val="none" w:sz="0" w:space="0" w:color="auto"/>
            <w:left w:val="none" w:sz="0" w:space="0" w:color="auto"/>
            <w:bottom w:val="none" w:sz="0" w:space="0" w:color="auto"/>
            <w:right w:val="none" w:sz="0" w:space="0" w:color="auto"/>
          </w:divBdr>
        </w:div>
        <w:div w:id="699089810">
          <w:marLeft w:val="0"/>
          <w:marRight w:val="0"/>
          <w:marTop w:val="0"/>
          <w:marBottom w:val="0"/>
          <w:divBdr>
            <w:top w:val="none" w:sz="0" w:space="0" w:color="auto"/>
            <w:left w:val="none" w:sz="0" w:space="0" w:color="auto"/>
            <w:bottom w:val="none" w:sz="0" w:space="0" w:color="auto"/>
            <w:right w:val="none" w:sz="0" w:space="0" w:color="auto"/>
          </w:divBdr>
        </w:div>
        <w:div w:id="1489325529">
          <w:marLeft w:val="0"/>
          <w:marRight w:val="0"/>
          <w:marTop w:val="0"/>
          <w:marBottom w:val="0"/>
          <w:divBdr>
            <w:top w:val="none" w:sz="0" w:space="0" w:color="auto"/>
            <w:left w:val="none" w:sz="0" w:space="0" w:color="auto"/>
            <w:bottom w:val="none" w:sz="0" w:space="0" w:color="auto"/>
            <w:right w:val="none" w:sz="0" w:space="0" w:color="auto"/>
          </w:divBdr>
        </w:div>
        <w:div w:id="575629941">
          <w:marLeft w:val="0"/>
          <w:marRight w:val="0"/>
          <w:marTop w:val="0"/>
          <w:marBottom w:val="0"/>
          <w:divBdr>
            <w:top w:val="none" w:sz="0" w:space="0" w:color="auto"/>
            <w:left w:val="none" w:sz="0" w:space="0" w:color="auto"/>
            <w:bottom w:val="none" w:sz="0" w:space="0" w:color="auto"/>
            <w:right w:val="none" w:sz="0" w:space="0" w:color="auto"/>
          </w:divBdr>
        </w:div>
        <w:div w:id="1131746844">
          <w:marLeft w:val="0"/>
          <w:marRight w:val="0"/>
          <w:marTop w:val="0"/>
          <w:marBottom w:val="0"/>
          <w:divBdr>
            <w:top w:val="none" w:sz="0" w:space="0" w:color="auto"/>
            <w:left w:val="none" w:sz="0" w:space="0" w:color="auto"/>
            <w:bottom w:val="none" w:sz="0" w:space="0" w:color="auto"/>
            <w:right w:val="none" w:sz="0" w:space="0" w:color="auto"/>
          </w:divBdr>
        </w:div>
        <w:div w:id="1264604980">
          <w:marLeft w:val="0"/>
          <w:marRight w:val="0"/>
          <w:marTop w:val="0"/>
          <w:marBottom w:val="0"/>
          <w:divBdr>
            <w:top w:val="none" w:sz="0" w:space="0" w:color="auto"/>
            <w:left w:val="none" w:sz="0" w:space="0" w:color="auto"/>
            <w:bottom w:val="none" w:sz="0" w:space="0" w:color="auto"/>
            <w:right w:val="none" w:sz="0" w:space="0" w:color="auto"/>
          </w:divBdr>
        </w:div>
        <w:div w:id="10499593">
          <w:marLeft w:val="0"/>
          <w:marRight w:val="0"/>
          <w:marTop w:val="0"/>
          <w:marBottom w:val="0"/>
          <w:divBdr>
            <w:top w:val="none" w:sz="0" w:space="0" w:color="auto"/>
            <w:left w:val="none" w:sz="0" w:space="0" w:color="auto"/>
            <w:bottom w:val="none" w:sz="0" w:space="0" w:color="auto"/>
            <w:right w:val="none" w:sz="0" w:space="0" w:color="auto"/>
          </w:divBdr>
        </w:div>
        <w:div w:id="27528497">
          <w:marLeft w:val="0"/>
          <w:marRight w:val="0"/>
          <w:marTop w:val="0"/>
          <w:marBottom w:val="0"/>
          <w:divBdr>
            <w:top w:val="none" w:sz="0" w:space="0" w:color="auto"/>
            <w:left w:val="none" w:sz="0" w:space="0" w:color="auto"/>
            <w:bottom w:val="none" w:sz="0" w:space="0" w:color="auto"/>
            <w:right w:val="none" w:sz="0" w:space="0" w:color="auto"/>
          </w:divBdr>
        </w:div>
        <w:div w:id="711461875">
          <w:marLeft w:val="0"/>
          <w:marRight w:val="0"/>
          <w:marTop w:val="0"/>
          <w:marBottom w:val="0"/>
          <w:divBdr>
            <w:top w:val="none" w:sz="0" w:space="0" w:color="auto"/>
            <w:left w:val="none" w:sz="0" w:space="0" w:color="auto"/>
            <w:bottom w:val="none" w:sz="0" w:space="0" w:color="auto"/>
            <w:right w:val="none" w:sz="0" w:space="0" w:color="auto"/>
          </w:divBdr>
        </w:div>
        <w:div w:id="1992249962">
          <w:marLeft w:val="0"/>
          <w:marRight w:val="0"/>
          <w:marTop w:val="0"/>
          <w:marBottom w:val="0"/>
          <w:divBdr>
            <w:top w:val="none" w:sz="0" w:space="0" w:color="auto"/>
            <w:left w:val="none" w:sz="0" w:space="0" w:color="auto"/>
            <w:bottom w:val="none" w:sz="0" w:space="0" w:color="auto"/>
            <w:right w:val="none" w:sz="0" w:space="0" w:color="auto"/>
          </w:divBdr>
        </w:div>
        <w:div w:id="1588342619">
          <w:marLeft w:val="0"/>
          <w:marRight w:val="0"/>
          <w:marTop w:val="0"/>
          <w:marBottom w:val="0"/>
          <w:divBdr>
            <w:top w:val="none" w:sz="0" w:space="0" w:color="auto"/>
            <w:left w:val="none" w:sz="0" w:space="0" w:color="auto"/>
            <w:bottom w:val="none" w:sz="0" w:space="0" w:color="auto"/>
            <w:right w:val="none" w:sz="0" w:space="0" w:color="auto"/>
          </w:divBdr>
        </w:div>
        <w:div w:id="1429619683">
          <w:marLeft w:val="0"/>
          <w:marRight w:val="0"/>
          <w:marTop w:val="0"/>
          <w:marBottom w:val="0"/>
          <w:divBdr>
            <w:top w:val="none" w:sz="0" w:space="0" w:color="auto"/>
            <w:left w:val="none" w:sz="0" w:space="0" w:color="auto"/>
            <w:bottom w:val="none" w:sz="0" w:space="0" w:color="auto"/>
            <w:right w:val="none" w:sz="0" w:space="0" w:color="auto"/>
          </w:divBdr>
        </w:div>
        <w:div w:id="1922909376">
          <w:marLeft w:val="0"/>
          <w:marRight w:val="0"/>
          <w:marTop w:val="0"/>
          <w:marBottom w:val="0"/>
          <w:divBdr>
            <w:top w:val="none" w:sz="0" w:space="0" w:color="auto"/>
            <w:left w:val="none" w:sz="0" w:space="0" w:color="auto"/>
            <w:bottom w:val="none" w:sz="0" w:space="0" w:color="auto"/>
            <w:right w:val="none" w:sz="0" w:space="0" w:color="auto"/>
          </w:divBdr>
        </w:div>
        <w:div w:id="241378141">
          <w:marLeft w:val="0"/>
          <w:marRight w:val="0"/>
          <w:marTop w:val="0"/>
          <w:marBottom w:val="0"/>
          <w:divBdr>
            <w:top w:val="none" w:sz="0" w:space="0" w:color="auto"/>
            <w:left w:val="none" w:sz="0" w:space="0" w:color="auto"/>
            <w:bottom w:val="none" w:sz="0" w:space="0" w:color="auto"/>
            <w:right w:val="none" w:sz="0" w:space="0" w:color="auto"/>
          </w:divBdr>
        </w:div>
        <w:div w:id="732430711">
          <w:marLeft w:val="0"/>
          <w:marRight w:val="0"/>
          <w:marTop w:val="0"/>
          <w:marBottom w:val="0"/>
          <w:divBdr>
            <w:top w:val="none" w:sz="0" w:space="0" w:color="auto"/>
            <w:left w:val="none" w:sz="0" w:space="0" w:color="auto"/>
            <w:bottom w:val="none" w:sz="0" w:space="0" w:color="auto"/>
            <w:right w:val="none" w:sz="0" w:space="0" w:color="auto"/>
          </w:divBdr>
        </w:div>
        <w:div w:id="895818040">
          <w:marLeft w:val="0"/>
          <w:marRight w:val="0"/>
          <w:marTop w:val="0"/>
          <w:marBottom w:val="0"/>
          <w:divBdr>
            <w:top w:val="none" w:sz="0" w:space="0" w:color="auto"/>
            <w:left w:val="none" w:sz="0" w:space="0" w:color="auto"/>
            <w:bottom w:val="none" w:sz="0" w:space="0" w:color="auto"/>
            <w:right w:val="none" w:sz="0" w:space="0" w:color="auto"/>
          </w:divBdr>
        </w:div>
        <w:div w:id="2092576498">
          <w:marLeft w:val="0"/>
          <w:marRight w:val="0"/>
          <w:marTop w:val="0"/>
          <w:marBottom w:val="0"/>
          <w:divBdr>
            <w:top w:val="none" w:sz="0" w:space="0" w:color="auto"/>
            <w:left w:val="none" w:sz="0" w:space="0" w:color="auto"/>
            <w:bottom w:val="none" w:sz="0" w:space="0" w:color="auto"/>
            <w:right w:val="none" w:sz="0" w:space="0" w:color="auto"/>
          </w:divBdr>
        </w:div>
        <w:div w:id="177474715">
          <w:marLeft w:val="0"/>
          <w:marRight w:val="0"/>
          <w:marTop w:val="0"/>
          <w:marBottom w:val="0"/>
          <w:divBdr>
            <w:top w:val="none" w:sz="0" w:space="0" w:color="auto"/>
            <w:left w:val="none" w:sz="0" w:space="0" w:color="auto"/>
            <w:bottom w:val="none" w:sz="0" w:space="0" w:color="auto"/>
            <w:right w:val="none" w:sz="0" w:space="0" w:color="auto"/>
          </w:divBdr>
        </w:div>
        <w:div w:id="354617866">
          <w:marLeft w:val="0"/>
          <w:marRight w:val="0"/>
          <w:marTop w:val="0"/>
          <w:marBottom w:val="0"/>
          <w:divBdr>
            <w:top w:val="none" w:sz="0" w:space="0" w:color="auto"/>
            <w:left w:val="none" w:sz="0" w:space="0" w:color="auto"/>
            <w:bottom w:val="none" w:sz="0" w:space="0" w:color="auto"/>
            <w:right w:val="none" w:sz="0" w:space="0" w:color="auto"/>
          </w:divBdr>
        </w:div>
        <w:div w:id="851989116">
          <w:marLeft w:val="0"/>
          <w:marRight w:val="0"/>
          <w:marTop w:val="0"/>
          <w:marBottom w:val="0"/>
          <w:divBdr>
            <w:top w:val="none" w:sz="0" w:space="0" w:color="auto"/>
            <w:left w:val="none" w:sz="0" w:space="0" w:color="auto"/>
            <w:bottom w:val="none" w:sz="0" w:space="0" w:color="auto"/>
            <w:right w:val="none" w:sz="0" w:space="0" w:color="auto"/>
          </w:divBdr>
        </w:div>
        <w:div w:id="110901088">
          <w:marLeft w:val="0"/>
          <w:marRight w:val="0"/>
          <w:marTop w:val="0"/>
          <w:marBottom w:val="0"/>
          <w:divBdr>
            <w:top w:val="none" w:sz="0" w:space="0" w:color="auto"/>
            <w:left w:val="none" w:sz="0" w:space="0" w:color="auto"/>
            <w:bottom w:val="none" w:sz="0" w:space="0" w:color="auto"/>
            <w:right w:val="none" w:sz="0" w:space="0" w:color="auto"/>
          </w:divBdr>
        </w:div>
        <w:div w:id="1794251522">
          <w:marLeft w:val="0"/>
          <w:marRight w:val="0"/>
          <w:marTop w:val="0"/>
          <w:marBottom w:val="0"/>
          <w:divBdr>
            <w:top w:val="none" w:sz="0" w:space="0" w:color="auto"/>
            <w:left w:val="none" w:sz="0" w:space="0" w:color="auto"/>
            <w:bottom w:val="none" w:sz="0" w:space="0" w:color="auto"/>
            <w:right w:val="none" w:sz="0" w:space="0" w:color="auto"/>
          </w:divBdr>
        </w:div>
        <w:div w:id="976034851">
          <w:marLeft w:val="0"/>
          <w:marRight w:val="0"/>
          <w:marTop w:val="0"/>
          <w:marBottom w:val="0"/>
          <w:divBdr>
            <w:top w:val="none" w:sz="0" w:space="0" w:color="auto"/>
            <w:left w:val="none" w:sz="0" w:space="0" w:color="auto"/>
            <w:bottom w:val="none" w:sz="0" w:space="0" w:color="auto"/>
            <w:right w:val="none" w:sz="0" w:space="0" w:color="auto"/>
          </w:divBdr>
        </w:div>
        <w:div w:id="1796369822">
          <w:marLeft w:val="0"/>
          <w:marRight w:val="0"/>
          <w:marTop w:val="0"/>
          <w:marBottom w:val="0"/>
          <w:divBdr>
            <w:top w:val="none" w:sz="0" w:space="0" w:color="auto"/>
            <w:left w:val="none" w:sz="0" w:space="0" w:color="auto"/>
            <w:bottom w:val="none" w:sz="0" w:space="0" w:color="auto"/>
            <w:right w:val="none" w:sz="0" w:space="0" w:color="auto"/>
          </w:divBdr>
        </w:div>
        <w:div w:id="1885362916">
          <w:marLeft w:val="0"/>
          <w:marRight w:val="0"/>
          <w:marTop w:val="0"/>
          <w:marBottom w:val="0"/>
          <w:divBdr>
            <w:top w:val="none" w:sz="0" w:space="0" w:color="auto"/>
            <w:left w:val="none" w:sz="0" w:space="0" w:color="auto"/>
            <w:bottom w:val="none" w:sz="0" w:space="0" w:color="auto"/>
            <w:right w:val="none" w:sz="0" w:space="0" w:color="auto"/>
          </w:divBdr>
        </w:div>
        <w:div w:id="225453271">
          <w:marLeft w:val="0"/>
          <w:marRight w:val="0"/>
          <w:marTop w:val="0"/>
          <w:marBottom w:val="0"/>
          <w:divBdr>
            <w:top w:val="none" w:sz="0" w:space="0" w:color="auto"/>
            <w:left w:val="none" w:sz="0" w:space="0" w:color="auto"/>
            <w:bottom w:val="none" w:sz="0" w:space="0" w:color="auto"/>
            <w:right w:val="none" w:sz="0" w:space="0" w:color="auto"/>
          </w:divBdr>
        </w:div>
        <w:div w:id="1396127367">
          <w:marLeft w:val="0"/>
          <w:marRight w:val="0"/>
          <w:marTop w:val="0"/>
          <w:marBottom w:val="0"/>
          <w:divBdr>
            <w:top w:val="none" w:sz="0" w:space="0" w:color="auto"/>
            <w:left w:val="none" w:sz="0" w:space="0" w:color="auto"/>
            <w:bottom w:val="none" w:sz="0" w:space="0" w:color="auto"/>
            <w:right w:val="none" w:sz="0" w:space="0" w:color="auto"/>
          </w:divBdr>
        </w:div>
        <w:div w:id="2023046618">
          <w:marLeft w:val="0"/>
          <w:marRight w:val="0"/>
          <w:marTop w:val="0"/>
          <w:marBottom w:val="0"/>
          <w:divBdr>
            <w:top w:val="none" w:sz="0" w:space="0" w:color="auto"/>
            <w:left w:val="none" w:sz="0" w:space="0" w:color="auto"/>
            <w:bottom w:val="none" w:sz="0" w:space="0" w:color="auto"/>
            <w:right w:val="none" w:sz="0" w:space="0" w:color="auto"/>
          </w:divBdr>
        </w:div>
        <w:div w:id="1534616302">
          <w:marLeft w:val="0"/>
          <w:marRight w:val="0"/>
          <w:marTop w:val="0"/>
          <w:marBottom w:val="0"/>
          <w:divBdr>
            <w:top w:val="none" w:sz="0" w:space="0" w:color="auto"/>
            <w:left w:val="none" w:sz="0" w:space="0" w:color="auto"/>
            <w:bottom w:val="none" w:sz="0" w:space="0" w:color="auto"/>
            <w:right w:val="none" w:sz="0" w:space="0" w:color="auto"/>
          </w:divBdr>
        </w:div>
        <w:div w:id="1969118446">
          <w:marLeft w:val="0"/>
          <w:marRight w:val="0"/>
          <w:marTop w:val="0"/>
          <w:marBottom w:val="0"/>
          <w:divBdr>
            <w:top w:val="none" w:sz="0" w:space="0" w:color="auto"/>
            <w:left w:val="none" w:sz="0" w:space="0" w:color="auto"/>
            <w:bottom w:val="none" w:sz="0" w:space="0" w:color="auto"/>
            <w:right w:val="none" w:sz="0" w:space="0" w:color="auto"/>
          </w:divBdr>
        </w:div>
        <w:div w:id="1150177013">
          <w:marLeft w:val="0"/>
          <w:marRight w:val="0"/>
          <w:marTop w:val="0"/>
          <w:marBottom w:val="0"/>
          <w:divBdr>
            <w:top w:val="none" w:sz="0" w:space="0" w:color="auto"/>
            <w:left w:val="none" w:sz="0" w:space="0" w:color="auto"/>
            <w:bottom w:val="none" w:sz="0" w:space="0" w:color="auto"/>
            <w:right w:val="none" w:sz="0" w:space="0" w:color="auto"/>
          </w:divBdr>
        </w:div>
        <w:div w:id="898396909">
          <w:marLeft w:val="0"/>
          <w:marRight w:val="0"/>
          <w:marTop w:val="0"/>
          <w:marBottom w:val="0"/>
          <w:divBdr>
            <w:top w:val="none" w:sz="0" w:space="0" w:color="auto"/>
            <w:left w:val="none" w:sz="0" w:space="0" w:color="auto"/>
            <w:bottom w:val="none" w:sz="0" w:space="0" w:color="auto"/>
            <w:right w:val="none" w:sz="0" w:space="0" w:color="auto"/>
          </w:divBdr>
        </w:div>
        <w:div w:id="162863041">
          <w:marLeft w:val="0"/>
          <w:marRight w:val="0"/>
          <w:marTop w:val="0"/>
          <w:marBottom w:val="0"/>
          <w:divBdr>
            <w:top w:val="none" w:sz="0" w:space="0" w:color="auto"/>
            <w:left w:val="none" w:sz="0" w:space="0" w:color="auto"/>
            <w:bottom w:val="none" w:sz="0" w:space="0" w:color="auto"/>
            <w:right w:val="none" w:sz="0" w:space="0" w:color="auto"/>
          </w:divBdr>
        </w:div>
        <w:div w:id="1465586556">
          <w:marLeft w:val="0"/>
          <w:marRight w:val="0"/>
          <w:marTop w:val="0"/>
          <w:marBottom w:val="0"/>
          <w:divBdr>
            <w:top w:val="none" w:sz="0" w:space="0" w:color="auto"/>
            <w:left w:val="none" w:sz="0" w:space="0" w:color="auto"/>
            <w:bottom w:val="none" w:sz="0" w:space="0" w:color="auto"/>
            <w:right w:val="none" w:sz="0" w:space="0" w:color="auto"/>
          </w:divBdr>
        </w:div>
        <w:div w:id="349260672">
          <w:marLeft w:val="0"/>
          <w:marRight w:val="0"/>
          <w:marTop w:val="0"/>
          <w:marBottom w:val="0"/>
          <w:divBdr>
            <w:top w:val="none" w:sz="0" w:space="0" w:color="auto"/>
            <w:left w:val="none" w:sz="0" w:space="0" w:color="auto"/>
            <w:bottom w:val="none" w:sz="0" w:space="0" w:color="auto"/>
            <w:right w:val="none" w:sz="0" w:space="0" w:color="auto"/>
          </w:divBdr>
        </w:div>
        <w:div w:id="320932905">
          <w:marLeft w:val="0"/>
          <w:marRight w:val="0"/>
          <w:marTop w:val="0"/>
          <w:marBottom w:val="0"/>
          <w:divBdr>
            <w:top w:val="none" w:sz="0" w:space="0" w:color="auto"/>
            <w:left w:val="none" w:sz="0" w:space="0" w:color="auto"/>
            <w:bottom w:val="none" w:sz="0" w:space="0" w:color="auto"/>
            <w:right w:val="none" w:sz="0" w:space="0" w:color="auto"/>
          </w:divBdr>
        </w:div>
        <w:div w:id="2073967705">
          <w:marLeft w:val="0"/>
          <w:marRight w:val="0"/>
          <w:marTop w:val="0"/>
          <w:marBottom w:val="0"/>
          <w:divBdr>
            <w:top w:val="none" w:sz="0" w:space="0" w:color="auto"/>
            <w:left w:val="none" w:sz="0" w:space="0" w:color="auto"/>
            <w:bottom w:val="none" w:sz="0" w:space="0" w:color="auto"/>
            <w:right w:val="none" w:sz="0" w:space="0" w:color="auto"/>
          </w:divBdr>
        </w:div>
        <w:div w:id="1174800122">
          <w:marLeft w:val="0"/>
          <w:marRight w:val="0"/>
          <w:marTop w:val="0"/>
          <w:marBottom w:val="0"/>
          <w:divBdr>
            <w:top w:val="none" w:sz="0" w:space="0" w:color="auto"/>
            <w:left w:val="none" w:sz="0" w:space="0" w:color="auto"/>
            <w:bottom w:val="none" w:sz="0" w:space="0" w:color="auto"/>
            <w:right w:val="none" w:sz="0" w:space="0" w:color="auto"/>
          </w:divBdr>
        </w:div>
        <w:div w:id="841773392">
          <w:marLeft w:val="0"/>
          <w:marRight w:val="0"/>
          <w:marTop w:val="0"/>
          <w:marBottom w:val="0"/>
          <w:divBdr>
            <w:top w:val="none" w:sz="0" w:space="0" w:color="auto"/>
            <w:left w:val="none" w:sz="0" w:space="0" w:color="auto"/>
            <w:bottom w:val="none" w:sz="0" w:space="0" w:color="auto"/>
            <w:right w:val="none" w:sz="0" w:space="0" w:color="auto"/>
          </w:divBdr>
        </w:div>
        <w:div w:id="954822443">
          <w:marLeft w:val="0"/>
          <w:marRight w:val="0"/>
          <w:marTop w:val="0"/>
          <w:marBottom w:val="0"/>
          <w:divBdr>
            <w:top w:val="none" w:sz="0" w:space="0" w:color="auto"/>
            <w:left w:val="none" w:sz="0" w:space="0" w:color="auto"/>
            <w:bottom w:val="none" w:sz="0" w:space="0" w:color="auto"/>
            <w:right w:val="none" w:sz="0" w:space="0" w:color="auto"/>
          </w:divBdr>
        </w:div>
        <w:div w:id="1593973588">
          <w:marLeft w:val="0"/>
          <w:marRight w:val="0"/>
          <w:marTop w:val="0"/>
          <w:marBottom w:val="0"/>
          <w:divBdr>
            <w:top w:val="none" w:sz="0" w:space="0" w:color="auto"/>
            <w:left w:val="none" w:sz="0" w:space="0" w:color="auto"/>
            <w:bottom w:val="none" w:sz="0" w:space="0" w:color="auto"/>
            <w:right w:val="none" w:sz="0" w:space="0" w:color="auto"/>
          </w:divBdr>
        </w:div>
        <w:div w:id="1817992921">
          <w:marLeft w:val="0"/>
          <w:marRight w:val="0"/>
          <w:marTop w:val="0"/>
          <w:marBottom w:val="0"/>
          <w:divBdr>
            <w:top w:val="none" w:sz="0" w:space="0" w:color="auto"/>
            <w:left w:val="none" w:sz="0" w:space="0" w:color="auto"/>
            <w:bottom w:val="none" w:sz="0" w:space="0" w:color="auto"/>
            <w:right w:val="none" w:sz="0" w:space="0" w:color="auto"/>
          </w:divBdr>
        </w:div>
        <w:div w:id="1497574447">
          <w:marLeft w:val="0"/>
          <w:marRight w:val="0"/>
          <w:marTop w:val="0"/>
          <w:marBottom w:val="0"/>
          <w:divBdr>
            <w:top w:val="none" w:sz="0" w:space="0" w:color="auto"/>
            <w:left w:val="none" w:sz="0" w:space="0" w:color="auto"/>
            <w:bottom w:val="none" w:sz="0" w:space="0" w:color="auto"/>
            <w:right w:val="none" w:sz="0" w:space="0" w:color="auto"/>
          </w:divBdr>
        </w:div>
        <w:div w:id="224920336">
          <w:marLeft w:val="0"/>
          <w:marRight w:val="0"/>
          <w:marTop w:val="0"/>
          <w:marBottom w:val="0"/>
          <w:divBdr>
            <w:top w:val="none" w:sz="0" w:space="0" w:color="auto"/>
            <w:left w:val="none" w:sz="0" w:space="0" w:color="auto"/>
            <w:bottom w:val="none" w:sz="0" w:space="0" w:color="auto"/>
            <w:right w:val="none" w:sz="0" w:space="0" w:color="auto"/>
          </w:divBdr>
        </w:div>
        <w:div w:id="179583817">
          <w:marLeft w:val="0"/>
          <w:marRight w:val="0"/>
          <w:marTop w:val="0"/>
          <w:marBottom w:val="0"/>
          <w:divBdr>
            <w:top w:val="none" w:sz="0" w:space="0" w:color="auto"/>
            <w:left w:val="none" w:sz="0" w:space="0" w:color="auto"/>
            <w:bottom w:val="none" w:sz="0" w:space="0" w:color="auto"/>
            <w:right w:val="none" w:sz="0" w:space="0" w:color="auto"/>
          </w:divBdr>
        </w:div>
        <w:div w:id="1749496727">
          <w:marLeft w:val="0"/>
          <w:marRight w:val="0"/>
          <w:marTop w:val="0"/>
          <w:marBottom w:val="0"/>
          <w:divBdr>
            <w:top w:val="none" w:sz="0" w:space="0" w:color="auto"/>
            <w:left w:val="none" w:sz="0" w:space="0" w:color="auto"/>
            <w:bottom w:val="none" w:sz="0" w:space="0" w:color="auto"/>
            <w:right w:val="none" w:sz="0" w:space="0" w:color="auto"/>
          </w:divBdr>
        </w:div>
        <w:div w:id="930239933">
          <w:marLeft w:val="0"/>
          <w:marRight w:val="0"/>
          <w:marTop w:val="0"/>
          <w:marBottom w:val="0"/>
          <w:divBdr>
            <w:top w:val="none" w:sz="0" w:space="0" w:color="auto"/>
            <w:left w:val="none" w:sz="0" w:space="0" w:color="auto"/>
            <w:bottom w:val="none" w:sz="0" w:space="0" w:color="auto"/>
            <w:right w:val="none" w:sz="0" w:space="0" w:color="auto"/>
          </w:divBdr>
        </w:div>
        <w:div w:id="1742756585">
          <w:marLeft w:val="0"/>
          <w:marRight w:val="0"/>
          <w:marTop w:val="0"/>
          <w:marBottom w:val="0"/>
          <w:divBdr>
            <w:top w:val="none" w:sz="0" w:space="0" w:color="auto"/>
            <w:left w:val="none" w:sz="0" w:space="0" w:color="auto"/>
            <w:bottom w:val="none" w:sz="0" w:space="0" w:color="auto"/>
            <w:right w:val="none" w:sz="0" w:space="0" w:color="auto"/>
          </w:divBdr>
        </w:div>
        <w:div w:id="1153066866">
          <w:marLeft w:val="0"/>
          <w:marRight w:val="0"/>
          <w:marTop w:val="0"/>
          <w:marBottom w:val="0"/>
          <w:divBdr>
            <w:top w:val="none" w:sz="0" w:space="0" w:color="auto"/>
            <w:left w:val="none" w:sz="0" w:space="0" w:color="auto"/>
            <w:bottom w:val="none" w:sz="0" w:space="0" w:color="auto"/>
            <w:right w:val="none" w:sz="0" w:space="0" w:color="auto"/>
          </w:divBdr>
        </w:div>
        <w:div w:id="789519018">
          <w:marLeft w:val="0"/>
          <w:marRight w:val="0"/>
          <w:marTop w:val="0"/>
          <w:marBottom w:val="0"/>
          <w:divBdr>
            <w:top w:val="none" w:sz="0" w:space="0" w:color="auto"/>
            <w:left w:val="none" w:sz="0" w:space="0" w:color="auto"/>
            <w:bottom w:val="none" w:sz="0" w:space="0" w:color="auto"/>
            <w:right w:val="none" w:sz="0" w:space="0" w:color="auto"/>
          </w:divBdr>
        </w:div>
        <w:div w:id="187184075">
          <w:marLeft w:val="0"/>
          <w:marRight w:val="0"/>
          <w:marTop w:val="0"/>
          <w:marBottom w:val="0"/>
          <w:divBdr>
            <w:top w:val="none" w:sz="0" w:space="0" w:color="auto"/>
            <w:left w:val="none" w:sz="0" w:space="0" w:color="auto"/>
            <w:bottom w:val="none" w:sz="0" w:space="0" w:color="auto"/>
            <w:right w:val="none" w:sz="0" w:space="0" w:color="auto"/>
          </w:divBdr>
        </w:div>
        <w:div w:id="379985172">
          <w:marLeft w:val="0"/>
          <w:marRight w:val="0"/>
          <w:marTop w:val="0"/>
          <w:marBottom w:val="0"/>
          <w:divBdr>
            <w:top w:val="none" w:sz="0" w:space="0" w:color="auto"/>
            <w:left w:val="none" w:sz="0" w:space="0" w:color="auto"/>
            <w:bottom w:val="none" w:sz="0" w:space="0" w:color="auto"/>
            <w:right w:val="none" w:sz="0" w:space="0" w:color="auto"/>
          </w:divBdr>
        </w:div>
        <w:div w:id="287012989">
          <w:marLeft w:val="0"/>
          <w:marRight w:val="0"/>
          <w:marTop w:val="0"/>
          <w:marBottom w:val="0"/>
          <w:divBdr>
            <w:top w:val="none" w:sz="0" w:space="0" w:color="auto"/>
            <w:left w:val="none" w:sz="0" w:space="0" w:color="auto"/>
            <w:bottom w:val="none" w:sz="0" w:space="0" w:color="auto"/>
            <w:right w:val="none" w:sz="0" w:space="0" w:color="auto"/>
          </w:divBdr>
        </w:div>
        <w:div w:id="304242176">
          <w:marLeft w:val="0"/>
          <w:marRight w:val="0"/>
          <w:marTop w:val="0"/>
          <w:marBottom w:val="0"/>
          <w:divBdr>
            <w:top w:val="none" w:sz="0" w:space="0" w:color="auto"/>
            <w:left w:val="none" w:sz="0" w:space="0" w:color="auto"/>
            <w:bottom w:val="none" w:sz="0" w:space="0" w:color="auto"/>
            <w:right w:val="none" w:sz="0" w:space="0" w:color="auto"/>
          </w:divBdr>
        </w:div>
        <w:div w:id="1401906113">
          <w:marLeft w:val="0"/>
          <w:marRight w:val="0"/>
          <w:marTop w:val="0"/>
          <w:marBottom w:val="0"/>
          <w:divBdr>
            <w:top w:val="none" w:sz="0" w:space="0" w:color="auto"/>
            <w:left w:val="none" w:sz="0" w:space="0" w:color="auto"/>
            <w:bottom w:val="none" w:sz="0" w:space="0" w:color="auto"/>
            <w:right w:val="none" w:sz="0" w:space="0" w:color="auto"/>
          </w:divBdr>
        </w:div>
        <w:div w:id="61605888">
          <w:marLeft w:val="0"/>
          <w:marRight w:val="0"/>
          <w:marTop w:val="0"/>
          <w:marBottom w:val="0"/>
          <w:divBdr>
            <w:top w:val="none" w:sz="0" w:space="0" w:color="auto"/>
            <w:left w:val="none" w:sz="0" w:space="0" w:color="auto"/>
            <w:bottom w:val="none" w:sz="0" w:space="0" w:color="auto"/>
            <w:right w:val="none" w:sz="0" w:space="0" w:color="auto"/>
          </w:divBdr>
        </w:div>
        <w:div w:id="1966082006">
          <w:marLeft w:val="0"/>
          <w:marRight w:val="0"/>
          <w:marTop w:val="0"/>
          <w:marBottom w:val="0"/>
          <w:divBdr>
            <w:top w:val="none" w:sz="0" w:space="0" w:color="auto"/>
            <w:left w:val="none" w:sz="0" w:space="0" w:color="auto"/>
            <w:bottom w:val="none" w:sz="0" w:space="0" w:color="auto"/>
            <w:right w:val="none" w:sz="0" w:space="0" w:color="auto"/>
          </w:divBdr>
        </w:div>
        <w:div w:id="723724378">
          <w:marLeft w:val="0"/>
          <w:marRight w:val="0"/>
          <w:marTop w:val="0"/>
          <w:marBottom w:val="0"/>
          <w:divBdr>
            <w:top w:val="none" w:sz="0" w:space="0" w:color="auto"/>
            <w:left w:val="none" w:sz="0" w:space="0" w:color="auto"/>
            <w:bottom w:val="none" w:sz="0" w:space="0" w:color="auto"/>
            <w:right w:val="none" w:sz="0" w:space="0" w:color="auto"/>
          </w:divBdr>
        </w:div>
        <w:div w:id="176583428">
          <w:marLeft w:val="0"/>
          <w:marRight w:val="0"/>
          <w:marTop w:val="0"/>
          <w:marBottom w:val="0"/>
          <w:divBdr>
            <w:top w:val="none" w:sz="0" w:space="0" w:color="auto"/>
            <w:left w:val="none" w:sz="0" w:space="0" w:color="auto"/>
            <w:bottom w:val="none" w:sz="0" w:space="0" w:color="auto"/>
            <w:right w:val="none" w:sz="0" w:space="0" w:color="auto"/>
          </w:divBdr>
        </w:div>
        <w:div w:id="2038463683">
          <w:marLeft w:val="0"/>
          <w:marRight w:val="0"/>
          <w:marTop w:val="0"/>
          <w:marBottom w:val="0"/>
          <w:divBdr>
            <w:top w:val="none" w:sz="0" w:space="0" w:color="auto"/>
            <w:left w:val="none" w:sz="0" w:space="0" w:color="auto"/>
            <w:bottom w:val="none" w:sz="0" w:space="0" w:color="auto"/>
            <w:right w:val="none" w:sz="0" w:space="0" w:color="auto"/>
          </w:divBdr>
        </w:div>
        <w:div w:id="1930384215">
          <w:marLeft w:val="0"/>
          <w:marRight w:val="0"/>
          <w:marTop w:val="0"/>
          <w:marBottom w:val="0"/>
          <w:divBdr>
            <w:top w:val="none" w:sz="0" w:space="0" w:color="auto"/>
            <w:left w:val="none" w:sz="0" w:space="0" w:color="auto"/>
            <w:bottom w:val="none" w:sz="0" w:space="0" w:color="auto"/>
            <w:right w:val="none" w:sz="0" w:space="0" w:color="auto"/>
          </w:divBdr>
        </w:div>
        <w:div w:id="1373383307">
          <w:marLeft w:val="0"/>
          <w:marRight w:val="0"/>
          <w:marTop w:val="0"/>
          <w:marBottom w:val="0"/>
          <w:divBdr>
            <w:top w:val="none" w:sz="0" w:space="0" w:color="auto"/>
            <w:left w:val="none" w:sz="0" w:space="0" w:color="auto"/>
            <w:bottom w:val="none" w:sz="0" w:space="0" w:color="auto"/>
            <w:right w:val="none" w:sz="0" w:space="0" w:color="auto"/>
          </w:divBdr>
        </w:div>
        <w:div w:id="874385454">
          <w:marLeft w:val="0"/>
          <w:marRight w:val="0"/>
          <w:marTop w:val="0"/>
          <w:marBottom w:val="0"/>
          <w:divBdr>
            <w:top w:val="none" w:sz="0" w:space="0" w:color="auto"/>
            <w:left w:val="none" w:sz="0" w:space="0" w:color="auto"/>
            <w:bottom w:val="none" w:sz="0" w:space="0" w:color="auto"/>
            <w:right w:val="none" w:sz="0" w:space="0" w:color="auto"/>
          </w:divBdr>
        </w:div>
        <w:div w:id="1394618089">
          <w:marLeft w:val="0"/>
          <w:marRight w:val="0"/>
          <w:marTop w:val="0"/>
          <w:marBottom w:val="0"/>
          <w:divBdr>
            <w:top w:val="none" w:sz="0" w:space="0" w:color="auto"/>
            <w:left w:val="none" w:sz="0" w:space="0" w:color="auto"/>
            <w:bottom w:val="none" w:sz="0" w:space="0" w:color="auto"/>
            <w:right w:val="none" w:sz="0" w:space="0" w:color="auto"/>
          </w:divBdr>
        </w:div>
        <w:div w:id="863591072">
          <w:marLeft w:val="0"/>
          <w:marRight w:val="0"/>
          <w:marTop w:val="0"/>
          <w:marBottom w:val="0"/>
          <w:divBdr>
            <w:top w:val="none" w:sz="0" w:space="0" w:color="auto"/>
            <w:left w:val="none" w:sz="0" w:space="0" w:color="auto"/>
            <w:bottom w:val="none" w:sz="0" w:space="0" w:color="auto"/>
            <w:right w:val="none" w:sz="0" w:space="0" w:color="auto"/>
          </w:divBdr>
        </w:div>
        <w:div w:id="1397119383">
          <w:marLeft w:val="0"/>
          <w:marRight w:val="0"/>
          <w:marTop w:val="0"/>
          <w:marBottom w:val="0"/>
          <w:divBdr>
            <w:top w:val="none" w:sz="0" w:space="0" w:color="auto"/>
            <w:left w:val="none" w:sz="0" w:space="0" w:color="auto"/>
            <w:bottom w:val="none" w:sz="0" w:space="0" w:color="auto"/>
            <w:right w:val="none" w:sz="0" w:space="0" w:color="auto"/>
          </w:divBdr>
        </w:div>
        <w:div w:id="464273876">
          <w:marLeft w:val="0"/>
          <w:marRight w:val="0"/>
          <w:marTop w:val="0"/>
          <w:marBottom w:val="0"/>
          <w:divBdr>
            <w:top w:val="none" w:sz="0" w:space="0" w:color="auto"/>
            <w:left w:val="none" w:sz="0" w:space="0" w:color="auto"/>
            <w:bottom w:val="none" w:sz="0" w:space="0" w:color="auto"/>
            <w:right w:val="none" w:sz="0" w:space="0" w:color="auto"/>
          </w:divBdr>
        </w:div>
        <w:div w:id="2092922672">
          <w:marLeft w:val="0"/>
          <w:marRight w:val="0"/>
          <w:marTop w:val="0"/>
          <w:marBottom w:val="0"/>
          <w:divBdr>
            <w:top w:val="none" w:sz="0" w:space="0" w:color="auto"/>
            <w:left w:val="none" w:sz="0" w:space="0" w:color="auto"/>
            <w:bottom w:val="none" w:sz="0" w:space="0" w:color="auto"/>
            <w:right w:val="none" w:sz="0" w:space="0" w:color="auto"/>
          </w:divBdr>
        </w:div>
        <w:div w:id="576860754">
          <w:marLeft w:val="0"/>
          <w:marRight w:val="0"/>
          <w:marTop w:val="0"/>
          <w:marBottom w:val="0"/>
          <w:divBdr>
            <w:top w:val="none" w:sz="0" w:space="0" w:color="auto"/>
            <w:left w:val="none" w:sz="0" w:space="0" w:color="auto"/>
            <w:bottom w:val="none" w:sz="0" w:space="0" w:color="auto"/>
            <w:right w:val="none" w:sz="0" w:space="0" w:color="auto"/>
          </w:divBdr>
        </w:div>
        <w:div w:id="262149235">
          <w:marLeft w:val="0"/>
          <w:marRight w:val="0"/>
          <w:marTop w:val="0"/>
          <w:marBottom w:val="0"/>
          <w:divBdr>
            <w:top w:val="none" w:sz="0" w:space="0" w:color="auto"/>
            <w:left w:val="none" w:sz="0" w:space="0" w:color="auto"/>
            <w:bottom w:val="none" w:sz="0" w:space="0" w:color="auto"/>
            <w:right w:val="none" w:sz="0" w:space="0" w:color="auto"/>
          </w:divBdr>
        </w:div>
        <w:div w:id="296033484">
          <w:marLeft w:val="0"/>
          <w:marRight w:val="0"/>
          <w:marTop w:val="0"/>
          <w:marBottom w:val="0"/>
          <w:divBdr>
            <w:top w:val="none" w:sz="0" w:space="0" w:color="auto"/>
            <w:left w:val="none" w:sz="0" w:space="0" w:color="auto"/>
            <w:bottom w:val="none" w:sz="0" w:space="0" w:color="auto"/>
            <w:right w:val="none" w:sz="0" w:space="0" w:color="auto"/>
          </w:divBdr>
        </w:div>
        <w:div w:id="1236431917">
          <w:marLeft w:val="0"/>
          <w:marRight w:val="0"/>
          <w:marTop w:val="0"/>
          <w:marBottom w:val="0"/>
          <w:divBdr>
            <w:top w:val="none" w:sz="0" w:space="0" w:color="auto"/>
            <w:left w:val="none" w:sz="0" w:space="0" w:color="auto"/>
            <w:bottom w:val="none" w:sz="0" w:space="0" w:color="auto"/>
            <w:right w:val="none" w:sz="0" w:space="0" w:color="auto"/>
          </w:divBdr>
        </w:div>
        <w:div w:id="70856422">
          <w:marLeft w:val="0"/>
          <w:marRight w:val="0"/>
          <w:marTop w:val="0"/>
          <w:marBottom w:val="0"/>
          <w:divBdr>
            <w:top w:val="none" w:sz="0" w:space="0" w:color="auto"/>
            <w:left w:val="none" w:sz="0" w:space="0" w:color="auto"/>
            <w:bottom w:val="none" w:sz="0" w:space="0" w:color="auto"/>
            <w:right w:val="none" w:sz="0" w:space="0" w:color="auto"/>
          </w:divBdr>
        </w:div>
        <w:div w:id="1361513475">
          <w:marLeft w:val="0"/>
          <w:marRight w:val="0"/>
          <w:marTop w:val="0"/>
          <w:marBottom w:val="0"/>
          <w:divBdr>
            <w:top w:val="none" w:sz="0" w:space="0" w:color="auto"/>
            <w:left w:val="none" w:sz="0" w:space="0" w:color="auto"/>
            <w:bottom w:val="none" w:sz="0" w:space="0" w:color="auto"/>
            <w:right w:val="none" w:sz="0" w:space="0" w:color="auto"/>
          </w:divBdr>
        </w:div>
        <w:div w:id="1645431559">
          <w:marLeft w:val="0"/>
          <w:marRight w:val="0"/>
          <w:marTop w:val="0"/>
          <w:marBottom w:val="0"/>
          <w:divBdr>
            <w:top w:val="none" w:sz="0" w:space="0" w:color="auto"/>
            <w:left w:val="none" w:sz="0" w:space="0" w:color="auto"/>
            <w:bottom w:val="none" w:sz="0" w:space="0" w:color="auto"/>
            <w:right w:val="none" w:sz="0" w:space="0" w:color="auto"/>
          </w:divBdr>
        </w:div>
        <w:div w:id="1991712046">
          <w:marLeft w:val="0"/>
          <w:marRight w:val="0"/>
          <w:marTop w:val="0"/>
          <w:marBottom w:val="0"/>
          <w:divBdr>
            <w:top w:val="none" w:sz="0" w:space="0" w:color="auto"/>
            <w:left w:val="none" w:sz="0" w:space="0" w:color="auto"/>
            <w:bottom w:val="none" w:sz="0" w:space="0" w:color="auto"/>
            <w:right w:val="none" w:sz="0" w:space="0" w:color="auto"/>
          </w:divBdr>
        </w:div>
        <w:div w:id="180164892">
          <w:marLeft w:val="0"/>
          <w:marRight w:val="0"/>
          <w:marTop w:val="0"/>
          <w:marBottom w:val="0"/>
          <w:divBdr>
            <w:top w:val="none" w:sz="0" w:space="0" w:color="auto"/>
            <w:left w:val="none" w:sz="0" w:space="0" w:color="auto"/>
            <w:bottom w:val="none" w:sz="0" w:space="0" w:color="auto"/>
            <w:right w:val="none" w:sz="0" w:space="0" w:color="auto"/>
          </w:divBdr>
        </w:div>
        <w:div w:id="1381706962">
          <w:marLeft w:val="0"/>
          <w:marRight w:val="0"/>
          <w:marTop w:val="0"/>
          <w:marBottom w:val="0"/>
          <w:divBdr>
            <w:top w:val="none" w:sz="0" w:space="0" w:color="auto"/>
            <w:left w:val="none" w:sz="0" w:space="0" w:color="auto"/>
            <w:bottom w:val="none" w:sz="0" w:space="0" w:color="auto"/>
            <w:right w:val="none" w:sz="0" w:space="0" w:color="auto"/>
          </w:divBdr>
        </w:div>
        <w:div w:id="2053536314">
          <w:marLeft w:val="0"/>
          <w:marRight w:val="0"/>
          <w:marTop w:val="0"/>
          <w:marBottom w:val="0"/>
          <w:divBdr>
            <w:top w:val="none" w:sz="0" w:space="0" w:color="auto"/>
            <w:left w:val="none" w:sz="0" w:space="0" w:color="auto"/>
            <w:bottom w:val="none" w:sz="0" w:space="0" w:color="auto"/>
            <w:right w:val="none" w:sz="0" w:space="0" w:color="auto"/>
          </w:divBdr>
        </w:div>
        <w:div w:id="1058019468">
          <w:marLeft w:val="0"/>
          <w:marRight w:val="0"/>
          <w:marTop w:val="0"/>
          <w:marBottom w:val="0"/>
          <w:divBdr>
            <w:top w:val="none" w:sz="0" w:space="0" w:color="auto"/>
            <w:left w:val="none" w:sz="0" w:space="0" w:color="auto"/>
            <w:bottom w:val="none" w:sz="0" w:space="0" w:color="auto"/>
            <w:right w:val="none" w:sz="0" w:space="0" w:color="auto"/>
          </w:divBdr>
        </w:div>
        <w:div w:id="1258439511">
          <w:marLeft w:val="0"/>
          <w:marRight w:val="0"/>
          <w:marTop w:val="0"/>
          <w:marBottom w:val="0"/>
          <w:divBdr>
            <w:top w:val="none" w:sz="0" w:space="0" w:color="auto"/>
            <w:left w:val="none" w:sz="0" w:space="0" w:color="auto"/>
            <w:bottom w:val="none" w:sz="0" w:space="0" w:color="auto"/>
            <w:right w:val="none" w:sz="0" w:space="0" w:color="auto"/>
          </w:divBdr>
        </w:div>
        <w:div w:id="1989167944">
          <w:marLeft w:val="0"/>
          <w:marRight w:val="0"/>
          <w:marTop w:val="0"/>
          <w:marBottom w:val="0"/>
          <w:divBdr>
            <w:top w:val="none" w:sz="0" w:space="0" w:color="auto"/>
            <w:left w:val="none" w:sz="0" w:space="0" w:color="auto"/>
            <w:bottom w:val="none" w:sz="0" w:space="0" w:color="auto"/>
            <w:right w:val="none" w:sz="0" w:space="0" w:color="auto"/>
          </w:divBdr>
        </w:div>
        <w:div w:id="864831958">
          <w:marLeft w:val="0"/>
          <w:marRight w:val="0"/>
          <w:marTop w:val="0"/>
          <w:marBottom w:val="0"/>
          <w:divBdr>
            <w:top w:val="none" w:sz="0" w:space="0" w:color="auto"/>
            <w:left w:val="none" w:sz="0" w:space="0" w:color="auto"/>
            <w:bottom w:val="none" w:sz="0" w:space="0" w:color="auto"/>
            <w:right w:val="none" w:sz="0" w:space="0" w:color="auto"/>
          </w:divBdr>
        </w:div>
        <w:div w:id="904875676">
          <w:marLeft w:val="0"/>
          <w:marRight w:val="0"/>
          <w:marTop w:val="0"/>
          <w:marBottom w:val="0"/>
          <w:divBdr>
            <w:top w:val="none" w:sz="0" w:space="0" w:color="auto"/>
            <w:left w:val="none" w:sz="0" w:space="0" w:color="auto"/>
            <w:bottom w:val="none" w:sz="0" w:space="0" w:color="auto"/>
            <w:right w:val="none" w:sz="0" w:space="0" w:color="auto"/>
          </w:divBdr>
        </w:div>
        <w:div w:id="1235971190">
          <w:marLeft w:val="0"/>
          <w:marRight w:val="0"/>
          <w:marTop w:val="0"/>
          <w:marBottom w:val="0"/>
          <w:divBdr>
            <w:top w:val="none" w:sz="0" w:space="0" w:color="auto"/>
            <w:left w:val="none" w:sz="0" w:space="0" w:color="auto"/>
            <w:bottom w:val="none" w:sz="0" w:space="0" w:color="auto"/>
            <w:right w:val="none" w:sz="0" w:space="0" w:color="auto"/>
          </w:divBdr>
        </w:div>
        <w:div w:id="499930610">
          <w:marLeft w:val="0"/>
          <w:marRight w:val="0"/>
          <w:marTop w:val="0"/>
          <w:marBottom w:val="0"/>
          <w:divBdr>
            <w:top w:val="none" w:sz="0" w:space="0" w:color="auto"/>
            <w:left w:val="none" w:sz="0" w:space="0" w:color="auto"/>
            <w:bottom w:val="none" w:sz="0" w:space="0" w:color="auto"/>
            <w:right w:val="none" w:sz="0" w:space="0" w:color="auto"/>
          </w:divBdr>
        </w:div>
        <w:div w:id="1024088466">
          <w:marLeft w:val="0"/>
          <w:marRight w:val="0"/>
          <w:marTop w:val="0"/>
          <w:marBottom w:val="0"/>
          <w:divBdr>
            <w:top w:val="none" w:sz="0" w:space="0" w:color="auto"/>
            <w:left w:val="none" w:sz="0" w:space="0" w:color="auto"/>
            <w:bottom w:val="none" w:sz="0" w:space="0" w:color="auto"/>
            <w:right w:val="none" w:sz="0" w:space="0" w:color="auto"/>
          </w:divBdr>
        </w:div>
        <w:div w:id="1536504694">
          <w:marLeft w:val="0"/>
          <w:marRight w:val="0"/>
          <w:marTop w:val="0"/>
          <w:marBottom w:val="0"/>
          <w:divBdr>
            <w:top w:val="none" w:sz="0" w:space="0" w:color="auto"/>
            <w:left w:val="none" w:sz="0" w:space="0" w:color="auto"/>
            <w:bottom w:val="none" w:sz="0" w:space="0" w:color="auto"/>
            <w:right w:val="none" w:sz="0" w:space="0" w:color="auto"/>
          </w:divBdr>
        </w:div>
        <w:div w:id="1239944861">
          <w:marLeft w:val="0"/>
          <w:marRight w:val="0"/>
          <w:marTop w:val="0"/>
          <w:marBottom w:val="0"/>
          <w:divBdr>
            <w:top w:val="none" w:sz="0" w:space="0" w:color="auto"/>
            <w:left w:val="none" w:sz="0" w:space="0" w:color="auto"/>
            <w:bottom w:val="none" w:sz="0" w:space="0" w:color="auto"/>
            <w:right w:val="none" w:sz="0" w:space="0" w:color="auto"/>
          </w:divBdr>
        </w:div>
        <w:div w:id="456526547">
          <w:marLeft w:val="0"/>
          <w:marRight w:val="0"/>
          <w:marTop w:val="0"/>
          <w:marBottom w:val="0"/>
          <w:divBdr>
            <w:top w:val="none" w:sz="0" w:space="0" w:color="auto"/>
            <w:left w:val="none" w:sz="0" w:space="0" w:color="auto"/>
            <w:bottom w:val="none" w:sz="0" w:space="0" w:color="auto"/>
            <w:right w:val="none" w:sz="0" w:space="0" w:color="auto"/>
          </w:divBdr>
        </w:div>
        <w:div w:id="1463382996">
          <w:marLeft w:val="0"/>
          <w:marRight w:val="0"/>
          <w:marTop w:val="0"/>
          <w:marBottom w:val="0"/>
          <w:divBdr>
            <w:top w:val="none" w:sz="0" w:space="0" w:color="auto"/>
            <w:left w:val="none" w:sz="0" w:space="0" w:color="auto"/>
            <w:bottom w:val="none" w:sz="0" w:space="0" w:color="auto"/>
            <w:right w:val="none" w:sz="0" w:space="0" w:color="auto"/>
          </w:divBdr>
        </w:div>
        <w:div w:id="595408916">
          <w:marLeft w:val="0"/>
          <w:marRight w:val="0"/>
          <w:marTop w:val="0"/>
          <w:marBottom w:val="0"/>
          <w:divBdr>
            <w:top w:val="none" w:sz="0" w:space="0" w:color="auto"/>
            <w:left w:val="none" w:sz="0" w:space="0" w:color="auto"/>
            <w:bottom w:val="none" w:sz="0" w:space="0" w:color="auto"/>
            <w:right w:val="none" w:sz="0" w:space="0" w:color="auto"/>
          </w:divBdr>
        </w:div>
        <w:div w:id="2131976443">
          <w:marLeft w:val="0"/>
          <w:marRight w:val="0"/>
          <w:marTop w:val="0"/>
          <w:marBottom w:val="0"/>
          <w:divBdr>
            <w:top w:val="none" w:sz="0" w:space="0" w:color="auto"/>
            <w:left w:val="none" w:sz="0" w:space="0" w:color="auto"/>
            <w:bottom w:val="none" w:sz="0" w:space="0" w:color="auto"/>
            <w:right w:val="none" w:sz="0" w:space="0" w:color="auto"/>
          </w:divBdr>
        </w:div>
        <w:div w:id="603850897">
          <w:marLeft w:val="0"/>
          <w:marRight w:val="0"/>
          <w:marTop w:val="0"/>
          <w:marBottom w:val="0"/>
          <w:divBdr>
            <w:top w:val="none" w:sz="0" w:space="0" w:color="auto"/>
            <w:left w:val="none" w:sz="0" w:space="0" w:color="auto"/>
            <w:bottom w:val="none" w:sz="0" w:space="0" w:color="auto"/>
            <w:right w:val="none" w:sz="0" w:space="0" w:color="auto"/>
          </w:divBdr>
        </w:div>
        <w:div w:id="647169278">
          <w:marLeft w:val="0"/>
          <w:marRight w:val="0"/>
          <w:marTop w:val="0"/>
          <w:marBottom w:val="0"/>
          <w:divBdr>
            <w:top w:val="none" w:sz="0" w:space="0" w:color="auto"/>
            <w:left w:val="none" w:sz="0" w:space="0" w:color="auto"/>
            <w:bottom w:val="none" w:sz="0" w:space="0" w:color="auto"/>
            <w:right w:val="none" w:sz="0" w:space="0" w:color="auto"/>
          </w:divBdr>
        </w:div>
        <w:div w:id="2134328544">
          <w:marLeft w:val="0"/>
          <w:marRight w:val="0"/>
          <w:marTop w:val="0"/>
          <w:marBottom w:val="0"/>
          <w:divBdr>
            <w:top w:val="none" w:sz="0" w:space="0" w:color="auto"/>
            <w:left w:val="none" w:sz="0" w:space="0" w:color="auto"/>
            <w:bottom w:val="none" w:sz="0" w:space="0" w:color="auto"/>
            <w:right w:val="none" w:sz="0" w:space="0" w:color="auto"/>
          </w:divBdr>
        </w:div>
        <w:div w:id="1789548220">
          <w:marLeft w:val="0"/>
          <w:marRight w:val="0"/>
          <w:marTop w:val="0"/>
          <w:marBottom w:val="0"/>
          <w:divBdr>
            <w:top w:val="none" w:sz="0" w:space="0" w:color="auto"/>
            <w:left w:val="none" w:sz="0" w:space="0" w:color="auto"/>
            <w:bottom w:val="none" w:sz="0" w:space="0" w:color="auto"/>
            <w:right w:val="none" w:sz="0" w:space="0" w:color="auto"/>
          </w:divBdr>
        </w:div>
        <w:div w:id="27339624">
          <w:marLeft w:val="0"/>
          <w:marRight w:val="0"/>
          <w:marTop w:val="0"/>
          <w:marBottom w:val="0"/>
          <w:divBdr>
            <w:top w:val="none" w:sz="0" w:space="0" w:color="auto"/>
            <w:left w:val="none" w:sz="0" w:space="0" w:color="auto"/>
            <w:bottom w:val="none" w:sz="0" w:space="0" w:color="auto"/>
            <w:right w:val="none" w:sz="0" w:space="0" w:color="auto"/>
          </w:divBdr>
        </w:div>
        <w:div w:id="1121534158">
          <w:marLeft w:val="0"/>
          <w:marRight w:val="0"/>
          <w:marTop w:val="0"/>
          <w:marBottom w:val="0"/>
          <w:divBdr>
            <w:top w:val="none" w:sz="0" w:space="0" w:color="auto"/>
            <w:left w:val="none" w:sz="0" w:space="0" w:color="auto"/>
            <w:bottom w:val="none" w:sz="0" w:space="0" w:color="auto"/>
            <w:right w:val="none" w:sz="0" w:space="0" w:color="auto"/>
          </w:divBdr>
        </w:div>
        <w:div w:id="723452347">
          <w:marLeft w:val="0"/>
          <w:marRight w:val="0"/>
          <w:marTop w:val="0"/>
          <w:marBottom w:val="0"/>
          <w:divBdr>
            <w:top w:val="none" w:sz="0" w:space="0" w:color="auto"/>
            <w:left w:val="none" w:sz="0" w:space="0" w:color="auto"/>
            <w:bottom w:val="none" w:sz="0" w:space="0" w:color="auto"/>
            <w:right w:val="none" w:sz="0" w:space="0" w:color="auto"/>
          </w:divBdr>
        </w:div>
        <w:div w:id="1599870788">
          <w:marLeft w:val="0"/>
          <w:marRight w:val="0"/>
          <w:marTop w:val="0"/>
          <w:marBottom w:val="0"/>
          <w:divBdr>
            <w:top w:val="none" w:sz="0" w:space="0" w:color="auto"/>
            <w:left w:val="none" w:sz="0" w:space="0" w:color="auto"/>
            <w:bottom w:val="none" w:sz="0" w:space="0" w:color="auto"/>
            <w:right w:val="none" w:sz="0" w:space="0" w:color="auto"/>
          </w:divBdr>
        </w:div>
        <w:div w:id="579950970">
          <w:marLeft w:val="0"/>
          <w:marRight w:val="0"/>
          <w:marTop w:val="0"/>
          <w:marBottom w:val="0"/>
          <w:divBdr>
            <w:top w:val="none" w:sz="0" w:space="0" w:color="auto"/>
            <w:left w:val="none" w:sz="0" w:space="0" w:color="auto"/>
            <w:bottom w:val="none" w:sz="0" w:space="0" w:color="auto"/>
            <w:right w:val="none" w:sz="0" w:space="0" w:color="auto"/>
          </w:divBdr>
        </w:div>
        <w:div w:id="946693949">
          <w:marLeft w:val="0"/>
          <w:marRight w:val="0"/>
          <w:marTop w:val="0"/>
          <w:marBottom w:val="0"/>
          <w:divBdr>
            <w:top w:val="none" w:sz="0" w:space="0" w:color="auto"/>
            <w:left w:val="none" w:sz="0" w:space="0" w:color="auto"/>
            <w:bottom w:val="none" w:sz="0" w:space="0" w:color="auto"/>
            <w:right w:val="none" w:sz="0" w:space="0" w:color="auto"/>
          </w:divBdr>
        </w:div>
        <w:div w:id="594022179">
          <w:marLeft w:val="0"/>
          <w:marRight w:val="0"/>
          <w:marTop w:val="0"/>
          <w:marBottom w:val="0"/>
          <w:divBdr>
            <w:top w:val="none" w:sz="0" w:space="0" w:color="auto"/>
            <w:left w:val="none" w:sz="0" w:space="0" w:color="auto"/>
            <w:bottom w:val="none" w:sz="0" w:space="0" w:color="auto"/>
            <w:right w:val="none" w:sz="0" w:space="0" w:color="auto"/>
          </w:divBdr>
        </w:div>
        <w:div w:id="1306155782">
          <w:marLeft w:val="0"/>
          <w:marRight w:val="0"/>
          <w:marTop w:val="0"/>
          <w:marBottom w:val="0"/>
          <w:divBdr>
            <w:top w:val="none" w:sz="0" w:space="0" w:color="auto"/>
            <w:left w:val="none" w:sz="0" w:space="0" w:color="auto"/>
            <w:bottom w:val="none" w:sz="0" w:space="0" w:color="auto"/>
            <w:right w:val="none" w:sz="0" w:space="0" w:color="auto"/>
          </w:divBdr>
        </w:div>
        <w:div w:id="134876758">
          <w:marLeft w:val="0"/>
          <w:marRight w:val="0"/>
          <w:marTop w:val="0"/>
          <w:marBottom w:val="0"/>
          <w:divBdr>
            <w:top w:val="none" w:sz="0" w:space="0" w:color="auto"/>
            <w:left w:val="none" w:sz="0" w:space="0" w:color="auto"/>
            <w:bottom w:val="none" w:sz="0" w:space="0" w:color="auto"/>
            <w:right w:val="none" w:sz="0" w:space="0" w:color="auto"/>
          </w:divBdr>
        </w:div>
        <w:div w:id="19207414">
          <w:marLeft w:val="0"/>
          <w:marRight w:val="0"/>
          <w:marTop w:val="0"/>
          <w:marBottom w:val="0"/>
          <w:divBdr>
            <w:top w:val="none" w:sz="0" w:space="0" w:color="auto"/>
            <w:left w:val="none" w:sz="0" w:space="0" w:color="auto"/>
            <w:bottom w:val="none" w:sz="0" w:space="0" w:color="auto"/>
            <w:right w:val="none" w:sz="0" w:space="0" w:color="auto"/>
          </w:divBdr>
        </w:div>
        <w:div w:id="631398601">
          <w:marLeft w:val="0"/>
          <w:marRight w:val="0"/>
          <w:marTop w:val="0"/>
          <w:marBottom w:val="0"/>
          <w:divBdr>
            <w:top w:val="none" w:sz="0" w:space="0" w:color="auto"/>
            <w:left w:val="none" w:sz="0" w:space="0" w:color="auto"/>
            <w:bottom w:val="none" w:sz="0" w:space="0" w:color="auto"/>
            <w:right w:val="none" w:sz="0" w:space="0" w:color="auto"/>
          </w:divBdr>
        </w:div>
        <w:div w:id="607196797">
          <w:marLeft w:val="0"/>
          <w:marRight w:val="0"/>
          <w:marTop w:val="0"/>
          <w:marBottom w:val="0"/>
          <w:divBdr>
            <w:top w:val="none" w:sz="0" w:space="0" w:color="auto"/>
            <w:left w:val="none" w:sz="0" w:space="0" w:color="auto"/>
            <w:bottom w:val="none" w:sz="0" w:space="0" w:color="auto"/>
            <w:right w:val="none" w:sz="0" w:space="0" w:color="auto"/>
          </w:divBdr>
        </w:div>
        <w:div w:id="1525170883">
          <w:marLeft w:val="0"/>
          <w:marRight w:val="0"/>
          <w:marTop w:val="0"/>
          <w:marBottom w:val="0"/>
          <w:divBdr>
            <w:top w:val="none" w:sz="0" w:space="0" w:color="auto"/>
            <w:left w:val="none" w:sz="0" w:space="0" w:color="auto"/>
            <w:bottom w:val="none" w:sz="0" w:space="0" w:color="auto"/>
            <w:right w:val="none" w:sz="0" w:space="0" w:color="auto"/>
          </w:divBdr>
        </w:div>
        <w:div w:id="1143739472">
          <w:marLeft w:val="0"/>
          <w:marRight w:val="0"/>
          <w:marTop w:val="0"/>
          <w:marBottom w:val="0"/>
          <w:divBdr>
            <w:top w:val="none" w:sz="0" w:space="0" w:color="auto"/>
            <w:left w:val="none" w:sz="0" w:space="0" w:color="auto"/>
            <w:bottom w:val="none" w:sz="0" w:space="0" w:color="auto"/>
            <w:right w:val="none" w:sz="0" w:space="0" w:color="auto"/>
          </w:divBdr>
        </w:div>
        <w:div w:id="1450203792">
          <w:marLeft w:val="0"/>
          <w:marRight w:val="0"/>
          <w:marTop w:val="0"/>
          <w:marBottom w:val="0"/>
          <w:divBdr>
            <w:top w:val="none" w:sz="0" w:space="0" w:color="auto"/>
            <w:left w:val="none" w:sz="0" w:space="0" w:color="auto"/>
            <w:bottom w:val="none" w:sz="0" w:space="0" w:color="auto"/>
            <w:right w:val="none" w:sz="0" w:space="0" w:color="auto"/>
          </w:divBdr>
        </w:div>
        <w:div w:id="2069380537">
          <w:marLeft w:val="0"/>
          <w:marRight w:val="0"/>
          <w:marTop w:val="0"/>
          <w:marBottom w:val="0"/>
          <w:divBdr>
            <w:top w:val="none" w:sz="0" w:space="0" w:color="auto"/>
            <w:left w:val="none" w:sz="0" w:space="0" w:color="auto"/>
            <w:bottom w:val="none" w:sz="0" w:space="0" w:color="auto"/>
            <w:right w:val="none" w:sz="0" w:space="0" w:color="auto"/>
          </w:divBdr>
        </w:div>
        <w:div w:id="257719501">
          <w:marLeft w:val="0"/>
          <w:marRight w:val="0"/>
          <w:marTop w:val="0"/>
          <w:marBottom w:val="0"/>
          <w:divBdr>
            <w:top w:val="none" w:sz="0" w:space="0" w:color="auto"/>
            <w:left w:val="none" w:sz="0" w:space="0" w:color="auto"/>
            <w:bottom w:val="none" w:sz="0" w:space="0" w:color="auto"/>
            <w:right w:val="none" w:sz="0" w:space="0" w:color="auto"/>
          </w:divBdr>
        </w:div>
        <w:div w:id="2034455225">
          <w:marLeft w:val="0"/>
          <w:marRight w:val="0"/>
          <w:marTop w:val="0"/>
          <w:marBottom w:val="0"/>
          <w:divBdr>
            <w:top w:val="none" w:sz="0" w:space="0" w:color="auto"/>
            <w:left w:val="none" w:sz="0" w:space="0" w:color="auto"/>
            <w:bottom w:val="none" w:sz="0" w:space="0" w:color="auto"/>
            <w:right w:val="none" w:sz="0" w:space="0" w:color="auto"/>
          </w:divBdr>
        </w:div>
        <w:div w:id="665670636">
          <w:marLeft w:val="0"/>
          <w:marRight w:val="0"/>
          <w:marTop w:val="0"/>
          <w:marBottom w:val="0"/>
          <w:divBdr>
            <w:top w:val="none" w:sz="0" w:space="0" w:color="auto"/>
            <w:left w:val="none" w:sz="0" w:space="0" w:color="auto"/>
            <w:bottom w:val="none" w:sz="0" w:space="0" w:color="auto"/>
            <w:right w:val="none" w:sz="0" w:space="0" w:color="auto"/>
          </w:divBdr>
        </w:div>
        <w:div w:id="856576124">
          <w:marLeft w:val="0"/>
          <w:marRight w:val="0"/>
          <w:marTop w:val="0"/>
          <w:marBottom w:val="0"/>
          <w:divBdr>
            <w:top w:val="none" w:sz="0" w:space="0" w:color="auto"/>
            <w:left w:val="none" w:sz="0" w:space="0" w:color="auto"/>
            <w:bottom w:val="none" w:sz="0" w:space="0" w:color="auto"/>
            <w:right w:val="none" w:sz="0" w:space="0" w:color="auto"/>
          </w:divBdr>
        </w:div>
        <w:div w:id="957948382">
          <w:marLeft w:val="0"/>
          <w:marRight w:val="0"/>
          <w:marTop w:val="0"/>
          <w:marBottom w:val="0"/>
          <w:divBdr>
            <w:top w:val="none" w:sz="0" w:space="0" w:color="auto"/>
            <w:left w:val="none" w:sz="0" w:space="0" w:color="auto"/>
            <w:bottom w:val="none" w:sz="0" w:space="0" w:color="auto"/>
            <w:right w:val="none" w:sz="0" w:space="0" w:color="auto"/>
          </w:divBdr>
        </w:div>
        <w:div w:id="1557475359">
          <w:marLeft w:val="0"/>
          <w:marRight w:val="0"/>
          <w:marTop w:val="0"/>
          <w:marBottom w:val="0"/>
          <w:divBdr>
            <w:top w:val="none" w:sz="0" w:space="0" w:color="auto"/>
            <w:left w:val="none" w:sz="0" w:space="0" w:color="auto"/>
            <w:bottom w:val="none" w:sz="0" w:space="0" w:color="auto"/>
            <w:right w:val="none" w:sz="0" w:space="0" w:color="auto"/>
          </w:divBdr>
        </w:div>
        <w:div w:id="909273650">
          <w:marLeft w:val="0"/>
          <w:marRight w:val="0"/>
          <w:marTop w:val="0"/>
          <w:marBottom w:val="0"/>
          <w:divBdr>
            <w:top w:val="none" w:sz="0" w:space="0" w:color="auto"/>
            <w:left w:val="none" w:sz="0" w:space="0" w:color="auto"/>
            <w:bottom w:val="none" w:sz="0" w:space="0" w:color="auto"/>
            <w:right w:val="none" w:sz="0" w:space="0" w:color="auto"/>
          </w:divBdr>
        </w:div>
        <w:div w:id="920063765">
          <w:marLeft w:val="0"/>
          <w:marRight w:val="0"/>
          <w:marTop w:val="0"/>
          <w:marBottom w:val="0"/>
          <w:divBdr>
            <w:top w:val="none" w:sz="0" w:space="0" w:color="auto"/>
            <w:left w:val="none" w:sz="0" w:space="0" w:color="auto"/>
            <w:bottom w:val="none" w:sz="0" w:space="0" w:color="auto"/>
            <w:right w:val="none" w:sz="0" w:space="0" w:color="auto"/>
          </w:divBdr>
        </w:div>
        <w:div w:id="563028216">
          <w:marLeft w:val="0"/>
          <w:marRight w:val="0"/>
          <w:marTop w:val="0"/>
          <w:marBottom w:val="0"/>
          <w:divBdr>
            <w:top w:val="none" w:sz="0" w:space="0" w:color="auto"/>
            <w:left w:val="none" w:sz="0" w:space="0" w:color="auto"/>
            <w:bottom w:val="none" w:sz="0" w:space="0" w:color="auto"/>
            <w:right w:val="none" w:sz="0" w:space="0" w:color="auto"/>
          </w:divBdr>
        </w:div>
        <w:div w:id="1402020699">
          <w:marLeft w:val="0"/>
          <w:marRight w:val="0"/>
          <w:marTop w:val="0"/>
          <w:marBottom w:val="0"/>
          <w:divBdr>
            <w:top w:val="none" w:sz="0" w:space="0" w:color="auto"/>
            <w:left w:val="none" w:sz="0" w:space="0" w:color="auto"/>
            <w:bottom w:val="none" w:sz="0" w:space="0" w:color="auto"/>
            <w:right w:val="none" w:sz="0" w:space="0" w:color="auto"/>
          </w:divBdr>
        </w:div>
        <w:div w:id="1870677916">
          <w:marLeft w:val="0"/>
          <w:marRight w:val="0"/>
          <w:marTop w:val="0"/>
          <w:marBottom w:val="0"/>
          <w:divBdr>
            <w:top w:val="none" w:sz="0" w:space="0" w:color="auto"/>
            <w:left w:val="none" w:sz="0" w:space="0" w:color="auto"/>
            <w:bottom w:val="none" w:sz="0" w:space="0" w:color="auto"/>
            <w:right w:val="none" w:sz="0" w:space="0" w:color="auto"/>
          </w:divBdr>
        </w:div>
        <w:div w:id="1157459817">
          <w:marLeft w:val="0"/>
          <w:marRight w:val="0"/>
          <w:marTop w:val="0"/>
          <w:marBottom w:val="0"/>
          <w:divBdr>
            <w:top w:val="none" w:sz="0" w:space="0" w:color="auto"/>
            <w:left w:val="none" w:sz="0" w:space="0" w:color="auto"/>
            <w:bottom w:val="none" w:sz="0" w:space="0" w:color="auto"/>
            <w:right w:val="none" w:sz="0" w:space="0" w:color="auto"/>
          </w:divBdr>
        </w:div>
        <w:div w:id="711154806">
          <w:marLeft w:val="0"/>
          <w:marRight w:val="0"/>
          <w:marTop w:val="0"/>
          <w:marBottom w:val="0"/>
          <w:divBdr>
            <w:top w:val="none" w:sz="0" w:space="0" w:color="auto"/>
            <w:left w:val="none" w:sz="0" w:space="0" w:color="auto"/>
            <w:bottom w:val="none" w:sz="0" w:space="0" w:color="auto"/>
            <w:right w:val="none" w:sz="0" w:space="0" w:color="auto"/>
          </w:divBdr>
        </w:div>
        <w:div w:id="1177885119">
          <w:marLeft w:val="0"/>
          <w:marRight w:val="0"/>
          <w:marTop w:val="0"/>
          <w:marBottom w:val="0"/>
          <w:divBdr>
            <w:top w:val="none" w:sz="0" w:space="0" w:color="auto"/>
            <w:left w:val="none" w:sz="0" w:space="0" w:color="auto"/>
            <w:bottom w:val="none" w:sz="0" w:space="0" w:color="auto"/>
            <w:right w:val="none" w:sz="0" w:space="0" w:color="auto"/>
          </w:divBdr>
        </w:div>
        <w:div w:id="1443917799">
          <w:marLeft w:val="0"/>
          <w:marRight w:val="0"/>
          <w:marTop w:val="0"/>
          <w:marBottom w:val="0"/>
          <w:divBdr>
            <w:top w:val="none" w:sz="0" w:space="0" w:color="auto"/>
            <w:left w:val="none" w:sz="0" w:space="0" w:color="auto"/>
            <w:bottom w:val="none" w:sz="0" w:space="0" w:color="auto"/>
            <w:right w:val="none" w:sz="0" w:space="0" w:color="auto"/>
          </w:divBdr>
        </w:div>
        <w:div w:id="357506601">
          <w:marLeft w:val="0"/>
          <w:marRight w:val="0"/>
          <w:marTop w:val="0"/>
          <w:marBottom w:val="0"/>
          <w:divBdr>
            <w:top w:val="none" w:sz="0" w:space="0" w:color="auto"/>
            <w:left w:val="none" w:sz="0" w:space="0" w:color="auto"/>
            <w:bottom w:val="none" w:sz="0" w:space="0" w:color="auto"/>
            <w:right w:val="none" w:sz="0" w:space="0" w:color="auto"/>
          </w:divBdr>
        </w:div>
        <w:div w:id="713622147">
          <w:marLeft w:val="0"/>
          <w:marRight w:val="0"/>
          <w:marTop w:val="0"/>
          <w:marBottom w:val="0"/>
          <w:divBdr>
            <w:top w:val="none" w:sz="0" w:space="0" w:color="auto"/>
            <w:left w:val="none" w:sz="0" w:space="0" w:color="auto"/>
            <w:bottom w:val="none" w:sz="0" w:space="0" w:color="auto"/>
            <w:right w:val="none" w:sz="0" w:space="0" w:color="auto"/>
          </w:divBdr>
        </w:div>
        <w:div w:id="1898738332">
          <w:marLeft w:val="0"/>
          <w:marRight w:val="0"/>
          <w:marTop w:val="0"/>
          <w:marBottom w:val="0"/>
          <w:divBdr>
            <w:top w:val="none" w:sz="0" w:space="0" w:color="auto"/>
            <w:left w:val="none" w:sz="0" w:space="0" w:color="auto"/>
            <w:bottom w:val="none" w:sz="0" w:space="0" w:color="auto"/>
            <w:right w:val="none" w:sz="0" w:space="0" w:color="auto"/>
          </w:divBdr>
        </w:div>
        <w:div w:id="1774744703">
          <w:marLeft w:val="0"/>
          <w:marRight w:val="0"/>
          <w:marTop w:val="0"/>
          <w:marBottom w:val="0"/>
          <w:divBdr>
            <w:top w:val="none" w:sz="0" w:space="0" w:color="auto"/>
            <w:left w:val="none" w:sz="0" w:space="0" w:color="auto"/>
            <w:bottom w:val="none" w:sz="0" w:space="0" w:color="auto"/>
            <w:right w:val="none" w:sz="0" w:space="0" w:color="auto"/>
          </w:divBdr>
        </w:div>
        <w:div w:id="1428576764">
          <w:marLeft w:val="0"/>
          <w:marRight w:val="0"/>
          <w:marTop w:val="0"/>
          <w:marBottom w:val="0"/>
          <w:divBdr>
            <w:top w:val="none" w:sz="0" w:space="0" w:color="auto"/>
            <w:left w:val="none" w:sz="0" w:space="0" w:color="auto"/>
            <w:bottom w:val="none" w:sz="0" w:space="0" w:color="auto"/>
            <w:right w:val="none" w:sz="0" w:space="0" w:color="auto"/>
          </w:divBdr>
        </w:div>
        <w:div w:id="733889104">
          <w:marLeft w:val="0"/>
          <w:marRight w:val="0"/>
          <w:marTop w:val="0"/>
          <w:marBottom w:val="0"/>
          <w:divBdr>
            <w:top w:val="none" w:sz="0" w:space="0" w:color="auto"/>
            <w:left w:val="none" w:sz="0" w:space="0" w:color="auto"/>
            <w:bottom w:val="none" w:sz="0" w:space="0" w:color="auto"/>
            <w:right w:val="none" w:sz="0" w:space="0" w:color="auto"/>
          </w:divBdr>
        </w:div>
        <w:div w:id="738217">
          <w:marLeft w:val="0"/>
          <w:marRight w:val="0"/>
          <w:marTop w:val="0"/>
          <w:marBottom w:val="0"/>
          <w:divBdr>
            <w:top w:val="none" w:sz="0" w:space="0" w:color="auto"/>
            <w:left w:val="none" w:sz="0" w:space="0" w:color="auto"/>
            <w:bottom w:val="none" w:sz="0" w:space="0" w:color="auto"/>
            <w:right w:val="none" w:sz="0" w:space="0" w:color="auto"/>
          </w:divBdr>
        </w:div>
        <w:div w:id="1373993549">
          <w:marLeft w:val="0"/>
          <w:marRight w:val="0"/>
          <w:marTop w:val="0"/>
          <w:marBottom w:val="0"/>
          <w:divBdr>
            <w:top w:val="none" w:sz="0" w:space="0" w:color="auto"/>
            <w:left w:val="none" w:sz="0" w:space="0" w:color="auto"/>
            <w:bottom w:val="none" w:sz="0" w:space="0" w:color="auto"/>
            <w:right w:val="none" w:sz="0" w:space="0" w:color="auto"/>
          </w:divBdr>
        </w:div>
        <w:div w:id="207618650">
          <w:marLeft w:val="0"/>
          <w:marRight w:val="0"/>
          <w:marTop w:val="0"/>
          <w:marBottom w:val="0"/>
          <w:divBdr>
            <w:top w:val="none" w:sz="0" w:space="0" w:color="auto"/>
            <w:left w:val="none" w:sz="0" w:space="0" w:color="auto"/>
            <w:bottom w:val="none" w:sz="0" w:space="0" w:color="auto"/>
            <w:right w:val="none" w:sz="0" w:space="0" w:color="auto"/>
          </w:divBdr>
        </w:div>
        <w:div w:id="1132866124">
          <w:marLeft w:val="0"/>
          <w:marRight w:val="0"/>
          <w:marTop w:val="0"/>
          <w:marBottom w:val="0"/>
          <w:divBdr>
            <w:top w:val="none" w:sz="0" w:space="0" w:color="auto"/>
            <w:left w:val="none" w:sz="0" w:space="0" w:color="auto"/>
            <w:bottom w:val="none" w:sz="0" w:space="0" w:color="auto"/>
            <w:right w:val="none" w:sz="0" w:space="0" w:color="auto"/>
          </w:divBdr>
        </w:div>
        <w:div w:id="1076172780">
          <w:marLeft w:val="0"/>
          <w:marRight w:val="0"/>
          <w:marTop w:val="0"/>
          <w:marBottom w:val="0"/>
          <w:divBdr>
            <w:top w:val="none" w:sz="0" w:space="0" w:color="auto"/>
            <w:left w:val="none" w:sz="0" w:space="0" w:color="auto"/>
            <w:bottom w:val="none" w:sz="0" w:space="0" w:color="auto"/>
            <w:right w:val="none" w:sz="0" w:space="0" w:color="auto"/>
          </w:divBdr>
        </w:div>
        <w:div w:id="903951349">
          <w:marLeft w:val="0"/>
          <w:marRight w:val="0"/>
          <w:marTop w:val="0"/>
          <w:marBottom w:val="0"/>
          <w:divBdr>
            <w:top w:val="none" w:sz="0" w:space="0" w:color="auto"/>
            <w:left w:val="none" w:sz="0" w:space="0" w:color="auto"/>
            <w:bottom w:val="none" w:sz="0" w:space="0" w:color="auto"/>
            <w:right w:val="none" w:sz="0" w:space="0" w:color="auto"/>
          </w:divBdr>
        </w:div>
        <w:div w:id="1581404769">
          <w:marLeft w:val="0"/>
          <w:marRight w:val="0"/>
          <w:marTop w:val="0"/>
          <w:marBottom w:val="0"/>
          <w:divBdr>
            <w:top w:val="none" w:sz="0" w:space="0" w:color="auto"/>
            <w:left w:val="none" w:sz="0" w:space="0" w:color="auto"/>
            <w:bottom w:val="none" w:sz="0" w:space="0" w:color="auto"/>
            <w:right w:val="none" w:sz="0" w:space="0" w:color="auto"/>
          </w:divBdr>
        </w:div>
        <w:div w:id="1880320765">
          <w:marLeft w:val="0"/>
          <w:marRight w:val="0"/>
          <w:marTop w:val="0"/>
          <w:marBottom w:val="0"/>
          <w:divBdr>
            <w:top w:val="none" w:sz="0" w:space="0" w:color="auto"/>
            <w:left w:val="none" w:sz="0" w:space="0" w:color="auto"/>
            <w:bottom w:val="none" w:sz="0" w:space="0" w:color="auto"/>
            <w:right w:val="none" w:sz="0" w:space="0" w:color="auto"/>
          </w:divBdr>
        </w:div>
        <w:div w:id="44107547">
          <w:marLeft w:val="0"/>
          <w:marRight w:val="0"/>
          <w:marTop w:val="0"/>
          <w:marBottom w:val="0"/>
          <w:divBdr>
            <w:top w:val="none" w:sz="0" w:space="0" w:color="auto"/>
            <w:left w:val="none" w:sz="0" w:space="0" w:color="auto"/>
            <w:bottom w:val="none" w:sz="0" w:space="0" w:color="auto"/>
            <w:right w:val="none" w:sz="0" w:space="0" w:color="auto"/>
          </w:divBdr>
        </w:div>
        <w:div w:id="805388437">
          <w:marLeft w:val="0"/>
          <w:marRight w:val="0"/>
          <w:marTop w:val="0"/>
          <w:marBottom w:val="0"/>
          <w:divBdr>
            <w:top w:val="none" w:sz="0" w:space="0" w:color="auto"/>
            <w:left w:val="none" w:sz="0" w:space="0" w:color="auto"/>
            <w:bottom w:val="none" w:sz="0" w:space="0" w:color="auto"/>
            <w:right w:val="none" w:sz="0" w:space="0" w:color="auto"/>
          </w:divBdr>
        </w:div>
        <w:div w:id="787047915">
          <w:marLeft w:val="0"/>
          <w:marRight w:val="0"/>
          <w:marTop w:val="0"/>
          <w:marBottom w:val="0"/>
          <w:divBdr>
            <w:top w:val="none" w:sz="0" w:space="0" w:color="auto"/>
            <w:left w:val="none" w:sz="0" w:space="0" w:color="auto"/>
            <w:bottom w:val="none" w:sz="0" w:space="0" w:color="auto"/>
            <w:right w:val="none" w:sz="0" w:space="0" w:color="auto"/>
          </w:divBdr>
        </w:div>
        <w:div w:id="536352835">
          <w:marLeft w:val="0"/>
          <w:marRight w:val="0"/>
          <w:marTop w:val="0"/>
          <w:marBottom w:val="0"/>
          <w:divBdr>
            <w:top w:val="none" w:sz="0" w:space="0" w:color="auto"/>
            <w:left w:val="none" w:sz="0" w:space="0" w:color="auto"/>
            <w:bottom w:val="none" w:sz="0" w:space="0" w:color="auto"/>
            <w:right w:val="none" w:sz="0" w:space="0" w:color="auto"/>
          </w:divBdr>
        </w:div>
        <w:div w:id="1447046596">
          <w:marLeft w:val="0"/>
          <w:marRight w:val="0"/>
          <w:marTop w:val="0"/>
          <w:marBottom w:val="0"/>
          <w:divBdr>
            <w:top w:val="none" w:sz="0" w:space="0" w:color="auto"/>
            <w:left w:val="none" w:sz="0" w:space="0" w:color="auto"/>
            <w:bottom w:val="none" w:sz="0" w:space="0" w:color="auto"/>
            <w:right w:val="none" w:sz="0" w:space="0" w:color="auto"/>
          </w:divBdr>
        </w:div>
        <w:div w:id="1536313240">
          <w:marLeft w:val="0"/>
          <w:marRight w:val="0"/>
          <w:marTop w:val="0"/>
          <w:marBottom w:val="0"/>
          <w:divBdr>
            <w:top w:val="none" w:sz="0" w:space="0" w:color="auto"/>
            <w:left w:val="none" w:sz="0" w:space="0" w:color="auto"/>
            <w:bottom w:val="none" w:sz="0" w:space="0" w:color="auto"/>
            <w:right w:val="none" w:sz="0" w:space="0" w:color="auto"/>
          </w:divBdr>
        </w:div>
        <w:div w:id="918249570">
          <w:marLeft w:val="0"/>
          <w:marRight w:val="0"/>
          <w:marTop w:val="0"/>
          <w:marBottom w:val="0"/>
          <w:divBdr>
            <w:top w:val="none" w:sz="0" w:space="0" w:color="auto"/>
            <w:left w:val="none" w:sz="0" w:space="0" w:color="auto"/>
            <w:bottom w:val="none" w:sz="0" w:space="0" w:color="auto"/>
            <w:right w:val="none" w:sz="0" w:space="0" w:color="auto"/>
          </w:divBdr>
        </w:div>
        <w:div w:id="1037045972">
          <w:marLeft w:val="0"/>
          <w:marRight w:val="0"/>
          <w:marTop w:val="0"/>
          <w:marBottom w:val="0"/>
          <w:divBdr>
            <w:top w:val="none" w:sz="0" w:space="0" w:color="auto"/>
            <w:left w:val="none" w:sz="0" w:space="0" w:color="auto"/>
            <w:bottom w:val="none" w:sz="0" w:space="0" w:color="auto"/>
            <w:right w:val="none" w:sz="0" w:space="0" w:color="auto"/>
          </w:divBdr>
        </w:div>
        <w:div w:id="556428716">
          <w:marLeft w:val="0"/>
          <w:marRight w:val="0"/>
          <w:marTop w:val="0"/>
          <w:marBottom w:val="0"/>
          <w:divBdr>
            <w:top w:val="none" w:sz="0" w:space="0" w:color="auto"/>
            <w:left w:val="none" w:sz="0" w:space="0" w:color="auto"/>
            <w:bottom w:val="none" w:sz="0" w:space="0" w:color="auto"/>
            <w:right w:val="none" w:sz="0" w:space="0" w:color="auto"/>
          </w:divBdr>
        </w:div>
        <w:div w:id="2099980207">
          <w:marLeft w:val="0"/>
          <w:marRight w:val="0"/>
          <w:marTop w:val="0"/>
          <w:marBottom w:val="0"/>
          <w:divBdr>
            <w:top w:val="none" w:sz="0" w:space="0" w:color="auto"/>
            <w:left w:val="none" w:sz="0" w:space="0" w:color="auto"/>
            <w:bottom w:val="none" w:sz="0" w:space="0" w:color="auto"/>
            <w:right w:val="none" w:sz="0" w:space="0" w:color="auto"/>
          </w:divBdr>
        </w:div>
        <w:div w:id="20934048">
          <w:marLeft w:val="0"/>
          <w:marRight w:val="0"/>
          <w:marTop w:val="0"/>
          <w:marBottom w:val="0"/>
          <w:divBdr>
            <w:top w:val="none" w:sz="0" w:space="0" w:color="auto"/>
            <w:left w:val="none" w:sz="0" w:space="0" w:color="auto"/>
            <w:bottom w:val="none" w:sz="0" w:space="0" w:color="auto"/>
            <w:right w:val="none" w:sz="0" w:space="0" w:color="auto"/>
          </w:divBdr>
        </w:div>
        <w:div w:id="847985161">
          <w:marLeft w:val="0"/>
          <w:marRight w:val="0"/>
          <w:marTop w:val="0"/>
          <w:marBottom w:val="0"/>
          <w:divBdr>
            <w:top w:val="none" w:sz="0" w:space="0" w:color="auto"/>
            <w:left w:val="none" w:sz="0" w:space="0" w:color="auto"/>
            <w:bottom w:val="none" w:sz="0" w:space="0" w:color="auto"/>
            <w:right w:val="none" w:sz="0" w:space="0" w:color="auto"/>
          </w:divBdr>
        </w:div>
        <w:div w:id="288635411">
          <w:marLeft w:val="0"/>
          <w:marRight w:val="0"/>
          <w:marTop w:val="0"/>
          <w:marBottom w:val="0"/>
          <w:divBdr>
            <w:top w:val="none" w:sz="0" w:space="0" w:color="auto"/>
            <w:left w:val="none" w:sz="0" w:space="0" w:color="auto"/>
            <w:bottom w:val="none" w:sz="0" w:space="0" w:color="auto"/>
            <w:right w:val="none" w:sz="0" w:space="0" w:color="auto"/>
          </w:divBdr>
        </w:div>
        <w:div w:id="6103448">
          <w:marLeft w:val="0"/>
          <w:marRight w:val="0"/>
          <w:marTop w:val="0"/>
          <w:marBottom w:val="0"/>
          <w:divBdr>
            <w:top w:val="none" w:sz="0" w:space="0" w:color="auto"/>
            <w:left w:val="none" w:sz="0" w:space="0" w:color="auto"/>
            <w:bottom w:val="none" w:sz="0" w:space="0" w:color="auto"/>
            <w:right w:val="none" w:sz="0" w:space="0" w:color="auto"/>
          </w:divBdr>
        </w:div>
        <w:div w:id="1510297110">
          <w:marLeft w:val="0"/>
          <w:marRight w:val="0"/>
          <w:marTop w:val="0"/>
          <w:marBottom w:val="0"/>
          <w:divBdr>
            <w:top w:val="none" w:sz="0" w:space="0" w:color="auto"/>
            <w:left w:val="none" w:sz="0" w:space="0" w:color="auto"/>
            <w:bottom w:val="none" w:sz="0" w:space="0" w:color="auto"/>
            <w:right w:val="none" w:sz="0" w:space="0" w:color="auto"/>
          </w:divBdr>
        </w:div>
        <w:div w:id="1408579320">
          <w:marLeft w:val="0"/>
          <w:marRight w:val="0"/>
          <w:marTop w:val="0"/>
          <w:marBottom w:val="0"/>
          <w:divBdr>
            <w:top w:val="none" w:sz="0" w:space="0" w:color="auto"/>
            <w:left w:val="none" w:sz="0" w:space="0" w:color="auto"/>
            <w:bottom w:val="none" w:sz="0" w:space="0" w:color="auto"/>
            <w:right w:val="none" w:sz="0" w:space="0" w:color="auto"/>
          </w:divBdr>
        </w:div>
        <w:div w:id="1672179237">
          <w:marLeft w:val="0"/>
          <w:marRight w:val="0"/>
          <w:marTop w:val="0"/>
          <w:marBottom w:val="0"/>
          <w:divBdr>
            <w:top w:val="none" w:sz="0" w:space="0" w:color="auto"/>
            <w:left w:val="none" w:sz="0" w:space="0" w:color="auto"/>
            <w:bottom w:val="none" w:sz="0" w:space="0" w:color="auto"/>
            <w:right w:val="none" w:sz="0" w:space="0" w:color="auto"/>
          </w:divBdr>
        </w:div>
        <w:div w:id="642928192">
          <w:marLeft w:val="0"/>
          <w:marRight w:val="0"/>
          <w:marTop w:val="0"/>
          <w:marBottom w:val="0"/>
          <w:divBdr>
            <w:top w:val="none" w:sz="0" w:space="0" w:color="auto"/>
            <w:left w:val="none" w:sz="0" w:space="0" w:color="auto"/>
            <w:bottom w:val="none" w:sz="0" w:space="0" w:color="auto"/>
            <w:right w:val="none" w:sz="0" w:space="0" w:color="auto"/>
          </w:divBdr>
        </w:div>
        <w:div w:id="236091510">
          <w:marLeft w:val="0"/>
          <w:marRight w:val="0"/>
          <w:marTop w:val="0"/>
          <w:marBottom w:val="0"/>
          <w:divBdr>
            <w:top w:val="none" w:sz="0" w:space="0" w:color="auto"/>
            <w:left w:val="none" w:sz="0" w:space="0" w:color="auto"/>
            <w:bottom w:val="none" w:sz="0" w:space="0" w:color="auto"/>
            <w:right w:val="none" w:sz="0" w:space="0" w:color="auto"/>
          </w:divBdr>
        </w:div>
        <w:div w:id="1966958232">
          <w:marLeft w:val="0"/>
          <w:marRight w:val="0"/>
          <w:marTop w:val="0"/>
          <w:marBottom w:val="0"/>
          <w:divBdr>
            <w:top w:val="none" w:sz="0" w:space="0" w:color="auto"/>
            <w:left w:val="none" w:sz="0" w:space="0" w:color="auto"/>
            <w:bottom w:val="none" w:sz="0" w:space="0" w:color="auto"/>
            <w:right w:val="none" w:sz="0" w:space="0" w:color="auto"/>
          </w:divBdr>
        </w:div>
        <w:div w:id="1875918877">
          <w:marLeft w:val="0"/>
          <w:marRight w:val="0"/>
          <w:marTop w:val="0"/>
          <w:marBottom w:val="0"/>
          <w:divBdr>
            <w:top w:val="none" w:sz="0" w:space="0" w:color="auto"/>
            <w:left w:val="none" w:sz="0" w:space="0" w:color="auto"/>
            <w:bottom w:val="none" w:sz="0" w:space="0" w:color="auto"/>
            <w:right w:val="none" w:sz="0" w:space="0" w:color="auto"/>
          </w:divBdr>
        </w:div>
        <w:div w:id="1072773438">
          <w:marLeft w:val="0"/>
          <w:marRight w:val="0"/>
          <w:marTop w:val="0"/>
          <w:marBottom w:val="0"/>
          <w:divBdr>
            <w:top w:val="none" w:sz="0" w:space="0" w:color="auto"/>
            <w:left w:val="none" w:sz="0" w:space="0" w:color="auto"/>
            <w:bottom w:val="none" w:sz="0" w:space="0" w:color="auto"/>
            <w:right w:val="none" w:sz="0" w:space="0" w:color="auto"/>
          </w:divBdr>
        </w:div>
        <w:div w:id="417599378">
          <w:marLeft w:val="0"/>
          <w:marRight w:val="0"/>
          <w:marTop w:val="0"/>
          <w:marBottom w:val="0"/>
          <w:divBdr>
            <w:top w:val="none" w:sz="0" w:space="0" w:color="auto"/>
            <w:left w:val="none" w:sz="0" w:space="0" w:color="auto"/>
            <w:bottom w:val="none" w:sz="0" w:space="0" w:color="auto"/>
            <w:right w:val="none" w:sz="0" w:space="0" w:color="auto"/>
          </w:divBdr>
        </w:div>
        <w:div w:id="1523276314">
          <w:marLeft w:val="0"/>
          <w:marRight w:val="0"/>
          <w:marTop w:val="0"/>
          <w:marBottom w:val="0"/>
          <w:divBdr>
            <w:top w:val="none" w:sz="0" w:space="0" w:color="auto"/>
            <w:left w:val="none" w:sz="0" w:space="0" w:color="auto"/>
            <w:bottom w:val="none" w:sz="0" w:space="0" w:color="auto"/>
            <w:right w:val="none" w:sz="0" w:space="0" w:color="auto"/>
          </w:divBdr>
        </w:div>
        <w:div w:id="773867215">
          <w:marLeft w:val="0"/>
          <w:marRight w:val="0"/>
          <w:marTop w:val="0"/>
          <w:marBottom w:val="0"/>
          <w:divBdr>
            <w:top w:val="none" w:sz="0" w:space="0" w:color="auto"/>
            <w:left w:val="none" w:sz="0" w:space="0" w:color="auto"/>
            <w:bottom w:val="none" w:sz="0" w:space="0" w:color="auto"/>
            <w:right w:val="none" w:sz="0" w:space="0" w:color="auto"/>
          </w:divBdr>
        </w:div>
        <w:div w:id="468203873">
          <w:marLeft w:val="0"/>
          <w:marRight w:val="0"/>
          <w:marTop w:val="0"/>
          <w:marBottom w:val="0"/>
          <w:divBdr>
            <w:top w:val="none" w:sz="0" w:space="0" w:color="auto"/>
            <w:left w:val="none" w:sz="0" w:space="0" w:color="auto"/>
            <w:bottom w:val="none" w:sz="0" w:space="0" w:color="auto"/>
            <w:right w:val="none" w:sz="0" w:space="0" w:color="auto"/>
          </w:divBdr>
        </w:div>
        <w:div w:id="1521312406">
          <w:marLeft w:val="0"/>
          <w:marRight w:val="0"/>
          <w:marTop w:val="0"/>
          <w:marBottom w:val="0"/>
          <w:divBdr>
            <w:top w:val="none" w:sz="0" w:space="0" w:color="auto"/>
            <w:left w:val="none" w:sz="0" w:space="0" w:color="auto"/>
            <w:bottom w:val="none" w:sz="0" w:space="0" w:color="auto"/>
            <w:right w:val="none" w:sz="0" w:space="0" w:color="auto"/>
          </w:divBdr>
        </w:div>
        <w:div w:id="671487744">
          <w:marLeft w:val="0"/>
          <w:marRight w:val="0"/>
          <w:marTop w:val="0"/>
          <w:marBottom w:val="0"/>
          <w:divBdr>
            <w:top w:val="none" w:sz="0" w:space="0" w:color="auto"/>
            <w:left w:val="none" w:sz="0" w:space="0" w:color="auto"/>
            <w:bottom w:val="none" w:sz="0" w:space="0" w:color="auto"/>
            <w:right w:val="none" w:sz="0" w:space="0" w:color="auto"/>
          </w:divBdr>
        </w:div>
        <w:div w:id="2002583837">
          <w:marLeft w:val="0"/>
          <w:marRight w:val="0"/>
          <w:marTop w:val="0"/>
          <w:marBottom w:val="0"/>
          <w:divBdr>
            <w:top w:val="none" w:sz="0" w:space="0" w:color="auto"/>
            <w:left w:val="none" w:sz="0" w:space="0" w:color="auto"/>
            <w:bottom w:val="none" w:sz="0" w:space="0" w:color="auto"/>
            <w:right w:val="none" w:sz="0" w:space="0" w:color="auto"/>
          </w:divBdr>
        </w:div>
        <w:div w:id="876740885">
          <w:marLeft w:val="0"/>
          <w:marRight w:val="0"/>
          <w:marTop w:val="0"/>
          <w:marBottom w:val="0"/>
          <w:divBdr>
            <w:top w:val="none" w:sz="0" w:space="0" w:color="auto"/>
            <w:left w:val="none" w:sz="0" w:space="0" w:color="auto"/>
            <w:bottom w:val="none" w:sz="0" w:space="0" w:color="auto"/>
            <w:right w:val="none" w:sz="0" w:space="0" w:color="auto"/>
          </w:divBdr>
        </w:div>
        <w:div w:id="2116829599">
          <w:marLeft w:val="0"/>
          <w:marRight w:val="0"/>
          <w:marTop w:val="0"/>
          <w:marBottom w:val="0"/>
          <w:divBdr>
            <w:top w:val="none" w:sz="0" w:space="0" w:color="auto"/>
            <w:left w:val="none" w:sz="0" w:space="0" w:color="auto"/>
            <w:bottom w:val="none" w:sz="0" w:space="0" w:color="auto"/>
            <w:right w:val="none" w:sz="0" w:space="0" w:color="auto"/>
          </w:divBdr>
        </w:div>
        <w:div w:id="383414402">
          <w:marLeft w:val="0"/>
          <w:marRight w:val="0"/>
          <w:marTop w:val="0"/>
          <w:marBottom w:val="0"/>
          <w:divBdr>
            <w:top w:val="none" w:sz="0" w:space="0" w:color="auto"/>
            <w:left w:val="none" w:sz="0" w:space="0" w:color="auto"/>
            <w:bottom w:val="none" w:sz="0" w:space="0" w:color="auto"/>
            <w:right w:val="none" w:sz="0" w:space="0" w:color="auto"/>
          </w:divBdr>
        </w:div>
        <w:div w:id="1474247593">
          <w:marLeft w:val="0"/>
          <w:marRight w:val="0"/>
          <w:marTop w:val="0"/>
          <w:marBottom w:val="0"/>
          <w:divBdr>
            <w:top w:val="none" w:sz="0" w:space="0" w:color="auto"/>
            <w:left w:val="none" w:sz="0" w:space="0" w:color="auto"/>
            <w:bottom w:val="none" w:sz="0" w:space="0" w:color="auto"/>
            <w:right w:val="none" w:sz="0" w:space="0" w:color="auto"/>
          </w:divBdr>
        </w:div>
        <w:div w:id="1428428838">
          <w:marLeft w:val="0"/>
          <w:marRight w:val="0"/>
          <w:marTop w:val="0"/>
          <w:marBottom w:val="0"/>
          <w:divBdr>
            <w:top w:val="none" w:sz="0" w:space="0" w:color="auto"/>
            <w:left w:val="none" w:sz="0" w:space="0" w:color="auto"/>
            <w:bottom w:val="none" w:sz="0" w:space="0" w:color="auto"/>
            <w:right w:val="none" w:sz="0" w:space="0" w:color="auto"/>
          </w:divBdr>
        </w:div>
        <w:div w:id="67655005">
          <w:marLeft w:val="0"/>
          <w:marRight w:val="0"/>
          <w:marTop w:val="0"/>
          <w:marBottom w:val="0"/>
          <w:divBdr>
            <w:top w:val="none" w:sz="0" w:space="0" w:color="auto"/>
            <w:left w:val="none" w:sz="0" w:space="0" w:color="auto"/>
            <w:bottom w:val="none" w:sz="0" w:space="0" w:color="auto"/>
            <w:right w:val="none" w:sz="0" w:space="0" w:color="auto"/>
          </w:divBdr>
        </w:div>
        <w:div w:id="1841190060">
          <w:marLeft w:val="0"/>
          <w:marRight w:val="0"/>
          <w:marTop w:val="0"/>
          <w:marBottom w:val="0"/>
          <w:divBdr>
            <w:top w:val="none" w:sz="0" w:space="0" w:color="auto"/>
            <w:left w:val="none" w:sz="0" w:space="0" w:color="auto"/>
            <w:bottom w:val="none" w:sz="0" w:space="0" w:color="auto"/>
            <w:right w:val="none" w:sz="0" w:space="0" w:color="auto"/>
          </w:divBdr>
        </w:div>
        <w:div w:id="1974095439">
          <w:marLeft w:val="0"/>
          <w:marRight w:val="0"/>
          <w:marTop w:val="0"/>
          <w:marBottom w:val="0"/>
          <w:divBdr>
            <w:top w:val="none" w:sz="0" w:space="0" w:color="auto"/>
            <w:left w:val="none" w:sz="0" w:space="0" w:color="auto"/>
            <w:bottom w:val="none" w:sz="0" w:space="0" w:color="auto"/>
            <w:right w:val="none" w:sz="0" w:space="0" w:color="auto"/>
          </w:divBdr>
        </w:div>
        <w:div w:id="1162698340">
          <w:marLeft w:val="0"/>
          <w:marRight w:val="0"/>
          <w:marTop w:val="0"/>
          <w:marBottom w:val="0"/>
          <w:divBdr>
            <w:top w:val="none" w:sz="0" w:space="0" w:color="auto"/>
            <w:left w:val="none" w:sz="0" w:space="0" w:color="auto"/>
            <w:bottom w:val="none" w:sz="0" w:space="0" w:color="auto"/>
            <w:right w:val="none" w:sz="0" w:space="0" w:color="auto"/>
          </w:divBdr>
        </w:div>
        <w:div w:id="1027023127">
          <w:marLeft w:val="0"/>
          <w:marRight w:val="0"/>
          <w:marTop w:val="0"/>
          <w:marBottom w:val="0"/>
          <w:divBdr>
            <w:top w:val="none" w:sz="0" w:space="0" w:color="auto"/>
            <w:left w:val="none" w:sz="0" w:space="0" w:color="auto"/>
            <w:bottom w:val="none" w:sz="0" w:space="0" w:color="auto"/>
            <w:right w:val="none" w:sz="0" w:space="0" w:color="auto"/>
          </w:divBdr>
        </w:div>
        <w:div w:id="1972785524">
          <w:marLeft w:val="0"/>
          <w:marRight w:val="0"/>
          <w:marTop w:val="0"/>
          <w:marBottom w:val="0"/>
          <w:divBdr>
            <w:top w:val="none" w:sz="0" w:space="0" w:color="auto"/>
            <w:left w:val="none" w:sz="0" w:space="0" w:color="auto"/>
            <w:bottom w:val="none" w:sz="0" w:space="0" w:color="auto"/>
            <w:right w:val="none" w:sz="0" w:space="0" w:color="auto"/>
          </w:divBdr>
        </w:div>
        <w:div w:id="1792817740">
          <w:marLeft w:val="0"/>
          <w:marRight w:val="0"/>
          <w:marTop w:val="0"/>
          <w:marBottom w:val="0"/>
          <w:divBdr>
            <w:top w:val="none" w:sz="0" w:space="0" w:color="auto"/>
            <w:left w:val="none" w:sz="0" w:space="0" w:color="auto"/>
            <w:bottom w:val="none" w:sz="0" w:space="0" w:color="auto"/>
            <w:right w:val="none" w:sz="0" w:space="0" w:color="auto"/>
          </w:divBdr>
        </w:div>
        <w:div w:id="143356698">
          <w:marLeft w:val="0"/>
          <w:marRight w:val="0"/>
          <w:marTop w:val="0"/>
          <w:marBottom w:val="0"/>
          <w:divBdr>
            <w:top w:val="none" w:sz="0" w:space="0" w:color="auto"/>
            <w:left w:val="none" w:sz="0" w:space="0" w:color="auto"/>
            <w:bottom w:val="none" w:sz="0" w:space="0" w:color="auto"/>
            <w:right w:val="none" w:sz="0" w:space="0" w:color="auto"/>
          </w:divBdr>
        </w:div>
        <w:div w:id="1515722905">
          <w:marLeft w:val="0"/>
          <w:marRight w:val="0"/>
          <w:marTop w:val="0"/>
          <w:marBottom w:val="0"/>
          <w:divBdr>
            <w:top w:val="none" w:sz="0" w:space="0" w:color="auto"/>
            <w:left w:val="none" w:sz="0" w:space="0" w:color="auto"/>
            <w:bottom w:val="none" w:sz="0" w:space="0" w:color="auto"/>
            <w:right w:val="none" w:sz="0" w:space="0" w:color="auto"/>
          </w:divBdr>
        </w:div>
        <w:div w:id="888036805">
          <w:marLeft w:val="0"/>
          <w:marRight w:val="0"/>
          <w:marTop w:val="0"/>
          <w:marBottom w:val="0"/>
          <w:divBdr>
            <w:top w:val="none" w:sz="0" w:space="0" w:color="auto"/>
            <w:left w:val="none" w:sz="0" w:space="0" w:color="auto"/>
            <w:bottom w:val="none" w:sz="0" w:space="0" w:color="auto"/>
            <w:right w:val="none" w:sz="0" w:space="0" w:color="auto"/>
          </w:divBdr>
        </w:div>
        <w:div w:id="86968982">
          <w:marLeft w:val="0"/>
          <w:marRight w:val="0"/>
          <w:marTop w:val="0"/>
          <w:marBottom w:val="0"/>
          <w:divBdr>
            <w:top w:val="none" w:sz="0" w:space="0" w:color="auto"/>
            <w:left w:val="none" w:sz="0" w:space="0" w:color="auto"/>
            <w:bottom w:val="none" w:sz="0" w:space="0" w:color="auto"/>
            <w:right w:val="none" w:sz="0" w:space="0" w:color="auto"/>
          </w:divBdr>
        </w:div>
        <w:div w:id="618684130">
          <w:marLeft w:val="0"/>
          <w:marRight w:val="0"/>
          <w:marTop w:val="0"/>
          <w:marBottom w:val="0"/>
          <w:divBdr>
            <w:top w:val="none" w:sz="0" w:space="0" w:color="auto"/>
            <w:left w:val="none" w:sz="0" w:space="0" w:color="auto"/>
            <w:bottom w:val="none" w:sz="0" w:space="0" w:color="auto"/>
            <w:right w:val="none" w:sz="0" w:space="0" w:color="auto"/>
          </w:divBdr>
        </w:div>
        <w:div w:id="940378259">
          <w:marLeft w:val="0"/>
          <w:marRight w:val="0"/>
          <w:marTop w:val="0"/>
          <w:marBottom w:val="0"/>
          <w:divBdr>
            <w:top w:val="none" w:sz="0" w:space="0" w:color="auto"/>
            <w:left w:val="none" w:sz="0" w:space="0" w:color="auto"/>
            <w:bottom w:val="none" w:sz="0" w:space="0" w:color="auto"/>
            <w:right w:val="none" w:sz="0" w:space="0" w:color="auto"/>
          </w:divBdr>
        </w:div>
        <w:div w:id="1793858789">
          <w:marLeft w:val="0"/>
          <w:marRight w:val="0"/>
          <w:marTop w:val="0"/>
          <w:marBottom w:val="0"/>
          <w:divBdr>
            <w:top w:val="none" w:sz="0" w:space="0" w:color="auto"/>
            <w:left w:val="none" w:sz="0" w:space="0" w:color="auto"/>
            <w:bottom w:val="none" w:sz="0" w:space="0" w:color="auto"/>
            <w:right w:val="none" w:sz="0" w:space="0" w:color="auto"/>
          </w:divBdr>
        </w:div>
        <w:div w:id="205602481">
          <w:marLeft w:val="0"/>
          <w:marRight w:val="0"/>
          <w:marTop w:val="0"/>
          <w:marBottom w:val="0"/>
          <w:divBdr>
            <w:top w:val="none" w:sz="0" w:space="0" w:color="auto"/>
            <w:left w:val="none" w:sz="0" w:space="0" w:color="auto"/>
            <w:bottom w:val="none" w:sz="0" w:space="0" w:color="auto"/>
            <w:right w:val="none" w:sz="0" w:space="0" w:color="auto"/>
          </w:divBdr>
        </w:div>
        <w:div w:id="815493904">
          <w:marLeft w:val="0"/>
          <w:marRight w:val="0"/>
          <w:marTop w:val="0"/>
          <w:marBottom w:val="0"/>
          <w:divBdr>
            <w:top w:val="none" w:sz="0" w:space="0" w:color="auto"/>
            <w:left w:val="none" w:sz="0" w:space="0" w:color="auto"/>
            <w:bottom w:val="none" w:sz="0" w:space="0" w:color="auto"/>
            <w:right w:val="none" w:sz="0" w:space="0" w:color="auto"/>
          </w:divBdr>
        </w:div>
        <w:div w:id="1478301241">
          <w:marLeft w:val="0"/>
          <w:marRight w:val="0"/>
          <w:marTop w:val="0"/>
          <w:marBottom w:val="0"/>
          <w:divBdr>
            <w:top w:val="none" w:sz="0" w:space="0" w:color="auto"/>
            <w:left w:val="none" w:sz="0" w:space="0" w:color="auto"/>
            <w:bottom w:val="none" w:sz="0" w:space="0" w:color="auto"/>
            <w:right w:val="none" w:sz="0" w:space="0" w:color="auto"/>
          </w:divBdr>
        </w:div>
        <w:div w:id="634877252">
          <w:marLeft w:val="0"/>
          <w:marRight w:val="0"/>
          <w:marTop w:val="0"/>
          <w:marBottom w:val="0"/>
          <w:divBdr>
            <w:top w:val="none" w:sz="0" w:space="0" w:color="auto"/>
            <w:left w:val="none" w:sz="0" w:space="0" w:color="auto"/>
            <w:bottom w:val="none" w:sz="0" w:space="0" w:color="auto"/>
            <w:right w:val="none" w:sz="0" w:space="0" w:color="auto"/>
          </w:divBdr>
        </w:div>
        <w:div w:id="1334603825">
          <w:marLeft w:val="0"/>
          <w:marRight w:val="0"/>
          <w:marTop w:val="0"/>
          <w:marBottom w:val="0"/>
          <w:divBdr>
            <w:top w:val="none" w:sz="0" w:space="0" w:color="auto"/>
            <w:left w:val="none" w:sz="0" w:space="0" w:color="auto"/>
            <w:bottom w:val="none" w:sz="0" w:space="0" w:color="auto"/>
            <w:right w:val="none" w:sz="0" w:space="0" w:color="auto"/>
          </w:divBdr>
        </w:div>
        <w:div w:id="670841454">
          <w:marLeft w:val="0"/>
          <w:marRight w:val="0"/>
          <w:marTop w:val="0"/>
          <w:marBottom w:val="0"/>
          <w:divBdr>
            <w:top w:val="none" w:sz="0" w:space="0" w:color="auto"/>
            <w:left w:val="none" w:sz="0" w:space="0" w:color="auto"/>
            <w:bottom w:val="none" w:sz="0" w:space="0" w:color="auto"/>
            <w:right w:val="none" w:sz="0" w:space="0" w:color="auto"/>
          </w:divBdr>
        </w:div>
        <w:div w:id="420104488">
          <w:marLeft w:val="0"/>
          <w:marRight w:val="0"/>
          <w:marTop w:val="0"/>
          <w:marBottom w:val="0"/>
          <w:divBdr>
            <w:top w:val="none" w:sz="0" w:space="0" w:color="auto"/>
            <w:left w:val="none" w:sz="0" w:space="0" w:color="auto"/>
            <w:bottom w:val="none" w:sz="0" w:space="0" w:color="auto"/>
            <w:right w:val="none" w:sz="0" w:space="0" w:color="auto"/>
          </w:divBdr>
        </w:div>
        <w:div w:id="311448515">
          <w:marLeft w:val="0"/>
          <w:marRight w:val="0"/>
          <w:marTop w:val="0"/>
          <w:marBottom w:val="0"/>
          <w:divBdr>
            <w:top w:val="none" w:sz="0" w:space="0" w:color="auto"/>
            <w:left w:val="none" w:sz="0" w:space="0" w:color="auto"/>
            <w:bottom w:val="none" w:sz="0" w:space="0" w:color="auto"/>
            <w:right w:val="none" w:sz="0" w:space="0" w:color="auto"/>
          </w:divBdr>
        </w:div>
        <w:div w:id="1860776053">
          <w:marLeft w:val="0"/>
          <w:marRight w:val="0"/>
          <w:marTop w:val="0"/>
          <w:marBottom w:val="0"/>
          <w:divBdr>
            <w:top w:val="none" w:sz="0" w:space="0" w:color="auto"/>
            <w:left w:val="none" w:sz="0" w:space="0" w:color="auto"/>
            <w:bottom w:val="none" w:sz="0" w:space="0" w:color="auto"/>
            <w:right w:val="none" w:sz="0" w:space="0" w:color="auto"/>
          </w:divBdr>
        </w:div>
        <w:div w:id="322707659">
          <w:marLeft w:val="0"/>
          <w:marRight w:val="0"/>
          <w:marTop w:val="0"/>
          <w:marBottom w:val="0"/>
          <w:divBdr>
            <w:top w:val="none" w:sz="0" w:space="0" w:color="auto"/>
            <w:left w:val="none" w:sz="0" w:space="0" w:color="auto"/>
            <w:bottom w:val="none" w:sz="0" w:space="0" w:color="auto"/>
            <w:right w:val="none" w:sz="0" w:space="0" w:color="auto"/>
          </w:divBdr>
        </w:div>
        <w:div w:id="272639754">
          <w:marLeft w:val="0"/>
          <w:marRight w:val="0"/>
          <w:marTop w:val="0"/>
          <w:marBottom w:val="0"/>
          <w:divBdr>
            <w:top w:val="none" w:sz="0" w:space="0" w:color="auto"/>
            <w:left w:val="none" w:sz="0" w:space="0" w:color="auto"/>
            <w:bottom w:val="none" w:sz="0" w:space="0" w:color="auto"/>
            <w:right w:val="none" w:sz="0" w:space="0" w:color="auto"/>
          </w:divBdr>
        </w:div>
        <w:div w:id="1107890550">
          <w:marLeft w:val="0"/>
          <w:marRight w:val="0"/>
          <w:marTop w:val="0"/>
          <w:marBottom w:val="0"/>
          <w:divBdr>
            <w:top w:val="none" w:sz="0" w:space="0" w:color="auto"/>
            <w:left w:val="none" w:sz="0" w:space="0" w:color="auto"/>
            <w:bottom w:val="none" w:sz="0" w:space="0" w:color="auto"/>
            <w:right w:val="none" w:sz="0" w:space="0" w:color="auto"/>
          </w:divBdr>
        </w:div>
        <w:div w:id="1584147253">
          <w:marLeft w:val="0"/>
          <w:marRight w:val="0"/>
          <w:marTop w:val="0"/>
          <w:marBottom w:val="0"/>
          <w:divBdr>
            <w:top w:val="none" w:sz="0" w:space="0" w:color="auto"/>
            <w:left w:val="none" w:sz="0" w:space="0" w:color="auto"/>
            <w:bottom w:val="none" w:sz="0" w:space="0" w:color="auto"/>
            <w:right w:val="none" w:sz="0" w:space="0" w:color="auto"/>
          </w:divBdr>
        </w:div>
        <w:div w:id="519664444">
          <w:marLeft w:val="0"/>
          <w:marRight w:val="0"/>
          <w:marTop w:val="0"/>
          <w:marBottom w:val="0"/>
          <w:divBdr>
            <w:top w:val="none" w:sz="0" w:space="0" w:color="auto"/>
            <w:left w:val="none" w:sz="0" w:space="0" w:color="auto"/>
            <w:bottom w:val="none" w:sz="0" w:space="0" w:color="auto"/>
            <w:right w:val="none" w:sz="0" w:space="0" w:color="auto"/>
          </w:divBdr>
        </w:div>
        <w:div w:id="2130971387">
          <w:marLeft w:val="0"/>
          <w:marRight w:val="0"/>
          <w:marTop w:val="0"/>
          <w:marBottom w:val="0"/>
          <w:divBdr>
            <w:top w:val="none" w:sz="0" w:space="0" w:color="auto"/>
            <w:left w:val="none" w:sz="0" w:space="0" w:color="auto"/>
            <w:bottom w:val="none" w:sz="0" w:space="0" w:color="auto"/>
            <w:right w:val="none" w:sz="0" w:space="0" w:color="auto"/>
          </w:divBdr>
        </w:div>
        <w:div w:id="1565679619">
          <w:marLeft w:val="0"/>
          <w:marRight w:val="0"/>
          <w:marTop w:val="0"/>
          <w:marBottom w:val="0"/>
          <w:divBdr>
            <w:top w:val="none" w:sz="0" w:space="0" w:color="auto"/>
            <w:left w:val="none" w:sz="0" w:space="0" w:color="auto"/>
            <w:bottom w:val="none" w:sz="0" w:space="0" w:color="auto"/>
            <w:right w:val="none" w:sz="0" w:space="0" w:color="auto"/>
          </w:divBdr>
        </w:div>
        <w:div w:id="2053264976">
          <w:marLeft w:val="0"/>
          <w:marRight w:val="0"/>
          <w:marTop w:val="0"/>
          <w:marBottom w:val="0"/>
          <w:divBdr>
            <w:top w:val="none" w:sz="0" w:space="0" w:color="auto"/>
            <w:left w:val="none" w:sz="0" w:space="0" w:color="auto"/>
            <w:bottom w:val="none" w:sz="0" w:space="0" w:color="auto"/>
            <w:right w:val="none" w:sz="0" w:space="0" w:color="auto"/>
          </w:divBdr>
        </w:div>
        <w:div w:id="1444302380">
          <w:marLeft w:val="0"/>
          <w:marRight w:val="0"/>
          <w:marTop w:val="0"/>
          <w:marBottom w:val="0"/>
          <w:divBdr>
            <w:top w:val="none" w:sz="0" w:space="0" w:color="auto"/>
            <w:left w:val="none" w:sz="0" w:space="0" w:color="auto"/>
            <w:bottom w:val="none" w:sz="0" w:space="0" w:color="auto"/>
            <w:right w:val="none" w:sz="0" w:space="0" w:color="auto"/>
          </w:divBdr>
        </w:div>
        <w:div w:id="51466617">
          <w:marLeft w:val="0"/>
          <w:marRight w:val="0"/>
          <w:marTop w:val="0"/>
          <w:marBottom w:val="0"/>
          <w:divBdr>
            <w:top w:val="none" w:sz="0" w:space="0" w:color="auto"/>
            <w:left w:val="none" w:sz="0" w:space="0" w:color="auto"/>
            <w:bottom w:val="none" w:sz="0" w:space="0" w:color="auto"/>
            <w:right w:val="none" w:sz="0" w:space="0" w:color="auto"/>
          </w:divBdr>
        </w:div>
        <w:div w:id="587537990">
          <w:marLeft w:val="0"/>
          <w:marRight w:val="0"/>
          <w:marTop w:val="0"/>
          <w:marBottom w:val="0"/>
          <w:divBdr>
            <w:top w:val="none" w:sz="0" w:space="0" w:color="auto"/>
            <w:left w:val="none" w:sz="0" w:space="0" w:color="auto"/>
            <w:bottom w:val="none" w:sz="0" w:space="0" w:color="auto"/>
            <w:right w:val="none" w:sz="0" w:space="0" w:color="auto"/>
          </w:divBdr>
        </w:div>
        <w:div w:id="1768116608">
          <w:marLeft w:val="0"/>
          <w:marRight w:val="0"/>
          <w:marTop w:val="0"/>
          <w:marBottom w:val="0"/>
          <w:divBdr>
            <w:top w:val="none" w:sz="0" w:space="0" w:color="auto"/>
            <w:left w:val="none" w:sz="0" w:space="0" w:color="auto"/>
            <w:bottom w:val="none" w:sz="0" w:space="0" w:color="auto"/>
            <w:right w:val="none" w:sz="0" w:space="0" w:color="auto"/>
          </w:divBdr>
        </w:div>
        <w:div w:id="713315057">
          <w:marLeft w:val="0"/>
          <w:marRight w:val="0"/>
          <w:marTop w:val="0"/>
          <w:marBottom w:val="0"/>
          <w:divBdr>
            <w:top w:val="none" w:sz="0" w:space="0" w:color="auto"/>
            <w:left w:val="none" w:sz="0" w:space="0" w:color="auto"/>
            <w:bottom w:val="none" w:sz="0" w:space="0" w:color="auto"/>
            <w:right w:val="none" w:sz="0" w:space="0" w:color="auto"/>
          </w:divBdr>
        </w:div>
        <w:div w:id="341394221">
          <w:marLeft w:val="0"/>
          <w:marRight w:val="0"/>
          <w:marTop w:val="0"/>
          <w:marBottom w:val="0"/>
          <w:divBdr>
            <w:top w:val="none" w:sz="0" w:space="0" w:color="auto"/>
            <w:left w:val="none" w:sz="0" w:space="0" w:color="auto"/>
            <w:bottom w:val="none" w:sz="0" w:space="0" w:color="auto"/>
            <w:right w:val="none" w:sz="0" w:space="0" w:color="auto"/>
          </w:divBdr>
        </w:div>
        <w:div w:id="599991663">
          <w:marLeft w:val="0"/>
          <w:marRight w:val="0"/>
          <w:marTop w:val="0"/>
          <w:marBottom w:val="0"/>
          <w:divBdr>
            <w:top w:val="none" w:sz="0" w:space="0" w:color="auto"/>
            <w:left w:val="none" w:sz="0" w:space="0" w:color="auto"/>
            <w:bottom w:val="none" w:sz="0" w:space="0" w:color="auto"/>
            <w:right w:val="none" w:sz="0" w:space="0" w:color="auto"/>
          </w:divBdr>
        </w:div>
        <w:div w:id="545412820">
          <w:marLeft w:val="0"/>
          <w:marRight w:val="0"/>
          <w:marTop w:val="0"/>
          <w:marBottom w:val="0"/>
          <w:divBdr>
            <w:top w:val="none" w:sz="0" w:space="0" w:color="auto"/>
            <w:left w:val="none" w:sz="0" w:space="0" w:color="auto"/>
            <w:bottom w:val="none" w:sz="0" w:space="0" w:color="auto"/>
            <w:right w:val="none" w:sz="0" w:space="0" w:color="auto"/>
          </w:divBdr>
        </w:div>
        <w:div w:id="380058527">
          <w:marLeft w:val="0"/>
          <w:marRight w:val="0"/>
          <w:marTop w:val="0"/>
          <w:marBottom w:val="0"/>
          <w:divBdr>
            <w:top w:val="none" w:sz="0" w:space="0" w:color="auto"/>
            <w:left w:val="none" w:sz="0" w:space="0" w:color="auto"/>
            <w:bottom w:val="none" w:sz="0" w:space="0" w:color="auto"/>
            <w:right w:val="none" w:sz="0" w:space="0" w:color="auto"/>
          </w:divBdr>
        </w:div>
        <w:div w:id="1845167374">
          <w:marLeft w:val="0"/>
          <w:marRight w:val="0"/>
          <w:marTop w:val="0"/>
          <w:marBottom w:val="0"/>
          <w:divBdr>
            <w:top w:val="none" w:sz="0" w:space="0" w:color="auto"/>
            <w:left w:val="none" w:sz="0" w:space="0" w:color="auto"/>
            <w:bottom w:val="none" w:sz="0" w:space="0" w:color="auto"/>
            <w:right w:val="none" w:sz="0" w:space="0" w:color="auto"/>
          </w:divBdr>
        </w:div>
        <w:div w:id="1758624589">
          <w:marLeft w:val="0"/>
          <w:marRight w:val="0"/>
          <w:marTop w:val="0"/>
          <w:marBottom w:val="0"/>
          <w:divBdr>
            <w:top w:val="none" w:sz="0" w:space="0" w:color="auto"/>
            <w:left w:val="none" w:sz="0" w:space="0" w:color="auto"/>
            <w:bottom w:val="none" w:sz="0" w:space="0" w:color="auto"/>
            <w:right w:val="none" w:sz="0" w:space="0" w:color="auto"/>
          </w:divBdr>
        </w:div>
        <w:div w:id="1676684504">
          <w:marLeft w:val="0"/>
          <w:marRight w:val="0"/>
          <w:marTop w:val="0"/>
          <w:marBottom w:val="0"/>
          <w:divBdr>
            <w:top w:val="none" w:sz="0" w:space="0" w:color="auto"/>
            <w:left w:val="none" w:sz="0" w:space="0" w:color="auto"/>
            <w:bottom w:val="none" w:sz="0" w:space="0" w:color="auto"/>
            <w:right w:val="none" w:sz="0" w:space="0" w:color="auto"/>
          </w:divBdr>
        </w:div>
        <w:div w:id="1686058927">
          <w:marLeft w:val="0"/>
          <w:marRight w:val="0"/>
          <w:marTop w:val="0"/>
          <w:marBottom w:val="0"/>
          <w:divBdr>
            <w:top w:val="none" w:sz="0" w:space="0" w:color="auto"/>
            <w:left w:val="none" w:sz="0" w:space="0" w:color="auto"/>
            <w:bottom w:val="none" w:sz="0" w:space="0" w:color="auto"/>
            <w:right w:val="none" w:sz="0" w:space="0" w:color="auto"/>
          </w:divBdr>
        </w:div>
        <w:div w:id="1318922246">
          <w:marLeft w:val="0"/>
          <w:marRight w:val="0"/>
          <w:marTop w:val="0"/>
          <w:marBottom w:val="0"/>
          <w:divBdr>
            <w:top w:val="none" w:sz="0" w:space="0" w:color="auto"/>
            <w:left w:val="none" w:sz="0" w:space="0" w:color="auto"/>
            <w:bottom w:val="none" w:sz="0" w:space="0" w:color="auto"/>
            <w:right w:val="none" w:sz="0" w:space="0" w:color="auto"/>
          </w:divBdr>
        </w:div>
        <w:div w:id="2053841071">
          <w:marLeft w:val="0"/>
          <w:marRight w:val="0"/>
          <w:marTop w:val="0"/>
          <w:marBottom w:val="0"/>
          <w:divBdr>
            <w:top w:val="none" w:sz="0" w:space="0" w:color="auto"/>
            <w:left w:val="none" w:sz="0" w:space="0" w:color="auto"/>
            <w:bottom w:val="none" w:sz="0" w:space="0" w:color="auto"/>
            <w:right w:val="none" w:sz="0" w:space="0" w:color="auto"/>
          </w:divBdr>
        </w:div>
        <w:div w:id="1659454395">
          <w:marLeft w:val="0"/>
          <w:marRight w:val="0"/>
          <w:marTop w:val="0"/>
          <w:marBottom w:val="0"/>
          <w:divBdr>
            <w:top w:val="none" w:sz="0" w:space="0" w:color="auto"/>
            <w:left w:val="none" w:sz="0" w:space="0" w:color="auto"/>
            <w:bottom w:val="none" w:sz="0" w:space="0" w:color="auto"/>
            <w:right w:val="none" w:sz="0" w:space="0" w:color="auto"/>
          </w:divBdr>
        </w:div>
        <w:div w:id="1935940915">
          <w:marLeft w:val="0"/>
          <w:marRight w:val="0"/>
          <w:marTop w:val="0"/>
          <w:marBottom w:val="0"/>
          <w:divBdr>
            <w:top w:val="none" w:sz="0" w:space="0" w:color="auto"/>
            <w:left w:val="none" w:sz="0" w:space="0" w:color="auto"/>
            <w:bottom w:val="none" w:sz="0" w:space="0" w:color="auto"/>
            <w:right w:val="none" w:sz="0" w:space="0" w:color="auto"/>
          </w:divBdr>
        </w:div>
        <w:div w:id="1093403743">
          <w:marLeft w:val="0"/>
          <w:marRight w:val="0"/>
          <w:marTop w:val="0"/>
          <w:marBottom w:val="0"/>
          <w:divBdr>
            <w:top w:val="none" w:sz="0" w:space="0" w:color="auto"/>
            <w:left w:val="none" w:sz="0" w:space="0" w:color="auto"/>
            <w:bottom w:val="none" w:sz="0" w:space="0" w:color="auto"/>
            <w:right w:val="none" w:sz="0" w:space="0" w:color="auto"/>
          </w:divBdr>
        </w:div>
        <w:div w:id="1103839791">
          <w:marLeft w:val="0"/>
          <w:marRight w:val="0"/>
          <w:marTop w:val="0"/>
          <w:marBottom w:val="0"/>
          <w:divBdr>
            <w:top w:val="none" w:sz="0" w:space="0" w:color="auto"/>
            <w:left w:val="none" w:sz="0" w:space="0" w:color="auto"/>
            <w:bottom w:val="none" w:sz="0" w:space="0" w:color="auto"/>
            <w:right w:val="none" w:sz="0" w:space="0" w:color="auto"/>
          </w:divBdr>
        </w:div>
        <w:div w:id="352346442">
          <w:marLeft w:val="0"/>
          <w:marRight w:val="0"/>
          <w:marTop w:val="0"/>
          <w:marBottom w:val="0"/>
          <w:divBdr>
            <w:top w:val="none" w:sz="0" w:space="0" w:color="auto"/>
            <w:left w:val="none" w:sz="0" w:space="0" w:color="auto"/>
            <w:bottom w:val="none" w:sz="0" w:space="0" w:color="auto"/>
            <w:right w:val="none" w:sz="0" w:space="0" w:color="auto"/>
          </w:divBdr>
        </w:div>
        <w:div w:id="1907496431">
          <w:marLeft w:val="0"/>
          <w:marRight w:val="0"/>
          <w:marTop w:val="0"/>
          <w:marBottom w:val="0"/>
          <w:divBdr>
            <w:top w:val="none" w:sz="0" w:space="0" w:color="auto"/>
            <w:left w:val="none" w:sz="0" w:space="0" w:color="auto"/>
            <w:bottom w:val="none" w:sz="0" w:space="0" w:color="auto"/>
            <w:right w:val="none" w:sz="0" w:space="0" w:color="auto"/>
          </w:divBdr>
        </w:div>
        <w:div w:id="2138141952">
          <w:marLeft w:val="0"/>
          <w:marRight w:val="0"/>
          <w:marTop w:val="0"/>
          <w:marBottom w:val="0"/>
          <w:divBdr>
            <w:top w:val="none" w:sz="0" w:space="0" w:color="auto"/>
            <w:left w:val="none" w:sz="0" w:space="0" w:color="auto"/>
            <w:bottom w:val="none" w:sz="0" w:space="0" w:color="auto"/>
            <w:right w:val="none" w:sz="0" w:space="0" w:color="auto"/>
          </w:divBdr>
        </w:div>
        <w:div w:id="519509393">
          <w:marLeft w:val="0"/>
          <w:marRight w:val="0"/>
          <w:marTop w:val="0"/>
          <w:marBottom w:val="0"/>
          <w:divBdr>
            <w:top w:val="none" w:sz="0" w:space="0" w:color="auto"/>
            <w:left w:val="none" w:sz="0" w:space="0" w:color="auto"/>
            <w:bottom w:val="none" w:sz="0" w:space="0" w:color="auto"/>
            <w:right w:val="none" w:sz="0" w:space="0" w:color="auto"/>
          </w:divBdr>
        </w:div>
        <w:div w:id="1840925166">
          <w:marLeft w:val="0"/>
          <w:marRight w:val="0"/>
          <w:marTop w:val="0"/>
          <w:marBottom w:val="0"/>
          <w:divBdr>
            <w:top w:val="none" w:sz="0" w:space="0" w:color="auto"/>
            <w:left w:val="none" w:sz="0" w:space="0" w:color="auto"/>
            <w:bottom w:val="none" w:sz="0" w:space="0" w:color="auto"/>
            <w:right w:val="none" w:sz="0" w:space="0" w:color="auto"/>
          </w:divBdr>
        </w:div>
        <w:div w:id="1563904186">
          <w:marLeft w:val="0"/>
          <w:marRight w:val="0"/>
          <w:marTop w:val="0"/>
          <w:marBottom w:val="0"/>
          <w:divBdr>
            <w:top w:val="none" w:sz="0" w:space="0" w:color="auto"/>
            <w:left w:val="none" w:sz="0" w:space="0" w:color="auto"/>
            <w:bottom w:val="none" w:sz="0" w:space="0" w:color="auto"/>
            <w:right w:val="none" w:sz="0" w:space="0" w:color="auto"/>
          </w:divBdr>
        </w:div>
        <w:div w:id="617103829">
          <w:marLeft w:val="0"/>
          <w:marRight w:val="0"/>
          <w:marTop w:val="0"/>
          <w:marBottom w:val="0"/>
          <w:divBdr>
            <w:top w:val="none" w:sz="0" w:space="0" w:color="auto"/>
            <w:left w:val="none" w:sz="0" w:space="0" w:color="auto"/>
            <w:bottom w:val="none" w:sz="0" w:space="0" w:color="auto"/>
            <w:right w:val="none" w:sz="0" w:space="0" w:color="auto"/>
          </w:divBdr>
        </w:div>
        <w:div w:id="569968893">
          <w:marLeft w:val="0"/>
          <w:marRight w:val="0"/>
          <w:marTop w:val="0"/>
          <w:marBottom w:val="0"/>
          <w:divBdr>
            <w:top w:val="none" w:sz="0" w:space="0" w:color="auto"/>
            <w:left w:val="none" w:sz="0" w:space="0" w:color="auto"/>
            <w:bottom w:val="none" w:sz="0" w:space="0" w:color="auto"/>
            <w:right w:val="none" w:sz="0" w:space="0" w:color="auto"/>
          </w:divBdr>
        </w:div>
        <w:div w:id="1633554209">
          <w:marLeft w:val="0"/>
          <w:marRight w:val="0"/>
          <w:marTop w:val="0"/>
          <w:marBottom w:val="0"/>
          <w:divBdr>
            <w:top w:val="none" w:sz="0" w:space="0" w:color="auto"/>
            <w:left w:val="none" w:sz="0" w:space="0" w:color="auto"/>
            <w:bottom w:val="none" w:sz="0" w:space="0" w:color="auto"/>
            <w:right w:val="none" w:sz="0" w:space="0" w:color="auto"/>
          </w:divBdr>
        </w:div>
        <w:div w:id="1752584581">
          <w:marLeft w:val="0"/>
          <w:marRight w:val="0"/>
          <w:marTop w:val="0"/>
          <w:marBottom w:val="0"/>
          <w:divBdr>
            <w:top w:val="none" w:sz="0" w:space="0" w:color="auto"/>
            <w:left w:val="none" w:sz="0" w:space="0" w:color="auto"/>
            <w:bottom w:val="none" w:sz="0" w:space="0" w:color="auto"/>
            <w:right w:val="none" w:sz="0" w:space="0" w:color="auto"/>
          </w:divBdr>
        </w:div>
        <w:div w:id="2056005369">
          <w:marLeft w:val="0"/>
          <w:marRight w:val="0"/>
          <w:marTop w:val="0"/>
          <w:marBottom w:val="0"/>
          <w:divBdr>
            <w:top w:val="none" w:sz="0" w:space="0" w:color="auto"/>
            <w:left w:val="none" w:sz="0" w:space="0" w:color="auto"/>
            <w:bottom w:val="none" w:sz="0" w:space="0" w:color="auto"/>
            <w:right w:val="none" w:sz="0" w:space="0" w:color="auto"/>
          </w:divBdr>
        </w:div>
        <w:div w:id="939486421">
          <w:marLeft w:val="0"/>
          <w:marRight w:val="0"/>
          <w:marTop w:val="0"/>
          <w:marBottom w:val="0"/>
          <w:divBdr>
            <w:top w:val="none" w:sz="0" w:space="0" w:color="auto"/>
            <w:left w:val="none" w:sz="0" w:space="0" w:color="auto"/>
            <w:bottom w:val="none" w:sz="0" w:space="0" w:color="auto"/>
            <w:right w:val="none" w:sz="0" w:space="0" w:color="auto"/>
          </w:divBdr>
        </w:div>
        <w:div w:id="1517846505">
          <w:marLeft w:val="0"/>
          <w:marRight w:val="0"/>
          <w:marTop w:val="0"/>
          <w:marBottom w:val="0"/>
          <w:divBdr>
            <w:top w:val="none" w:sz="0" w:space="0" w:color="auto"/>
            <w:left w:val="none" w:sz="0" w:space="0" w:color="auto"/>
            <w:bottom w:val="none" w:sz="0" w:space="0" w:color="auto"/>
            <w:right w:val="none" w:sz="0" w:space="0" w:color="auto"/>
          </w:divBdr>
        </w:div>
        <w:div w:id="1069810031">
          <w:marLeft w:val="0"/>
          <w:marRight w:val="0"/>
          <w:marTop w:val="0"/>
          <w:marBottom w:val="0"/>
          <w:divBdr>
            <w:top w:val="none" w:sz="0" w:space="0" w:color="auto"/>
            <w:left w:val="none" w:sz="0" w:space="0" w:color="auto"/>
            <w:bottom w:val="none" w:sz="0" w:space="0" w:color="auto"/>
            <w:right w:val="none" w:sz="0" w:space="0" w:color="auto"/>
          </w:divBdr>
        </w:div>
        <w:div w:id="205530250">
          <w:marLeft w:val="0"/>
          <w:marRight w:val="0"/>
          <w:marTop w:val="0"/>
          <w:marBottom w:val="0"/>
          <w:divBdr>
            <w:top w:val="none" w:sz="0" w:space="0" w:color="auto"/>
            <w:left w:val="none" w:sz="0" w:space="0" w:color="auto"/>
            <w:bottom w:val="none" w:sz="0" w:space="0" w:color="auto"/>
            <w:right w:val="none" w:sz="0" w:space="0" w:color="auto"/>
          </w:divBdr>
        </w:div>
        <w:div w:id="1522428315">
          <w:marLeft w:val="0"/>
          <w:marRight w:val="0"/>
          <w:marTop w:val="0"/>
          <w:marBottom w:val="0"/>
          <w:divBdr>
            <w:top w:val="none" w:sz="0" w:space="0" w:color="auto"/>
            <w:left w:val="none" w:sz="0" w:space="0" w:color="auto"/>
            <w:bottom w:val="none" w:sz="0" w:space="0" w:color="auto"/>
            <w:right w:val="none" w:sz="0" w:space="0" w:color="auto"/>
          </w:divBdr>
        </w:div>
        <w:div w:id="2019885143">
          <w:marLeft w:val="0"/>
          <w:marRight w:val="0"/>
          <w:marTop w:val="0"/>
          <w:marBottom w:val="0"/>
          <w:divBdr>
            <w:top w:val="none" w:sz="0" w:space="0" w:color="auto"/>
            <w:left w:val="none" w:sz="0" w:space="0" w:color="auto"/>
            <w:bottom w:val="none" w:sz="0" w:space="0" w:color="auto"/>
            <w:right w:val="none" w:sz="0" w:space="0" w:color="auto"/>
          </w:divBdr>
        </w:div>
        <w:div w:id="452141161">
          <w:marLeft w:val="0"/>
          <w:marRight w:val="0"/>
          <w:marTop w:val="0"/>
          <w:marBottom w:val="0"/>
          <w:divBdr>
            <w:top w:val="none" w:sz="0" w:space="0" w:color="auto"/>
            <w:left w:val="none" w:sz="0" w:space="0" w:color="auto"/>
            <w:bottom w:val="none" w:sz="0" w:space="0" w:color="auto"/>
            <w:right w:val="none" w:sz="0" w:space="0" w:color="auto"/>
          </w:divBdr>
        </w:div>
        <w:div w:id="1589734034">
          <w:marLeft w:val="0"/>
          <w:marRight w:val="0"/>
          <w:marTop w:val="0"/>
          <w:marBottom w:val="0"/>
          <w:divBdr>
            <w:top w:val="none" w:sz="0" w:space="0" w:color="auto"/>
            <w:left w:val="none" w:sz="0" w:space="0" w:color="auto"/>
            <w:bottom w:val="none" w:sz="0" w:space="0" w:color="auto"/>
            <w:right w:val="none" w:sz="0" w:space="0" w:color="auto"/>
          </w:divBdr>
        </w:div>
        <w:div w:id="388039543">
          <w:marLeft w:val="0"/>
          <w:marRight w:val="0"/>
          <w:marTop w:val="0"/>
          <w:marBottom w:val="0"/>
          <w:divBdr>
            <w:top w:val="none" w:sz="0" w:space="0" w:color="auto"/>
            <w:left w:val="none" w:sz="0" w:space="0" w:color="auto"/>
            <w:bottom w:val="none" w:sz="0" w:space="0" w:color="auto"/>
            <w:right w:val="none" w:sz="0" w:space="0" w:color="auto"/>
          </w:divBdr>
        </w:div>
        <w:div w:id="2108038217">
          <w:marLeft w:val="0"/>
          <w:marRight w:val="0"/>
          <w:marTop w:val="0"/>
          <w:marBottom w:val="0"/>
          <w:divBdr>
            <w:top w:val="none" w:sz="0" w:space="0" w:color="auto"/>
            <w:left w:val="none" w:sz="0" w:space="0" w:color="auto"/>
            <w:bottom w:val="none" w:sz="0" w:space="0" w:color="auto"/>
            <w:right w:val="none" w:sz="0" w:space="0" w:color="auto"/>
          </w:divBdr>
        </w:div>
        <w:div w:id="1029452035">
          <w:marLeft w:val="0"/>
          <w:marRight w:val="0"/>
          <w:marTop w:val="0"/>
          <w:marBottom w:val="0"/>
          <w:divBdr>
            <w:top w:val="none" w:sz="0" w:space="0" w:color="auto"/>
            <w:left w:val="none" w:sz="0" w:space="0" w:color="auto"/>
            <w:bottom w:val="none" w:sz="0" w:space="0" w:color="auto"/>
            <w:right w:val="none" w:sz="0" w:space="0" w:color="auto"/>
          </w:divBdr>
        </w:div>
        <w:div w:id="1264460718">
          <w:marLeft w:val="0"/>
          <w:marRight w:val="0"/>
          <w:marTop w:val="0"/>
          <w:marBottom w:val="0"/>
          <w:divBdr>
            <w:top w:val="none" w:sz="0" w:space="0" w:color="auto"/>
            <w:left w:val="none" w:sz="0" w:space="0" w:color="auto"/>
            <w:bottom w:val="none" w:sz="0" w:space="0" w:color="auto"/>
            <w:right w:val="none" w:sz="0" w:space="0" w:color="auto"/>
          </w:divBdr>
        </w:div>
        <w:div w:id="1773357215">
          <w:marLeft w:val="0"/>
          <w:marRight w:val="0"/>
          <w:marTop w:val="0"/>
          <w:marBottom w:val="0"/>
          <w:divBdr>
            <w:top w:val="none" w:sz="0" w:space="0" w:color="auto"/>
            <w:left w:val="none" w:sz="0" w:space="0" w:color="auto"/>
            <w:bottom w:val="none" w:sz="0" w:space="0" w:color="auto"/>
            <w:right w:val="none" w:sz="0" w:space="0" w:color="auto"/>
          </w:divBdr>
        </w:div>
        <w:div w:id="687222421">
          <w:marLeft w:val="0"/>
          <w:marRight w:val="0"/>
          <w:marTop w:val="0"/>
          <w:marBottom w:val="0"/>
          <w:divBdr>
            <w:top w:val="none" w:sz="0" w:space="0" w:color="auto"/>
            <w:left w:val="none" w:sz="0" w:space="0" w:color="auto"/>
            <w:bottom w:val="none" w:sz="0" w:space="0" w:color="auto"/>
            <w:right w:val="none" w:sz="0" w:space="0" w:color="auto"/>
          </w:divBdr>
        </w:div>
        <w:div w:id="824318171">
          <w:marLeft w:val="0"/>
          <w:marRight w:val="0"/>
          <w:marTop w:val="0"/>
          <w:marBottom w:val="0"/>
          <w:divBdr>
            <w:top w:val="none" w:sz="0" w:space="0" w:color="auto"/>
            <w:left w:val="none" w:sz="0" w:space="0" w:color="auto"/>
            <w:bottom w:val="none" w:sz="0" w:space="0" w:color="auto"/>
            <w:right w:val="none" w:sz="0" w:space="0" w:color="auto"/>
          </w:divBdr>
        </w:div>
        <w:div w:id="271210974">
          <w:marLeft w:val="0"/>
          <w:marRight w:val="0"/>
          <w:marTop w:val="0"/>
          <w:marBottom w:val="0"/>
          <w:divBdr>
            <w:top w:val="none" w:sz="0" w:space="0" w:color="auto"/>
            <w:left w:val="none" w:sz="0" w:space="0" w:color="auto"/>
            <w:bottom w:val="none" w:sz="0" w:space="0" w:color="auto"/>
            <w:right w:val="none" w:sz="0" w:space="0" w:color="auto"/>
          </w:divBdr>
        </w:div>
        <w:div w:id="962997724">
          <w:marLeft w:val="0"/>
          <w:marRight w:val="0"/>
          <w:marTop w:val="0"/>
          <w:marBottom w:val="0"/>
          <w:divBdr>
            <w:top w:val="none" w:sz="0" w:space="0" w:color="auto"/>
            <w:left w:val="none" w:sz="0" w:space="0" w:color="auto"/>
            <w:bottom w:val="none" w:sz="0" w:space="0" w:color="auto"/>
            <w:right w:val="none" w:sz="0" w:space="0" w:color="auto"/>
          </w:divBdr>
        </w:div>
        <w:div w:id="2008824759">
          <w:marLeft w:val="0"/>
          <w:marRight w:val="0"/>
          <w:marTop w:val="0"/>
          <w:marBottom w:val="0"/>
          <w:divBdr>
            <w:top w:val="none" w:sz="0" w:space="0" w:color="auto"/>
            <w:left w:val="none" w:sz="0" w:space="0" w:color="auto"/>
            <w:bottom w:val="none" w:sz="0" w:space="0" w:color="auto"/>
            <w:right w:val="none" w:sz="0" w:space="0" w:color="auto"/>
          </w:divBdr>
        </w:div>
        <w:div w:id="1866286578">
          <w:marLeft w:val="0"/>
          <w:marRight w:val="0"/>
          <w:marTop w:val="0"/>
          <w:marBottom w:val="0"/>
          <w:divBdr>
            <w:top w:val="none" w:sz="0" w:space="0" w:color="auto"/>
            <w:left w:val="none" w:sz="0" w:space="0" w:color="auto"/>
            <w:bottom w:val="none" w:sz="0" w:space="0" w:color="auto"/>
            <w:right w:val="none" w:sz="0" w:space="0" w:color="auto"/>
          </w:divBdr>
        </w:div>
      </w:divsChild>
    </w:div>
    <w:div w:id="2084183777">
      <w:bodyDiv w:val="1"/>
      <w:marLeft w:val="0"/>
      <w:marRight w:val="0"/>
      <w:marTop w:val="0"/>
      <w:marBottom w:val="0"/>
      <w:divBdr>
        <w:top w:val="none" w:sz="0" w:space="0" w:color="auto"/>
        <w:left w:val="none" w:sz="0" w:space="0" w:color="auto"/>
        <w:bottom w:val="none" w:sz="0" w:space="0" w:color="auto"/>
        <w:right w:val="none" w:sz="0" w:space="0" w:color="auto"/>
      </w:divBdr>
    </w:div>
    <w:div w:id="2088960462">
      <w:bodyDiv w:val="1"/>
      <w:marLeft w:val="0"/>
      <w:marRight w:val="0"/>
      <w:marTop w:val="0"/>
      <w:marBottom w:val="0"/>
      <w:divBdr>
        <w:top w:val="none" w:sz="0" w:space="0" w:color="auto"/>
        <w:left w:val="none" w:sz="0" w:space="0" w:color="auto"/>
        <w:bottom w:val="none" w:sz="0" w:space="0" w:color="auto"/>
        <w:right w:val="none" w:sz="0" w:space="0" w:color="auto"/>
      </w:divBdr>
    </w:div>
    <w:div w:id="2124417009">
      <w:bodyDiv w:val="1"/>
      <w:marLeft w:val="0"/>
      <w:marRight w:val="0"/>
      <w:marTop w:val="0"/>
      <w:marBottom w:val="0"/>
      <w:divBdr>
        <w:top w:val="none" w:sz="0" w:space="0" w:color="auto"/>
        <w:left w:val="none" w:sz="0" w:space="0" w:color="auto"/>
        <w:bottom w:val="none" w:sz="0" w:space="0" w:color="auto"/>
        <w:right w:val="none" w:sz="0" w:space="0" w:color="auto"/>
      </w:divBdr>
    </w:div>
    <w:div w:id="2125884220">
      <w:bodyDiv w:val="1"/>
      <w:marLeft w:val="0"/>
      <w:marRight w:val="0"/>
      <w:marTop w:val="0"/>
      <w:marBottom w:val="0"/>
      <w:divBdr>
        <w:top w:val="none" w:sz="0" w:space="0" w:color="auto"/>
        <w:left w:val="none" w:sz="0" w:space="0" w:color="auto"/>
        <w:bottom w:val="none" w:sz="0" w:space="0" w:color="auto"/>
        <w:right w:val="none" w:sz="0" w:space="0" w:color="auto"/>
      </w:divBdr>
    </w:div>
    <w:div w:id="214403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google.hr/imgres?imgurl=http://www.hnv.org.yu/images/grb-rh.jpg&amp;imgrefurl=http://www.hnv.org.yu/obelezja-rh.php&amp;h=129&amp;w=99&amp;sz=22&amp;hl=hr&amp;start=1&amp;tbnid=8lIypWC5bJjP1M:&amp;tbnh=91&amp;tbnw=70&amp;prev=/images?q=grb+rh&amp;gbv=2&amp;svnum=10&amp;hl=hr" TargetMode="External"/><Relationship Id="rId13" Type="http://schemas.openxmlformats.org/officeDocument/2006/relationships/hyperlink" Target="http://www.zakon.hr/cms.htm?id=1693" TargetMode="External"/><Relationship Id="rId18" Type="http://schemas.openxmlformats.org/officeDocument/2006/relationships/hyperlink" Target="https://www.zakon.hr/cms.htm?id=3589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zakon.hr/cms.htm?id=331" TargetMode="External"/><Relationship Id="rId17" Type="http://schemas.openxmlformats.org/officeDocument/2006/relationships/hyperlink" Target="https://www.zakon.hr/cms.htm?id=35899" TargetMode="External"/><Relationship Id="rId2" Type="http://schemas.openxmlformats.org/officeDocument/2006/relationships/numbering" Target="numbering.xml"/><Relationship Id="rId16" Type="http://schemas.openxmlformats.org/officeDocument/2006/relationships/hyperlink" Target="https://www.zakon.hr/cms.htm?id=26191" TargetMode="External"/><Relationship Id="rId20" Type="http://schemas.openxmlformats.org/officeDocument/2006/relationships/hyperlink" Target="https://www.zakon.hr/cms.htm?id=357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330" TargetMode="External"/><Relationship Id="rId5" Type="http://schemas.openxmlformats.org/officeDocument/2006/relationships/webSettings" Target="webSettings.xml"/><Relationship Id="rId15" Type="http://schemas.openxmlformats.org/officeDocument/2006/relationships/hyperlink" Target="http://www.zakon.hr/cms.htm?id=17717" TargetMode="External"/><Relationship Id="rId23" Type="http://schemas.openxmlformats.org/officeDocument/2006/relationships/theme" Target="theme/theme1.xml"/><Relationship Id="rId10" Type="http://schemas.openxmlformats.org/officeDocument/2006/relationships/hyperlink" Target="http://www.zakon.hr/cms.htm?id=329" TargetMode="External"/><Relationship Id="rId19" Type="http://schemas.openxmlformats.org/officeDocument/2006/relationships/hyperlink" Target="https://www.zakon.hr/cms.htm?id=35769"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zakon.hr/cms.htm?id=17440" TargetMode="External"/><Relationship Id="rId22"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19CFE-B06C-434F-ADBA-FF216EDC3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11944</TotalTime>
  <Pages>15</Pages>
  <Words>6541</Words>
  <Characters>37285</Characters>
  <Application>Microsoft Office Word</Application>
  <DocSecurity>0</DocSecurity>
  <Lines>310</Lines>
  <Paragraphs>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Županić</dc:creator>
  <cp:keywords/>
  <dc:description/>
  <cp:lastModifiedBy>Marina Županić</cp:lastModifiedBy>
  <cp:revision>1357</cp:revision>
  <cp:lastPrinted>2023-09-08T06:10:00Z</cp:lastPrinted>
  <dcterms:created xsi:type="dcterms:W3CDTF">2019-04-16T10:20:00Z</dcterms:created>
  <dcterms:modified xsi:type="dcterms:W3CDTF">2023-09-08T06:46:00Z</dcterms:modified>
</cp:coreProperties>
</file>