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CE34" w14:textId="3A2B69BD" w:rsidR="007A4F25" w:rsidRDefault="007A4F25" w:rsidP="00DB2084"/>
    <w:p w14:paraId="2E843B9F" w14:textId="21F012F0" w:rsidR="00DB2084" w:rsidRDefault="00DB2084" w:rsidP="00DB2084"/>
    <w:p w14:paraId="7D1D52C3" w14:textId="77777777" w:rsidR="00301039" w:rsidRPr="00301039" w:rsidRDefault="00301039" w:rsidP="00301039">
      <w:pPr>
        <w:spacing w:after="0" w:line="276" w:lineRule="auto"/>
        <w:jc w:val="right"/>
        <w:rPr>
          <w:rFonts w:eastAsia="Times New Roman" w:cstheme="minorHAnsi"/>
          <w:b/>
          <w:color w:val="FF0000"/>
          <w:sz w:val="44"/>
          <w:szCs w:val="44"/>
          <w:lang w:eastAsia="zh-CN" w:bidi="en-US"/>
        </w:rPr>
      </w:pPr>
    </w:p>
    <w:p w14:paraId="68FD0E0E"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54EEC467"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66F18353" w14:textId="1DE65142"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sz w:val="44"/>
          <w:szCs w:val="44"/>
          <w:lang w:eastAsia="zh-CN" w:bidi="en-US"/>
        </w:rPr>
        <w:t xml:space="preserve">PLAN DJELOVANJA </w:t>
      </w:r>
      <w:r w:rsidR="00C931FE">
        <w:rPr>
          <w:rFonts w:eastAsia="Times New Roman" w:cstheme="minorHAnsi"/>
          <w:b/>
          <w:bCs/>
          <w:sz w:val="44"/>
          <w:szCs w:val="44"/>
          <w:lang w:eastAsia="zh-CN" w:bidi="en-US"/>
        </w:rPr>
        <w:t>GRADA LEPOGLAVE</w:t>
      </w:r>
      <w:r w:rsidRPr="00301039">
        <w:rPr>
          <w:rFonts w:eastAsia="Times New Roman" w:cstheme="minorHAnsi"/>
          <w:b/>
          <w:bCs/>
          <w:sz w:val="44"/>
          <w:szCs w:val="44"/>
          <w:lang w:eastAsia="zh-CN" w:bidi="en-US"/>
        </w:rPr>
        <w:t xml:space="preserve"> </w:t>
      </w:r>
    </w:p>
    <w:p w14:paraId="5A47F42C" w14:textId="77777777"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bCs/>
          <w:sz w:val="44"/>
          <w:szCs w:val="44"/>
          <w:lang w:eastAsia="zh-CN" w:bidi="en-US"/>
        </w:rPr>
        <w:t>U PODRUČJU PRIRODNIH NEPOGODA</w:t>
      </w:r>
    </w:p>
    <w:p w14:paraId="156F20D7" w14:textId="37EB849C" w:rsidR="00301039" w:rsidRPr="00301039" w:rsidRDefault="00301039" w:rsidP="00301039">
      <w:pPr>
        <w:spacing w:after="0" w:line="276" w:lineRule="auto"/>
        <w:jc w:val="center"/>
        <w:rPr>
          <w:rFonts w:eastAsia="Times New Roman" w:cstheme="minorHAnsi"/>
          <w:b/>
          <w:sz w:val="44"/>
          <w:szCs w:val="44"/>
          <w:lang w:eastAsia="zh-CN" w:bidi="en-US"/>
        </w:rPr>
      </w:pPr>
      <w:r w:rsidRPr="00301039">
        <w:rPr>
          <w:rFonts w:eastAsia="Times New Roman" w:cstheme="minorHAnsi"/>
          <w:b/>
          <w:bCs/>
          <w:sz w:val="44"/>
          <w:szCs w:val="44"/>
          <w:lang w:eastAsia="zh-CN" w:bidi="en-US"/>
        </w:rPr>
        <w:t>ZA 202</w:t>
      </w:r>
      <w:r w:rsidR="00593AAE">
        <w:rPr>
          <w:rFonts w:eastAsia="Times New Roman" w:cstheme="minorHAnsi"/>
          <w:b/>
          <w:bCs/>
          <w:sz w:val="44"/>
          <w:szCs w:val="44"/>
          <w:lang w:eastAsia="zh-CN" w:bidi="en-US"/>
        </w:rPr>
        <w:t>6</w:t>
      </w:r>
      <w:r w:rsidRPr="00301039">
        <w:rPr>
          <w:rFonts w:eastAsia="Times New Roman" w:cstheme="minorHAnsi"/>
          <w:b/>
          <w:bCs/>
          <w:sz w:val="44"/>
          <w:szCs w:val="44"/>
          <w:lang w:eastAsia="zh-CN" w:bidi="en-US"/>
        </w:rPr>
        <w:t>. GODINU</w:t>
      </w:r>
    </w:p>
    <w:p w14:paraId="634B9E50" w14:textId="77777777"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67054478" w14:textId="4D74DC12" w:rsidR="00301039" w:rsidRPr="00301039" w:rsidRDefault="00C931FE"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hr-HR"/>
        </w:rPr>
        <w:drawing>
          <wp:inline distT="0" distB="0" distL="0" distR="0" wp14:anchorId="111F92E4" wp14:editId="26D17B53">
            <wp:extent cx="1859280" cy="2341245"/>
            <wp:effectExtent l="0" t="0" r="762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2341245"/>
                    </a:xfrm>
                    <a:prstGeom prst="rect">
                      <a:avLst/>
                    </a:prstGeom>
                    <a:noFill/>
                  </pic:spPr>
                </pic:pic>
              </a:graphicData>
            </a:graphic>
          </wp:inline>
        </w:drawing>
      </w:r>
    </w:p>
    <w:p w14:paraId="50208E8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1F7719F" w14:textId="258FA65F" w:rsidR="00D03EE8" w:rsidRPr="00860B75" w:rsidRDefault="00D03EE8" w:rsidP="00D03EE8">
      <w:pPr>
        <w:spacing w:after="0" w:line="276" w:lineRule="auto"/>
        <w:jc w:val="left"/>
        <w:rPr>
          <w:rFonts w:ascii="Times New Roman" w:eastAsia="Times New Roman" w:hAnsi="Times New Roman" w:cs="Times New Roman"/>
          <w:sz w:val="22"/>
          <w:lang w:eastAsia="zh-CN" w:bidi="en-US"/>
        </w:rPr>
      </w:pPr>
      <w:r w:rsidRPr="00860B75">
        <w:rPr>
          <w:rFonts w:ascii="Times New Roman" w:eastAsia="Times New Roman" w:hAnsi="Times New Roman" w:cs="Times New Roman"/>
          <w:sz w:val="22"/>
          <w:lang w:eastAsia="zh-CN" w:bidi="en-US"/>
        </w:rPr>
        <w:t>KLASA: 246-05/2</w:t>
      </w:r>
      <w:r>
        <w:rPr>
          <w:rFonts w:ascii="Times New Roman" w:eastAsia="Times New Roman" w:hAnsi="Times New Roman" w:cs="Times New Roman"/>
          <w:sz w:val="22"/>
          <w:lang w:eastAsia="zh-CN" w:bidi="en-US"/>
        </w:rPr>
        <w:t>5</w:t>
      </w:r>
      <w:r w:rsidRPr="00860B75">
        <w:rPr>
          <w:rFonts w:ascii="Times New Roman" w:eastAsia="Times New Roman" w:hAnsi="Times New Roman" w:cs="Times New Roman"/>
          <w:sz w:val="22"/>
          <w:lang w:eastAsia="zh-CN" w:bidi="en-US"/>
        </w:rPr>
        <w:t>-01/1</w:t>
      </w:r>
    </w:p>
    <w:p w14:paraId="4CCEAD30" w14:textId="596AFD78" w:rsidR="00D03EE8" w:rsidRPr="00860B75" w:rsidRDefault="00D03EE8" w:rsidP="00D03EE8">
      <w:pPr>
        <w:spacing w:after="0" w:line="276" w:lineRule="auto"/>
        <w:jc w:val="left"/>
        <w:rPr>
          <w:rFonts w:ascii="Times New Roman" w:eastAsia="Times New Roman" w:hAnsi="Times New Roman" w:cs="Times New Roman"/>
          <w:sz w:val="22"/>
          <w:lang w:eastAsia="zh-CN" w:bidi="en-US"/>
        </w:rPr>
      </w:pPr>
      <w:r w:rsidRPr="00860B75">
        <w:rPr>
          <w:rFonts w:ascii="Times New Roman" w:eastAsia="Times New Roman" w:hAnsi="Times New Roman" w:cs="Times New Roman"/>
          <w:sz w:val="22"/>
          <w:lang w:eastAsia="zh-CN" w:bidi="en-US"/>
        </w:rPr>
        <w:t>URBROJ: 2186-9-02-2</w:t>
      </w:r>
      <w:r>
        <w:rPr>
          <w:rFonts w:ascii="Times New Roman" w:eastAsia="Times New Roman" w:hAnsi="Times New Roman" w:cs="Times New Roman"/>
          <w:sz w:val="22"/>
          <w:lang w:eastAsia="zh-CN" w:bidi="en-US"/>
        </w:rPr>
        <w:t>5</w:t>
      </w:r>
      <w:r w:rsidRPr="00860B75">
        <w:rPr>
          <w:rFonts w:ascii="Times New Roman" w:eastAsia="Times New Roman" w:hAnsi="Times New Roman" w:cs="Times New Roman"/>
          <w:sz w:val="22"/>
          <w:lang w:eastAsia="zh-CN" w:bidi="en-US"/>
        </w:rPr>
        <w:t>-1</w:t>
      </w:r>
    </w:p>
    <w:p w14:paraId="32496069" w14:textId="77777777" w:rsidR="00301039" w:rsidRDefault="00301039" w:rsidP="00301039">
      <w:pPr>
        <w:spacing w:after="200" w:line="276" w:lineRule="auto"/>
        <w:jc w:val="center"/>
        <w:rPr>
          <w:rFonts w:eastAsia="Times New Roman" w:cstheme="minorHAnsi"/>
          <w:b/>
          <w:bCs/>
          <w:sz w:val="48"/>
          <w:szCs w:val="48"/>
          <w:lang w:eastAsia="zh-CN" w:bidi="en-US"/>
        </w:rPr>
      </w:pPr>
    </w:p>
    <w:p w14:paraId="4F93AAEE" w14:textId="77777777" w:rsidR="00D03EE8" w:rsidRPr="00301039" w:rsidRDefault="00D03EE8" w:rsidP="00301039">
      <w:pPr>
        <w:spacing w:after="200" w:line="276" w:lineRule="auto"/>
        <w:jc w:val="center"/>
        <w:rPr>
          <w:rFonts w:eastAsia="Times New Roman" w:cstheme="minorHAnsi"/>
          <w:b/>
          <w:bCs/>
          <w:sz w:val="48"/>
          <w:szCs w:val="48"/>
          <w:lang w:eastAsia="zh-CN" w:bidi="en-US"/>
        </w:rPr>
      </w:pPr>
    </w:p>
    <w:p w14:paraId="44047A68" w14:textId="5E6B514C" w:rsidR="00301039" w:rsidRPr="00301039" w:rsidRDefault="00C931FE" w:rsidP="00301039">
      <w:pPr>
        <w:spacing w:after="200" w:line="276" w:lineRule="auto"/>
        <w:jc w:val="center"/>
        <w:rPr>
          <w:rFonts w:eastAsia="Times New Roman" w:cstheme="minorHAnsi"/>
          <w:bCs/>
          <w:szCs w:val="24"/>
          <w:lang w:eastAsia="zh-CN" w:bidi="en-US"/>
        </w:rPr>
        <w:sectPr w:rsidR="00301039" w:rsidRPr="00301039" w:rsidSect="00301039">
          <w:headerReference w:type="default" r:id="rId9"/>
          <w:footerReference w:type="default" r:id="rId10"/>
          <w:pgSz w:w="11906" w:h="16838"/>
          <w:pgMar w:top="1417" w:right="1417" w:bottom="1417" w:left="1417" w:header="708" w:footer="708" w:gutter="0"/>
          <w:cols w:space="708"/>
          <w:titlePg/>
          <w:docGrid w:linePitch="360"/>
        </w:sectPr>
      </w:pPr>
      <w:r>
        <w:rPr>
          <w:rFonts w:eastAsia="Times New Roman" w:cstheme="minorHAnsi"/>
          <w:bCs/>
          <w:szCs w:val="24"/>
          <w:lang w:eastAsia="zh-CN" w:bidi="en-US"/>
        </w:rPr>
        <w:t>Lepoglava</w:t>
      </w:r>
      <w:r w:rsidR="00301039" w:rsidRPr="00301039">
        <w:rPr>
          <w:rFonts w:eastAsia="Times New Roman" w:cstheme="minorHAnsi"/>
          <w:bCs/>
          <w:szCs w:val="24"/>
          <w:lang w:eastAsia="zh-CN" w:bidi="en-US"/>
        </w:rPr>
        <w:t xml:space="preserve">, </w:t>
      </w:r>
      <w:r w:rsidR="004A3C83">
        <w:rPr>
          <w:rFonts w:eastAsia="Times New Roman" w:cstheme="minorHAnsi"/>
          <w:bCs/>
          <w:szCs w:val="24"/>
          <w:lang w:eastAsia="zh-CN" w:bidi="en-US"/>
        </w:rPr>
        <w:t>studeni</w:t>
      </w:r>
      <w:r w:rsidR="0002131A">
        <w:rPr>
          <w:rFonts w:eastAsia="Times New Roman" w:cstheme="minorHAnsi"/>
          <w:bCs/>
          <w:szCs w:val="24"/>
          <w:lang w:eastAsia="zh-CN" w:bidi="en-US"/>
        </w:rPr>
        <w:t xml:space="preserve"> 202</w:t>
      </w:r>
      <w:r w:rsidR="00593AAE">
        <w:rPr>
          <w:rFonts w:eastAsia="Times New Roman" w:cstheme="minorHAnsi"/>
          <w:bCs/>
          <w:szCs w:val="24"/>
          <w:lang w:eastAsia="zh-CN" w:bidi="en-US"/>
        </w:rPr>
        <w:t>5</w:t>
      </w:r>
      <w:r w:rsidR="008222FB">
        <w:rPr>
          <w:rFonts w:eastAsia="Times New Roman" w:cstheme="minorHAnsi"/>
          <w:bCs/>
          <w:szCs w:val="24"/>
          <w:lang w:eastAsia="zh-CN" w:bidi="en-US"/>
        </w:rPr>
        <w:t>.</w:t>
      </w:r>
      <w:r w:rsidR="00301039" w:rsidRPr="00301039">
        <w:rPr>
          <w:rFonts w:eastAsia="Times New Roman" w:cstheme="minorHAnsi"/>
          <w:bCs/>
          <w:szCs w:val="24"/>
          <w:lang w:eastAsia="zh-CN" w:bidi="en-US"/>
        </w:rPr>
        <w:t xml:space="preserve"> </w:t>
      </w:r>
    </w:p>
    <w:p w14:paraId="7AD8AE96" w14:textId="5AF8D744" w:rsidR="00301039" w:rsidRPr="000F7B20" w:rsidRDefault="00301039" w:rsidP="00301039">
      <w:pPr>
        <w:spacing w:after="200" w:line="276" w:lineRule="auto"/>
        <w:jc w:val="center"/>
        <w:rPr>
          <w:rFonts w:asciiTheme="majorHAnsi" w:eastAsia="Calibri" w:hAnsiTheme="majorHAnsi" w:cstheme="majorHAnsi"/>
          <w:b/>
          <w:sz w:val="28"/>
          <w:szCs w:val="28"/>
          <w:lang w:eastAsia="zh-CN"/>
        </w:rPr>
      </w:pPr>
      <w:r w:rsidRPr="000F7B20">
        <w:rPr>
          <w:rFonts w:asciiTheme="majorHAnsi" w:eastAsia="Calibri" w:hAnsiTheme="majorHAnsi" w:cstheme="majorHAnsi"/>
          <w:b/>
          <w:sz w:val="28"/>
          <w:szCs w:val="28"/>
          <w:lang w:eastAsia="zh-CN"/>
        </w:rPr>
        <w:lastRenderedPageBreak/>
        <w:t>SADRŽAJ</w:t>
      </w:r>
    </w:p>
    <w:p w14:paraId="31EB7F25" w14:textId="33589044" w:rsidR="000F7B20" w:rsidRPr="000F7B20" w:rsidRDefault="00CC0129">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r w:rsidRPr="0002131A">
        <w:rPr>
          <w:rFonts w:asciiTheme="majorHAnsi" w:eastAsia="Calibri" w:hAnsiTheme="majorHAnsi" w:cstheme="majorHAnsi"/>
          <w:b w:val="0"/>
          <w:sz w:val="22"/>
          <w:szCs w:val="22"/>
          <w:highlight w:val="yellow"/>
          <w:lang w:eastAsia="zh-CN"/>
        </w:rPr>
        <w:fldChar w:fldCharType="begin"/>
      </w:r>
      <w:r w:rsidRPr="0002131A">
        <w:rPr>
          <w:rFonts w:asciiTheme="majorHAnsi" w:eastAsia="Calibri" w:hAnsiTheme="majorHAnsi" w:cstheme="majorHAnsi"/>
          <w:b w:val="0"/>
          <w:sz w:val="22"/>
          <w:szCs w:val="22"/>
          <w:highlight w:val="yellow"/>
          <w:lang w:eastAsia="zh-CN"/>
        </w:rPr>
        <w:instrText xml:space="preserve"> TOC \o "1-5" \h \z \u </w:instrText>
      </w:r>
      <w:r w:rsidRPr="0002131A">
        <w:rPr>
          <w:rFonts w:asciiTheme="majorHAnsi" w:eastAsia="Calibri" w:hAnsiTheme="majorHAnsi" w:cstheme="majorHAnsi"/>
          <w:b w:val="0"/>
          <w:sz w:val="22"/>
          <w:szCs w:val="22"/>
          <w:highlight w:val="yellow"/>
          <w:lang w:eastAsia="zh-CN"/>
        </w:rPr>
        <w:fldChar w:fldCharType="separate"/>
      </w:r>
      <w:hyperlink w:anchor="_Toc147388493" w:history="1">
        <w:r w:rsidR="000F7B20" w:rsidRPr="000F7B20">
          <w:rPr>
            <w:rStyle w:val="Hiperveza"/>
            <w:rFonts w:asciiTheme="majorHAnsi" w:hAnsiTheme="majorHAnsi" w:cstheme="majorHAnsi"/>
            <w:noProof/>
            <w:sz w:val="22"/>
            <w:szCs w:val="22"/>
          </w:rPr>
          <w:t>1. UVOD</w:t>
        </w:r>
        <w:r w:rsidR="000F7B20" w:rsidRPr="000F7B20">
          <w:rPr>
            <w:rFonts w:asciiTheme="majorHAnsi" w:hAnsiTheme="majorHAnsi" w:cstheme="majorHAnsi"/>
            <w:noProof/>
            <w:webHidden/>
            <w:sz w:val="22"/>
            <w:szCs w:val="22"/>
          </w:rPr>
          <w:tab/>
        </w:r>
        <w:r w:rsidR="000F7B20" w:rsidRPr="000F7B20">
          <w:rPr>
            <w:rFonts w:asciiTheme="majorHAnsi" w:hAnsiTheme="majorHAnsi" w:cstheme="majorHAnsi"/>
            <w:noProof/>
            <w:webHidden/>
            <w:sz w:val="22"/>
            <w:szCs w:val="22"/>
          </w:rPr>
          <w:fldChar w:fldCharType="begin"/>
        </w:r>
        <w:r w:rsidR="000F7B20" w:rsidRPr="000F7B20">
          <w:rPr>
            <w:rFonts w:asciiTheme="majorHAnsi" w:hAnsiTheme="majorHAnsi" w:cstheme="majorHAnsi"/>
            <w:noProof/>
            <w:webHidden/>
            <w:sz w:val="22"/>
            <w:szCs w:val="22"/>
          </w:rPr>
          <w:instrText xml:space="preserve"> PAGEREF _Toc147388493 \h </w:instrText>
        </w:r>
        <w:r w:rsidR="000F7B20" w:rsidRPr="000F7B20">
          <w:rPr>
            <w:rFonts w:asciiTheme="majorHAnsi" w:hAnsiTheme="majorHAnsi" w:cstheme="majorHAnsi"/>
            <w:noProof/>
            <w:webHidden/>
            <w:sz w:val="22"/>
            <w:szCs w:val="22"/>
          </w:rPr>
        </w:r>
        <w:r w:rsidR="000F7B20"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5</w:t>
        </w:r>
        <w:r w:rsidR="000F7B20" w:rsidRPr="000F7B20">
          <w:rPr>
            <w:rFonts w:asciiTheme="majorHAnsi" w:hAnsiTheme="majorHAnsi" w:cstheme="majorHAnsi"/>
            <w:noProof/>
            <w:webHidden/>
            <w:sz w:val="22"/>
            <w:szCs w:val="22"/>
          </w:rPr>
          <w:fldChar w:fldCharType="end"/>
        </w:r>
      </w:hyperlink>
    </w:p>
    <w:p w14:paraId="32798775" w14:textId="2196AD53" w:rsidR="000F7B20" w:rsidRPr="000F7B20" w:rsidRDefault="000F7B20">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88494" w:history="1">
        <w:r w:rsidRPr="000F7B20">
          <w:rPr>
            <w:rStyle w:val="Hiperveza"/>
            <w:rFonts w:asciiTheme="majorHAnsi" w:hAnsiTheme="majorHAnsi" w:cstheme="majorHAnsi"/>
            <w:noProof/>
            <w:sz w:val="22"/>
            <w:szCs w:val="22"/>
          </w:rPr>
          <w:t>2. PRIRODNE NEPOGODE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_Toc147388494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6</w:t>
        </w:r>
        <w:r w:rsidRPr="000F7B20">
          <w:rPr>
            <w:rFonts w:asciiTheme="majorHAnsi" w:hAnsiTheme="majorHAnsi" w:cstheme="majorHAnsi"/>
            <w:noProof/>
            <w:webHidden/>
            <w:sz w:val="22"/>
            <w:szCs w:val="22"/>
          </w:rPr>
          <w:fldChar w:fldCharType="end"/>
        </w:r>
      </w:hyperlink>
    </w:p>
    <w:p w14:paraId="7B4E653F" w14:textId="6106410F" w:rsidR="000F7B20" w:rsidRPr="000F7B20" w:rsidRDefault="000F7B20">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88495" w:history="1">
        <w:r w:rsidRPr="000F7B20">
          <w:rPr>
            <w:rStyle w:val="Hiperveza"/>
            <w:rFonts w:asciiTheme="majorHAnsi" w:hAnsiTheme="majorHAnsi" w:cstheme="majorHAnsi"/>
            <w:noProof/>
            <w:sz w:val="22"/>
            <w:szCs w:val="22"/>
          </w:rPr>
          <w:t>3. NADLEŽNA TIJELA I OPIS POSLOVA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_Toc147388495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7</w:t>
        </w:r>
        <w:r w:rsidRPr="000F7B20">
          <w:rPr>
            <w:rFonts w:asciiTheme="majorHAnsi" w:hAnsiTheme="majorHAnsi" w:cstheme="majorHAnsi"/>
            <w:noProof/>
            <w:webHidden/>
            <w:sz w:val="22"/>
            <w:szCs w:val="22"/>
          </w:rPr>
          <w:fldChar w:fldCharType="end"/>
        </w:r>
      </w:hyperlink>
    </w:p>
    <w:p w14:paraId="098F289D" w14:textId="7CE4705D"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496" w:history="1">
        <w:r w:rsidRPr="000F7B20">
          <w:rPr>
            <w:rStyle w:val="Hiperveza"/>
            <w:rFonts w:asciiTheme="majorHAnsi" w:hAnsiTheme="majorHAnsi" w:cstheme="majorHAnsi"/>
            <w:noProof/>
            <w:sz w:val="22"/>
            <w:szCs w:val="22"/>
            <w14:scene3d>
              <w14:camera w14:prst="orthographicFront"/>
              <w14:lightRig w14:rig="threePt" w14:dir="t">
                <w14:rot w14:lat="0" w14:lon="0" w14:rev="0"/>
              </w14:lightRig>
            </w14:scene3d>
          </w:rPr>
          <w:t>3.1.</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hAnsiTheme="majorHAnsi" w:cstheme="majorHAnsi"/>
            <w:noProof/>
            <w:sz w:val="22"/>
            <w:szCs w:val="22"/>
          </w:rPr>
          <w:t>VLADA REPUBLIKE HRVATSKE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_Toc147388496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7</w:t>
        </w:r>
        <w:r w:rsidRPr="000F7B20">
          <w:rPr>
            <w:rFonts w:asciiTheme="majorHAnsi" w:hAnsiTheme="majorHAnsi" w:cstheme="majorHAnsi"/>
            <w:noProof/>
            <w:webHidden/>
            <w:sz w:val="22"/>
            <w:szCs w:val="22"/>
          </w:rPr>
          <w:fldChar w:fldCharType="end"/>
        </w:r>
      </w:hyperlink>
    </w:p>
    <w:p w14:paraId="5415B2ED" w14:textId="3961E001"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497" w:history="1">
        <w:r w:rsidRPr="000F7B20">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3.2.</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Calibri" w:hAnsiTheme="majorHAnsi" w:cstheme="majorHAnsi"/>
            <w:noProof/>
            <w:sz w:val="22"/>
            <w:szCs w:val="22"/>
          </w:rPr>
          <w:t>DRŽAVNO POVJERENSTVO ZA PROCJENU ŠTETA OD PRIRODNIH NEPOGODA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_Toc147388497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7</w:t>
        </w:r>
        <w:r w:rsidRPr="000F7B20">
          <w:rPr>
            <w:rFonts w:asciiTheme="majorHAnsi" w:hAnsiTheme="majorHAnsi" w:cstheme="majorHAnsi"/>
            <w:noProof/>
            <w:webHidden/>
            <w:sz w:val="22"/>
            <w:szCs w:val="22"/>
          </w:rPr>
          <w:fldChar w:fldCharType="end"/>
        </w:r>
      </w:hyperlink>
    </w:p>
    <w:p w14:paraId="5F7E0829" w14:textId="4E009150"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498" w:history="1">
        <w:r w:rsidRPr="000F7B20">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3.3.</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Calibri" w:hAnsiTheme="majorHAnsi" w:cstheme="majorHAnsi"/>
            <w:noProof/>
            <w:sz w:val="22"/>
            <w:szCs w:val="22"/>
          </w:rPr>
          <w:t>ŽUPANIJSKO POVJERENSTVO ZA PROCJENU ŠTETA OD PRIRODNIH NEPOGODA ZA PODRUČJE VARAŽDINSKE ŽUPANIJE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_Toc147388498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8</w:t>
        </w:r>
        <w:r w:rsidRPr="000F7B20">
          <w:rPr>
            <w:rFonts w:asciiTheme="majorHAnsi" w:hAnsiTheme="majorHAnsi" w:cstheme="majorHAnsi"/>
            <w:noProof/>
            <w:webHidden/>
            <w:sz w:val="22"/>
            <w:szCs w:val="22"/>
          </w:rPr>
          <w:fldChar w:fldCharType="end"/>
        </w:r>
      </w:hyperlink>
    </w:p>
    <w:p w14:paraId="010BF37A" w14:textId="796CDE20"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499" w:history="1">
        <w:r w:rsidRPr="000F7B20">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3.4.</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Calibri" w:hAnsiTheme="majorHAnsi" w:cstheme="majorHAnsi"/>
            <w:noProof/>
            <w:sz w:val="22"/>
            <w:szCs w:val="22"/>
          </w:rPr>
          <w:t>POVJERENSTVO ZA PROCJENU ŠTETA OD PRIRODNIH NEPOGODA GRADA LEPOGLAVE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_Toc147388499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9</w:t>
        </w:r>
        <w:r w:rsidRPr="000F7B20">
          <w:rPr>
            <w:rFonts w:asciiTheme="majorHAnsi" w:hAnsiTheme="majorHAnsi" w:cstheme="majorHAnsi"/>
            <w:noProof/>
            <w:webHidden/>
            <w:sz w:val="22"/>
            <w:szCs w:val="22"/>
          </w:rPr>
          <w:fldChar w:fldCharType="end"/>
        </w:r>
      </w:hyperlink>
    </w:p>
    <w:p w14:paraId="428835FC" w14:textId="6A7F4248"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00" w:history="1">
        <w:r w:rsidRPr="000F7B20">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3.5.</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Calibri" w:hAnsiTheme="majorHAnsi" w:cstheme="majorHAnsi"/>
            <w:noProof/>
            <w:sz w:val="22"/>
            <w:szCs w:val="22"/>
          </w:rPr>
          <w:t>STRUČNO POVJERENSTVO ZA PROCJENU ŠTETA OD PRIRODNIH NEPOGODA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_Toc147388500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9</w:t>
        </w:r>
        <w:r w:rsidRPr="000F7B20">
          <w:rPr>
            <w:rFonts w:asciiTheme="majorHAnsi" w:hAnsiTheme="majorHAnsi" w:cstheme="majorHAnsi"/>
            <w:noProof/>
            <w:webHidden/>
            <w:sz w:val="22"/>
            <w:szCs w:val="22"/>
          </w:rPr>
          <w:fldChar w:fldCharType="end"/>
        </w:r>
      </w:hyperlink>
    </w:p>
    <w:p w14:paraId="7E8BD3E5" w14:textId="479F8EC7"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01" w:history="1">
        <w:r w:rsidRPr="000F7B20">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3.6.</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Calibri" w:hAnsiTheme="majorHAnsi" w:cstheme="majorHAnsi"/>
            <w:noProof/>
            <w:sz w:val="22"/>
            <w:szCs w:val="22"/>
          </w:rPr>
          <w:t>NADLEŽNA MINISTARSTVA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_Toc147388501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10</w:t>
        </w:r>
        <w:r w:rsidRPr="000F7B20">
          <w:rPr>
            <w:rFonts w:asciiTheme="majorHAnsi" w:hAnsiTheme="majorHAnsi" w:cstheme="majorHAnsi"/>
            <w:noProof/>
            <w:webHidden/>
            <w:sz w:val="22"/>
            <w:szCs w:val="22"/>
          </w:rPr>
          <w:fldChar w:fldCharType="end"/>
        </w:r>
      </w:hyperlink>
    </w:p>
    <w:p w14:paraId="554CEB35" w14:textId="4AFA2FB8"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02" w:history="1">
        <w:r w:rsidRPr="000F7B20">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3.7.</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Calibri" w:hAnsiTheme="majorHAnsi" w:cstheme="majorHAnsi"/>
            <w:noProof/>
            <w:sz w:val="22"/>
            <w:szCs w:val="22"/>
          </w:rPr>
          <w:t>GRAD LEPOGLAVA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_Toc147388502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10</w:t>
        </w:r>
        <w:r w:rsidRPr="000F7B20">
          <w:rPr>
            <w:rFonts w:asciiTheme="majorHAnsi" w:hAnsiTheme="majorHAnsi" w:cstheme="majorHAnsi"/>
            <w:noProof/>
            <w:webHidden/>
            <w:sz w:val="22"/>
            <w:szCs w:val="22"/>
          </w:rPr>
          <w:fldChar w:fldCharType="end"/>
        </w:r>
      </w:hyperlink>
    </w:p>
    <w:p w14:paraId="02E82334" w14:textId="1DB5461A" w:rsidR="000F7B20" w:rsidRPr="000F7B20" w:rsidRDefault="000F7B20">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88503" w:history="1">
        <w:r w:rsidRPr="000F7B20">
          <w:rPr>
            <w:rStyle w:val="Hiperveza"/>
            <w:rFonts w:asciiTheme="majorHAnsi" w:hAnsiTheme="majorHAnsi" w:cstheme="majorHAnsi"/>
            <w:noProof/>
            <w:sz w:val="22"/>
            <w:szCs w:val="22"/>
          </w:rPr>
          <w:t>4. PROGLAŠENJE PRIRODNE NEPOGODE I POSTUPANJA NADLEŽNIH TIJELA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_Toc147388503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11</w:t>
        </w:r>
        <w:r w:rsidRPr="000F7B20">
          <w:rPr>
            <w:rFonts w:asciiTheme="majorHAnsi" w:hAnsiTheme="majorHAnsi" w:cstheme="majorHAnsi"/>
            <w:noProof/>
            <w:webHidden/>
            <w:sz w:val="22"/>
            <w:szCs w:val="22"/>
          </w:rPr>
          <w:fldChar w:fldCharType="end"/>
        </w:r>
      </w:hyperlink>
    </w:p>
    <w:p w14:paraId="1E9B384A" w14:textId="4A110EAA"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04" w:history="1">
        <w:r w:rsidRPr="000F7B20">
          <w:rPr>
            <w:rStyle w:val="Hiperveza"/>
            <w:rFonts w:asciiTheme="majorHAnsi" w:hAnsiTheme="majorHAnsi" w:cstheme="majorHAnsi"/>
            <w:noProof/>
            <w:sz w:val="22"/>
            <w:szCs w:val="22"/>
            <w14:scene3d>
              <w14:camera w14:prst="orthographicFront"/>
              <w14:lightRig w14:rig="threePt" w14:dir="t">
                <w14:rot w14:lat="0" w14:lon="0" w14:rev="0"/>
              </w14:lightRig>
            </w14:scene3d>
          </w:rPr>
          <w:t>4.1.</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hAnsiTheme="majorHAnsi" w:cstheme="majorHAnsi"/>
            <w:noProof/>
            <w:sz w:val="22"/>
            <w:szCs w:val="22"/>
          </w:rPr>
          <w:t>PRVA PRIJAVA ŠTETE U REGISTAR ŠTETA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_Toc147388504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11</w:t>
        </w:r>
        <w:r w:rsidRPr="000F7B20">
          <w:rPr>
            <w:rFonts w:asciiTheme="majorHAnsi" w:hAnsiTheme="majorHAnsi" w:cstheme="majorHAnsi"/>
            <w:noProof/>
            <w:webHidden/>
            <w:sz w:val="22"/>
            <w:szCs w:val="22"/>
          </w:rPr>
          <w:fldChar w:fldCharType="end"/>
        </w:r>
      </w:hyperlink>
    </w:p>
    <w:p w14:paraId="43CB43C7" w14:textId="57A07553"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05" w:history="1">
        <w:r w:rsidRPr="000F7B20">
          <w:rPr>
            <w:rStyle w:val="Hiperveza"/>
            <w:rFonts w:asciiTheme="majorHAnsi" w:hAnsiTheme="majorHAnsi" w:cstheme="majorHAnsi"/>
            <w:noProof/>
            <w:sz w:val="22"/>
            <w:szCs w:val="22"/>
            <w14:scene3d>
              <w14:camera w14:prst="orthographicFront"/>
              <w14:lightRig w14:rig="threePt" w14:dir="t">
                <w14:rot w14:lat="0" w14:lon="0" w14:rev="0"/>
              </w14:lightRig>
            </w14:scene3d>
          </w:rPr>
          <w:t>4.2.</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Theme="majorEastAsia" w:hAnsiTheme="majorHAnsi" w:cstheme="majorHAnsi"/>
            <w:noProof/>
            <w:sz w:val="22"/>
            <w:szCs w:val="22"/>
          </w:rPr>
          <w:t>KONAČNA PRIJAVA ŠTETE U REGISTAR ŠTETA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_Toc147388505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12</w:t>
        </w:r>
        <w:r w:rsidRPr="000F7B20">
          <w:rPr>
            <w:rFonts w:asciiTheme="majorHAnsi" w:hAnsiTheme="majorHAnsi" w:cstheme="majorHAnsi"/>
            <w:noProof/>
            <w:webHidden/>
            <w:sz w:val="22"/>
            <w:szCs w:val="22"/>
          </w:rPr>
          <w:fldChar w:fldCharType="end"/>
        </w:r>
      </w:hyperlink>
    </w:p>
    <w:p w14:paraId="67F4126A" w14:textId="438C78D3"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06" w:history="1">
        <w:r w:rsidRPr="000F7B20">
          <w:rPr>
            <w:rStyle w:val="Hiperveza"/>
            <w:rFonts w:asciiTheme="majorHAnsi" w:hAnsiTheme="majorHAnsi" w:cstheme="majorHAnsi"/>
            <w:noProof/>
            <w:sz w:val="22"/>
            <w:szCs w:val="22"/>
            <w14:scene3d>
              <w14:camera w14:prst="orthographicFront"/>
              <w14:lightRig w14:rig="threePt" w14:dir="t">
                <w14:rot w14:lat="0" w14:lon="0" w14:rev="0"/>
              </w14:lightRig>
            </w14:scene3d>
          </w:rPr>
          <w:t>4.3.</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hAnsiTheme="majorHAnsi" w:cstheme="majorHAnsi"/>
            <w:noProof/>
            <w:sz w:val="22"/>
            <w:szCs w:val="22"/>
          </w:rPr>
          <w:t>PRIRODNE NEPOGODE PROGLAŠENE ZA PODRUČJE GRADA LEPOGLAVE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_Toc147388506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13</w:t>
        </w:r>
        <w:r w:rsidRPr="000F7B20">
          <w:rPr>
            <w:rFonts w:asciiTheme="majorHAnsi" w:hAnsiTheme="majorHAnsi" w:cstheme="majorHAnsi"/>
            <w:noProof/>
            <w:webHidden/>
            <w:sz w:val="22"/>
            <w:szCs w:val="22"/>
          </w:rPr>
          <w:fldChar w:fldCharType="end"/>
        </w:r>
      </w:hyperlink>
    </w:p>
    <w:p w14:paraId="197366A5" w14:textId="588993FF" w:rsidR="000F7B20" w:rsidRPr="000F7B20" w:rsidRDefault="000F7B20">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88507" w:history="1">
        <w:r w:rsidRPr="000F7B20">
          <w:rPr>
            <w:rStyle w:val="Hiperveza"/>
            <w:rFonts w:asciiTheme="majorHAnsi" w:hAnsiTheme="majorHAnsi" w:cstheme="majorHAnsi"/>
            <w:noProof/>
            <w:sz w:val="22"/>
            <w:szCs w:val="22"/>
          </w:rPr>
          <w:t>5. POPIS MJERA I NOSITELJA MJERA U SLUČAJU NASTAJANJA PRIRODNE NEPOGODE NA PODRUČJU GRADA LEPOGLAVE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_Toc147388507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14</w:t>
        </w:r>
        <w:r w:rsidRPr="000F7B20">
          <w:rPr>
            <w:rFonts w:asciiTheme="majorHAnsi" w:hAnsiTheme="majorHAnsi" w:cstheme="majorHAnsi"/>
            <w:noProof/>
            <w:webHidden/>
            <w:sz w:val="22"/>
            <w:szCs w:val="22"/>
          </w:rPr>
          <w:fldChar w:fldCharType="end"/>
        </w:r>
      </w:hyperlink>
    </w:p>
    <w:p w14:paraId="7B357E43" w14:textId="57DBA3D9"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08" w:history="1">
        <w:r w:rsidRPr="000F7B20">
          <w:rPr>
            <w:rStyle w:val="Hiperveza"/>
            <w:rFonts w:asciiTheme="majorHAnsi" w:hAnsiTheme="majorHAnsi" w:cstheme="majorHAnsi"/>
            <w:noProof/>
            <w:sz w:val="22"/>
            <w:szCs w:val="22"/>
            <w14:scene3d>
              <w14:camera w14:prst="orthographicFront"/>
              <w14:lightRig w14:rig="threePt" w14:dir="t">
                <w14:rot w14:lat="0" w14:lon="0" w14:rev="0"/>
              </w14:lightRig>
            </w14:scene3d>
          </w:rPr>
          <w:t>5.1.</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hAnsiTheme="majorHAnsi" w:cstheme="majorHAnsi"/>
            <w:noProof/>
            <w:sz w:val="22"/>
            <w:szCs w:val="22"/>
          </w:rPr>
          <w:t>MJERE PO VRSTAMA PRIRODNIH NEPOGODA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_Toc147388508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14</w:t>
        </w:r>
        <w:r w:rsidRPr="000F7B20">
          <w:rPr>
            <w:rFonts w:asciiTheme="majorHAnsi" w:hAnsiTheme="majorHAnsi" w:cstheme="majorHAnsi"/>
            <w:noProof/>
            <w:webHidden/>
            <w:sz w:val="22"/>
            <w:szCs w:val="22"/>
          </w:rPr>
          <w:fldChar w:fldCharType="end"/>
        </w:r>
      </w:hyperlink>
    </w:p>
    <w:p w14:paraId="4E39C4A1" w14:textId="7756EE08" w:rsidR="000F7B20" w:rsidRPr="000F7B20" w:rsidRDefault="000F7B20">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88509" w:history="1">
        <w:r w:rsidRPr="000F7B20">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5.1.1.</w:t>
        </w:r>
        <w:r w:rsidRPr="000F7B20">
          <w:rPr>
            <w:rStyle w:val="Hiperveza"/>
            <w:rFonts w:asciiTheme="majorHAnsi" w:hAnsiTheme="majorHAnsi" w:cstheme="majorHAnsi"/>
            <w:i w:val="0"/>
            <w:iCs w:val="0"/>
            <w:noProof/>
            <w:sz w:val="22"/>
            <w:szCs w:val="22"/>
          </w:rPr>
          <w:t xml:space="preserve"> Potres</w:t>
        </w:r>
        <w:r w:rsidRPr="000F7B20">
          <w:rPr>
            <w:rFonts w:asciiTheme="majorHAnsi" w:hAnsiTheme="majorHAnsi" w:cstheme="majorHAnsi"/>
            <w:i w:val="0"/>
            <w:iCs w:val="0"/>
            <w:noProof/>
            <w:webHidden/>
            <w:sz w:val="22"/>
            <w:szCs w:val="22"/>
          </w:rPr>
          <w:tab/>
        </w:r>
        <w:r w:rsidRPr="000F7B20">
          <w:rPr>
            <w:rFonts w:asciiTheme="majorHAnsi" w:hAnsiTheme="majorHAnsi" w:cstheme="majorHAnsi"/>
            <w:i w:val="0"/>
            <w:iCs w:val="0"/>
            <w:noProof/>
            <w:webHidden/>
            <w:sz w:val="22"/>
            <w:szCs w:val="22"/>
          </w:rPr>
          <w:fldChar w:fldCharType="begin"/>
        </w:r>
        <w:r w:rsidRPr="000F7B20">
          <w:rPr>
            <w:rFonts w:asciiTheme="majorHAnsi" w:hAnsiTheme="majorHAnsi" w:cstheme="majorHAnsi"/>
            <w:i w:val="0"/>
            <w:iCs w:val="0"/>
            <w:noProof/>
            <w:webHidden/>
            <w:sz w:val="22"/>
            <w:szCs w:val="22"/>
          </w:rPr>
          <w:instrText xml:space="preserve"> PAGEREF _Toc147388509 \h </w:instrText>
        </w:r>
        <w:r w:rsidRPr="000F7B20">
          <w:rPr>
            <w:rFonts w:asciiTheme="majorHAnsi" w:hAnsiTheme="majorHAnsi" w:cstheme="majorHAnsi"/>
            <w:i w:val="0"/>
            <w:iCs w:val="0"/>
            <w:noProof/>
            <w:webHidden/>
            <w:sz w:val="22"/>
            <w:szCs w:val="22"/>
          </w:rPr>
        </w:r>
        <w:r w:rsidRPr="000F7B20">
          <w:rPr>
            <w:rFonts w:asciiTheme="majorHAnsi" w:hAnsiTheme="majorHAnsi" w:cstheme="majorHAnsi"/>
            <w:i w:val="0"/>
            <w:iCs w:val="0"/>
            <w:noProof/>
            <w:webHidden/>
            <w:sz w:val="22"/>
            <w:szCs w:val="22"/>
          </w:rPr>
          <w:fldChar w:fldCharType="separate"/>
        </w:r>
        <w:r w:rsidR="00D03EE8">
          <w:rPr>
            <w:rFonts w:asciiTheme="majorHAnsi" w:hAnsiTheme="majorHAnsi" w:cstheme="majorHAnsi"/>
            <w:i w:val="0"/>
            <w:iCs w:val="0"/>
            <w:noProof/>
            <w:webHidden/>
            <w:sz w:val="22"/>
            <w:szCs w:val="22"/>
          </w:rPr>
          <w:t>18</w:t>
        </w:r>
        <w:r w:rsidRPr="000F7B20">
          <w:rPr>
            <w:rFonts w:asciiTheme="majorHAnsi" w:hAnsiTheme="majorHAnsi" w:cstheme="majorHAnsi"/>
            <w:i w:val="0"/>
            <w:iCs w:val="0"/>
            <w:noProof/>
            <w:webHidden/>
            <w:sz w:val="22"/>
            <w:szCs w:val="22"/>
          </w:rPr>
          <w:fldChar w:fldCharType="end"/>
        </w:r>
      </w:hyperlink>
    </w:p>
    <w:p w14:paraId="19392ABC" w14:textId="7C527978" w:rsidR="000F7B20" w:rsidRPr="000F7B20" w:rsidRDefault="000F7B20">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88510" w:history="1">
        <w:r w:rsidRPr="000F7B20">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5.1.2.</w:t>
        </w:r>
        <w:r w:rsidRPr="000F7B20">
          <w:rPr>
            <w:rStyle w:val="Hiperveza"/>
            <w:rFonts w:asciiTheme="majorHAnsi" w:hAnsiTheme="majorHAnsi" w:cstheme="majorHAnsi"/>
            <w:i w:val="0"/>
            <w:iCs w:val="0"/>
            <w:noProof/>
            <w:sz w:val="22"/>
            <w:szCs w:val="22"/>
          </w:rPr>
          <w:t xml:space="preserve"> Olujni i orkanski vjetar</w:t>
        </w:r>
        <w:r w:rsidRPr="000F7B20">
          <w:rPr>
            <w:rFonts w:asciiTheme="majorHAnsi" w:hAnsiTheme="majorHAnsi" w:cstheme="majorHAnsi"/>
            <w:i w:val="0"/>
            <w:iCs w:val="0"/>
            <w:noProof/>
            <w:webHidden/>
            <w:sz w:val="22"/>
            <w:szCs w:val="22"/>
          </w:rPr>
          <w:tab/>
        </w:r>
        <w:r w:rsidRPr="000F7B20">
          <w:rPr>
            <w:rFonts w:asciiTheme="majorHAnsi" w:hAnsiTheme="majorHAnsi" w:cstheme="majorHAnsi"/>
            <w:i w:val="0"/>
            <w:iCs w:val="0"/>
            <w:noProof/>
            <w:webHidden/>
            <w:sz w:val="22"/>
            <w:szCs w:val="22"/>
          </w:rPr>
          <w:fldChar w:fldCharType="begin"/>
        </w:r>
        <w:r w:rsidRPr="000F7B20">
          <w:rPr>
            <w:rFonts w:asciiTheme="majorHAnsi" w:hAnsiTheme="majorHAnsi" w:cstheme="majorHAnsi"/>
            <w:i w:val="0"/>
            <w:iCs w:val="0"/>
            <w:noProof/>
            <w:webHidden/>
            <w:sz w:val="22"/>
            <w:szCs w:val="22"/>
          </w:rPr>
          <w:instrText xml:space="preserve"> PAGEREF _Toc147388510 \h </w:instrText>
        </w:r>
        <w:r w:rsidRPr="000F7B20">
          <w:rPr>
            <w:rFonts w:asciiTheme="majorHAnsi" w:hAnsiTheme="majorHAnsi" w:cstheme="majorHAnsi"/>
            <w:i w:val="0"/>
            <w:iCs w:val="0"/>
            <w:noProof/>
            <w:webHidden/>
            <w:sz w:val="22"/>
            <w:szCs w:val="22"/>
          </w:rPr>
        </w:r>
        <w:r w:rsidRPr="000F7B20">
          <w:rPr>
            <w:rFonts w:asciiTheme="majorHAnsi" w:hAnsiTheme="majorHAnsi" w:cstheme="majorHAnsi"/>
            <w:i w:val="0"/>
            <w:iCs w:val="0"/>
            <w:noProof/>
            <w:webHidden/>
            <w:sz w:val="22"/>
            <w:szCs w:val="22"/>
          </w:rPr>
          <w:fldChar w:fldCharType="separate"/>
        </w:r>
        <w:r w:rsidR="00D03EE8">
          <w:rPr>
            <w:rFonts w:asciiTheme="majorHAnsi" w:hAnsiTheme="majorHAnsi" w:cstheme="majorHAnsi"/>
            <w:i w:val="0"/>
            <w:iCs w:val="0"/>
            <w:noProof/>
            <w:webHidden/>
            <w:sz w:val="22"/>
            <w:szCs w:val="22"/>
          </w:rPr>
          <w:t>20</w:t>
        </w:r>
        <w:r w:rsidRPr="000F7B20">
          <w:rPr>
            <w:rFonts w:asciiTheme="majorHAnsi" w:hAnsiTheme="majorHAnsi" w:cstheme="majorHAnsi"/>
            <w:i w:val="0"/>
            <w:iCs w:val="0"/>
            <w:noProof/>
            <w:webHidden/>
            <w:sz w:val="22"/>
            <w:szCs w:val="22"/>
          </w:rPr>
          <w:fldChar w:fldCharType="end"/>
        </w:r>
      </w:hyperlink>
    </w:p>
    <w:p w14:paraId="41292465" w14:textId="554EB93C" w:rsidR="000F7B20" w:rsidRPr="000F7B20" w:rsidRDefault="000F7B20">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88511" w:history="1">
        <w:r w:rsidRPr="000F7B20">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5.1.3.</w:t>
        </w:r>
        <w:r w:rsidRPr="000F7B20">
          <w:rPr>
            <w:rStyle w:val="Hiperveza"/>
            <w:rFonts w:asciiTheme="majorHAnsi" w:hAnsiTheme="majorHAnsi" w:cstheme="majorHAnsi"/>
            <w:i w:val="0"/>
            <w:iCs w:val="0"/>
            <w:noProof/>
            <w:sz w:val="22"/>
            <w:szCs w:val="22"/>
          </w:rPr>
          <w:t xml:space="preserve"> Poplave</w:t>
        </w:r>
        <w:r w:rsidRPr="000F7B20">
          <w:rPr>
            <w:rFonts w:asciiTheme="majorHAnsi" w:hAnsiTheme="majorHAnsi" w:cstheme="majorHAnsi"/>
            <w:i w:val="0"/>
            <w:iCs w:val="0"/>
            <w:noProof/>
            <w:webHidden/>
            <w:sz w:val="22"/>
            <w:szCs w:val="22"/>
          </w:rPr>
          <w:tab/>
        </w:r>
        <w:r w:rsidRPr="000F7B20">
          <w:rPr>
            <w:rFonts w:asciiTheme="majorHAnsi" w:hAnsiTheme="majorHAnsi" w:cstheme="majorHAnsi"/>
            <w:i w:val="0"/>
            <w:iCs w:val="0"/>
            <w:noProof/>
            <w:webHidden/>
            <w:sz w:val="22"/>
            <w:szCs w:val="22"/>
          </w:rPr>
          <w:fldChar w:fldCharType="begin"/>
        </w:r>
        <w:r w:rsidRPr="000F7B20">
          <w:rPr>
            <w:rFonts w:asciiTheme="majorHAnsi" w:hAnsiTheme="majorHAnsi" w:cstheme="majorHAnsi"/>
            <w:i w:val="0"/>
            <w:iCs w:val="0"/>
            <w:noProof/>
            <w:webHidden/>
            <w:sz w:val="22"/>
            <w:szCs w:val="22"/>
          </w:rPr>
          <w:instrText xml:space="preserve"> PAGEREF _Toc147388511 \h </w:instrText>
        </w:r>
        <w:r w:rsidRPr="000F7B20">
          <w:rPr>
            <w:rFonts w:asciiTheme="majorHAnsi" w:hAnsiTheme="majorHAnsi" w:cstheme="majorHAnsi"/>
            <w:i w:val="0"/>
            <w:iCs w:val="0"/>
            <w:noProof/>
            <w:webHidden/>
            <w:sz w:val="22"/>
            <w:szCs w:val="22"/>
          </w:rPr>
        </w:r>
        <w:r w:rsidRPr="000F7B20">
          <w:rPr>
            <w:rFonts w:asciiTheme="majorHAnsi" w:hAnsiTheme="majorHAnsi" w:cstheme="majorHAnsi"/>
            <w:i w:val="0"/>
            <w:iCs w:val="0"/>
            <w:noProof/>
            <w:webHidden/>
            <w:sz w:val="22"/>
            <w:szCs w:val="22"/>
          </w:rPr>
          <w:fldChar w:fldCharType="separate"/>
        </w:r>
        <w:r w:rsidR="00D03EE8">
          <w:rPr>
            <w:rFonts w:asciiTheme="majorHAnsi" w:hAnsiTheme="majorHAnsi" w:cstheme="majorHAnsi"/>
            <w:i w:val="0"/>
            <w:iCs w:val="0"/>
            <w:noProof/>
            <w:webHidden/>
            <w:sz w:val="22"/>
            <w:szCs w:val="22"/>
          </w:rPr>
          <w:t>21</w:t>
        </w:r>
        <w:r w:rsidRPr="000F7B20">
          <w:rPr>
            <w:rFonts w:asciiTheme="majorHAnsi" w:hAnsiTheme="majorHAnsi" w:cstheme="majorHAnsi"/>
            <w:i w:val="0"/>
            <w:iCs w:val="0"/>
            <w:noProof/>
            <w:webHidden/>
            <w:sz w:val="22"/>
            <w:szCs w:val="22"/>
          </w:rPr>
          <w:fldChar w:fldCharType="end"/>
        </w:r>
      </w:hyperlink>
    </w:p>
    <w:p w14:paraId="62661613" w14:textId="4EFB620E" w:rsidR="000F7B20" w:rsidRPr="000F7B20" w:rsidRDefault="000F7B20">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88512" w:history="1">
        <w:r w:rsidRPr="000F7B20">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5.1.4.</w:t>
        </w:r>
        <w:r w:rsidRPr="000F7B20">
          <w:rPr>
            <w:rStyle w:val="Hiperveza"/>
            <w:rFonts w:asciiTheme="majorHAnsi" w:hAnsiTheme="majorHAnsi" w:cstheme="majorHAnsi"/>
            <w:i w:val="0"/>
            <w:iCs w:val="0"/>
            <w:noProof/>
            <w:sz w:val="22"/>
            <w:szCs w:val="22"/>
          </w:rPr>
          <w:t xml:space="preserve"> Suša</w:t>
        </w:r>
        <w:r w:rsidRPr="000F7B20">
          <w:rPr>
            <w:rFonts w:asciiTheme="majorHAnsi" w:hAnsiTheme="majorHAnsi" w:cstheme="majorHAnsi"/>
            <w:i w:val="0"/>
            <w:iCs w:val="0"/>
            <w:noProof/>
            <w:webHidden/>
            <w:sz w:val="22"/>
            <w:szCs w:val="22"/>
          </w:rPr>
          <w:tab/>
        </w:r>
        <w:r w:rsidRPr="000F7B20">
          <w:rPr>
            <w:rFonts w:asciiTheme="majorHAnsi" w:hAnsiTheme="majorHAnsi" w:cstheme="majorHAnsi"/>
            <w:i w:val="0"/>
            <w:iCs w:val="0"/>
            <w:noProof/>
            <w:webHidden/>
            <w:sz w:val="22"/>
            <w:szCs w:val="22"/>
          </w:rPr>
          <w:fldChar w:fldCharType="begin"/>
        </w:r>
        <w:r w:rsidRPr="000F7B20">
          <w:rPr>
            <w:rFonts w:asciiTheme="majorHAnsi" w:hAnsiTheme="majorHAnsi" w:cstheme="majorHAnsi"/>
            <w:i w:val="0"/>
            <w:iCs w:val="0"/>
            <w:noProof/>
            <w:webHidden/>
            <w:sz w:val="22"/>
            <w:szCs w:val="22"/>
          </w:rPr>
          <w:instrText xml:space="preserve"> PAGEREF _Toc147388512 \h </w:instrText>
        </w:r>
        <w:r w:rsidRPr="000F7B20">
          <w:rPr>
            <w:rFonts w:asciiTheme="majorHAnsi" w:hAnsiTheme="majorHAnsi" w:cstheme="majorHAnsi"/>
            <w:i w:val="0"/>
            <w:iCs w:val="0"/>
            <w:noProof/>
            <w:webHidden/>
            <w:sz w:val="22"/>
            <w:szCs w:val="22"/>
          </w:rPr>
        </w:r>
        <w:r w:rsidRPr="000F7B20">
          <w:rPr>
            <w:rFonts w:asciiTheme="majorHAnsi" w:hAnsiTheme="majorHAnsi" w:cstheme="majorHAnsi"/>
            <w:i w:val="0"/>
            <w:iCs w:val="0"/>
            <w:noProof/>
            <w:webHidden/>
            <w:sz w:val="22"/>
            <w:szCs w:val="22"/>
          </w:rPr>
          <w:fldChar w:fldCharType="separate"/>
        </w:r>
        <w:r w:rsidR="00D03EE8">
          <w:rPr>
            <w:rFonts w:asciiTheme="majorHAnsi" w:hAnsiTheme="majorHAnsi" w:cstheme="majorHAnsi"/>
            <w:i w:val="0"/>
            <w:iCs w:val="0"/>
            <w:noProof/>
            <w:webHidden/>
            <w:sz w:val="22"/>
            <w:szCs w:val="22"/>
          </w:rPr>
          <w:t>23</w:t>
        </w:r>
        <w:r w:rsidRPr="000F7B20">
          <w:rPr>
            <w:rFonts w:asciiTheme="majorHAnsi" w:hAnsiTheme="majorHAnsi" w:cstheme="majorHAnsi"/>
            <w:i w:val="0"/>
            <w:iCs w:val="0"/>
            <w:noProof/>
            <w:webHidden/>
            <w:sz w:val="22"/>
            <w:szCs w:val="22"/>
          </w:rPr>
          <w:fldChar w:fldCharType="end"/>
        </w:r>
      </w:hyperlink>
    </w:p>
    <w:p w14:paraId="0169B983" w14:textId="614CA5DF" w:rsidR="000F7B20" w:rsidRPr="000F7B20" w:rsidRDefault="000F7B20">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88513" w:history="1">
        <w:r w:rsidRPr="000F7B20">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5.1.5.</w:t>
        </w:r>
        <w:r w:rsidRPr="000F7B20">
          <w:rPr>
            <w:rStyle w:val="Hiperveza"/>
            <w:rFonts w:asciiTheme="majorHAnsi" w:hAnsiTheme="majorHAnsi" w:cstheme="majorHAnsi"/>
            <w:i w:val="0"/>
            <w:iCs w:val="0"/>
            <w:noProof/>
            <w:sz w:val="22"/>
            <w:szCs w:val="22"/>
          </w:rPr>
          <w:t xml:space="preserve"> Tuča</w:t>
        </w:r>
        <w:r w:rsidRPr="000F7B20">
          <w:rPr>
            <w:rFonts w:asciiTheme="majorHAnsi" w:hAnsiTheme="majorHAnsi" w:cstheme="majorHAnsi"/>
            <w:i w:val="0"/>
            <w:iCs w:val="0"/>
            <w:noProof/>
            <w:webHidden/>
            <w:sz w:val="22"/>
            <w:szCs w:val="22"/>
          </w:rPr>
          <w:tab/>
        </w:r>
        <w:r w:rsidRPr="000F7B20">
          <w:rPr>
            <w:rFonts w:asciiTheme="majorHAnsi" w:hAnsiTheme="majorHAnsi" w:cstheme="majorHAnsi"/>
            <w:i w:val="0"/>
            <w:iCs w:val="0"/>
            <w:noProof/>
            <w:webHidden/>
            <w:sz w:val="22"/>
            <w:szCs w:val="22"/>
          </w:rPr>
          <w:fldChar w:fldCharType="begin"/>
        </w:r>
        <w:r w:rsidRPr="000F7B20">
          <w:rPr>
            <w:rFonts w:asciiTheme="majorHAnsi" w:hAnsiTheme="majorHAnsi" w:cstheme="majorHAnsi"/>
            <w:i w:val="0"/>
            <w:iCs w:val="0"/>
            <w:noProof/>
            <w:webHidden/>
            <w:sz w:val="22"/>
            <w:szCs w:val="22"/>
          </w:rPr>
          <w:instrText xml:space="preserve"> PAGEREF _Toc147388513 \h </w:instrText>
        </w:r>
        <w:r w:rsidRPr="000F7B20">
          <w:rPr>
            <w:rFonts w:asciiTheme="majorHAnsi" w:hAnsiTheme="majorHAnsi" w:cstheme="majorHAnsi"/>
            <w:i w:val="0"/>
            <w:iCs w:val="0"/>
            <w:noProof/>
            <w:webHidden/>
            <w:sz w:val="22"/>
            <w:szCs w:val="22"/>
          </w:rPr>
        </w:r>
        <w:r w:rsidRPr="000F7B20">
          <w:rPr>
            <w:rFonts w:asciiTheme="majorHAnsi" w:hAnsiTheme="majorHAnsi" w:cstheme="majorHAnsi"/>
            <w:i w:val="0"/>
            <w:iCs w:val="0"/>
            <w:noProof/>
            <w:webHidden/>
            <w:sz w:val="22"/>
            <w:szCs w:val="22"/>
          </w:rPr>
          <w:fldChar w:fldCharType="separate"/>
        </w:r>
        <w:r w:rsidR="00D03EE8">
          <w:rPr>
            <w:rFonts w:asciiTheme="majorHAnsi" w:hAnsiTheme="majorHAnsi" w:cstheme="majorHAnsi"/>
            <w:i w:val="0"/>
            <w:iCs w:val="0"/>
            <w:noProof/>
            <w:webHidden/>
            <w:sz w:val="22"/>
            <w:szCs w:val="22"/>
          </w:rPr>
          <w:t>24</w:t>
        </w:r>
        <w:r w:rsidRPr="000F7B20">
          <w:rPr>
            <w:rFonts w:asciiTheme="majorHAnsi" w:hAnsiTheme="majorHAnsi" w:cstheme="majorHAnsi"/>
            <w:i w:val="0"/>
            <w:iCs w:val="0"/>
            <w:noProof/>
            <w:webHidden/>
            <w:sz w:val="22"/>
            <w:szCs w:val="22"/>
          </w:rPr>
          <w:fldChar w:fldCharType="end"/>
        </w:r>
      </w:hyperlink>
    </w:p>
    <w:p w14:paraId="4FFE8B90" w14:textId="6FADF6E2" w:rsidR="000F7B20" w:rsidRPr="000F7B20" w:rsidRDefault="000F7B20">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88514" w:history="1">
        <w:r w:rsidRPr="000F7B20">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5.1.6.</w:t>
        </w:r>
        <w:r w:rsidRPr="000F7B20">
          <w:rPr>
            <w:rStyle w:val="Hiperveza"/>
            <w:rFonts w:asciiTheme="majorHAnsi" w:hAnsiTheme="majorHAnsi" w:cstheme="majorHAnsi"/>
            <w:i w:val="0"/>
            <w:iCs w:val="0"/>
            <w:noProof/>
            <w:sz w:val="22"/>
            <w:szCs w:val="22"/>
          </w:rPr>
          <w:t xml:space="preserve"> Mraz</w:t>
        </w:r>
        <w:r w:rsidRPr="000F7B20">
          <w:rPr>
            <w:rFonts w:asciiTheme="majorHAnsi" w:hAnsiTheme="majorHAnsi" w:cstheme="majorHAnsi"/>
            <w:i w:val="0"/>
            <w:iCs w:val="0"/>
            <w:noProof/>
            <w:webHidden/>
            <w:sz w:val="22"/>
            <w:szCs w:val="22"/>
          </w:rPr>
          <w:tab/>
        </w:r>
        <w:r w:rsidRPr="000F7B20">
          <w:rPr>
            <w:rFonts w:asciiTheme="majorHAnsi" w:hAnsiTheme="majorHAnsi" w:cstheme="majorHAnsi"/>
            <w:i w:val="0"/>
            <w:iCs w:val="0"/>
            <w:noProof/>
            <w:webHidden/>
            <w:sz w:val="22"/>
            <w:szCs w:val="22"/>
          </w:rPr>
          <w:fldChar w:fldCharType="begin"/>
        </w:r>
        <w:r w:rsidRPr="000F7B20">
          <w:rPr>
            <w:rFonts w:asciiTheme="majorHAnsi" w:hAnsiTheme="majorHAnsi" w:cstheme="majorHAnsi"/>
            <w:i w:val="0"/>
            <w:iCs w:val="0"/>
            <w:noProof/>
            <w:webHidden/>
            <w:sz w:val="22"/>
            <w:szCs w:val="22"/>
          </w:rPr>
          <w:instrText xml:space="preserve"> PAGEREF _Toc147388514 \h </w:instrText>
        </w:r>
        <w:r w:rsidRPr="000F7B20">
          <w:rPr>
            <w:rFonts w:asciiTheme="majorHAnsi" w:hAnsiTheme="majorHAnsi" w:cstheme="majorHAnsi"/>
            <w:i w:val="0"/>
            <w:iCs w:val="0"/>
            <w:noProof/>
            <w:webHidden/>
            <w:sz w:val="22"/>
            <w:szCs w:val="22"/>
          </w:rPr>
        </w:r>
        <w:r w:rsidRPr="000F7B20">
          <w:rPr>
            <w:rFonts w:asciiTheme="majorHAnsi" w:hAnsiTheme="majorHAnsi" w:cstheme="majorHAnsi"/>
            <w:i w:val="0"/>
            <w:iCs w:val="0"/>
            <w:noProof/>
            <w:webHidden/>
            <w:sz w:val="22"/>
            <w:szCs w:val="22"/>
          </w:rPr>
          <w:fldChar w:fldCharType="separate"/>
        </w:r>
        <w:r w:rsidR="00D03EE8">
          <w:rPr>
            <w:rFonts w:asciiTheme="majorHAnsi" w:hAnsiTheme="majorHAnsi" w:cstheme="majorHAnsi"/>
            <w:i w:val="0"/>
            <w:iCs w:val="0"/>
            <w:noProof/>
            <w:webHidden/>
            <w:sz w:val="22"/>
            <w:szCs w:val="22"/>
          </w:rPr>
          <w:t>25</w:t>
        </w:r>
        <w:r w:rsidRPr="000F7B20">
          <w:rPr>
            <w:rFonts w:asciiTheme="majorHAnsi" w:hAnsiTheme="majorHAnsi" w:cstheme="majorHAnsi"/>
            <w:i w:val="0"/>
            <w:iCs w:val="0"/>
            <w:noProof/>
            <w:webHidden/>
            <w:sz w:val="22"/>
            <w:szCs w:val="22"/>
          </w:rPr>
          <w:fldChar w:fldCharType="end"/>
        </w:r>
      </w:hyperlink>
    </w:p>
    <w:p w14:paraId="733CFD42" w14:textId="139B83E3" w:rsidR="000F7B20" w:rsidRPr="000F7B20" w:rsidRDefault="000F7B20">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88515" w:history="1">
        <w:r w:rsidRPr="000F7B20">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5.1.7.</w:t>
        </w:r>
        <w:r w:rsidRPr="000F7B20">
          <w:rPr>
            <w:rStyle w:val="Hiperveza"/>
            <w:rFonts w:asciiTheme="majorHAnsi" w:hAnsiTheme="majorHAnsi" w:cstheme="majorHAnsi"/>
            <w:i w:val="0"/>
            <w:iCs w:val="0"/>
            <w:noProof/>
            <w:sz w:val="22"/>
            <w:szCs w:val="22"/>
          </w:rPr>
          <w:t xml:space="preserve"> Klizišta</w:t>
        </w:r>
        <w:r w:rsidRPr="000F7B20">
          <w:rPr>
            <w:rFonts w:asciiTheme="majorHAnsi" w:hAnsiTheme="majorHAnsi" w:cstheme="majorHAnsi"/>
            <w:i w:val="0"/>
            <w:iCs w:val="0"/>
            <w:noProof/>
            <w:webHidden/>
            <w:sz w:val="22"/>
            <w:szCs w:val="22"/>
          </w:rPr>
          <w:tab/>
        </w:r>
        <w:r w:rsidRPr="000F7B20">
          <w:rPr>
            <w:rFonts w:asciiTheme="majorHAnsi" w:hAnsiTheme="majorHAnsi" w:cstheme="majorHAnsi"/>
            <w:i w:val="0"/>
            <w:iCs w:val="0"/>
            <w:noProof/>
            <w:webHidden/>
            <w:sz w:val="22"/>
            <w:szCs w:val="22"/>
          </w:rPr>
          <w:fldChar w:fldCharType="begin"/>
        </w:r>
        <w:r w:rsidRPr="000F7B20">
          <w:rPr>
            <w:rFonts w:asciiTheme="majorHAnsi" w:hAnsiTheme="majorHAnsi" w:cstheme="majorHAnsi"/>
            <w:i w:val="0"/>
            <w:iCs w:val="0"/>
            <w:noProof/>
            <w:webHidden/>
            <w:sz w:val="22"/>
            <w:szCs w:val="22"/>
          </w:rPr>
          <w:instrText xml:space="preserve"> PAGEREF _Toc147388515 \h </w:instrText>
        </w:r>
        <w:r w:rsidRPr="000F7B20">
          <w:rPr>
            <w:rFonts w:asciiTheme="majorHAnsi" w:hAnsiTheme="majorHAnsi" w:cstheme="majorHAnsi"/>
            <w:i w:val="0"/>
            <w:iCs w:val="0"/>
            <w:noProof/>
            <w:webHidden/>
            <w:sz w:val="22"/>
            <w:szCs w:val="22"/>
          </w:rPr>
        </w:r>
        <w:r w:rsidRPr="000F7B20">
          <w:rPr>
            <w:rFonts w:asciiTheme="majorHAnsi" w:hAnsiTheme="majorHAnsi" w:cstheme="majorHAnsi"/>
            <w:i w:val="0"/>
            <w:iCs w:val="0"/>
            <w:noProof/>
            <w:webHidden/>
            <w:sz w:val="22"/>
            <w:szCs w:val="22"/>
          </w:rPr>
          <w:fldChar w:fldCharType="separate"/>
        </w:r>
        <w:r w:rsidR="00D03EE8">
          <w:rPr>
            <w:rFonts w:asciiTheme="majorHAnsi" w:hAnsiTheme="majorHAnsi" w:cstheme="majorHAnsi"/>
            <w:i w:val="0"/>
            <w:iCs w:val="0"/>
            <w:noProof/>
            <w:webHidden/>
            <w:sz w:val="22"/>
            <w:szCs w:val="22"/>
          </w:rPr>
          <w:t>26</w:t>
        </w:r>
        <w:r w:rsidRPr="000F7B20">
          <w:rPr>
            <w:rFonts w:asciiTheme="majorHAnsi" w:hAnsiTheme="majorHAnsi" w:cstheme="majorHAnsi"/>
            <w:i w:val="0"/>
            <w:iCs w:val="0"/>
            <w:noProof/>
            <w:webHidden/>
            <w:sz w:val="22"/>
            <w:szCs w:val="22"/>
          </w:rPr>
          <w:fldChar w:fldCharType="end"/>
        </w:r>
      </w:hyperlink>
    </w:p>
    <w:p w14:paraId="05CCD281" w14:textId="5B554E88"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16" w:history="1">
        <w:r w:rsidRPr="000F7B20">
          <w:rPr>
            <w:rStyle w:val="Hiperveza"/>
            <w:rFonts w:asciiTheme="majorHAnsi" w:hAnsiTheme="majorHAnsi" w:cstheme="majorHAnsi"/>
            <w:noProof/>
            <w:sz w:val="22"/>
            <w:szCs w:val="22"/>
            <w14:scene3d>
              <w14:camera w14:prst="orthographicFront"/>
              <w14:lightRig w14:rig="threePt" w14:dir="t">
                <w14:rot w14:lat="0" w14:lon="0" w14:rev="0"/>
              </w14:lightRig>
            </w14:scene3d>
          </w:rPr>
          <w:t>5.2.</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Theme="majorEastAsia" w:hAnsiTheme="majorHAnsi" w:cstheme="majorHAnsi"/>
            <w:noProof/>
            <w:sz w:val="22"/>
            <w:szCs w:val="22"/>
          </w:rPr>
          <w:t>NOSITELJI MJERA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_Toc147388516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27</w:t>
        </w:r>
        <w:r w:rsidRPr="000F7B20">
          <w:rPr>
            <w:rFonts w:asciiTheme="majorHAnsi" w:hAnsiTheme="majorHAnsi" w:cstheme="majorHAnsi"/>
            <w:noProof/>
            <w:webHidden/>
            <w:sz w:val="22"/>
            <w:szCs w:val="22"/>
          </w:rPr>
          <w:fldChar w:fldCharType="end"/>
        </w:r>
      </w:hyperlink>
    </w:p>
    <w:p w14:paraId="1DB4465A" w14:textId="4BA27FB5" w:rsidR="000F7B20" w:rsidRPr="000F7B20" w:rsidRDefault="000F7B20">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88517" w:history="1">
        <w:r w:rsidRPr="000F7B20">
          <w:rPr>
            <w:rStyle w:val="Hiperveza"/>
            <w:rFonts w:asciiTheme="majorHAnsi" w:eastAsiaTheme="majorEastAsia" w:hAnsiTheme="majorHAnsi" w:cstheme="majorHAnsi"/>
            <w:noProof/>
            <w:sz w:val="22"/>
            <w:szCs w:val="22"/>
          </w:rPr>
          <w:t>6. PROCJENA OSIGURANJA OPREME I DRUGIH SREDSTVA ZA ZAŠTITU I SPAŠAVANJE STRADANJA IMOVINE, GOSPODARSKIH FUNKCIJA I STRADANJA STANOVNIŠTVA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_Toc147388517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29</w:t>
        </w:r>
        <w:r w:rsidRPr="000F7B20">
          <w:rPr>
            <w:rFonts w:asciiTheme="majorHAnsi" w:hAnsiTheme="majorHAnsi" w:cstheme="majorHAnsi"/>
            <w:noProof/>
            <w:webHidden/>
            <w:sz w:val="22"/>
            <w:szCs w:val="22"/>
          </w:rPr>
          <w:fldChar w:fldCharType="end"/>
        </w:r>
      </w:hyperlink>
    </w:p>
    <w:p w14:paraId="27FBB9F9" w14:textId="045C34DC" w:rsidR="000F7B20" w:rsidRPr="000F7B20" w:rsidRDefault="000F7B20">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88518" w:history="1">
        <w:r w:rsidRPr="000F7B20">
          <w:rPr>
            <w:rStyle w:val="Hiperveza"/>
            <w:rFonts w:asciiTheme="majorHAnsi" w:eastAsiaTheme="majorEastAsia" w:hAnsiTheme="majorHAnsi" w:cstheme="majorHAnsi"/>
            <w:noProof/>
            <w:sz w:val="22"/>
            <w:szCs w:val="22"/>
          </w:rPr>
          <w:t>7. OSTALE MJERE KOJE UKLJUČUJU SURADNJU S NADLEŽNIM TIJELIMA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_Toc147388518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30</w:t>
        </w:r>
        <w:r w:rsidRPr="000F7B20">
          <w:rPr>
            <w:rFonts w:asciiTheme="majorHAnsi" w:hAnsiTheme="majorHAnsi" w:cstheme="majorHAnsi"/>
            <w:noProof/>
            <w:webHidden/>
            <w:sz w:val="22"/>
            <w:szCs w:val="22"/>
          </w:rPr>
          <w:fldChar w:fldCharType="end"/>
        </w:r>
      </w:hyperlink>
    </w:p>
    <w:p w14:paraId="7F1A3FAC" w14:textId="0AF563B7"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19" w:history="1">
        <w:r w:rsidRPr="000F7B20">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7.1.</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Theme="majorEastAsia" w:hAnsiTheme="majorHAnsi" w:cstheme="majorHAnsi"/>
            <w:noProof/>
            <w:sz w:val="22"/>
            <w:szCs w:val="22"/>
          </w:rPr>
          <w:t>NAČIN DODJELE POMOĆI I RASPODJELE SREDSTAVA POMOĆI ZA UBLAŽAVANJE I DJELOMIČNO UKLANJANJE ŠTETA OD PRIRODNIH NEPOGODA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_Toc147388519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30</w:t>
        </w:r>
        <w:r w:rsidRPr="000F7B20">
          <w:rPr>
            <w:rFonts w:asciiTheme="majorHAnsi" w:hAnsiTheme="majorHAnsi" w:cstheme="majorHAnsi"/>
            <w:noProof/>
            <w:webHidden/>
            <w:sz w:val="22"/>
            <w:szCs w:val="22"/>
          </w:rPr>
          <w:fldChar w:fldCharType="end"/>
        </w:r>
      </w:hyperlink>
    </w:p>
    <w:p w14:paraId="2D09AEDC" w14:textId="10907620" w:rsidR="000F7B20" w:rsidRPr="000F7B20" w:rsidRDefault="000F7B20">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88520" w:history="1">
        <w:r w:rsidRPr="000F7B20">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7.1.1.</w:t>
        </w:r>
        <w:r w:rsidRPr="000F7B20">
          <w:rPr>
            <w:rStyle w:val="Hiperveza"/>
            <w:rFonts w:asciiTheme="majorHAnsi" w:eastAsiaTheme="majorEastAsia" w:hAnsiTheme="majorHAnsi" w:cstheme="majorHAnsi"/>
            <w:i w:val="0"/>
            <w:iCs w:val="0"/>
            <w:noProof/>
            <w:sz w:val="22"/>
            <w:szCs w:val="22"/>
          </w:rPr>
          <w:t xml:space="preserve"> Izvori sredstva pomoći za ublažavanje i djelomično uklanjanje posljedica prirodnih nepogoda</w:t>
        </w:r>
        <w:r w:rsidRPr="000F7B20">
          <w:rPr>
            <w:rFonts w:asciiTheme="majorHAnsi" w:hAnsiTheme="majorHAnsi" w:cstheme="majorHAnsi"/>
            <w:i w:val="0"/>
            <w:iCs w:val="0"/>
            <w:noProof/>
            <w:webHidden/>
            <w:sz w:val="22"/>
            <w:szCs w:val="22"/>
          </w:rPr>
          <w:tab/>
        </w:r>
        <w:r w:rsidRPr="000F7B20">
          <w:rPr>
            <w:rFonts w:asciiTheme="majorHAnsi" w:hAnsiTheme="majorHAnsi" w:cstheme="majorHAnsi"/>
            <w:i w:val="0"/>
            <w:iCs w:val="0"/>
            <w:noProof/>
            <w:webHidden/>
            <w:sz w:val="22"/>
            <w:szCs w:val="22"/>
          </w:rPr>
          <w:fldChar w:fldCharType="begin"/>
        </w:r>
        <w:r w:rsidRPr="000F7B20">
          <w:rPr>
            <w:rFonts w:asciiTheme="majorHAnsi" w:hAnsiTheme="majorHAnsi" w:cstheme="majorHAnsi"/>
            <w:i w:val="0"/>
            <w:iCs w:val="0"/>
            <w:noProof/>
            <w:webHidden/>
            <w:sz w:val="22"/>
            <w:szCs w:val="22"/>
          </w:rPr>
          <w:instrText xml:space="preserve"> PAGEREF _Toc147388520 \h </w:instrText>
        </w:r>
        <w:r w:rsidRPr="000F7B20">
          <w:rPr>
            <w:rFonts w:asciiTheme="majorHAnsi" w:hAnsiTheme="majorHAnsi" w:cstheme="majorHAnsi"/>
            <w:i w:val="0"/>
            <w:iCs w:val="0"/>
            <w:noProof/>
            <w:webHidden/>
            <w:sz w:val="22"/>
            <w:szCs w:val="22"/>
          </w:rPr>
        </w:r>
        <w:r w:rsidRPr="000F7B20">
          <w:rPr>
            <w:rFonts w:asciiTheme="majorHAnsi" w:hAnsiTheme="majorHAnsi" w:cstheme="majorHAnsi"/>
            <w:i w:val="0"/>
            <w:iCs w:val="0"/>
            <w:noProof/>
            <w:webHidden/>
            <w:sz w:val="22"/>
            <w:szCs w:val="22"/>
          </w:rPr>
          <w:fldChar w:fldCharType="separate"/>
        </w:r>
        <w:r w:rsidR="00D03EE8">
          <w:rPr>
            <w:rFonts w:asciiTheme="majorHAnsi" w:hAnsiTheme="majorHAnsi" w:cstheme="majorHAnsi"/>
            <w:i w:val="0"/>
            <w:iCs w:val="0"/>
            <w:noProof/>
            <w:webHidden/>
            <w:sz w:val="22"/>
            <w:szCs w:val="22"/>
          </w:rPr>
          <w:t>30</w:t>
        </w:r>
        <w:r w:rsidRPr="000F7B20">
          <w:rPr>
            <w:rFonts w:asciiTheme="majorHAnsi" w:hAnsiTheme="majorHAnsi" w:cstheme="majorHAnsi"/>
            <w:i w:val="0"/>
            <w:iCs w:val="0"/>
            <w:noProof/>
            <w:webHidden/>
            <w:sz w:val="22"/>
            <w:szCs w:val="22"/>
          </w:rPr>
          <w:fldChar w:fldCharType="end"/>
        </w:r>
      </w:hyperlink>
    </w:p>
    <w:p w14:paraId="6785EDAF" w14:textId="3D2F4758" w:rsidR="000F7B20" w:rsidRPr="000F7B20" w:rsidRDefault="000F7B20">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88521" w:history="1">
        <w:r w:rsidRPr="000F7B20">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7.1.2.</w:t>
        </w:r>
        <w:r w:rsidRPr="000F7B20">
          <w:rPr>
            <w:rStyle w:val="Hiperveza"/>
            <w:rFonts w:asciiTheme="majorHAnsi" w:eastAsiaTheme="majorEastAsia" w:hAnsiTheme="majorHAnsi" w:cstheme="majorHAnsi"/>
            <w:i w:val="0"/>
            <w:iCs w:val="0"/>
            <w:noProof/>
            <w:sz w:val="22"/>
            <w:szCs w:val="22"/>
          </w:rPr>
          <w:t xml:space="preserve"> Izvješće o utrošku sredstava za ublažavanje i djelomično uklanjanje posljedica prirodnih nepogoda</w:t>
        </w:r>
        <w:r w:rsidRPr="000F7B20">
          <w:rPr>
            <w:rFonts w:asciiTheme="majorHAnsi" w:hAnsiTheme="majorHAnsi" w:cstheme="majorHAnsi"/>
            <w:i w:val="0"/>
            <w:iCs w:val="0"/>
            <w:noProof/>
            <w:webHidden/>
            <w:sz w:val="22"/>
            <w:szCs w:val="22"/>
          </w:rPr>
          <w:tab/>
        </w:r>
        <w:r w:rsidRPr="000F7B20">
          <w:rPr>
            <w:rFonts w:asciiTheme="majorHAnsi" w:hAnsiTheme="majorHAnsi" w:cstheme="majorHAnsi"/>
            <w:i w:val="0"/>
            <w:iCs w:val="0"/>
            <w:noProof/>
            <w:webHidden/>
            <w:sz w:val="22"/>
            <w:szCs w:val="22"/>
          </w:rPr>
          <w:fldChar w:fldCharType="begin"/>
        </w:r>
        <w:r w:rsidRPr="000F7B20">
          <w:rPr>
            <w:rFonts w:asciiTheme="majorHAnsi" w:hAnsiTheme="majorHAnsi" w:cstheme="majorHAnsi"/>
            <w:i w:val="0"/>
            <w:iCs w:val="0"/>
            <w:noProof/>
            <w:webHidden/>
            <w:sz w:val="22"/>
            <w:szCs w:val="22"/>
          </w:rPr>
          <w:instrText xml:space="preserve"> PAGEREF _Toc147388521 \h </w:instrText>
        </w:r>
        <w:r w:rsidRPr="000F7B20">
          <w:rPr>
            <w:rFonts w:asciiTheme="majorHAnsi" w:hAnsiTheme="majorHAnsi" w:cstheme="majorHAnsi"/>
            <w:i w:val="0"/>
            <w:iCs w:val="0"/>
            <w:noProof/>
            <w:webHidden/>
            <w:sz w:val="22"/>
            <w:szCs w:val="22"/>
          </w:rPr>
        </w:r>
        <w:r w:rsidRPr="000F7B20">
          <w:rPr>
            <w:rFonts w:asciiTheme="majorHAnsi" w:hAnsiTheme="majorHAnsi" w:cstheme="majorHAnsi"/>
            <w:i w:val="0"/>
            <w:iCs w:val="0"/>
            <w:noProof/>
            <w:webHidden/>
            <w:sz w:val="22"/>
            <w:szCs w:val="22"/>
          </w:rPr>
          <w:fldChar w:fldCharType="separate"/>
        </w:r>
        <w:r w:rsidR="00D03EE8">
          <w:rPr>
            <w:rFonts w:asciiTheme="majorHAnsi" w:hAnsiTheme="majorHAnsi" w:cstheme="majorHAnsi"/>
            <w:i w:val="0"/>
            <w:iCs w:val="0"/>
            <w:noProof/>
            <w:webHidden/>
            <w:sz w:val="22"/>
            <w:szCs w:val="22"/>
          </w:rPr>
          <w:t>32</w:t>
        </w:r>
        <w:r w:rsidRPr="000F7B20">
          <w:rPr>
            <w:rFonts w:asciiTheme="majorHAnsi" w:hAnsiTheme="majorHAnsi" w:cstheme="majorHAnsi"/>
            <w:i w:val="0"/>
            <w:iCs w:val="0"/>
            <w:noProof/>
            <w:webHidden/>
            <w:sz w:val="22"/>
            <w:szCs w:val="22"/>
          </w:rPr>
          <w:fldChar w:fldCharType="end"/>
        </w:r>
      </w:hyperlink>
    </w:p>
    <w:p w14:paraId="17FC4285" w14:textId="39789248" w:rsidR="000F7B20" w:rsidRPr="000F7B20" w:rsidRDefault="000F7B20">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88522" w:history="1">
        <w:r w:rsidRPr="000F7B20">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7.2.</w:t>
        </w:r>
        <w:r w:rsidRPr="000F7B20">
          <w:rPr>
            <w:rFonts w:asciiTheme="majorHAnsi" w:eastAsiaTheme="minorEastAsia" w:hAnsiTheme="majorHAnsi" w:cstheme="majorHAnsi"/>
            <w:smallCaps w:val="0"/>
            <w:noProof/>
            <w:kern w:val="2"/>
            <w:sz w:val="22"/>
            <w:szCs w:val="22"/>
            <w:lang w:eastAsia="hr-HR"/>
            <w14:ligatures w14:val="standardContextual"/>
          </w:rPr>
          <w:tab/>
        </w:r>
        <w:r w:rsidRPr="000F7B20">
          <w:rPr>
            <w:rStyle w:val="Hiperveza"/>
            <w:rFonts w:asciiTheme="majorHAnsi" w:eastAsiaTheme="majorEastAsia" w:hAnsiTheme="majorHAnsi" w:cstheme="majorHAnsi"/>
            <w:noProof/>
            <w:sz w:val="22"/>
            <w:szCs w:val="22"/>
          </w:rPr>
          <w:t>NAČIN DODJELE I RASPODJELA SREDSTAVA ŽURNE POMOĆI</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_Toc147388522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32</w:t>
        </w:r>
        <w:r w:rsidRPr="000F7B20">
          <w:rPr>
            <w:rFonts w:asciiTheme="majorHAnsi" w:hAnsiTheme="majorHAnsi" w:cstheme="majorHAnsi"/>
            <w:noProof/>
            <w:webHidden/>
            <w:sz w:val="22"/>
            <w:szCs w:val="22"/>
          </w:rPr>
          <w:fldChar w:fldCharType="end"/>
        </w:r>
      </w:hyperlink>
    </w:p>
    <w:p w14:paraId="4390AA07" w14:textId="032B66F2" w:rsidR="000F7B20" w:rsidRPr="000F7B20" w:rsidRDefault="000F7B20">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88523" w:history="1">
        <w:r w:rsidRPr="000F7B20">
          <w:rPr>
            <w:rStyle w:val="Hiperveza"/>
            <w:rFonts w:asciiTheme="majorHAnsi" w:eastAsia="Calibri" w:hAnsiTheme="majorHAnsi" w:cstheme="majorHAnsi"/>
            <w:noProof/>
            <w:sz w:val="22"/>
            <w:szCs w:val="22"/>
          </w:rPr>
          <w:t>8. UTJECAJ KLIMATSKIH PROMJENA NA PRIRODNE NEPOGODE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_Toc147388523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33</w:t>
        </w:r>
        <w:r w:rsidRPr="000F7B20">
          <w:rPr>
            <w:rFonts w:asciiTheme="majorHAnsi" w:hAnsiTheme="majorHAnsi" w:cstheme="majorHAnsi"/>
            <w:noProof/>
            <w:webHidden/>
            <w:sz w:val="22"/>
            <w:szCs w:val="22"/>
          </w:rPr>
          <w:fldChar w:fldCharType="end"/>
        </w:r>
      </w:hyperlink>
    </w:p>
    <w:p w14:paraId="1FD7B3D9" w14:textId="635DAE93" w:rsidR="000F7B20" w:rsidRPr="000F7B20" w:rsidRDefault="000F7B20">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88524" w:history="1">
        <w:r w:rsidRPr="000F7B20">
          <w:rPr>
            <w:rStyle w:val="Hiperveza"/>
            <w:rFonts w:asciiTheme="majorHAnsi" w:eastAsiaTheme="majorEastAsia" w:hAnsiTheme="majorHAnsi" w:cstheme="majorHAnsi"/>
            <w:noProof/>
            <w:sz w:val="22"/>
            <w:szCs w:val="22"/>
          </w:rPr>
          <w:t>9. ZAKLJUČAK</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_Toc147388524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38</w:t>
        </w:r>
        <w:r w:rsidRPr="000F7B20">
          <w:rPr>
            <w:rFonts w:asciiTheme="majorHAnsi" w:hAnsiTheme="majorHAnsi" w:cstheme="majorHAnsi"/>
            <w:noProof/>
            <w:webHidden/>
            <w:sz w:val="22"/>
            <w:szCs w:val="22"/>
          </w:rPr>
          <w:fldChar w:fldCharType="end"/>
        </w:r>
      </w:hyperlink>
    </w:p>
    <w:p w14:paraId="311B557D" w14:textId="299AB89A" w:rsidR="000F7B20" w:rsidRDefault="000F7B20">
      <w:pPr>
        <w:pStyle w:val="Sadraj1"/>
        <w:tabs>
          <w:tab w:val="right" w:leader="dot" w:pos="9062"/>
        </w:tabs>
        <w:rPr>
          <w:rFonts w:eastAsiaTheme="minorEastAsia" w:cstheme="minorBidi"/>
          <w:b w:val="0"/>
          <w:bCs w:val="0"/>
          <w:caps w:val="0"/>
          <w:noProof/>
          <w:kern w:val="2"/>
          <w:sz w:val="22"/>
          <w:szCs w:val="22"/>
          <w:lang w:eastAsia="hr-HR"/>
          <w14:ligatures w14:val="standardContextual"/>
        </w:rPr>
      </w:pPr>
      <w:hyperlink w:anchor="_Toc147388525" w:history="1">
        <w:r w:rsidRPr="000F7B20">
          <w:rPr>
            <w:rStyle w:val="Hiperveza"/>
            <w:rFonts w:asciiTheme="majorHAnsi" w:eastAsia="Times New Roman" w:hAnsiTheme="majorHAnsi" w:cstheme="majorHAnsi"/>
            <w:noProof/>
            <w:sz w:val="22"/>
            <w:szCs w:val="22"/>
            <w:lang w:eastAsia="zh-CN"/>
          </w:rPr>
          <w:t>PRILOZI</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_Toc147388525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39</w:t>
        </w:r>
        <w:r w:rsidRPr="000F7B20">
          <w:rPr>
            <w:rFonts w:asciiTheme="majorHAnsi" w:hAnsiTheme="majorHAnsi" w:cstheme="majorHAnsi"/>
            <w:noProof/>
            <w:webHidden/>
            <w:sz w:val="22"/>
            <w:szCs w:val="22"/>
          </w:rPr>
          <w:fldChar w:fldCharType="end"/>
        </w:r>
      </w:hyperlink>
    </w:p>
    <w:p w14:paraId="34C20C16" w14:textId="00AB6518" w:rsidR="00CC0129" w:rsidRPr="0002131A" w:rsidRDefault="00CC0129" w:rsidP="00301039">
      <w:pPr>
        <w:spacing w:after="200" w:line="276" w:lineRule="auto"/>
        <w:jc w:val="center"/>
        <w:rPr>
          <w:rFonts w:asciiTheme="majorHAnsi" w:eastAsia="Calibri" w:hAnsiTheme="majorHAnsi" w:cstheme="majorHAnsi"/>
          <w:b/>
          <w:sz w:val="22"/>
          <w:highlight w:val="yellow"/>
          <w:lang w:eastAsia="zh-CN"/>
        </w:rPr>
        <w:sectPr w:rsidR="00CC0129" w:rsidRPr="0002131A" w:rsidSect="00301039">
          <w:pgSz w:w="11906" w:h="16838"/>
          <w:pgMar w:top="1417" w:right="1417" w:bottom="1417" w:left="1417" w:header="708" w:footer="708" w:gutter="0"/>
          <w:cols w:space="708"/>
          <w:docGrid w:linePitch="360"/>
        </w:sectPr>
      </w:pPr>
      <w:r w:rsidRPr="0002131A">
        <w:rPr>
          <w:rFonts w:asciiTheme="majorHAnsi" w:eastAsia="Calibri" w:hAnsiTheme="majorHAnsi" w:cstheme="majorHAnsi"/>
          <w:b/>
          <w:sz w:val="22"/>
          <w:highlight w:val="yellow"/>
          <w:lang w:eastAsia="zh-CN"/>
        </w:rPr>
        <w:fldChar w:fldCharType="end"/>
      </w:r>
    </w:p>
    <w:p w14:paraId="65AEA348" w14:textId="13566D27" w:rsidR="00301039" w:rsidRPr="000F7B20" w:rsidRDefault="00301039" w:rsidP="00301039">
      <w:pPr>
        <w:spacing w:after="200" w:line="276" w:lineRule="auto"/>
        <w:jc w:val="center"/>
        <w:rPr>
          <w:rFonts w:asciiTheme="majorHAnsi" w:eastAsia="Calibri" w:hAnsiTheme="majorHAnsi" w:cstheme="majorHAnsi"/>
          <w:b/>
          <w:sz w:val="28"/>
          <w:szCs w:val="28"/>
          <w:lang w:eastAsia="zh-CN"/>
        </w:rPr>
      </w:pPr>
      <w:r w:rsidRPr="000F7B20">
        <w:rPr>
          <w:rFonts w:asciiTheme="majorHAnsi" w:eastAsia="Calibri" w:hAnsiTheme="majorHAnsi" w:cstheme="majorHAnsi"/>
          <w:b/>
          <w:sz w:val="28"/>
          <w:szCs w:val="28"/>
          <w:lang w:eastAsia="zh-CN"/>
        </w:rPr>
        <w:t>POPIS TABLICA</w:t>
      </w:r>
    </w:p>
    <w:p w14:paraId="43CE1236" w14:textId="611F3B9E" w:rsidR="00A30A2E" w:rsidRPr="000F7B20" w:rsidRDefault="00CC0129">
      <w:pPr>
        <w:pStyle w:val="Tablicaslika"/>
        <w:tabs>
          <w:tab w:val="right" w:leader="dot" w:pos="9062"/>
        </w:tabs>
        <w:rPr>
          <w:rFonts w:asciiTheme="majorHAnsi" w:eastAsiaTheme="minorEastAsia" w:hAnsiTheme="majorHAnsi" w:cstheme="majorHAnsi"/>
          <w:smallCaps w:val="0"/>
          <w:noProof/>
          <w:sz w:val="22"/>
          <w:szCs w:val="22"/>
          <w:lang w:eastAsia="hr-HR"/>
        </w:rPr>
      </w:pPr>
      <w:r w:rsidRPr="000F7B20">
        <w:rPr>
          <w:rFonts w:asciiTheme="majorHAnsi" w:eastAsia="Calibri" w:hAnsiTheme="majorHAnsi" w:cstheme="majorHAnsi"/>
          <w:bCs/>
          <w:sz w:val="22"/>
          <w:szCs w:val="22"/>
          <w:lang w:eastAsia="zh-CN"/>
        </w:rPr>
        <w:fldChar w:fldCharType="begin"/>
      </w:r>
      <w:r w:rsidRPr="000F7B20">
        <w:rPr>
          <w:rFonts w:asciiTheme="majorHAnsi" w:eastAsia="Calibri" w:hAnsiTheme="majorHAnsi" w:cstheme="majorHAnsi"/>
          <w:bCs/>
          <w:sz w:val="22"/>
          <w:szCs w:val="22"/>
          <w:lang w:eastAsia="zh-CN"/>
        </w:rPr>
        <w:instrText xml:space="preserve"> TOC \h \z \c "Tablica" </w:instrText>
      </w:r>
      <w:r w:rsidRPr="000F7B20">
        <w:rPr>
          <w:rFonts w:asciiTheme="majorHAnsi" w:eastAsia="Calibri" w:hAnsiTheme="majorHAnsi" w:cstheme="majorHAnsi"/>
          <w:bCs/>
          <w:sz w:val="22"/>
          <w:szCs w:val="22"/>
          <w:lang w:eastAsia="zh-CN"/>
        </w:rPr>
        <w:fldChar w:fldCharType="separate"/>
      </w:r>
      <w:hyperlink w:anchor="_Toc118270957" w:history="1">
        <w:r w:rsidR="00A30A2E" w:rsidRPr="000F7B20">
          <w:rPr>
            <w:rStyle w:val="Hiperveza"/>
            <w:rFonts w:asciiTheme="majorHAnsi" w:eastAsia="Calibri" w:hAnsiTheme="majorHAnsi" w:cstheme="majorHAnsi"/>
            <w:noProof/>
            <w:sz w:val="22"/>
            <w:szCs w:val="22"/>
            <w:lang w:eastAsia="zh-CN"/>
          </w:rPr>
          <w:t>Tablica 1. Štete uslijed prirodnih nepogoda u posljednjih 10 godina</w:t>
        </w:r>
        <w:r w:rsidR="00A30A2E" w:rsidRPr="000F7B20">
          <w:rPr>
            <w:rFonts w:asciiTheme="majorHAnsi" w:hAnsiTheme="majorHAnsi" w:cstheme="majorHAnsi"/>
            <w:noProof/>
            <w:webHidden/>
            <w:sz w:val="22"/>
            <w:szCs w:val="22"/>
          </w:rPr>
          <w:tab/>
        </w:r>
        <w:r w:rsidR="00A30A2E" w:rsidRPr="000F7B20">
          <w:rPr>
            <w:rFonts w:asciiTheme="majorHAnsi" w:hAnsiTheme="majorHAnsi" w:cstheme="majorHAnsi"/>
            <w:noProof/>
            <w:webHidden/>
            <w:sz w:val="22"/>
            <w:szCs w:val="22"/>
          </w:rPr>
          <w:fldChar w:fldCharType="begin"/>
        </w:r>
        <w:r w:rsidR="00A30A2E" w:rsidRPr="000F7B20">
          <w:rPr>
            <w:rFonts w:asciiTheme="majorHAnsi" w:hAnsiTheme="majorHAnsi" w:cstheme="majorHAnsi"/>
            <w:noProof/>
            <w:webHidden/>
            <w:sz w:val="22"/>
            <w:szCs w:val="22"/>
          </w:rPr>
          <w:instrText xml:space="preserve"> PAGEREF _Toc118270957 \h </w:instrText>
        </w:r>
        <w:r w:rsidR="00A30A2E" w:rsidRPr="000F7B20">
          <w:rPr>
            <w:rFonts w:asciiTheme="majorHAnsi" w:hAnsiTheme="majorHAnsi" w:cstheme="majorHAnsi"/>
            <w:noProof/>
            <w:webHidden/>
            <w:sz w:val="22"/>
            <w:szCs w:val="22"/>
          </w:rPr>
        </w:r>
        <w:r w:rsidR="00A30A2E"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13</w:t>
        </w:r>
        <w:r w:rsidR="00A30A2E" w:rsidRPr="000F7B20">
          <w:rPr>
            <w:rFonts w:asciiTheme="majorHAnsi" w:hAnsiTheme="majorHAnsi" w:cstheme="majorHAnsi"/>
            <w:noProof/>
            <w:webHidden/>
            <w:sz w:val="22"/>
            <w:szCs w:val="22"/>
          </w:rPr>
          <w:fldChar w:fldCharType="end"/>
        </w:r>
      </w:hyperlink>
    </w:p>
    <w:p w14:paraId="539D7EC1" w14:textId="3C1CA9EE"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58" w:history="1">
        <w:r w:rsidRPr="000F7B20">
          <w:rPr>
            <w:rStyle w:val="Hiperveza"/>
            <w:rFonts w:asciiTheme="majorHAnsi" w:eastAsia="Calibri" w:hAnsiTheme="majorHAnsi" w:cstheme="majorHAnsi"/>
            <w:noProof/>
            <w:sz w:val="22"/>
            <w:szCs w:val="22"/>
            <w:lang w:eastAsia="zh-CN"/>
          </w:rPr>
          <w:t>Tablica 2. Popis evidentiranih/vjerojatnih prirodnih nepogoda na području Grada Lepoglave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_Toc118270958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15</w:t>
        </w:r>
        <w:r w:rsidRPr="000F7B20">
          <w:rPr>
            <w:rFonts w:asciiTheme="majorHAnsi" w:hAnsiTheme="majorHAnsi" w:cstheme="majorHAnsi"/>
            <w:noProof/>
            <w:webHidden/>
            <w:sz w:val="22"/>
            <w:szCs w:val="22"/>
          </w:rPr>
          <w:fldChar w:fldCharType="end"/>
        </w:r>
      </w:hyperlink>
    </w:p>
    <w:p w14:paraId="5C14837C" w14:textId="22A4347D"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59" w:history="1">
        <w:r w:rsidRPr="000F7B20">
          <w:rPr>
            <w:rStyle w:val="Hiperveza"/>
            <w:rFonts w:asciiTheme="majorHAnsi" w:eastAsia="Calibri" w:hAnsiTheme="majorHAnsi" w:cstheme="majorHAnsi"/>
            <w:noProof/>
            <w:sz w:val="22"/>
            <w:szCs w:val="22"/>
            <w:lang w:eastAsia="zh-CN"/>
          </w:rPr>
          <w:t>Tablica 3. Mjere i postupci u slučaju potresa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_Toc118270959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19</w:t>
        </w:r>
        <w:r w:rsidRPr="000F7B20">
          <w:rPr>
            <w:rFonts w:asciiTheme="majorHAnsi" w:hAnsiTheme="majorHAnsi" w:cstheme="majorHAnsi"/>
            <w:noProof/>
            <w:webHidden/>
            <w:sz w:val="22"/>
            <w:szCs w:val="22"/>
          </w:rPr>
          <w:fldChar w:fldCharType="end"/>
        </w:r>
      </w:hyperlink>
    </w:p>
    <w:p w14:paraId="1A050FEE" w14:textId="5E5D652A"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60" w:history="1">
        <w:r w:rsidRPr="000F7B20">
          <w:rPr>
            <w:rStyle w:val="Hiperveza"/>
            <w:rFonts w:asciiTheme="majorHAnsi" w:eastAsia="Calibri" w:hAnsiTheme="majorHAnsi" w:cstheme="majorHAnsi"/>
            <w:noProof/>
            <w:sz w:val="22"/>
            <w:szCs w:val="22"/>
            <w:lang w:eastAsia="zh-CN"/>
          </w:rPr>
          <w:t>Tablica 4. Mjere i postupci u slučaju olujnog i orkanskog vjetra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_Toc118270960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20</w:t>
        </w:r>
        <w:r w:rsidRPr="000F7B20">
          <w:rPr>
            <w:rFonts w:asciiTheme="majorHAnsi" w:hAnsiTheme="majorHAnsi" w:cstheme="majorHAnsi"/>
            <w:noProof/>
            <w:webHidden/>
            <w:sz w:val="22"/>
            <w:szCs w:val="22"/>
          </w:rPr>
          <w:fldChar w:fldCharType="end"/>
        </w:r>
      </w:hyperlink>
    </w:p>
    <w:p w14:paraId="4F40D5CE" w14:textId="2E6E0E7F"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61" w:history="1">
        <w:r w:rsidRPr="000F7B20">
          <w:rPr>
            <w:rStyle w:val="Hiperveza"/>
            <w:rFonts w:asciiTheme="majorHAnsi" w:eastAsia="Calibri" w:hAnsiTheme="majorHAnsi" w:cstheme="majorHAnsi"/>
            <w:noProof/>
            <w:sz w:val="22"/>
            <w:szCs w:val="22"/>
            <w:lang w:eastAsia="zh-CN"/>
          </w:rPr>
          <w:t>Tablica 5.</w:t>
        </w:r>
        <w:r w:rsidRPr="000F7B20">
          <w:rPr>
            <w:rStyle w:val="Hiperveza"/>
            <w:rFonts w:asciiTheme="majorHAnsi" w:eastAsia="Calibri" w:hAnsiTheme="majorHAnsi" w:cstheme="majorHAnsi"/>
            <w:noProof/>
            <w:sz w:val="22"/>
            <w:szCs w:val="22"/>
          </w:rPr>
          <w:t xml:space="preserve"> Mjere i postupci u slučaju poplave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_Toc118270961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22</w:t>
        </w:r>
        <w:r w:rsidRPr="000F7B20">
          <w:rPr>
            <w:rFonts w:asciiTheme="majorHAnsi" w:hAnsiTheme="majorHAnsi" w:cstheme="majorHAnsi"/>
            <w:noProof/>
            <w:webHidden/>
            <w:sz w:val="22"/>
            <w:szCs w:val="22"/>
          </w:rPr>
          <w:fldChar w:fldCharType="end"/>
        </w:r>
      </w:hyperlink>
    </w:p>
    <w:p w14:paraId="05573075" w14:textId="569E927E"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62" w:history="1">
        <w:r w:rsidRPr="000F7B20">
          <w:rPr>
            <w:rStyle w:val="Hiperveza"/>
            <w:rFonts w:asciiTheme="majorHAnsi" w:eastAsia="Calibri" w:hAnsiTheme="majorHAnsi" w:cstheme="majorHAnsi"/>
            <w:noProof/>
            <w:sz w:val="22"/>
            <w:szCs w:val="22"/>
            <w:lang w:eastAsia="zh-CN"/>
          </w:rPr>
          <w:t>Tablica 6.</w:t>
        </w:r>
        <w:r w:rsidRPr="000F7B20">
          <w:rPr>
            <w:rStyle w:val="Hiperveza"/>
            <w:rFonts w:asciiTheme="majorHAnsi" w:eastAsia="Calibri" w:hAnsiTheme="majorHAnsi" w:cstheme="majorHAnsi"/>
            <w:noProof/>
            <w:sz w:val="22"/>
            <w:szCs w:val="22"/>
          </w:rPr>
          <w:t xml:space="preserve"> Mjere i postupci u slučaju suše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_Toc118270962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24</w:t>
        </w:r>
        <w:r w:rsidRPr="000F7B20">
          <w:rPr>
            <w:rFonts w:asciiTheme="majorHAnsi" w:hAnsiTheme="majorHAnsi" w:cstheme="majorHAnsi"/>
            <w:noProof/>
            <w:webHidden/>
            <w:sz w:val="22"/>
            <w:szCs w:val="22"/>
          </w:rPr>
          <w:fldChar w:fldCharType="end"/>
        </w:r>
      </w:hyperlink>
    </w:p>
    <w:p w14:paraId="7CEAAC33" w14:textId="304D0BF7"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63" w:history="1">
        <w:r w:rsidRPr="000F7B20">
          <w:rPr>
            <w:rStyle w:val="Hiperveza"/>
            <w:rFonts w:asciiTheme="majorHAnsi" w:eastAsia="Calibri" w:hAnsiTheme="majorHAnsi" w:cstheme="majorHAnsi"/>
            <w:noProof/>
            <w:sz w:val="22"/>
            <w:szCs w:val="22"/>
            <w:lang w:eastAsia="zh-CN"/>
          </w:rPr>
          <w:t>Tablica 7.</w:t>
        </w:r>
        <w:r w:rsidRPr="000F7B20">
          <w:rPr>
            <w:rStyle w:val="Hiperveza"/>
            <w:rFonts w:asciiTheme="majorHAnsi" w:eastAsia="Calibri" w:hAnsiTheme="majorHAnsi" w:cstheme="majorHAnsi"/>
            <w:noProof/>
            <w:sz w:val="22"/>
            <w:szCs w:val="22"/>
          </w:rPr>
          <w:t xml:space="preserve"> Mjere i postupci u slučaju tuče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_Toc118270963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25</w:t>
        </w:r>
        <w:r w:rsidRPr="000F7B20">
          <w:rPr>
            <w:rFonts w:asciiTheme="majorHAnsi" w:hAnsiTheme="majorHAnsi" w:cstheme="majorHAnsi"/>
            <w:noProof/>
            <w:webHidden/>
            <w:sz w:val="22"/>
            <w:szCs w:val="22"/>
          </w:rPr>
          <w:fldChar w:fldCharType="end"/>
        </w:r>
      </w:hyperlink>
    </w:p>
    <w:p w14:paraId="51DD2D77" w14:textId="6188CE4D"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64" w:history="1">
        <w:r w:rsidRPr="000F7B20">
          <w:rPr>
            <w:rStyle w:val="Hiperveza"/>
            <w:rFonts w:asciiTheme="majorHAnsi" w:eastAsia="Calibri" w:hAnsiTheme="majorHAnsi" w:cstheme="majorHAnsi"/>
            <w:noProof/>
            <w:sz w:val="22"/>
            <w:szCs w:val="22"/>
            <w:lang w:eastAsia="zh-CN"/>
          </w:rPr>
          <w:t>Tablica 8.</w:t>
        </w:r>
        <w:r w:rsidRPr="000F7B20">
          <w:rPr>
            <w:rStyle w:val="Hiperveza"/>
            <w:rFonts w:asciiTheme="majorHAnsi" w:eastAsia="Calibri" w:hAnsiTheme="majorHAnsi" w:cstheme="majorHAnsi"/>
            <w:noProof/>
            <w:sz w:val="22"/>
            <w:szCs w:val="22"/>
          </w:rPr>
          <w:t xml:space="preserve"> Mjere i postupci u slučaju mraza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_Toc118270964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26</w:t>
        </w:r>
        <w:r w:rsidRPr="000F7B20">
          <w:rPr>
            <w:rFonts w:asciiTheme="majorHAnsi" w:hAnsiTheme="majorHAnsi" w:cstheme="majorHAnsi"/>
            <w:noProof/>
            <w:webHidden/>
            <w:sz w:val="22"/>
            <w:szCs w:val="22"/>
          </w:rPr>
          <w:fldChar w:fldCharType="end"/>
        </w:r>
      </w:hyperlink>
    </w:p>
    <w:p w14:paraId="2D2621B2" w14:textId="5B364FD5"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65" w:history="1">
        <w:r w:rsidRPr="000F7B20">
          <w:rPr>
            <w:rStyle w:val="Hiperveza"/>
            <w:rFonts w:asciiTheme="majorHAnsi" w:hAnsiTheme="majorHAnsi" w:cstheme="majorHAnsi"/>
            <w:noProof/>
            <w:sz w:val="22"/>
            <w:szCs w:val="22"/>
          </w:rPr>
          <w:t>Tablica 9. Mjere i postupci u slučaju klizišta</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_Toc118270965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26</w:t>
        </w:r>
        <w:r w:rsidRPr="000F7B20">
          <w:rPr>
            <w:rFonts w:asciiTheme="majorHAnsi" w:hAnsiTheme="majorHAnsi" w:cstheme="majorHAnsi"/>
            <w:noProof/>
            <w:webHidden/>
            <w:sz w:val="22"/>
            <w:szCs w:val="22"/>
          </w:rPr>
          <w:fldChar w:fldCharType="end"/>
        </w:r>
      </w:hyperlink>
    </w:p>
    <w:p w14:paraId="2AE77FFC" w14:textId="48EF3299"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66" w:history="1">
        <w:r w:rsidRPr="000F7B20">
          <w:rPr>
            <w:rStyle w:val="Hiperveza"/>
            <w:rFonts w:asciiTheme="majorHAnsi" w:hAnsiTheme="majorHAnsi" w:cstheme="majorHAnsi"/>
            <w:noProof/>
            <w:sz w:val="22"/>
            <w:szCs w:val="22"/>
          </w:rPr>
          <w:t>Tablica 10. Projekcije klimatskih parametara za Republiku Hrvatsku prema scenariju RCP4.5 u odnosu na razdoblje 1971. – 2000.</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_Toc118270966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34</w:t>
        </w:r>
        <w:r w:rsidRPr="000F7B20">
          <w:rPr>
            <w:rFonts w:asciiTheme="majorHAnsi" w:hAnsiTheme="majorHAnsi" w:cstheme="majorHAnsi"/>
            <w:noProof/>
            <w:webHidden/>
            <w:sz w:val="22"/>
            <w:szCs w:val="22"/>
          </w:rPr>
          <w:fldChar w:fldCharType="end"/>
        </w:r>
      </w:hyperlink>
    </w:p>
    <w:p w14:paraId="0E25A39E" w14:textId="719ABFAD" w:rsidR="00A30A2E" w:rsidRPr="000F7B20" w:rsidRDefault="00A30A2E">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0967" w:history="1">
        <w:r w:rsidRPr="000F7B20">
          <w:rPr>
            <w:rStyle w:val="Hiperveza"/>
            <w:rFonts w:asciiTheme="majorHAnsi" w:hAnsiTheme="majorHAnsi" w:cstheme="majorHAnsi"/>
            <w:noProof/>
            <w:sz w:val="22"/>
            <w:szCs w:val="22"/>
          </w:rPr>
          <w:t>Tablica 11. Utjecaj klimatskih promjena na prirodne nepogode</w:t>
        </w:r>
        <w:r w:rsidRPr="000F7B20">
          <w:rPr>
            <w:rFonts w:asciiTheme="majorHAnsi" w:hAnsiTheme="majorHAnsi" w:cstheme="majorHAnsi"/>
            <w:noProof/>
            <w:webHidden/>
            <w:sz w:val="22"/>
            <w:szCs w:val="22"/>
          </w:rPr>
          <w:tab/>
        </w:r>
        <w:r w:rsidRPr="000F7B20">
          <w:rPr>
            <w:rFonts w:asciiTheme="majorHAnsi" w:hAnsiTheme="majorHAnsi" w:cstheme="majorHAnsi"/>
            <w:noProof/>
            <w:webHidden/>
            <w:sz w:val="22"/>
            <w:szCs w:val="22"/>
          </w:rPr>
          <w:fldChar w:fldCharType="begin"/>
        </w:r>
        <w:r w:rsidRPr="000F7B20">
          <w:rPr>
            <w:rFonts w:asciiTheme="majorHAnsi" w:hAnsiTheme="majorHAnsi" w:cstheme="majorHAnsi"/>
            <w:noProof/>
            <w:webHidden/>
            <w:sz w:val="22"/>
            <w:szCs w:val="22"/>
          </w:rPr>
          <w:instrText xml:space="preserve"> PAGEREF _Toc118270967 \h </w:instrText>
        </w:r>
        <w:r w:rsidRPr="000F7B20">
          <w:rPr>
            <w:rFonts w:asciiTheme="majorHAnsi" w:hAnsiTheme="majorHAnsi" w:cstheme="majorHAnsi"/>
            <w:noProof/>
            <w:webHidden/>
            <w:sz w:val="22"/>
            <w:szCs w:val="22"/>
          </w:rPr>
        </w:r>
        <w:r w:rsidRPr="000F7B20">
          <w:rPr>
            <w:rFonts w:asciiTheme="majorHAnsi" w:hAnsiTheme="majorHAnsi" w:cstheme="majorHAnsi"/>
            <w:noProof/>
            <w:webHidden/>
            <w:sz w:val="22"/>
            <w:szCs w:val="22"/>
          </w:rPr>
          <w:fldChar w:fldCharType="separate"/>
        </w:r>
        <w:r w:rsidR="00D03EE8">
          <w:rPr>
            <w:rFonts w:asciiTheme="majorHAnsi" w:hAnsiTheme="majorHAnsi" w:cstheme="majorHAnsi"/>
            <w:noProof/>
            <w:webHidden/>
            <w:sz w:val="22"/>
            <w:szCs w:val="22"/>
          </w:rPr>
          <w:t>37</w:t>
        </w:r>
        <w:r w:rsidRPr="000F7B20">
          <w:rPr>
            <w:rFonts w:asciiTheme="majorHAnsi" w:hAnsiTheme="majorHAnsi" w:cstheme="majorHAnsi"/>
            <w:noProof/>
            <w:webHidden/>
            <w:sz w:val="22"/>
            <w:szCs w:val="22"/>
          </w:rPr>
          <w:fldChar w:fldCharType="end"/>
        </w:r>
      </w:hyperlink>
    </w:p>
    <w:p w14:paraId="75A63DBE" w14:textId="5502994C" w:rsidR="00CC0129" w:rsidRPr="00CC0129" w:rsidRDefault="00CC0129" w:rsidP="005A3886">
      <w:pPr>
        <w:spacing w:after="200" w:line="276" w:lineRule="auto"/>
        <w:jc w:val="center"/>
        <w:rPr>
          <w:rFonts w:asciiTheme="majorHAnsi" w:eastAsia="Calibri" w:hAnsiTheme="majorHAnsi" w:cstheme="majorHAnsi"/>
          <w:b/>
          <w:sz w:val="28"/>
          <w:szCs w:val="28"/>
          <w:lang w:eastAsia="zh-CN"/>
        </w:rPr>
      </w:pPr>
      <w:r w:rsidRPr="000F7B20">
        <w:rPr>
          <w:rFonts w:asciiTheme="majorHAnsi" w:eastAsia="Calibri" w:hAnsiTheme="majorHAnsi" w:cstheme="majorHAnsi"/>
          <w:bCs/>
          <w:sz w:val="22"/>
          <w:lang w:eastAsia="zh-CN"/>
        </w:rPr>
        <w:fldChar w:fldCharType="end"/>
      </w:r>
    </w:p>
    <w:p w14:paraId="77BAE57B" w14:textId="77777777" w:rsidR="00301039" w:rsidRPr="00301039" w:rsidRDefault="00301039" w:rsidP="00301039">
      <w:pPr>
        <w:spacing w:after="200" w:line="360" w:lineRule="auto"/>
        <w:jc w:val="center"/>
        <w:rPr>
          <w:rFonts w:eastAsia="Calibri" w:cstheme="minorHAnsi"/>
          <w:b/>
          <w:szCs w:val="24"/>
          <w:lang w:eastAsia="zh-CN"/>
        </w:rPr>
      </w:pP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79865900" w14:textId="77777777" w:rsidR="008222FB" w:rsidRPr="006831C8" w:rsidRDefault="008222FB" w:rsidP="008222FB">
      <w:pPr>
        <w:rPr>
          <w:b/>
          <w:bCs/>
        </w:rPr>
      </w:pPr>
      <w:bookmarkStart w:id="1" w:name="_Toc22817273"/>
      <w:r w:rsidRPr="006831C8">
        <w:rPr>
          <w:b/>
          <w:bCs/>
        </w:rPr>
        <w:t>POJMOVI</w:t>
      </w:r>
    </w:p>
    <w:p w14:paraId="321157E7" w14:textId="77777777" w:rsidR="008222FB" w:rsidRPr="00301039" w:rsidRDefault="008222FB" w:rsidP="008222FB">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5E65F8FB" w14:textId="77777777" w:rsidR="008222FB" w:rsidRPr="00301039" w:rsidRDefault="008222FB" w:rsidP="008222FB">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090D9AA4" w14:textId="77777777" w:rsidR="008222FB" w:rsidRPr="00301039" w:rsidRDefault="008222FB" w:rsidP="008222FB">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69F236CE" w14:textId="77777777" w:rsidR="008222FB" w:rsidRPr="00301039" w:rsidRDefault="008222FB" w:rsidP="008222FB">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0C2D63A4" w14:textId="77777777" w:rsidR="008222FB" w:rsidRPr="00301039" w:rsidRDefault="008222FB" w:rsidP="008222FB">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 Republike Hrvatske.</w:t>
      </w:r>
    </w:p>
    <w:p w14:paraId="44544625" w14:textId="77777777" w:rsidR="008222FB" w:rsidRPr="00301039" w:rsidRDefault="008222FB" w:rsidP="008222FB">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7013E2CA" w14:textId="77777777" w:rsidR="008222FB" w:rsidRPr="00301039" w:rsidRDefault="008222FB" w:rsidP="008222FB">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4A31698B" w14:textId="77777777" w:rsidR="008222FB" w:rsidRDefault="008222FB" w:rsidP="008868A1">
      <w:pPr>
        <w:pStyle w:val="Naslov1"/>
        <w:sectPr w:rsidR="008222FB" w:rsidSect="003E0DB8">
          <w:headerReference w:type="first" r:id="rId11"/>
          <w:pgSz w:w="11906" w:h="16838"/>
          <w:pgMar w:top="1134" w:right="1134" w:bottom="1134" w:left="1418" w:header="709" w:footer="709" w:gutter="284"/>
          <w:cols w:space="708"/>
          <w:docGrid w:linePitch="360"/>
        </w:sectPr>
      </w:pPr>
    </w:p>
    <w:p w14:paraId="2508EE21" w14:textId="67E152C6" w:rsidR="00301039" w:rsidRPr="008868A1" w:rsidRDefault="00301039" w:rsidP="008868A1">
      <w:pPr>
        <w:pStyle w:val="Naslov1"/>
      </w:pPr>
      <w:bookmarkStart w:id="2" w:name="_Toc147388493"/>
      <w:r w:rsidRPr="008868A1">
        <w:t>UVOD</w:t>
      </w:r>
      <w:bookmarkEnd w:id="1"/>
      <w:bookmarkEnd w:id="2"/>
    </w:p>
    <w:p w14:paraId="62A4334A" w14:textId="463B7195" w:rsidR="00301039" w:rsidRPr="00301039" w:rsidRDefault="00301039" w:rsidP="0002131A">
      <w:pPr>
        <w:spacing w:after="120" w:line="276" w:lineRule="auto"/>
        <w:rPr>
          <w:rFonts w:eastAsia="Calibri" w:cs="Times New Roman"/>
          <w:lang w:val="en-US" w:eastAsia="hr-HR"/>
        </w:rPr>
      </w:pPr>
      <w:r w:rsidRPr="00301039">
        <w:rPr>
          <w:rFonts w:eastAsia="Calibri" w:cs="Times New Roman"/>
          <w:lang w:val="en-US" w:eastAsia="hr-HR"/>
        </w:rPr>
        <w:t xml:space="preserve">Temeljem članka 17. stavka 1. Zakona o ublažavanju i uklanjanju posljedica prirodnih nepogoda („Narodne novine“ broj 16/19) (u daljnjem tekstu: </w:t>
      </w:r>
      <w:r w:rsidRPr="00301039">
        <w:rPr>
          <w:rFonts w:eastAsia="Calibri" w:cs="Times New Roman"/>
          <w:i/>
          <w:lang w:val="en-US" w:eastAsia="hr-HR"/>
        </w:rPr>
        <w:t>Zakon</w:t>
      </w:r>
      <w:r w:rsidRPr="00301039">
        <w:rPr>
          <w:rFonts w:eastAsia="Calibri" w:cs="Times New Roman"/>
          <w:lang w:val="en-US" w:eastAsia="hr-HR"/>
        </w:rPr>
        <w:t xml:space="preserve">), predstavničko tijelo jedinice lokalne i područne (regionalne) samouprave do 30. studenog tekuće godine donosi </w:t>
      </w:r>
      <w:r w:rsidR="00A975B9" w:rsidRPr="00301039">
        <w:rPr>
          <w:rFonts w:eastAsia="Calibri" w:cs="Times New Roman"/>
          <w:lang w:val="en-US" w:eastAsia="hr-HR"/>
        </w:rPr>
        <w:t xml:space="preserve">plan </w:t>
      </w:r>
      <w:r w:rsidRPr="00301039">
        <w:rPr>
          <w:rFonts w:eastAsia="Calibri" w:cs="Times New Roman"/>
          <w:lang w:val="en-US" w:eastAsia="hr-HR"/>
        </w:rPr>
        <w:t xml:space="preserve">djelovanja u području prirodnih nepogoda za sljedeću kalendarsku godinu radi određenja mjera i postupanja djelomične sanacije šteta od prirodnih nepogoda. </w:t>
      </w:r>
    </w:p>
    <w:p w14:paraId="50508CC7" w14:textId="1F261062" w:rsidR="00301039" w:rsidRPr="00301039" w:rsidRDefault="00A975B9" w:rsidP="00713AA6">
      <w:pPr>
        <w:spacing w:after="120" w:line="276" w:lineRule="auto"/>
        <w:rPr>
          <w:rFonts w:eastAsia="Calibri" w:cs="Times New Roman"/>
          <w:lang w:val="en-US" w:eastAsia="hr-HR"/>
        </w:rPr>
      </w:pPr>
      <w:r w:rsidRPr="00A975B9">
        <w:rPr>
          <w:rFonts w:eastAsia="Calibri" w:cs="Times New Roman"/>
          <w:lang w:val="en-US" w:eastAsia="hr-HR"/>
        </w:rPr>
        <w:t xml:space="preserve">Planom djelovanja u području prirodnih nepogoda (u daljnjem tekstu: </w:t>
      </w:r>
      <w:r w:rsidRPr="00A975B9">
        <w:rPr>
          <w:rFonts w:eastAsia="Calibri" w:cs="Times New Roman"/>
          <w:i/>
          <w:iCs/>
          <w:lang w:val="en-US" w:eastAsia="hr-HR"/>
        </w:rPr>
        <w:t>Plan</w:t>
      </w:r>
      <w:r w:rsidRPr="00A975B9">
        <w:rPr>
          <w:rFonts w:eastAsia="Calibri" w:cs="Times New Roman"/>
          <w:lang w:val="en-US" w:eastAsia="hr-HR"/>
        </w:rPr>
        <w:t xml:space="preserve">), </w:t>
      </w:r>
      <w:r w:rsidR="00301039" w:rsidRPr="00301039">
        <w:rPr>
          <w:rFonts w:eastAsia="Calibri" w:cs="Times New Roman"/>
          <w:lang w:val="en-US" w:eastAsia="hr-HR"/>
        </w:rPr>
        <w:t>definiraju</w:t>
      </w:r>
      <w:r>
        <w:rPr>
          <w:rFonts w:eastAsia="Calibri" w:cs="Times New Roman"/>
          <w:lang w:val="en-US" w:eastAsia="hr-HR"/>
        </w:rPr>
        <w:t xml:space="preserve"> se </w:t>
      </w:r>
      <w:r w:rsidR="00301039" w:rsidRPr="00301039">
        <w:rPr>
          <w:rFonts w:eastAsia="Calibri" w:cs="Times New Roman"/>
          <w:lang w:val="en-US" w:eastAsia="hr-HR"/>
        </w:rPr>
        <w:t>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3D35818A" w14:textId="124F34F4" w:rsidR="00301039" w:rsidRPr="00301039" w:rsidRDefault="00301039" w:rsidP="00713AA6">
      <w:pPr>
        <w:spacing w:after="120" w:line="276" w:lineRule="auto"/>
        <w:rPr>
          <w:rFonts w:eastAsia="Calibri" w:cs="Times New Roman"/>
          <w:lang w:val="en-US" w:eastAsia="hr-HR"/>
        </w:rPr>
      </w:pPr>
      <w:r w:rsidRPr="00301039">
        <w:rPr>
          <w:rFonts w:eastAsia="Calibri" w:cs="Times New Roman"/>
          <w:lang w:val="en-US" w:eastAsia="hr-HR"/>
        </w:rPr>
        <w:t xml:space="preserve">Temeljem članka 17.  stavka 2. </w:t>
      </w:r>
      <w:r w:rsidRPr="00301039">
        <w:rPr>
          <w:rFonts w:eastAsia="Calibri" w:cs="Times New Roman"/>
          <w:i/>
          <w:lang w:val="en-US" w:eastAsia="hr-HR"/>
        </w:rPr>
        <w:t>Zakona</w:t>
      </w:r>
      <w:r w:rsidRPr="00301039">
        <w:rPr>
          <w:rFonts w:eastAsia="Calibri" w:cs="Times New Roman"/>
          <w:lang w:val="en-US" w:eastAsia="hr-HR"/>
        </w:rPr>
        <w:t xml:space="preserve">, </w:t>
      </w:r>
      <w:r w:rsidRPr="00A975B9">
        <w:rPr>
          <w:rFonts w:eastAsia="Calibri" w:cs="Times New Roman"/>
          <w:i/>
          <w:iCs/>
          <w:lang w:val="en-US" w:eastAsia="hr-HR"/>
        </w:rPr>
        <w:t>Plan</w:t>
      </w:r>
      <w:r w:rsidRPr="00301039">
        <w:rPr>
          <w:rFonts w:eastAsia="Calibri" w:cs="Times New Roman"/>
          <w:lang w:val="en-US" w:eastAsia="hr-HR"/>
        </w:rPr>
        <w:t xml:space="preserve"> sadržava najmanje: </w:t>
      </w:r>
    </w:p>
    <w:p w14:paraId="48B75D67"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rsidP="00DB6ECC">
      <w:pPr>
        <w:numPr>
          <w:ilvl w:val="0"/>
          <w:numId w:val="10"/>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20C417FC" w14:textId="77777777" w:rsidR="00301039" w:rsidRDefault="00301039" w:rsidP="00713AA6">
      <w:pPr>
        <w:spacing w:after="120" w:line="276" w:lineRule="auto"/>
        <w:rPr>
          <w:rFonts w:eastAsia="Calibri" w:cs="Times New Roman"/>
          <w:lang w:val="en-US" w:eastAsia="hr-HR"/>
        </w:rPr>
      </w:pPr>
      <w:r w:rsidRPr="00301039">
        <w:rPr>
          <w:rFonts w:eastAsia="Calibri" w:cs="Times New Roman"/>
          <w:lang w:val="en-US" w:eastAsia="hr-HR"/>
        </w:rPr>
        <w:t xml:space="preserve">Sukladno članku 17. stavku 3. </w:t>
      </w:r>
      <w:r w:rsidRPr="00301039">
        <w:rPr>
          <w:rFonts w:eastAsia="Calibri" w:cs="Times New Roman"/>
          <w:i/>
          <w:lang w:val="en-US" w:eastAsia="hr-HR"/>
        </w:rPr>
        <w:t xml:space="preserve">Zakona, </w:t>
      </w:r>
      <w:r w:rsidRPr="00301039">
        <w:rPr>
          <w:rFonts w:eastAsia="Calibri" w:cs="Times New Roman"/>
          <w:lang w:val="en-US" w:eastAsia="hr-HR"/>
        </w:rPr>
        <w:t xml:space="preserve">izvršno tijelo jedinice lokalne i područne (regionalne) samouprave podnosi predstavničkom tijelu do 31. ožujka tekuće godine Izvješće o izvršenju Plana za proteklu kalendarsku godinu. </w:t>
      </w:r>
    </w:p>
    <w:p w14:paraId="05D24A54" w14:textId="77777777" w:rsidR="0002131A" w:rsidRDefault="0002131A" w:rsidP="00713AA6">
      <w:pPr>
        <w:spacing w:after="120" w:line="276" w:lineRule="auto"/>
        <w:rPr>
          <w:rFonts w:eastAsia="Calibri" w:cs="Times New Roman"/>
          <w:lang w:val="en-US" w:eastAsia="hr-HR"/>
        </w:rPr>
        <w:sectPr w:rsidR="0002131A" w:rsidSect="003E0DB8">
          <w:pgSz w:w="11906" w:h="16838"/>
          <w:pgMar w:top="1134" w:right="1134" w:bottom="1134" w:left="1418" w:header="709" w:footer="709" w:gutter="284"/>
          <w:cols w:space="708"/>
          <w:docGrid w:linePitch="360"/>
        </w:sectPr>
      </w:pPr>
    </w:p>
    <w:p w14:paraId="72B58697" w14:textId="77777777" w:rsidR="00301039" w:rsidRPr="00301039" w:rsidRDefault="00301039" w:rsidP="00301039">
      <w:pPr>
        <w:pStyle w:val="Naslov1"/>
      </w:pPr>
      <w:bookmarkStart w:id="3" w:name="_Toc1769347"/>
      <w:bookmarkStart w:id="4" w:name="_Toc22817274"/>
      <w:bookmarkStart w:id="5" w:name="_Toc147388494"/>
      <w:r w:rsidRPr="00301039">
        <w:t>PRIRODNE NEPOGODE</w:t>
      </w:r>
      <w:bookmarkEnd w:id="3"/>
      <w:bookmarkEnd w:id="4"/>
      <w:bookmarkEnd w:id="5"/>
    </w:p>
    <w:p w14:paraId="38F941DF" w14:textId="77777777" w:rsidR="00301039" w:rsidRPr="00301039" w:rsidRDefault="00301039" w:rsidP="0002131A">
      <w:pPr>
        <w:spacing w:after="120" w:line="276" w:lineRule="auto"/>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713AA6">
      <w:pPr>
        <w:spacing w:after="120" w:line="276" w:lineRule="auto"/>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potres,</w:t>
      </w:r>
    </w:p>
    <w:p w14:paraId="3FFBC51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196EE599" w14:textId="77777777" w:rsidR="00E9470C"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r w:rsidR="00363A33">
        <w:rPr>
          <w:rFonts w:eastAsia="Calibri" w:cstheme="minorHAnsi"/>
          <w:szCs w:val="24"/>
          <w:lang w:eastAsia="hr-HR"/>
        </w:rPr>
        <w:t xml:space="preserve"> </w:t>
      </w:r>
    </w:p>
    <w:p w14:paraId="44972879" w14:textId="4E6AEA1C" w:rsidR="00301039" w:rsidRPr="00E9470C" w:rsidRDefault="00363A33" w:rsidP="00DB6ECC">
      <w:pPr>
        <w:numPr>
          <w:ilvl w:val="0"/>
          <w:numId w:val="11"/>
        </w:numPr>
        <w:spacing w:after="200" w:line="276" w:lineRule="auto"/>
        <w:ind w:left="714" w:hanging="357"/>
        <w:contextualSpacing/>
        <w:rPr>
          <w:rFonts w:eastAsia="Calibri" w:cstheme="minorHAnsi"/>
          <w:szCs w:val="24"/>
          <w:lang w:eastAsia="hr-HR"/>
        </w:rPr>
      </w:pPr>
      <w:r w:rsidRPr="00E9470C">
        <w:rPr>
          <w:rFonts w:eastAsia="Calibri" w:cstheme="minorHAnsi"/>
          <w:szCs w:val="24"/>
          <w:lang w:eastAsia="hr-HR"/>
        </w:rPr>
        <w:t>kiša koja se smrzava u dodiru s podlogom</w:t>
      </w:r>
      <w:r w:rsidR="00E9470C" w:rsidRPr="00E9470C">
        <w:rPr>
          <w:rFonts w:eastAsia="Calibri" w:cstheme="minorHAnsi"/>
          <w:szCs w:val="24"/>
          <w:lang w:eastAsia="hr-HR"/>
        </w:rPr>
        <w:t>,</w:t>
      </w:r>
    </w:p>
    <w:p w14:paraId="75F8952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mraz,</w:t>
      </w:r>
    </w:p>
    <w:p w14:paraId="5C7FDCC7"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izvanredno velika visina snijega,</w:t>
      </w:r>
    </w:p>
    <w:p w14:paraId="30459AD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snježni nanos i lavina,</w:t>
      </w:r>
    </w:p>
    <w:p w14:paraId="79519D5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klizanje, tečenje, odronjavanje i prevrtanje zemljišta,</w:t>
      </w:r>
    </w:p>
    <w:p w14:paraId="19250BA4" w14:textId="77777777" w:rsidR="00301039" w:rsidRPr="00301039" w:rsidRDefault="00301039" w:rsidP="00DB6ECC">
      <w:pPr>
        <w:numPr>
          <w:ilvl w:val="0"/>
          <w:numId w:val="11"/>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p w14:paraId="3D3C599C" w14:textId="77777777" w:rsidR="00301039" w:rsidRPr="00301039" w:rsidRDefault="00301039" w:rsidP="00713AA6">
      <w:pPr>
        <w:spacing w:after="120" w:line="276" w:lineRule="auto"/>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4F469701" w14:textId="77777777" w:rsidR="00301039" w:rsidRPr="00301039" w:rsidRDefault="00301039" w:rsidP="00713AA6">
      <w:pPr>
        <w:spacing w:after="120" w:line="276" w:lineRule="auto"/>
        <w:rPr>
          <w:rFonts w:eastAsia="Calibri" w:cs="Times New Roman"/>
          <w:lang w:eastAsia="zh-CN"/>
        </w:rPr>
      </w:pPr>
      <w:r w:rsidRPr="00301039">
        <w:rPr>
          <w:rFonts w:eastAsia="Calibri" w:cs="Times New Roman"/>
          <w:lang w:eastAsia="zh-CN"/>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3B94F0DA" w14:textId="77777777" w:rsidR="0002131A" w:rsidRDefault="00301039" w:rsidP="00713AA6">
      <w:pPr>
        <w:spacing w:after="120" w:line="276" w:lineRule="auto"/>
        <w:rPr>
          <w:rFonts w:eastAsia="Calibri" w:cs="Times New Roman"/>
          <w:lang w:eastAsia="zh-CN"/>
        </w:rPr>
      </w:pPr>
      <w:r w:rsidRPr="00301039">
        <w:rPr>
          <w:rFonts w:eastAsia="Calibri" w:cs="Times New Roman"/>
          <w:lang w:eastAsia="zh-CN"/>
        </w:rPr>
        <w:t xml:space="preserve">Ispunjenje uvjeta za proglašenje prirodne nepogode utvrđuje </w:t>
      </w:r>
      <w:r w:rsidR="008222FB">
        <w:rPr>
          <w:rFonts w:eastAsia="Calibri" w:cs="Times New Roman"/>
          <w:lang w:eastAsia="zh-CN"/>
        </w:rPr>
        <w:t>g</w:t>
      </w:r>
      <w:r w:rsidRPr="00301039">
        <w:rPr>
          <w:rFonts w:eastAsia="Calibri" w:cs="Times New Roman"/>
          <w:lang w:eastAsia="zh-CN"/>
        </w:rPr>
        <w:t xml:space="preserve">radsko povjerenstvo za procjenu šteta od prirodnih nepogoda. </w:t>
      </w:r>
    </w:p>
    <w:p w14:paraId="5BE8BCD3" w14:textId="77777777" w:rsidR="0002131A" w:rsidRDefault="0002131A" w:rsidP="00713AA6">
      <w:pPr>
        <w:spacing w:after="120" w:line="276" w:lineRule="auto"/>
        <w:rPr>
          <w:rFonts w:eastAsia="Calibri" w:cs="Times New Roman"/>
          <w:lang w:eastAsia="zh-CN"/>
        </w:rPr>
        <w:sectPr w:rsidR="0002131A" w:rsidSect="003E0DB8">
          <w:pgSz w:w="11906" w:h="16838"/>
          <w:pgMar w:top="1134" w:right="1134" w:bottom="1134" w:left="1418" w:header="709" w:footer="709" w:gutter="284"/>
          <w:cols w:space="708"/>
          <w:docGrid w:linePitch="360"/>
        </w:sectPr>
      </w:pPr>
    </w:p>
    <w:p w14:paraId="616D4ECB" w14:textId="77777777" w:rsidR="00301039" w:rsidRPr="008868A1" w:rsidRDefault="00301039" w:rsidP="008868A1">
      <w:pPr>
        <w:pStyle w:val="Naslov1"/>
      </w:pPr>
      <w:bookmarkStart w:id="6" w:name="_Toc147388495"/>
      <w:r w:rsidRPr="008868A1">
        <w:t>NADLEŽNA TIJELA I OPIS POSLOVA</w:t>
      </w:r>
      <w:bookmarkEnd w:id="6"/>
    </w:p>
    <w:p w14:paraId="3974B570" w14:textId="6D992A80" w:rsidR="00301039" w:rsidRPr="00301039" w:rsidRDefault="00301039" w:rsidP="00713AA6">
      <w:pPr>
        <w:spacing w:after="120" w:line="276" w:lineRule="auto"/>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w:t>
      </w:r>
      <w:r w:rsidR="00C931FE">
        <w:rPr>
          <w:rFonts w:eastAsia="Calibri" w:cs="Times New Roman"/>
          <w:lang w:eastAsia="zh-CN"/>
        </w:rPr>
        <w:t>Grada Lepoglave</w:t>
      </w:r>
      <w:r w:rsidRPr="00301039">
        <w:rPr>
          <w:rFonts w:eastAsia="Calibri" w:cs="Times New Roman"/>
          <w:lang w:eastAsia="zh-CN"/>
        </w:rPr>
        <w:t xml:space="preserve"> su: </w:t>
      </w:r>
    </w:p>
    <w:p w14:paraId="1B3EB69F" w14:textId="77777777" w:rsidR="0002131A" w:rsidRDefault="00301039" w:rsidP="0002131A">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Vlada Republike Hrvatske,</w:t>
      </w:r>
    </w:p>
    <w:p w14:paraId="2E139B63" w14:textId="6457E6D0" w:rsidR="0002131A" w:rsidRPr="0002131A" w:rsidRDefault="0002131A" w:rsidP="0002131A">
      <w:pPr>
        <w:numPr>
          <w:ilvl w:val="0"/>
          <w:numId w:val="12"/>
        </w:numPr>
        <w:spacing w:after="0" w:line="276" w:lineRule="auto"/>
        <w:ind w:left="714" w:hanging="357"/>
        <w:rPr>
          <w:rFonts w:eastAsia="Calibri" w:cs="Times New Roman"/>
          <w:lang w:eastAsia="zh-CN"/>
        </w:rPr>
      </w:pPr>
      <w:r w:rsidRPr="0002131A">
        <w:rPr>
          <w:lang w:eastAsia="zh-CN"/>
        </w:rPr>
        <w:t>povjerenstva za procjenu šteta od prirodnih nepogoda,</w:t>
      </w:r>
    </w:p>
    <w:p w14:paraId="42850F2F"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nadležna ministarstava (za poljoprivredu, ribarstvo i akvakulturu, gospodarstvo, graditeljstvo i prostorno uređenje, zaštitu okoliša i energetiku, more, promet i infrastrukturu),</w:t>
      </w:r>
    </w:p>
    <w:p w14:paraId="05A4452F" w14:textId="2212C356" w:rsidR="00301039" w:rsidRPr="00301039" w:rsidRDefault="00C931FE" w:rsidP="00DB6ECC">
      <w:pPr>
        <w:numPr>
          <w:ilvl w:val="0"/>
          <w:numId w:val="12"/>
        </w:numPr>
        <w:spacing w:after="0" w:line="276" w:lineRule="auto"/>
        <w:ind w:left="714" w:hanging="357"/>
        <w:rPr>
          <w:rFonts w:eastAsia="Calibri" w:cs="Times New Roman"/>
          <w:lang w:eastAsia="hr-HR"/>
        </w:rPr>
      </w:pPr>
      <w:r>
        <w:rPr>
          <w:rFonts w:eastAsia="Calibri" w:cs="Times New Roman"/>
          <w:lang w:eastAsia="hr-HR"/>
        </w:rPr>
        <w:t>Varaždinska</w:t>
      </w:r>
      <w:r w:rsidR="00301039" w:rsidRPr="00301039">
        <w:rPr>
          <w:rFonts w:eastAsia="Calibri" w:cs="Times New Roman"/>
          <w:lang w:eastAsia="hr-HR"/>
        </w:rPr>
        <w:t xml:space="preserve"> županija,</w:t>
      </w:r>
    </w:p>
    <w:p w14:paraId="09FEDE04" w14:textId="3FA793D0" w:rsidR="00301039" w:rsidRDefault="00301039" w:rsidP="00DB6ECC">
      <w:pPr>
        <w:numPr>
          <w:ilvl w:val="0"/>
          <w:numId w:val="12"/>
        </w:numPr>
        <w:spacing w:after="120" w:line="276" w:lineRule="auto"/>
        <w:ind w:left="714" w:hanging="357"/>
        <w:rPr>
          <w:rFonts w:eastAsia="Times New Roman" w:cs="Calibri"/>
          <w:szCs w:val="24"/>
          <w:lang w:eastAsia="hr-HR"/>
        </w:rPr>
      </w:pPr>
      <w:r w:rsidRPr="00301039">
        <w:rPr>
          <w:rFonts w:eastAsia="Times New Roman" w:cs="Calibri"/>
          <w:szCs w:val="24"/>
          <w:lang w:eastAsia="hr-HR"/>
        </w:rPr>
        <w:t xml:space="preserve">Grad </w:t>
      </w:r>
      <w:r w:rsidR="00C931FE">
        <w:rPr>
          <w:rFonts w:eastAsia="Times New Roman" w:cs="Calibri"/>
          <w:szCs w:val="24"/>
          <w:lang w:eastAsia="hr-HR"/>
        </w:rPr>
        <w:t>Lepoglava</w:t>
      </w:r>
      <w:r w:rsidRPr="00301039">
        <w:rPr>
          <w:rFonts w:eastAsia="Times New Roman" w:cs="Calibri"/>
          <w:szCs w:val="24"/>
          <w:lang w:eastAsia="hr-HR"/>
        </w:rPr>
        <w:t>.</w:t>
      </w:r>
    </w:p>
    <w:p w14:paraId="2AD48829" w14:textId="77777777" w:rsidR="0002131A" w:rsidRPr="00301039" w:rsidRDefault="0002131A" w:rsidP="0002131A">
      <w:pPr>
        <w:spacing w:after="120" w:line="276" w:lineRule="auto"/>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6E3CDF79" w14:textId="4DEE69CE" w:rsidR="0002131A" w:rsidRPr="00301039" w:rsidRDefault="0002131A" w:rsidP="0002131A">
      <w:pPr>
        <w:pStyle w:val="Naslov2"/>
      </w:pPr>
      <w:r>
        <w:t xml:space="preserve"> </w:t>
      </w:r>
      <w:bookmarkStart w:id="7" w:name="_Toc147388496"/>
      <w:r w:rsidRPr="0002131A">
        <w:t>VLADA REPUBLIKE HRVATSKE</w:t>
      </w:r>
      <w:bookmarkEnd w:id="7"/>
    </w:p>
    <w:p w14:paraId="1197ECF0" w14:textId="77777777" w:rsidR="00301039" w:rsidRPr="00301039" w:rsidRDefault="00301039" w:rsidP="00713AA6">
      <w:pPr>
        <w:spacing w:after="120" w:line="276" w:lineRule="auto"/>
        <w:rPr>
          <w:rFonts w:eastAsia="Calibri" w:cs="Times New Roman"/>
          <w:b/>
          <w:bCs/>
        </w:rPr>
      </w:pPr>
      <w:r w:rsidRPr="0002131A">
        <w:rPr>
          <w:rFonts w:eastAsia="Calibri" w:cs="Times New Roman"/>
        </w:rPr>
        <w:t>Vlada Republike Hrvatske</w:t>
      </w:r>
      <w:r w:rsidRPr="00301039">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r w:rsidRPr="00301039">
        <w:rPr>
          <w:rFonts w:eastAsia="Calibri" w:cs="Times New Roman"/>
          <w:b/>
          <w:bCs/>
        </w:rPr>
        <w:t xml:space="preserve"> </w:t>
      </w:r>
    </w:p>
    <w:p w14:paraId="7B3C1241" w14:textId="4B6C9F21" w:rsidR="00363A33" w:rsidRPr="00E9470C" w:rsidRDefault="00E9470C" w:rsidP="00E9470C">
      <w:pPr>
        <w:numPr>
          <w:ilvl w:val="0"/>
          <w:numId w:val="15"/>
        </w:numPr>
        <w:spacing w:after="0" w:line="276" w:lineRule="auto"/>
        <w:ind w:left="714" w:right="66" w:hanging="357"/>
        <w:contextualSpacing/>
        <w:rPr>
          <w:rFonts w:eastAsia="Calibri" w:cstheme="minorHAnsi"/>
          <w:szCs w:val="24"/>
        </w:rPr>
      </w:pPr>
      <w:r w:rsidRPr="00E9470C">
        <w:rPr>
          <w:rFonts w:eastAsia="Calibri" w:cstheme="minorHAnsi"/>
          <w:szCs w:val="24"/>
        </w:rPr>
        <w:t xml:space="preserve">donosi </w:t>
      </w:r>
      <w:r w:rsidR="00363A33" w:rsidRPr="00E9470C">
        <w:rPr>
          <w:rFonts w:eastAsia="Calibri" w:cstheme="minorHAnsi"/>
          <w:szCs w:val="24"/>
        </w:rPr>
        <w:t>odluku o proglašenju prirodne nepogode na području dviju ili više županija ili na cijelom području Republike Hrvatske</w:t>
      </w:r>
      <w:r w:rsidRPr="00E9470C">
        <w:rPr>
          <w:rFonts w:eastAsia="Calibri" w:cstheme="minorHAnsi"/>
          <w:szCs w:val="24"/>
        </w:rPr>
        <w:t>,</w:t>
      </w:r>
    </w:p>
    <w:p w14:paraId="0C69707B" w14:textId="27F65825" w:rsidR="00301039" w:rsidRPr="00E9470C" w:rsidRDefault="00301039" w:rsidP="00E9470C">
      <w:pPr>
        <w:numPr>
          <w:ilvl w:val="0"/>
          <w:numId w:val="15"/>
        </w:numPr>
        <w:spacing w:after="0" w:line="276" w:lineRule="auto"/>
        <w:ind w:left="714" w:right="66" w:hanging="357"/>
        <w:contextualSpacing/>
        <w:rPr>
          <w:rFonts w:eastAsia="Calibri" w:cstheme="minorHAnsi"/>
          <w:szCs w:val="24"/>
        </w:rPr>
      </w:pPr>
      <w:r w:rsidRPr="00E9470C">
        <w:rPr>
          <w:rFonts w:eastAsia="Calibri" w:cstheme="minorHAnsi"/>
          <w:szCs w:val="24"/>
        </w:rPr>
        <w:t>odobrava pomoć za ublažavanje i djelomično uklanjanje posljedica prirodnih nepogoda na prijedlog Državnog povjerenstva</w:t>
      </w:r>
      <w:r w:rsidR="006858D8">
        <w:rPr>
          <w:rFonts w:eastAsia="Calibri" w:cstheme="minorHAnsi"/>
          <w:szCs w:val="24"/>
        </w:rPr>
        <w:t xml:space="preserve">, </w:t>
      </w:r>
    </w:p>
    <w:p w14:paraId="440CE87D" w14:textId="04E0826B" w:rsidR="00301039" w:rsidRPr="00E9470C" w:rsidRDefault="00301039" w:rsidP="00E9470C">
      <w:pPr>
        <w:numPr>
          <w:ilvl w:val="0"/>
          <w:numId w:val="15"/>
        </w:numPr>
        <w:spacing w:after="0" w:line="276" w:lineRule="auto"/>
        <w:ind w:left="714" w:right="68" w:hanging="357"/>
        <w:rPr>
          <w:rFonts w:eastAsia="Calibri" w:cstheme="minorHAnsi"/>
          <w:szCs w:val="24"/>
        </w:rPr>
      </w:pPr>
      <w:r w:rsidRPr="00E9470C">
        <w:rPr>
          <w:rFonts w:eastAsia="Calibri" w:cstheme="minorHAnsi"/>
          <w:szCs w:val="24"/>
        </w:rPr>
        <w:t xml:space="preserve">odobrava žurnu pomoć na prijedlog Državnog povjerenstva i/ili </w:t>
      </w:r>
      <w:r w:rsidR="00C931FE" w:rsidRPr="00E9470C">
        <w:rPr>
          <w:rFonts w:eastAsia="Calibri" w:cstheme="minorHAnsi"/>
          <w:szCs w:val="24"/>
        </w:rPr>
        <w:t>Grada Lepoglave</w:t>
      </w:r>
      <w:r w:rsidR="00363A33" w:rsidRPr="00E9470C">
        <w:rPr>
          <w:rFonts w:eastAsia="Calibri" w:cstheme="minorHAnsi"/>
          <w:szCs w:val="24"/>
        </w:rPr>
        <w:t>,</w:t>
      </w:r>
    </w:p>
    <w:p w14:paraId="527A4DE8" w14:textId="4C78A0FA" w:rsidR="00363A33" w:rsidRPr="00E9470C" w:rsidRDefault="00363A33" w:rsidP="00E9470C">
      <w:pPr>
        <w:numPr>
          <w:ilvl w:val="0"/>
          <w:numId w:val="15"/>
        </w:numPr>
        <w:spacing w:after="0" w:line="276" w:lineRule="auto"/>
        <w:ind w:left="714" w:right="68" w:hanging="357"/>
        <w:rPr>
          <w:rFonts w:eastAsia="Calibri" w:cstheme="minorHAnsi"/>
          <w:szCs w:val="24"/>
        </w:rPr>
      </w:pPr>
      <w:r w:rsidRPr="00E9470C">
        <w:rPr>
          <w:rFonts w:eastAsia="Calibri" w:cstheme="minorHAnsi"/>
          <w:szCs w:val="24"/>
        </w:rPr>
        <w:t>odlučuje o r</w:t>
      </w:r>
      <w:r w:rsidR="00F35C59">
        <w:rPr>
          <w:rFonts w:eastAsia="Calibri" w:cstheme="minorHAnsi"/>
          <w:szCs w:val="24"/>
        </w:rPr>
        <w:t>azličitim mjerama i programima z</w:t>
      </w:r>
      <w:r w:rsidRPr="00E9470C">
        <w:rPr>
          <w:rFonts w:eastAsia="Calibri" w:cstheme="minorHAnsi"/>
          <w:szCs w:val="24"/>
        </w:rPr>
        <w:t>a djelomično ublažavanje i otklanjanje posljedica šteta od prirodnih nepogoda,</w:t>
      </w:r>
    </w:p>
    <w:p w14:paraId="0BE81AFD" w14:textId="0A00CFF3" w:rsidR="00363A33" w:rsidRPr="00E9470C" w:rsidRDefault="00363A33" w:rsidP="00E9470C">
      <w:pPr>
        <w:numPr>
          <w:ilvl w:val="0"/>
          <w:numId w:val="15"/>
        </w:numPr>
        <w:spacing w:after="0" w:line="276" w:lineRule="auto"/>
        <w:ind w:left="714" w:right="68" w:hanging="357"/>
        <w:rPr>
          <w:rFonts w:eastAsia="Calibri" w:cstheme="minorHAnsi"/>
          <w:szCs w:val="24"/>
        </w:rPr>
      </w:pPr>
      <w:r w:rsidRPr="00E9470C">
        <w:rPr>
          <w:rFonts w:eastAsia="Calibri" w:cstheme="minorHAnsi"/>
          <w:szCs w:val="24"/>
        </w:rPr>
        <w:t xml:space="preserve">obavlja i druge poslove u skladu sa svojim nadležnostima i odredbama </w:t>
      </w:r>
      <w:r w:rsidRPr="00E9470C">
        <w:rPr>
          <w:rFonts w:eastAsia="Calibri" w:cstheme="minorHAnsi"/>
          <w:i/>
          <w:iCs/>
          <w:szCs w:val="24"/>
        </w:rPr>
        <w:t>Zakona</w:t>
      </w:r>
      <w:r w:rsidRPr="00E9470C">
        <w:rPr>
          <w:rFonts w:eastAsia="Calibri" w:cstheme="minorHAnsi"/>
          <w:szCs w:val="24"/>
        </w:rPr>
        <w:t>.</w:t>
      </w:r>
    </w:p>
    <w:p w14:paraId="7FDCF499" w14:textId="5915ECDD" w:rsidR="0002131A" w:rsidRDefault="0002131A" w:rsidP="0002131A">
      <w:pPr>
        <w:pStyle w:val="Naslov2"/>
        <w:rPr>
          <w:rFonts w:eastAsia="Calibri"/>
        </w:rPr>
      </w:pPr>
      <w:r>
        <w:rPr>
          <w:rFonts w:eastAsia="Calibri"/>
        </w:rPr>
        <w:t xml:space="preserve"> </w:t>
      </w:r>
      <w:bookmarkStart w:id="8" w:name="_Toc147388497"/>
      <w:r w:rsidRPr="0002131A">
        <w:rPr>
          <w:rFonts w:eastAsia="Calibri"/>
        </w:rPr>
        <w:t>DRŽAVNO POVJERENSTVO ZA PROCJENU ŠTETA OD PRIRODNIH NEPOGODA</w:t>
      </w:r>
      <w:bookmarkEnd w:id="8"/>
      <w:r w:rsidRPr="0002131A">
        <w:rPr>
          <w:rFonts w:eastAsia="Calibri"/>
        </w:rPr>
        <w:t xml:space="preserve"> </w:t>
      </w:r>
    </w:p>
    <w:p w14:paraId="7D59B389" w14:textId="77777777" w:rsidR="0002131A" w:rsidRPr="00301039" w:rsidRDefault="0002131A" w:rsidP="0002131A">
      <w:pPr>
        <w:spacing w:after="120" w:line="276" w:lineRule="auto"/>
        <w:rPr>
          <w:rFonts w:eastAsia="Calibri" w:cs="Times New Roman"/>
        </w:rPr>
      </w:pPr>
      <w:r w:rsidRPr="0030789A">
        <w:rPr>
          <w:rFonts w:eastAsia="Calibri" w:cs="Times New Roman"/>
        </w:rPr>
        <w:t>Državno povjerenstvo za procjenu šteta od prirodnih nepogoda (u daljnjem tekstu: Državno povjerenstvo)</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329C17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daje mišljenje na izvješće s prikazom svih potvrđenih šteta koje zajedno s prijedlogom dodjele sredstava pomoći za ublažavanje i djelomično uklanjanje posljedica prirodnih nepogoda dostavljaju nadležna ministarstva,</w:t>
      </w:r>
    </w:p>
    <w:p w14:paraId="4F788315" w14:textId="56AE4B38"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odlučuje o konačnoj procjeni št</w:t>
      </w:r>
      <w:r w:rsidR="00F35C59">
        <w:rPr>
          <w:rFonts w:eastAsia="Calibri" w:cstheme="minorHAnsi"/>
          <w:color w:val="000000"/>
        </w:rPr>
        <w:t>eta na temelju izvješća dostavlj</w:t>
      </w:r>
      <w:r w:rsidRPr="00301039">
        <w:rPr>
          <w:rFonts w:eastAsia="Calibri" w:cstheme="minorHAnsi"/>
          <w:color w:val="000000"/>
        </w:rPr>
        <w:t>enih od nadležnih ministarstava glede uzroka, vrste, okolnosti, vrijednosti i njihovih posljedica,</w:t>
      </w:r>
    </w:p>
    <w:p w14:paraId="5D498C47"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4A14AFB5" w14:textId="77777777" w:rsidR="00301039" w:rsidRDefault="00301039" w:rsidP="00DB6ECC">
      <w:pPr>
        <w:numPr>
          <w:ilvl w:val="0"/>
          <w:numId w:val="17"/>
        </w:numPr>
        <w:spacing w:after="120" w:line="276" w:lineRule="auto"/>
        <w:ind w:left="714" w:right="68" w:hanging="357"/>
        <w:rPr>
          <w:rFonts w:eastAsia="Calibri" w:cstheme="minorHAnsi"/>
          <w:color w:val="000000"/>
        </w:rPr>
      </w:pPr>
      <w:r w:rsidRPr="00301039">
        <w:rPr>
          <w:rFonts w:eastAsia="Calibri" w:cstheme="minorHAnsi"/>
          <w:color w:val="000000"/>
        </w:rPr>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61EED6B9" w14:textId="600F4E4B" w:rsidR="0002131A" w:rsidRPr="00716C33" w:rsidRDefault="0002131A" w:rsidP="00716C33">
      <w:pPr>
        <w:pStyle w:val="Naslov2"/>
        <w:ind w:left="510" w:hanging="510"/>
        <w:rPr>
          <w:rFonts w:eastAsia="Calibri"/>
        </w:rPr>
      </w:pPr>
      <w:r>
        <w:rPr>
          <w:rFonts w:eastAsia="Calibri"/>
        </w:rPr>
        <w:t xml:space="preserve"> </w:t>
      </w:r>
      <w:bookmarkStart w:id="9" w:name="_Toc147388498"/>
      <w:r w:rsidRPr="0002131A">
        <w:rPr>
          <w:rFonts w:eastAsia="Calibri"/>
        </w:rPr>
        <w:t>ŽUPANIJSKO POVJERENSTVO ZA PROCJENU ŠTETA OD PRIRODNIH</w:t>
      </w:r>
      <w:r w:rsidR="00716C33">
        <w:rPr>
          <w:rFonts w:eastAsia="Calibri"/>
        </w:rPr>
        <w:t xml:space="preserve">  </w:t>
      </w:r>
      <w:r w:rsidRPr="00716C33">
        <w:rPr>
          <w:rFonts w:eastAsia="Calibri"/>
        </w:rPr>
        <w:t xml:space="preserve"> </w:t>
      </w:r>
      <w:r w:rsidR="00716C33">
        <w:rPr>
          <w:rFonts w:eastAsia="Calibri"/>
        </w:rPr>
        <w:t xml:space="preserve">    </w:t>
      </w:r>
      <w:r w:rsidRPr="00716C33">
        <w:rPr>
          <w:rFonts w:eastAsia="Calibri"/>
        </w:rPr>
        <w:t xml:space="preserve">NEPOGODA ZA PODRUČJE VARAŽDINSKE </w:t>
      </w:r>
      <w:r w:rsidR="00593AAE" w:rsidRPr="00716C33">
        <w:rPr>
          <w:rFonts w:eastAsia="Calibri"/>
        </w:rPr>
        <w:t xml:space="preserve"> </w:t>
      </w:r>
      <w:r w:rsidRPr="00716C33">
        <w:rPr>
          <w:rFonts w:eastAsia="Calibri"/>
        </w:rPr>
        <w:t>ŽUPANIJE</w:t>
      </w:r>
      <w:bookmarkEnd w:id="9"/>
      <w:r w:rsidRPr="00716C33">
        <w:rPr>
          <w:rFonts w:eastAsia="Calibri"/>
        </w:rPr>
        <w:t xml:space="preserve"> </w:t>
      </w:r>
    </w:p>
    <w:p w14:paraId="16A59164" w14:textId="24DAB8B5" w:rsidR="00301039" w:rsidRPr="00301039" w:rsidRDefault="0002131A" w:rsidP="0002131A">
      <w:pPr>
        <w:spacing w:after="120" w:line="276" w:lineRule="auto"/>
        <w:ind w:right="68"/>
        <w:rPr>
          <w:rFonts w:eastAsia="Calibri" w:cs="Times New Roman"/>
        </w:rPr>
      </w:pPr>
      <w:r w:rsidRPr="0002131A">
        <w:rPr>
          <w:rFonts w:eastAsia="Calibri" w:cstheme="minorHAnsi"/>
          <w:color w:val="000000"/>
        </w:rPr>
        <w:t>Županijsko povjerenstvo za procjenu šteta od prirodnih nepogoda za područje Varaždinske županije (u daljnjem tekstu: Županijsko povjerenstvo),</w:t>
      </w:r>
      <w:r>
        <w:rPr>
          <w:rFonts w:eastAsia="Calibri" w:cstheme="minorHAnsi"/>
          <w:color w:val="000000"/>
        </w:rPr>
        <w:t xml:space="preserve"> </w:t>
      </w:r>
      <w:r w:rsidR="00301039" w:rsidRPr="00301039">
        <w:rPr>
          <w:rFonts w:eastAsia="Calibri" w:cs="Times New Roman"/>
        </w:rPr>
        <w:t xml:space="preserve">u skladu s odredbama </w:t>
      </w:r>
      <w:r w:rsidR="00301039" w:rsidRPr="00301039">
        <w:rPr>
          <w:rFonts w:eastAsia="Calibri" w:cs="Times New Roman"/>
          <w:i/>
          <w:iCs/>
        </w:rPr>
        <w:t>Zakona</w:t>
      </w:r>
      <w:r w:rsidR="00301039" w:rsidRPr="00301039">
        <w:rPr>
          <w:rFonts w:eastAsia="Calibri" w:cs="Times New Roman"/>
        </w:rPr>
        <w:t>:</w:t>
      </w:r>
    </w:p>
    <w:p w14:paraId="68C76C9D"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provjerava i utvrđuje konačnu procjenu šteta jedinica lokalne i područne (regionalne) samouprave sa svojeg područja,</w:t>
      </w:r>
    </w:p>
    <w:p w14:paraId="719BC78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podnosi Državnom povjerenstvu prijedlog s obrazloženjem za odobravanje žurne novčane pomoći za ublažavanje i djelomično uklanjanje posljedica prirodne nepogode,</w:t>
      </w:r>
    </w:p>
    <w:p w14:paraId="0043166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4642CD9" w14:textId="222F2464"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 xml:space="preserve">imenuje </w:t>
      </w:r>
      <w:r w:rsidR="006858D8" w:rsidRPr="00301039">
        <w:rPr>
          <w:rFonts w:eastAsia="Calibri" w:cstheme="minorHAnsi"/>
          <w:color w:val="000000"/>
        </w:rPr>
        <w:t xml:space="preserve">Stručno </w:t>
      </w:r>
      <w:r w:rsidRPr="00301039">
        <w:rPr>
          <w:rFonts w:eastAsia="Calibri" w:cstheme="minorHAnsi"/>
          <w:color w:val="000000"/>
        </w:rPr>
        <w:t>povjerenstvo na temelju prijedloga općinskog odnosno gradskog povjerenstva,</w:t>
      </w:r>
    </w:p>
    <w:p w14:paraId="2219513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donosi Plan djelovanja u području prirodnih nepogoda iz svoje nadležnosti,</w:t>
      </w:r>
    </w:p>
    <w:p w14:paraId="404E1A74" w14:textId="77777777" w:rsidR="00301039" w:rsidRDefault="00301039" w:rsidP="00DB6ECC">
      <w:pPr>
        <w:numPr>
          <w:ilvl w:val="0"/>
          <w:numId w:val="9"/>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5F86F076" w14:textId="1AE0252A" w:rsidR="0002131A" w:rsidRDefault="0002131A" w:rsidP="0002131A">
      <w:pPr>
        <w:pStyle w:val="Naslov2"/>
        <w:ind w:left="510" w:hanging="510"/>
        <w:rPr>
          <w:rFonts w:eastAsia="Calibri"/>
        </w:rPr>
      </w:pPr>
      <w:r>
        <w:rPr>
          <w:rFonts w:eastAsia="Calibri"/>
        </w:rPr>
        <w:t xml:space="preserve"> </w:t>
      </w:r>
      <w:bookmarkStart w:id="10" w:name="_Toc147388499"/>
      <w:r w:rsidRPr="0002131A">
        <w:rPr>
          <w:rFonts w:eastAsia="Calibri"/>
        </w:rPr>
        <w:t>POVJERENSTVO ZA PROCJENU ŠTETA OD PRIRODNIH NEPOGODA GRADA LEPOGLAVE</w:t>
      </w:r>
      <w:bookmarkEnd w:id="10"/>
    </w:p>
    <w:p w14:paraId="0F599BB3" w14:textId="1B2994FA" w:rsidR="00301039" w:rsidRPr="00301039" w:rsidRDefault="0002131A" w:rsidP="0002131A">
      <w:pPr>
        <w:spacing w:after="0" w:line="276" w:lineRule="auto"/>
        <w:rPr>
          <w:rFonts w:eastAsia="Calibri" w:cs="Times New Roman"/>
        </w:rPr>
      </w:pPr>
      <w:r w:rsidRPr="00301039">
        <w:rPr>
          <w:rFonts w:eastAsia="Calibri" w:cs="Times New Roman"/>
          <w:lang w:eastAsia="zh-CN"/>
        </w:rPr>
        <w:t xml:space="preserve">Povjerenstvo za procjenu šteta od prirodnih nepogoda </w:t>
      </w:r>
      <w:r>
        <w:rPr>
          <w:rFonts w:eastAsia="Calibri" w:cs="Times New Roman"/>
          <w:lang w:eastAsia="zh-CN"/>
        </w:rPr>
        <w:t>Grada Lepoglave</w:t>
      </w:r>
      <w:r w:rsidRPr="00301039">
        <w:rPr>
          <w:rFonts w:eastAsia="Calibri" w:cs="Times New Roman"/>
          <w:lang w:eastAsia="zh-CN"/>
        </w:rPr>
        <w:t xml:space="preserve"> (u daljnjem tekstu: </w:t>
      </w:r>
      <w:r>
        <w:rPr>
          <w:rFonts w:eastAsia="Calibri" w:cs="Times New Roman"/>
          <w:lang w:eastAsia="zh-CN"/>
        </w:rPr>
        <w:t>Gradsko povjerenstvo</w:t>
      </w:r>
      <w:r w:rsidRPr="00301039">
        <w:rPr>
          <w:rFonts w:eastAsia="Calibri" w:cs="Times New Roman"/>
          <w:lang w:eastAsia="zh-CN"/>
        </w:rPr>
        <w:t>)</w:t>
      </w:r>
      <w:r>
        <w:rPr>
          <w:rStyle w:val="Referencafusnote"/>
          <w:rFonts w:eastAsia="Calibri" w:cs="Times New Roman"/>
          <w:lang w:eastAsia="zh-CN"/>
        </w:rPr>
        <w:footnoteReference w:id="1"/>
      </w:r>
      <w:r w:rsidRPr="00301039">
        <w:rPr>
          <w:rFonts w:eastAsia="Calibri" w:cs="Times New Roman"/>
          <w:lang w:eastAsia="zh-CN"/>
        </w:rPr>
        <w:t>,</w:t>
      </w:r>
      <w:r>
        <w:rPr>
          <w:rFonts w:eastAsia="Calibri" w:cs="Times New Roman"/>
          <w:lang w:eastAsia="zh-CN"/>
        </w:rPr>
        <w:t xml:space="preserve"> </w:t>
      </w:r>
      <w:r w:rsidR="00301039" w:rsidRPr="00301039">
        <w:rPr>
          <w:rFonts w:eastAsia="Calibri" w:cs="Times New Roman"/>
        </w:rPr>
        <w:t xml:space="preserve">u skladu s odredbama </w:t>
      </w:r>
      <w:r w:rsidR="00301039" w:rsidRPr="00301039">
        <w:rPr>
          <w:rFonts w:eastAsia="Calibri" w:cs="Times New Roman"/>
          <w:i/>
          <w:iCs/>
        </w:rPr>
        <w:t>Zakona</w:t>
      </w:r>
      <w:r w:rsidR="00301039" w:rsidRPr="00301039">
        <w:rPr>
          <w:rFonts w:eastAsia="Calibri" w:cs="Times New Roman"/>
        </w:rPr>
        <w:t>:</w:t>
      </w:r>
    </w:p>
    <w:p w14:paraId="7BB6E76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utvrđuje i provjerava visinu štete od prirodne nepogode za područje Grada,</w:t>
      </w:r>
    </w:p>
    <w:p w14:paraId="32D888A1"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prati i nadzire namjensko korištenje odobrenih sredstava pomoći za djelomičnu sanaciju šteta od prirodnih nepogoda, </w:t>
      </w:r>
    </w:p>
    <w:p w14:paraId="23DD2046"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donosi Plan djelovanja u području prirodnih nepogoda iz svoje nadležnosti,</w:t>
      </w:r>
    </w:p>
    <w:p w14:paraId="12D42C64" w14:textId="77777777" w:rsid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obavlja druge poslove i aktivnosti iz svojeg djelokruga u suradnji sa Županijskim povjerenstvom.</w:t>
      </w:r>
    </w:p>
    <w:p w14:paraId="030FF54D" w14:textId="557E9CF6" w:rsidR="0002131A" w:rsidRPr="00301039" w:rsidRDefault="0002131A" w:rsidP="0002131A">
      <w:pPr>
        <w:pStyle w:val="Naslov2"/>
        <w:rPr>
          <w:rFonts w:eastAsia="Calibri"/>
        </w:rPr>
      </w:pPr>
      <w:r>
        <w:rPr>
          <w:rFonts w:eastAsia="Calibri"/>
        </w:rPr>
        <w:t xml:space="preserve"> </w:t>
      </w:r>
      <w:bookmarkStart w:id="11" w:name="_Toc147388500"/>
      <w:r w:rsidRPr="0002131A">
        <w:rPr>
          <w:rFonts w:eastAsia="Calibri"/>
        </w:rPr>
        <w:t>STRUČNO POVJERENSTVO ZA PROCJENU ŠTETA OD PRIRODNIH NEPOGODA</w:t>
      </w:r>
      <w:bookmarkEnd w:id="11"/>
    </w:p>
    <w:p w14:paraId="3A7F63DC" w14:textId="77777777" w:rsidR="0002131A" w:rsidRPr="00301039" w:rsidRDefault="0002131A" w:rsidP="0002131A">
      <w:pPr>
        <w:spacing w:before="120" w:after="120" w:line="276" w:lineRule="auto"/>
        <w:rPr>
          <w:rFonts w:eastAsia="Calibri" w:cstheme="minorHAnsi"/>
          <w:b/>
          <w:szCs w:val="24"/>
        </w:rPr>
      </w:pPr>
      <w:r w:rsidRPr="00060632">
        <w:rPr>
          <w:rFonts w:eastAsia="Calibri" w:cstheme="minorHAnsi"/>
          <w:szCs w:val="24"/>
        </w:rPr>
        <w:t>Stručno povjerenstvo</w:t>
      </w:r>
      <w:r w:rsidRPr="00060632">
        <w:t xml:space="preserve"> </w:t>
      </w:r>
      <w:r w:rsidRPr="00060632">
        <w:rPr>
          <w:rFonts w:eastAsia="Calibri" w:cstheme="minorHAnsi"/>
          <w:szCs w:val="24"/>
        </w:rPr>
        <w:t>za procjenu šteta od prirodnih nepogoda</w:t>
      </w:r>
      <w:r w:rsidRPr="0077469E">
        <w:rPr>
          <w:rFonts w:eastAsia="Calibri" w:cs="Times New Roman"/>
        </w:rPr>
        <w:t xml:space="preserve"> </w:t>
      </w:r>
      <w:r w:rsidRPr="00060632">
        <w:rPr>
          <w:rFonts w:eastAsia="Calibri" w:cs="Times New Roman"/>
        </w:rPr>
        <w:t>(u daljnjem tekstu: Stručno povjerenstvo)</w:t>
      </w:r>
      <w:r>
        <w:rPr>
          <w:rFonts w:eastAsia="Calibri" w:cs="Times New Roman"/>
        </w:rPr>
        <w:t xml:space="preserve"> </w:t>
      </w:r>
      <w:r w:rsidRPr="00301039">
        <w:rPr>
          <w:rFonts w:eastAsia="Calibri" w:cs="Times New Roman"/>
        </w:rPr>
        <w:t xml:space="preserve">u skladu s odredbama </w:t>
      </w:r>
      <w:r w:rsidRPr="00301039">
        <w:rPr>
          <w:rFonts w:eastAsia="Calibri" w:cs="Times New Roman"/>
          <w:i/>
          <w:iCs/>
        </w:rPr>
        <w:t>Zakona:</w:t>
      </w:r>
    </w:p>
    <w:p w14:paraId="211B60C2" w14:textId="77777777" w:rsidR="00E9470C" w:rsidRDefault="00301039" w:rsidP="003D3CB7">
      <w:pPr>
        <w:numPr>
          <w:ilvl w:val="1"/>
          <w:numId w:val="14"/>
        </w:numPr>
        <w:spacing w:after="120" w:line="276" w:lineRule="auto"/>
        <w:ind w:left="714" w:right="68" w:hanging="357"/>
        <w:rPr>
          <w:rFonts w:eastAsia="Calibri" w:cstheme="minorHAnsi"/>
          <w:szCs w:val="24"/>
        </w:rPr>
      </w:pPr>
      <w:r w:rsidRPr="00301039">
        <w:rPr>
          <w:rFonts w:eastAsia="Calibri" w:cstheme="minorHAnsi"/>
          <w:szCs w:val="24"/>
        </w:rPr>
        <w:t xml:space="preserve">obavlja specifične stručne poslove prilikom procjena štete od prirodnih nepogoda u suradnji s </w:t>
      </w:r>
      <w:r w:rsidR="006858D8">
        <w:rPr>
          <w:rFonts w:eastAsia="Calibri" w:cstheme="minorHAnsi"/>
          <w:szCs w:val="24"/>
        </w:rPr>
        <w:t xml:space="preserve">Gradskim </w:t>
      </w:r>
      <w:r w:rsidR="006858D8" w:rsidRPr="006858D8">
        <w:rPr>
          <w:rFonts w:eastAsia="Calibri" w:cstheme="minorHAnsi"/>
          <w:szCs w:val="24"/>
        </w:rPr>
        <w:t>p</w:t>
      </w:r>
      <w:r w:rsidRPr="006858D8">
        <w:rPr>
          <w:rFonts w:eastAsia="Calibri" w:cstheme="minorHAnsi"/>
          <w:szCs w:val="24"/>
        </w:rPr>
        <w:t>ovjerenstvom</w:t>
      </w:r>
      <w:r w:rsidRPr="00301039">
        <w:rPr>
          <w:rFonts w:eastAsia="Calibri" w:cstheme="minorHAnsi"/>
          <w:szCs w:val="24"/>
        </w:rPr>
        <w:t>.</w:t>
      </w:r>
    </w:p>
    <w:p w14:paraId="72DA2DA6" w14:textId="4A88F0FA" w:rsidR="0002131A" w:rsidRDefault="0002131A" w:rsidP="0002131A">
      <w:pPr>
        <w:pStyle w:val="Naslov2"/>
        <w:rPr>
          <w:rFonts w:eastAsia="Calibri"/>
        </w:rPr>
      </w:pPr>
      <w:r>
        <w:rPr>
          <w:rFonts w:eastAsia="Calibri"/>
        </w:rPr>
        <w:t xml:space="preserve"> </w:t>
      </w:r>
      <w:bookmarkStart w:id="12" w:name="_Toc147388501"/>
      <w:r w:rsidRPr="0002131A">
        <w:rPr>
          <w:rFonts w:eastAsia="Calibri"/>
        </w:rPr>
        <w:t>NADLEŽNA MINISTARSTVA</w:t>
      </w:r>
      <w:bookmarkEnd w:id="12"/>
    </w:p>
    <w:p w14:paraId="36422CA3" w14:textId="77777777" w:rsidR="0002131A" w:rsidRPr="00301039" w:rsidRDefault="0002131A" w:rsidP="0002131A">
      <w:pPr>
        <w:spacing w:after="120" w:line="276" w:lineRule="auto"/>
        <w:rPr>
          <w:rFonts w:eastAsia="Calibri" w:cs="Times New Roman"/>
          <w:b/>
          <w:bCs/>
        </w:rPr>
      </w:pPr>
      <w:r w:rsidRPr="00060632">
        <w:rPr>
          <w:rFonts w:eastAsia="Calibri" w:cs="Times New Roman"/>
        </w:rPr>
        <w:t xml:space="preserve">Nadležna ministarstva </w:t>
      </w:r>
      <w:r>
        <w:rPr>
          <w:rFonts w:eastAsia="Calibri" w:cs="Times New Roman"/>
        </w:rPr>
        <w:t>(</w:t>
      </w:r>
      <w:r w:rsidRPr="00060632">
        <w:rPr>
          <w:rFonts w:eastAsia="Calibri" w:cs="Times New Roman"/>
        </w:rPr>
        <w:t>za poljoprivredu, ribarstvo i akvakulturu, gospodarstvo, graditeljstvo i prostorno uređenje, zaštitu okoliša i energetiku, more, promet i infrastrukturu)</w:t>
      </w:r>
      <w:r>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p>
    <w:p w14:paraId="20FE8B03" w14:textId="3BB31A63" w:rsidR="00301039" w:rsidRPr="00301039" w:rsidRDefault="00301039" w:rsidP="00E9470C">
      <w:pPr>
        <w:numPr>
          <w:ilvl w:val="0"/>
          <w:numId w:val="16"/>
        </w:numPr>
        <w:spacing w:after="0" w:line="276" w:lineRule="auto"/>
        <w:ind w:left="714" w:right="68" w:hanging="357"/>
        <w:contextualSpacing/>
        <w:rPr>
          <w:rFonts w:eastAsia="Calibri" w:cstheme="minorHAnsi"/>
          <w:color w:val="000000"/>
        </w:rPr>
      </w:pPr>
      <w:r w:rsidRPr="00301039">
        <w:rPr>
          <w:rFonts w:eastAsia="Calibri" w:cstheme="minorHAnsi"/>
          <w:color w:val="000000"/>
        </w:rPr>
        <w:t>potvrđuju konačnu procjenu šteta nastalih kao posljedica prirodne nepogode na temelju podataka dostavljenih putem Registra šteta od</w:t>
      </w:r>
      <w:r w:rsidR="006858D8" w:rsidRPr="006858D8">
        <w:t xml:space="preserve"> </w:t>
      </w:r>
      <w:r w:rsidR="006858D8" w:rsidRPr="006858D8">
        <w:rPr>
          <w:rFonts w:eastAsia="Calibri" w:cstheme="minorHAnsi"/>
          <w:color w:val="000000"/>
        </w:rPr>
        <w:t>Gradsk</w:t>
      </w:r>
      <w:r w:rsidR="006858D8">
        <w:rPr>
          <w:rFonts w:eastAsia="Calibri" w:cstheme="minorHAnsi"/>
          <w:color w:val="000000"/>
        </w:rPr>
        <w:t xml:space="preserve">og </w:t>
      </w:r>
      <w:r w:rsidR="006858D8" w:rsidRPr="006858D8">
        <w:rPr>
          <w:rFonts w:eastAsia="Calibri" w:cstheme="minorHAnsi"/>
          <w:color w:val="000000"/>
        </w:rPr>
        <w:t>povjerenstv</w:t>
      </w:r>
      <w:r w:rsidR="006858D8">
        <w:rPr>
          <w:rFonts w:eastAsia="Calibri" w:cstheme="minorHAnsi"/>
          <w:color w:val="000000"/>
        </w:rPr>
        <w:t xml:space="preserve">a, </w:t>
      </w:r>
    </w:p>
    <w:p w14:paraId="6027C256" w14:textId="391BEDC8" w:rsidR="00301039" w:rsidRDefault="00301039" w:rsidP="00E9470C">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w:t>
      </w:r>
      <w:r w:rsidR="00363A33">
        <w:rPr>
          <w:rFonts w:eastAsia="Calibri" w:cstheme="minorHAnsi"/>
          <w:color w:val="000000"/>
        </w:rPr>
        <w:t>e posljedica prirodnih nepogoda</w:t>
      </w:r>
    </w:p>
    <w:p w14:paraId="08C999BF" w14:textId="79288907" w:rsidR="00363A33" w:rsidRPr="00E9470C" w:rsidRDefault="00363A33" w:rsidP="00E9470C">
      <w:pPr>
        <w:numPr>
          <w:ilvl w:val="0"/>
          <w:numId w:val="16"/>
        </w:numPr>
        <w:spacing w:after="0" w:line="276" w:lineRule="auto"/>
        <w:ind w:left="714" w:right="68" w:hanging="357"/>
        <w:rPr>
          <w:rFonts w:eastAsia="Calibri" w:cstheme="minorHAnsi"/>
        </w:rPr>
      </w:pPr>
      <w:r w:rsidRPr="00E9470C">
        <w:rPr>
          <w:rFonts w:eastAsia="Calibri" w:cstheme="minorHAnsi"/>
        </w:rPr>
        <w:t xml:space="preserve">obavljaju poslove vezane uz Registar šteta sukladno </w:t>
      </w:r>
      <w:r w:rsidRPr="00E9470C">
        <w:rPr>
          <w:rFonts w:eastAsia="Calibri" w:cstheme="minorHAnsi"/>
          <w:i/>
          <w:iCs/>
        </w:rPr>
        <w:t>Zakonu</w:t>
      </w:r>
      <w:r w:rsidRPr="00E9470C">
        <w:rPr>
          <w:rFonts w:eastAsia="Calibri" w:cstheme="minorHAnsi"/>
        </w:rPr>
        <w:t xml:space="preserve">, </w:t>
      </w:r>
    </w:p>
    <w:p w14:paraId="473C8E36" w14:textId="358A235D" w:rsidR="00363A33" w:rsidRPr="00E9470C" w:rsidRDefault="00363A33" w:rsidP="00B9447F">
      <w:pPr>
        <w:numPr>
          <w:ilvl w:val="0"/>
          <w:numId w:val="16"/>
        </w:numPr>
        <w:spacing w:after="120" w:line="276" w:lineRule="auto"/>
        <w:ind w:left="714" w:right="68" w:hanging="357"/>
        <w:rPr>
          <w:rFonts w:eastAsia="Calibri" w:cstheme="minorHAnsi"/>
        </w:rPr>
      </w:pPr>
      <w:r w:rsidRPr="00E9470C">
        <w:rPr>
          <w:rFonts w:eastAsia="Calibri" w:cstheme="minorHAnsi"/>
        </w:rPr>
        <w:t xml:space="preserve">obavljaju druge poslove i aktivnosti iz svojeg djelokruga u suradnji </w:t>
      </w:r>
      <w:r w:rsidR="00B9447F" w:rsidRPr="00E9470C">
        <w:rPr>
          <w:rFonts w:eastAsia="Calibri" w:cstheme="minorHAnsi"/>
        </w:rPr>
        <w:t>s drugim ministarstvima ili drug</w:t>
      </w:r>
      <w:r w:rsidRPr="00E9470C">
        <w:rPr>
          <w:rFonts w:eastAsia="Calibri" w:cstheme="minorHAnsi"/>
        </w:rPr>
        <w:t>im tijelima radi dodjele sredstava pomoći za djelomičnu sanaciju šteta od prirodnih nepogoda.</w:t>
      </w:r>
    </w:p>
    <w:p w14:paraId="0D4532BC" w14:textId="11E14963" w:rsidR="0002131A" w:rsidRDefault="0002131A" w:rsidP="0002131A">
      <w:pPr>
        <w:pStyle w:val="Naslov2"/>
        <w:rPr>
          <w:rFonts w:eastAsia="Calibri"/>
        </w:rPr>
      </w:pPr>
      <w:r>
        <w:rPr>
          <w:rFonts w:eastAsia="Calibri"/>
        </w:rPr>
        <w:t xml:space="preserve"> </w:t>
      </w:r>
      <w:bookmarkStart w:id="13" w:name="_Toc147388502"/>
      <w:r>
        <w:rPr>
          <w:rFonts w:eastAsia="Calibri"/>
        </w:rPr>
        <w:t>GRAD LEPOGLAVA</w:t>
      </w:r>
      <w:bookmarkEnd w:id="13"/>
      <w:r>
        <w:rPr>
          <w:rFonts w:eastAsia="Calibri"/>
        </w:rPr>
        <w:t xml:space="preserve"> </w:t>
      </w:r>
    </w:p>
    <w:p w14:paraId="5FFF6EBC" w14:textId="34F099B3" w:rsidR="00301039" w:rsidRPr="00301039" w:rsidRDefault="00301039" w:rsidP="00713AA6">
      <w:pPr>
        <w:spacing w:after="120" w:line="276" w:lineRule="auto"/>
        <w:rPr>
          <w:rFonts w:eastAsia="Calibri" w:cs="Times New Roman"/>
        </w:rPr>
      </w:pPr>
      <w:r w:rsidRPr="0002131A">
        <w:rPr>
          <w:rFonts w:eastAsia="Calibri" w:cs="Times New Roman"/>
        </w:rPr>
        <w:t>Gradonačelnik</w:t>
      </w:r>
      <w:r w:rsidRPr="00301039">
        <w:rPr>
          <w:rFonts w:eastAsia="Calibri" w:cs="Times New Roman"/>
          <w:b/>
          <w:bCs/>
        </w:rPr>
        <w:t xml:space="preserve"> </w:t>
      </w:r>
      <w:r w:rsidRPr="00301039">
        <w:rPr>
          <w:rFonts w:eastAsia="Calibri" w:cs="Times New Roman"/>
        </w:rPr>
        <w:t xml:space="preserve">u skladu s odredbama ovoga </w:t>
      </w:r>
      <w:r w:rsidRPr="00301039">
        <w:rPr>
          <w:rFonts w:eastAsia="Calibri" w:cs="Times New Roman"/>
          <w:i/>
          <w:iCs/>
        </w:rPr>
        <w:t>Zakona:</w:t>
      </w:r>
    </w:p>
    <w:p w14:paraId="65480D5E" w14:textId="5907600E" w:rsidR="00301039" w:rsidRPr="00E9470C" w:rsidRDefault="00301039" w:rsidP="00F35C59">
      <w:pPr>
        <w:numPr>
          <w:ilvl w:val="1"/>
          <w:numId w:val="18"/>
        </w:numPr>
        <w:spacing w:after="0" w:line="276" w:lineRule="auto"/>
        <w:ind w:left="714" w:hanging="357"/>
        <w:rPr>
          <w:rFonts w:eastAsia="Calibri" w:cs="Times New Roman"/>
          <w:lang w:eastAsia="zh-CN"/>
        </w:rPr>
      </w:pPr>
      <w:r w:rsidRPr="00E9470C">
        <w:rPr>
          <w:rFonts w:eastAsia="Calibri" w:cs="Times New Roman"/>
          <w:lang w:eastAsia="zh-CN"/>
        </w:rPr>
        <w:t>odgovoran je za namjensko korištenje sredstava pomoći za ublažavanje i djelomično uklanjanj</w:t>
      </w:r>
      <w:r w:rsidR="00B9447F" w:rsidRPr="00E9470C">
        <w:rPr>
          <w:rFonts w:eastAsia="Calibri" w:cs="Times New Roman"/>
          <w:lang w:eastAsia="zh-CN"/>
        </w:rPr>
        <w:t>e posljedica prirodnih nepogoda,</w:t>
      </w:r>
    </w:p>
    <w:p w14:paraId="0E9DDBD6" w14:textId="3F247193" w:rsidR="00B9447F" w:rsidRPr="00E9470C" w:rsidRDefault="00B9447F" w:rsidP="00F35C59">
      <w:pPr>
        <w:numPr>
          <w:ilvl w:val="1"/>
          <w:numId w:val="18"/>
        </w:numPr>
        <w:spacing w:after="0" w:line="276" w:lineRule="auto"/>
        <w:ind w:left="714" w:hanging="357"/>
        <w:rPr>
          <w:rFonts w:eastAsia="Calibri" w:cs="Times New Roman"/>
          <w:lang w:eastAsia="zh-CN"/>
        </w:rPr>
      </w:pPr>
      <w:r w:rsidRPr="00E9470C">
        <w:rPr>
          <w:rFonts w:eastAsia="Calibri" w:cs="Times New Roman"/>
          <w:lang w:eastAsia="zh-CN"/>
        </w:rPr>
        <w:t>predlaže županu proglašenje prirodne nepogode za jedinicu lokalne samouprave u slučaju ispunjenja uvjeta iz članka 3. sta</w:t>
      </w:r>
      <w:r w:rsidR="005A3886">
        <w:rPr>
          <w:rFonts w:eastAsia="Calibri" w:cs="Times New Roman"/>
          <w:lang w:eastAsia="zh-CN"/>
        </w:rPr>
        <w:t>vka</w:t>
      </w:r>
      <w:r w:rsidRPr="00E9470C">
        <w:rPr>
          <w:rFonts w:eastAsia="Calibri" w:cs="Times New Roman"/>
          <w:lang w:eastAsia="zh-CN"/>
        </w:rPr>
        <w:t xml:space="preserve"> 4. </w:t>
      </w:r>
      <w:r w:rsidRPr="00E9470C">
        <w:rPr>
          <w:rFonts w:eastAsia="Calibri" w:cs="Times New Roman"/>
          <w:i/>
          <w:iCs/>
          <w:lang w:eastAsia="zh-CN"/>
        </w:rPr>
        <w:t>Zakona</w:t>
      </w:r>
      <w:r w:rsidRPr="00E9470C">
        <w:rPr>
          <w:rFonts w:eastAsia="Calibri" w:cs="Times New Roman"/>
          <w:lang w:eastAsia="zh-CN"/>
        </w:rPr>
        <w:t>,</w:t>
      </w:r>
    </w:p>
    <w:p w14:paraId="5CEF1710" w14:textId="77777777" w:rsidR="0002131A" w:rsidRDefault="00B9447F" w:rsidP="00F35C59">
      <w:pPr>
        <w:numPr>
          <w:ilvl w:val="1"/>
          <w:numId w:val="18"/>
        </w:numPr>
        <w:spacing w:after="120" w:line="276" w:lineRule="auto"/>
        <w:ind w:left="714" w:hanging="357"/>
        <w:rPr>
          <w:rFonts w:eastAsia="Calibri" w:cs="Times New Roman"/>
          <w:lang w:eastAsia="zh-CN"/>
        </w:rPr>
      </w:pPr>
      <w:r w:rsidRPr="00E9470C">
        <w:rPr>
          <w:rFonts w:eastAsia="Calibri" w:cs="Times New Roman"/>
          <w:lang w:eastAsia="zh-CN"/>
        </w:rPr>
        <w:t>predlaže predstavničkom tijelu jedinice lok</w:t>
      </w:r>
      <w:r w:rsidR="005A3886">
        <w:rPr>
          <w:rFonts w:eastAsia="Calibri" w:cs="Times New Roman"/>
          <w:lang w:eastAsia="zh-CN"/>
        </w:rPr>
        <w:t>a</w:t>
      </w:r>
      <w:r w:rsidRPr="00E9470C">
        <w:rPr>
          <w:rFonts w:eastAsia="Calibri" w:cs="Times New Roman"/>
          <w:lang w:eastAsia="zh-CN"/>
        </w:rPr>
        <w:t xml:space="preserve">lne samouprave dodjelu žurne pomoći iz raspoloživih sredstava iz proračuna jedinice lokalne samouprave u slučaju ispunjenja uvjeta iz članka 36. stavka 1. i 2. </w:t>
      </w:r>
      <w:r w:rsidRPr="00E9470C">
        <w:rPr>
          <w:rFonts w:eastAsia="Calibri" w:cs="Times New Roman"/>
          <w:i/>
          <w:iCs/>
          <w:lang w:eastAsia="zh-CN"/>
        </w:rPr>
        <w:t>Zakona</w:t>
      </w:r>
      <w:r w:rsidRPr="00E9470C">
        <w:rPr>
          <w:rFonts w:eastAsia="Calibri" w:cs="Times New Roman"/>
          <w:lang w:eastAsia="zh-CN"/>
        </w:rPr>
        <w:t>.</w:t>
      </w:r>
    </w:p>
    <w:p w14:paraId="0AC91ABB" w14:textId="77777777" w:rsidR="004A3C83" w:rsidRDefault="004A3C83" w:rsidP="00F35C59">
      <w:pPr>
        <w:numPr>
          <w:ilvl w:val="1"/>
          <w:numId w:val="18"/>
        </w:numPr>
        <w:spacing w:after="120" w:line="276" w:lineRule="auto"/>
        <w:ind w:left="714" w:hanging="357"/>
        <w:rPr>
          <w:rFonts w:eastAsia="Calibri" w:cs="Times New Roman"/>
          <w:lang w:eastAsia="zh-CN"/>
        </w:rPr>
        <w:sectPr w:rsidR="004A3C83" w:rsidSect="003E0DB8">
          <w:pgSz w:w="11906" w:h="16838"/>
          <w:pgMar w:top="1134" w:right="1134" w:bottom="1134" w:left="1418" w:header="709" w:footer="709" w:gutter="284"/>
          <w:cols w:space="708"/>
          <w:docGrid w:linePitch="360"/>
        </w:sectPr>
      </w:pPr>
    </w:p>
    <w:p w14:paraId="60DF7E35" w14:textId="77777777" w:rsidR="00301039" w:rsidRPr="008868A1" w:rsidRDefault="00301039" w:rsidP="008868A1">
      <w:pPr>
        <w:pStyle w:val="Naslov1"/>
      </w:pPr>
      <w:bookmarkStart w:id="14" w:name="_Toc147388503"/>
      <w:r w:rsidRPr="008868A1">
        <w:t>PROGLAŠENJE PRIRODNE NEPOGODE I POSTUPANJA NADLEŽNIH TIJELA</w:t>
      </w:r>
      <w:bookmarkEnd w:id="14"/>
      <w:r w:rsidRPr="008868A1">
        <w:t xml:space="preserve">     </w:t>
      </w:r>
    </w:p>
    <w:p w14:paraId="78F98EEB" w14:textId="09F420D8" w:rsidR="00301039" w:rsidRPr="00301039" w:rsidRDefault="00301039" w:rsidP="0002131A">
      <w:pPr>
        <w:spacing w:after="120" w:line="276" w:lineRule="auto"/>
        <w:rPr>
          <w:rFonts w:eastAsia="Calibri" w:cs="Times New Roman"/>
          <w:lang w:eastAsia="hr-HR"/>
        </w:rPr>
      </w:pPr>
      <w:r w:rsidRPr="00301039">
        <w:rPr>
          <w:rFonts w:eastAsia="Calibri" w:cs="Times New Roman"/>
          <w:lang w:eastAsia="hr-HR"/>
        </w:rPr>
        <w:t xml:space="preserve">Odluku o proglašenju prirodne nepogode za Grad </w:t>
      </w:r>
      <w:r w:rsidR="00C95A72">
        <w:rPr>
          <w:rFonts w:eastAsia="Calibri" w:cs="Times New Roman"/>
          <w:lang w:eastAsia="hr-HR"/>
        </w:rPr>
        <w:t>Lepoglavu</w:t>
      </w:r>
      <w:r w:rsidRPr="00301039">
        <w:rPr>
          <w:rFonts w:eastAsia="Calibri" w:cs="Times New Roman"/>
          <w:lang w:eastAsia="hr-HR"/>
        </w:rPr>
        <w:t xml:space="preserve"> donosi župan </w:t>
      </w:r>
      <w:r w:rsidR="00C931FE">
        <w:rPr>
          <w:rFonts w:eastAsia="Calibri" w:cs="Times New Roman"/>
          <w:lang w:eastAsia="hr-HR"/>
        </w:rPr>
        <w:t>Varaždinske</w:t>
      </w:r>
      <w:r w:rsidRPr="00301039">
        <w:rPr>
          <w:rFonts w:eastAsia="Calibri" w:cs="Times New Roman"/>
          <w:lang w:eastAsia="hr-HR"/>
        </w:rPr>
        <w:t xml:space="preserve"> županije, na prijedloga gradonačelnika </w:t>
      </w:r>
      <w:r w:rsidR="00C931FE">
        <w:rPr>
          <w:rFonts w:eastAsia="Calibri" w:cs="Times New Roman"/>
          <w:lang w:eastAsia="hr-HR"/>
        </w:rPr>
        <w:t>Grada Lepoglave</w:t>
      </w:r>
      <w:r w:rsidRPr="00301039">
        <w:rPr>
          <w:rFonts w:eastAsia="Calibri" w:cs="Times New Roman"/>
          <w:lang w:eastAsia="hr-HR"/>
        </w:rPr>
        <w:t xml:space="preserve">. </w:t>
      </w:r>
    </w:p>
    <w:p w14:paraId="18ECBB25" w14:textId="74D5B9E9" w:rsidR="00301039" w:rsidRPr="00301039" w:rsidRDefault="00301039" w:rsidP="00713AA6">
      <w:pPr>
        <w:spacing w:after="120" w:line="276" w:lineRule="auto"/>
        <w:rPr>
          <w:rFonts w:eastAsia="Calibri" w:cs="Times New Roman"/>
          <w:lang w:eastAsia="hr-HR"/>
        </w:rPr>
      </w:pPr>
      <w:r w:rsidRPr="00301039">
        <w:rPr>
          <w:rFonts w:eastAsia="Calibri" w:cs="Times New Roman"/>
          <w:lang w:eastAsia="hr-HR"/>
        </w:rPr>
        <w:t xml:space="preserve">Nakon proglašenja prirodne nepogode, a poradi dodjele novčanih sredstava za djelomičnu sanaciju šteta od prirodnih nepogoda </w:t>
      </w:r>
      <w:r w:rsidR="006858D8" w:rsidRPr="00301039">
        <w:rPr>
          <w:rFonts w:eastAsia="Calibri" w:cs="Times New Roman"/>
          <w:lang w:eastAsia="hr-HR"/>
        </w:rPr>
        <w:t xml:space="preserve">Gradsko </w:t>
      </w:r>
      <w:r w:rsidRPr="00301039">
        <w:rPr>
          <w:rFonts w:eastAsia="Calibri" w:cs="Times New Roman"/>
          <w:lang w:eastAsia="hr-HR"/>
        </w:rPr>
        <w:t xml:space="preserve">i </w:t>
      </w:r>
      <w:r w:rsidR="006858D8" w:rsidRPr="00301039">
        <w:rPr>
          <w:rFonts w:eastAsia="Calibri" w:cs="Times New Roman"/>
          <w:lang w:eastAsia="hr-HR"/>
        </w:rPr>
        <w:t xml:space="preserve">Županijsko </w:t>
      </w:r>
      <w:r w:rsidRPr="00301039">
        <w:rPr>
          <w:rFonts w:eastAsia="Calibri" w:cs="Times New Roman"/>
          <w:lang w:eastAsia="hr-HR"/>
        </w:rPr>
        <w:t>povjerenstvo za procjenu šteta provode sljedeće radnje:</w:t>
      </w:r>
    </w:p>
    <w:p w14:paraId="23365793" w14:textId="21BB6573" w:rsidR="00B9447F" w:rsidRPr="000933E7" w:rsidRDefault="000933E7"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0933E7">
        <w:rPr>
          <w:rFonts w:ascii="Calibri" w:eastAsia="Times New Roman" w:hAnsi="Calibri" w:cs="Times New Roman"/>
          <w:szCs w:val="24"/>
          <w:lang w:eastAsia="hr-HR"/>
        </w:rPr>
        <w:t xml:space="preserve">obilazak </w:t>
      </w:r>
      <w:r w:rsidR="00B9447F" w:rsidRPr="000933E7">
        <w:rPr>
          <w:rFonts w:ascii="Calibri" w:eastAsia="Times New Roman" w:hAnsi="Calibri" w:cs="Times New Roman"/>
          <w:szCs w:val="24"/>
          <w:lang w:eastAsia="hr-HR"/>
        </w:rPr>
        <w:t>terena na kojem je nastala šteta</w:t>
      </w:r>
      <w:r w:rsidRPr="000933E7">
        <w:rPr>
          <w:rFonts w:ascii="Calibri" w:eastAsia="Times New Roman" w:hAnsi="Calibri" w:cs="Times New Roman"/>
          <w:szCs w:val="24"/>
          <w:lang w:eastAsia="hr-HR"/>
        </w:rPr>
        <w:t xml:space="preserve"> (</w:t>
      </w:r>
      <w:r w:rsidR="006858D8" w:rsidRPr="000933E7">
        <w:rPr>
          <w:rFonts w:ascii="Calibri" w:eastAsia="Times New Roman" w:hAnsi="Calibri" w:cs="Times New Roman"/>
          <w:szCs w:val="24"/>
          <w:lang w:eastAsia="hr-HR"/>
        </w:rPr>
        <w:t>Gradsko</w:t>
      </w:r>
      <w:r w:rsidR="006858D8">
        <w:rPr>
          <w:rFonts w:ascii="Calibri" w:eastAsia="Times New Roman" w:hAnsi="Calibri" w:cs="Times New Roman"/>
          <w:szCs w:val="24"/>
          <w:lang w:eastAsia="hr-HR"/>
        </w:rPr>
        <w:t xml:space="preserve"> povjerenstvo</w:t>
      </w:r>
      <w:r w:rsidR="00B9447F" w:rsidRPr="000933E7">
        <w:rPr>
          <w:rFonts w:ascii="Calibri" w:eastAsia="Times New Roman" w:hAnsi="Calibri" w:cs="Times New Roman"/>
          <w:szCs w:val="24"/>
          <w:lang w:eastAsia="hr-HR"/>
        </w:rPr>
        <w:t>)</w:t>
      </w:r>
      <w:r w:rsidRPr="000933E7">
        <w:rPr>
          <w:rFonts w:ascii="Calibri" w:eastAsia="Times New Roman" w:hAnsi="Calibri" w:cs="Times New Roman"/>
          <w:szCs w:val="24"/>
          <w:lang w:eastAsia="hr-HR"/>
        </w:rPr>
        <w:t>,</w:t>
      </w:r>
    </w:p>
    <w:p w14:paraId="4CD431F6" w14:textId="5E69B0D3"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w:t>
      </w:r>
      <w:r w:rsidR="006858D8" w:rsidRPr="00301039">
        <w:rPr>
          <w:rFonts w:ascii="Calibri" w:eastAsia="Times New Roman" w:hAnsi="Calibri" w:cs="Times New Roman"/>
          <w:szCs w:val="24"/>
          <w:lang w:eastAsia="hr-HR"/>
        </w:rPr>
        <w:t>Gradsko</w:t>
      </w:r>
      <w:r w:rsidR="006858D8">
        <w:rPr>
          <w:rFonts w:ascii="Calibri" w:eastAsia="Times New Roman" w:hAnsi="Calibri" w:cs="Times New Roman"/>
          <w:szCs w:val="24"/>
          <w:lang w:eastAsia="hr-HR"/>
        </w:rPr>
        <w:t xml:space="preserve"> povjerenstvo</w:t>
      </w:r>
      <w:r w:rsidRPr="00301039">
        <w:rPr>
          <w:rFonts w:ascii="Calibri" w:eastAsia="Times New Roman" w:hAnsi="Calibri" w:cs="Times New Roman"/>
          <w:szCs w:val="24"/>
          <w:lang w:eastAsia="hr-HR"/>
        </w:rPr>
        <w:t>),</w:t>
      </w:r>
    </w:p>
    <w:p w14:paraId="038D9B10" w14:textId="5BE7F1F9" w:rsidR="00301039" w:rsidRPr="000933E7"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 xml:space="preserve">prijavu konačne procjene štete u Registar </w:t>
      </w:r>
      <w:r w:rsidRPr="000933E7">
        <w:rPr>
          <w:rFonts w:ascii="Calibri" w:eastAsia="Times New Roman" w:hAnsi="Calibri" w:cs="Times New Roman"/>
          <w:szCs w:val="24"/>
          <w:lang w:eastAsia="hr-HR"/>
        </w:rPr>
        <w:t>šteta (</w:t>
      </w:r>
      <w:r w:rsidR="006858D8" w:rsidRPr="000933E7">
        <w:rPr>
          <w:rFonts w:ascii="Calibri" w:eastAsia="Times New Roman" w:hAnsi="Calibri" w:cs="Times New Roman"/>
          <w:szCs w:val="24"/>
          <w:lang w:eastAsia="hr-HR"/>
        </w:rPr>
        <w:t>Gradsko</w:t>
      </w:r>
      <w:r w:rsidR="006858D8">
        <w:rPr>
          <w:rFonts w:ascii="Calibri" w:eastAsia="Times New Roman" w:hAnsi="Calibri" w:cs="Times New Roman"/>
          <w:szCs w:val="24"/>
          <w:lang w:eastAsia="hr-HR"/>
        </w:rPr>
        <w:t xml:space="preserve"> povjerenstvo</w:t>
      </w:r>
      <w:r w:rsidR="006858D8" w:rsidRPr="000933E7">
        <w:rPr>
          <w:rFonts w:ascii="Calibri" w:eastAsia="Times New Roman" w:hAnsi="Calibri" w:cs="Times New Roman"/>
          <w:szCs w:val="24"/>
          <w:lang w:eastAsia="hr-HR"/>
        </w:rPr>
        <w:t xml:space="preserve">) </w:t>
      </w:r>
      <w:r w:rsidR="00B9447F" w:rsidRPr="000933E7">
        <w:rPr>
          <w:rFonts w:ascii="Calibri" w:eastAsia="Times New Roman" w:hAnsi="Calibri" w:cs="Times New Roman"/>
          <w:szCs w:val="24"/>
          <w:lang w:eastAsia="hr-HR"/>
        </w:rPr>
        <w:t>temeljem prijava oštećenika</w:t>
      </w:r>
      <w:r w:rsidR="000933E7" w:rsidRPr="000933E7">
        <w:rPr>
          <w:rFonts w:ascii="Calibri" w:eastAsia="Times New Roman" w:hAnsi="Calibri" w:cs="Times New Roman"/>
          <w:szCs w:val="24"/>
          <w:lang w:eastAsia="hr-HR"/>
        </w:rPr>
        <w:t>,</w:t>
      </w:r>
    </w:p>
    <w:p w14:paraId="6A826F7B" w14:textId="2CBD0ADC" w:rsidR="00301039" w:rsidRPr="00301039" w:rsidRDefault="00301039" w:rsidP="00A50C84">
      <w:pPr>
        <w:numPr>
          <w:ilvl w:val="0"/>
          <w:numId w:val="8"/>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w:t>
      </w:r>
      <w:r w:rsidR="006858D8">
        <w:rPr>
          <w:rFonts w:ascii="Calibri" w:eastAsia="Times New Roman" w:hAnsi="Calibri" w:cs="Times New Roman"/>
          <w:szCs w:val="24"/>
          <w:lang w:eastAsia="hr-HR"/>
        </w:rPr>
        <w:t>Ž</w:t>
      </w:r>
      <w:r w:rsidRPr="00301039">
        <w:rPr>
          <w:rFonts w:ascii="Calibri" w:eastAsia="Times New Roman" w:hAnsi="Calibri" w:cs="Times New Roman"/>
          <w:szCs w:val="24"/>
          <w:lang w:eastAsia="hr-HR"/>
        </w:rPr>
        <w:t>upanijsko</w:t>
      </w:r>
      <w:r w:rsidR="006858D8">
        <w:rPr>
          <w:rFonts w:ascii="Calibri" w:eastAsia="Times New Roman" w:hAnsi="Calibri" w:cs="Times New Roman"/>
          <w:szCs w:val="24"/>
          <w:lang w:eastAsia="hr-HR"/>
        </w:rPr>
        <w:t xml:space="preserve"> povjerenstvo</w:t>
      </w:r>
      <w:r w:rsidRPr="00301039">
        <w:rPr>
          <w:rFonts w:ascii="Calibri" w:eastAsia="Times New Roman" w:hAnsi="Calibri" w:cs="Times New Roman"/>
          <w:szCs w:val="24"/>
          <w:lang w:eastAsia="hr-HR"/>
        </w:rPr>
        <w:t>).</w:t>
      </w:r>
    </w:p>
    <w:p w14:paraId="28FBA424" w14:textId="4F48991F" w:rsidR="00301039" w:rsidRPr="00301039" w:rsidRDefault="00301039" w:rsidP="00713AA6">
      <w:pPr>
        <w:spacing w:after="120" w:line="276" w:lineRule="auto"/>
        <w:rPr>
          <w:rFonts w:eastAsia="Calibri" w:cs="Times New Roman"/>
          <w:lang w:val="en-US" w:eastAsia="hr-HR"/>
        </w:rPr>
      </w:pPr>
      <w:r w:rsidRPr="00301039">
        <w:rPr>
          <w:rFonts w:eastAsia="Calibri" w:cs="Times New Roman"/>
          <w:lang w:val="en-US" w:eastAsia="hr-HR"/>
        </w:rPr>
        <w:t xml:space="preserve">Registar šteta je jedinstvena digitalna baza podataka o svim štetama nastalim zbog prirodnih nepogoda na području Republike Hrvatske. Obveznik unosa podataka u Registar šteta na razini </w:t>
      </w:r>
      <w:r w:rsidR="00C931FE">
        <w:rPr>
          <w:rFonts w:eastAsia="Calibri" w:cs="Times New Roman"/>
          <w:lang w:val="en-US" w:eastAsia="hr-HR"/>
        </w:rPr>
        <w:t>Grada Lepoglave</w:t>
      </w:r>
      <w:r w:rsidRPr="00301039">
        <w:rPr>
          <w:rFonts w:eastAsia="Calibri" w:cs="Times New Roman"/>
          <w:lang w:val="en-US" w:eastAsia="hr-HR"/>
        </w:rPr>
        <w:t xml:space="preserve"> je</w:t>
      </w:r>
      <w:r w:rsidR="006858D8" w:rsidRPr="006858D8">
        <w:t xml:space="preserve"> </w:t>
      </w:r>
      <w:r w:rsidR="006858D8" w:rsidRPr="006858D8">
        <w:rPr>
          <w:rFonts w:eastAsia="Calibri" w:cs="Times New Roman"/>
          <w:lang w:val="en-US" w:eastAsia="hr-HR"/>
        </w:rPr>
        <w:t>Gradsk</w:t>
      </w:r>
      <w:r w:rsidR="006858D8">
        <w:rPr>
          <w:rFonts w:eastAsia="Calibri" w:cs="Times New Roman"/>
          <w:lang w:val="en-US" w:eastAsia="hr-HR"/>
        </w:rPr>
        <w:t>o</w:t>
      </w:r>
      <w:r w:rsidR="006858D8" w:rsidRPr="006858D8">
        <w:rPr>
          <w:rFonts w:eastAsia="Calibri" w:cs="Times New Roman"/>
          <w:lang w:val="en-US" w:eastAsia="hr-HR"/>
        </w:rPr>
        <w:t xml:space="preserve"> povjerenstvo</w:t>
      </w:r>
      <w:r w:rsidRPr="00301039">
        <w:rPr>
          <w:rFonts w:eastAsia="Calibri" w:cs="Times New Roman"/>
          <w:lang w:val="en-US" w:eastAsia="hr-HR"/>
        </w:rPr>
        <w:t>.</w:t>
      </w:r>
    </w:p>
    <w:p w14:paraId="58D4C67A" w14:textId="0285BD49" w:rsidR="00301039" w:rsidRPr="00301039" w:rsidRDefault="006858D8" w:rsidP="00713AA6">
      <w:pPr>
        <w:spacing w:after="120" w:line="276" w:lineRule="auto"/>
        <w:rPr>
          <w:rFonts w:eastAsia="Calibri" w:cs="Times New Roman"/>
          <w:lang w:val="en-US" w:eastAsia="hr-HR"/>
        </w:rPr>
      </w:pPr>
      <w:r w:rsidRPr="006858D8">
        <w:rPr>
          <w:rFonts w:eastAsia="Calibri" w:cs="Times New Roman"/>
          <w:lang w:val="en-US" w:eastAsia="hr-HR"/>
        </w:rPr>
        <w:t>Gradsko p</w:t>
      </w:r>
      <w:r w:rsidR="00301039" w:rsidRPr="006858D8">
        <w:rPr>
          <w:rFonts w:eastAsia="Calibri" w:cs="Times New Roman"/>
          <w:lang w:val="en-US" w:eastAsia="hr-HR"/>
        </w:rPr>
        <w:t>ovjerenstvo</w:t>
      </w:r>
      <w:r w:rsidR="00301039" w:rsidRPr="00301039">
        <w:rPr>
          <w:rFonts w:eastAsia="Calibri" w:cs="Times New Roman"/>
          <w:i/>
          <w:iCs/>
          <w:lang w:val="en-US" w:eastAsia="hr-HR"/>
        </w:rPr>
        <w:t xml:space="preserve"> </w:t>
      </w:r>
      <w:r w:rsidR="00301039" w:rsidRPr="00301039">
        <w:rPr>
          <w:rFonts w:eastAsia="Calibri" w:cs="Times New Roman"/>
          <w:lang w:val="en-US" w:eastAsia="hr-HR"/>
        </w:rPr>
        <w:t xml:space="preserve">u Registar šteta unosi  prijave prvih procjena šteta i prijave konačnih procjena šteta, te izvješća o utrošku dodijeljenih sredstava pomoći u skladu s obrascima i elektroničkim sučeljem. </w:t>
      </w:r>
    </w:p>
    <w:p w14:paraId="75CF2882" w14:textId="77777777" w:rsidR="00301039" w:rsidRPr="00301039" w:rsidRDefault="00301039" w:rsidP="00713AA6">
      <w:pPr>
        <w:spacing w:after="120" w:line="276" w:lineRule="auto"/>
        <w:rPr>
          <w:rFonts w:eastAsia="Calibri" w:cs="Times New Roman"/>
          <w:lang w:val="en-US" w:eastAsia="hr-HR"/>
        </w:rPr>
      </w:pPr>
      <w:r w:rsidRPr="00301039">
        <w:rPr>
          <w:rFonts w:eastAsia="Calibri" w:cs="Times New Roman"/>
          <w:lang w:val="en-US" w:eastAsia="hr-HR"/>
        </w:rPr>
        <w:t>Podaci iz Registra šteta koriste se kao osnova za određenje sredstava pomoći za djelomičnu sanaciju šteta nastalih zbog prirodnih nepogoda te za izradu izvješća o radu Državnog povjerenstva.</w:t>
      </w:r>
    </w:p>
    <w:p w14:paraId="2751FC8A" w14:textId="38B70BE2" w:rsidR="00301039" w:rsidRPr="008868A1" w:rsidRDefault="00301039" w:rsidP="0002131A">
      <w:pPr>
        <w:pStyle w:val="Naslov2"/>
        <w:numPr>
          <w:ilvl w:val="1"/>
          <w:numId w:val="47"/>
        </w:numPr>
      </w:pPr>
      <w:r w:rsidRPr="008868A1">
        <w:t xml:space="preserve"> </w:t>
      </w:r>
      <w:bookmarkStart w:id="15" w:name="_Toc147388504"/>
      <w:r w:rsidRPr="008868A1">
        <w:t>PRVA PRIJAVA ŠTETE U REGISTAR ŠTETA</w:t>
      </w:r>
      <w:bookmarkEnd w:id="15"/>
    </w:p>
    <w:p w14:paraId="0F51F09C" w14:textId="50191EBA" w:rsidR="00301039" w:rsidRPr="00301039" w:rsidRDefault="00301039" w:rsidP="0002131A">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Oštećena osoba nakon nastanka prirodne nepogode prijavljuje štetu na imovini</w:t>
      </w:r>
      <w:r w:rsidR="006858D8">
        <w:rPr>
          <w:rFonts w:ascii="Calibri" w:eastAsia="Calibri" w:hAnsi="Calibri" w:cs="Times New Roman"/>
          <w:lang w:eastAsia="hr-HR"/>
        </w:rPr>
        <w:t xml:space="preserve"> Gradskom </w:t>
      </w:r>
      <w:r w:rsidR="006858D8" w:rsidRPr="006858D8">
        <w:rPr>
          <w:rFonts w:ascii="Calibri" w:eastAsia="Calibri" w:hAnsi="Calibri" w:cs="Times New Roman"/>
          <w:lang w:eastAsia="hr-HR"/>
        </w:rPr>
        <w:t>p</w:t>
      </w:r>
      <w:r w:rsidRPr="006858D8">
        <w:rPr>
          <w:rFonts w:ascii="Calibri" w:eastAsia="Calibri" w:hAnsi="Calibri" w:cs="Times New Roman"/>
          <w:lang w:eastAsia="hr-HR"/>
        </w:rPr>
        <w:t>ovjerenstvu</w:t>
      </w:r>
      <w:r w:rsidRPr="00301039">
        <w:rPr>
          <w:rFonts w:ascii="Calibri" w:eastAsia="Calibri" w:hAnsi="Calibri" w:cs="Times New Roman"/>
          <w:lang w:eastAsia="hr-HR"/>
        </w:rPr>
        <w:t xml:space="preserve"> u pisanom obliku, na propisanom obrascu, najkasnije u roku od 8 dana od dana donošenja Odluke o proglašenju prirodne nepogode. </w:t>
      </w:r>
    </w:p>
    <w:p w14:paraId="5588462B" w14:textId="6E2B11FC" w:rsidR="00301039" w:rsidRPr="00301039" w:rsidRDefault="00301039" w:rsidP="00713AA6">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Nakon isteka roka od 8 dana</w:t>
      </w:r>
      <w:r w:rsidR="006858D8">
        <w:rPr>
          <w:rFonts w:ascii="Calibri" w:eastAsia="Calibri" w:hAnsi="Calibri" w:cs="Times New Roman"/>
          <w:lang w:eastAsia="hr-HR"/>
        </w:rPr>
        <w:t>, Gradsko povjerenstvo</w:t>
      </w:r>
      <w:r w:rsidRPr="00301039">
        <w:rPr>
          <w:rFonts w:ascii="Calibri" w:eastAsia="Calibri" w:hAnsi="Calibri" w:cs="Times New Roman"/>
          <w:lang w:eastAsia="hr-HR"/>
        </w:rPr>
        <w:t xml:space="preserve"> unosi sve zaprimljene prve procjene štete u Registar šteta najkasnije u roku od 15 dana od dana donošenja Odluke o progla</w:t>
      </w:r>
      <w:r w:rsidR="008A3333">
        <w:rPr>
          <w:rFonts w:ascii="Calibri" w:eastAsia="Calibri" w:hAnsi="Calibri" w:cs="Times New Roman"/>
          <w:lang w:eastAsia="hr-HR"/>
        </w:rPr>
        <w:t>š</w:t>
      </w:r>
      <w:r w:rsidRPr="00301039">
        <w:rPr>
          <w:rFonts w:ascii="Calibri" w:eastAsia="Calibri" w:hAnsi="Calibri" w:cs="Times New Roman"/>
          <w:lang w:eastAsia="hr-HR"/>
        </w:rPr>
        <w:t xml:space="preserve">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86ED420" w14:textId="77777777" w:rsidR="00301039" w:rsidRPr="00301039" w:rsidRDefault="00301039" w:rsidP="00301039">
      <w:pPr>
        <w:spacing w:after="120"/>
        <w:ind w:firstLine="708"/>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rsidP="00DB6ECC">
      <w:pPr>
        <w:numPr>
          <w:ilvl w:val="1"/>
          <w:numId w:val="19"/>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Naslov2"/>
      </w:pPr>
      <w:r w:rsidRPr="008868A1">
        <w:t xml:space="preserve">  </w:t>
      </w:r>
      <w:bookmarkStart w:id="16" w:name="_Toc147388505"/>
      <w:r w:rsidRPr="008868A1">
        <w:rPr>
          <w:rFonts w:eastAsiaTheme="majorEastAsia"/>
        </w:rPr>
        <w:t>KONAČNA PRIJAVA ŠTETE U REGISTAR ŠTETA</w:t>
      </w:r>
      <w:bookmarkEnd w:id="16"/>
    </w:p>
    <w:p w14:paraId="7C5DB00C" w14:textId="77777777" w:rsidR="00301039" w:rsidRPr="00301039" w:rsidRDefault="00301039" w:rsidP="0002131A">
      <w:pPr>
        <w:spacing w:after="120" w:line="276" w:lineRule="auto"/>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26347F42" w:rsidR="00301039" w:rsidRPr="00301039" w:rsidRDefault="00301039" w:rsidP="00713AA6">
      <w:pPr>
        <w:spacing w:after="120" w:line="276" w:lineRule="auto"/>
        <w:rPr>
          <w:rFonts w:eastAsia="Calibri" w:cs="Times New Roman"/>
          <w:lang w:eastAsia="hr-HR"/>
        </w:rPr>
      </w:pPr>
      <w:r w:rsidRPr="00301039">
        <w:rPr>
          <w:rFonts w:eastAsia="Calibri" w:cs="Times New Roman"/>
          <w:lang w:eastAsia="hr-HR"/>
        </w:rPr>
        <w:t>Konačnu procjenu štete utvrđuje</w:t>
      </w:r>
      <w:r w:rsidR="006858D8">
        <w:rPr>
          <w:rFonts w:eastAsia="Calibri" w:cs="Times New Roman"/>
          <w:lang w:eastAsia="hr-HR"/>
        </w:rPr>
        <w:t xml:space="preserve"> Gradsko </w:t>
      </w:r>
      <w:r w:rsidR="006858D8" w:rsidRPr="006858D8">
        <w:rPr>
          <w:rFonts w:eastAsia="Calibri" w:cs="Times New Roman"/>
          <w:lang w:eastAsia="hr-HR"/>
        </w:rPr>
        <w:t>p</w:t>
      </w:r>
      <w:r w:rsidRPr="006858D8">
        <w:rPr>
          <w:rFonts w:eastAsia="Calibri" w:cs="Times New Roman"/>
          <w:lang w:eastAsia="hr-HR"/>
        </w:rPr>
        <w:t>ovjerenstvo</w:t>
      </w:r>
      <w:r w:rsidRPr="00301039">
        <w:rPr>
          <w:rFonts w:eastAsia="Calibri" w:cs="Times New Roman"/>
          <w:lang w:eastAsia="hr-HR"/>
        </w:rPr>
        <w:t xml:space="preserve"> po obavljenom uvidu u nastalu štetu na temelju prijave oštećenika. Tijekom procjene i utvrđivanja konačne procjene štete od prirodnih nepogoda posebno se utvrđuju:</w:t>
      </w:r>
    </w:p>
    <w:p w14:paraId="43F5FEB7"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28081522" w:rsidR="00301039" w:rsidRPr="00301039" w:rsidRDefault="00F35C59" w:rsidP="00DB6ECC">
      <w:pPr>
        <w:numPr>
          <w:ilvl w:val="0"/>
          <w:numId w:val="20"/>
        </w:numPr>
        <w:spacing w:after="120" w:line="276" w:lineRule="auto"/>
        <w:ind w:left="714" w:right="68" w:hanging="357"/>
        <w:contextualSpacing/>
        <w:rPr>
          <w:rFonts w:eastAsia="Times New Roman" w:cstheme="minorHAnsi"/>
          <w:color w:val="000000"/>
          <w:lang w:eastAsia="hr-HR"/>
        </w:rPr>
      </w:pPr>
      <w:r>
        <w:rPr>
          <w:rFonts w:eastAsia="Times New Roman" w:cstheme="minorHAnsi"/>
          <w:color w:val="000000"/>
          <w:lang w:eastAsia="hr-HR"/>
        </w:rPr>
        <w:t>opseg štete na imovini,</w:t>
      </w:r>
    </w:p>
    <w:p w14:paraId="6DAF189F" w14:textId="77777777" w:rsid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676B1814" w14:textId="4348C22C" w:rsidR="00FB5CCD" w:rsidRPr="00CE047C" w:rsidRDefault="00FB5CCD" w:rsidP="00DB6ECC">
      <w:pPr>
        <w:numPr>
          <w:ilvl w:val="0"/>
          <w:numId w:val="20"/>
        </w:numPr>
        <w:spacing w:after="120" w:line="276" w:lineRule="auto"/>
        <w:ind w:left="714" w:right="68" w:hanging="357"/>
        <w:contextualSpacing/>
        <w:rPr>
          <w:rFonts w:eastAsia="Times New Roman" w:cstheme="minorHAnsi"/>
          <w:lang w:eastAsia="hr-HR"/>
        </w:rPr>
      </w:pPr>
      <w:r w:rsidRPr="00CE047C">
        <w:rPr>
          <w:rFonts w:eastAsia="Times New Roman" w:cstheme="minorHAnsi"/>
          <w:lang w:eastAsia="hr-HR"/>
        </w:rPr>
        <w:t>iznos troškova za ublažavanje i djelomično uklanjanje izravnih posljedica prirodnih nepogoda,</w:t>
      </w:r>
    </w:p>
    <w:p w14:paraId="71508A3D"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osiguranja imovine i života kod osiguravatelja te</w:t>
      </w:r>
    </w:p>
    <w:p w14:paraId="39D43761" w14:textId="77777777" w:rsidR="00301039" w:rsidRPr="00301039" w:rsidRDefault="00301039" w:rsidP="00DB6ECC">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D5D4966" w14:textId="0D3D0A38" w:rsidR="00301039" w:rsidRPr="00301039" w:rsidRDefault="00301039" w:rsidP="00713AA6">
      <w:pPr>
        <w:spacing w:after="120" w:line="276" w:lineRule="auto"/>
        <w:rPr>
          <w:rFonts w:eastAsia="Calibri" w:cs="Times New Roman"/>
          <w:lang w:eastAsia="zh-CN"/>
        </w:rPr>
      </w:pPr>
      <w:r w:rsidRPr="00301039">
        <w:rPr>
          <w:rFonts w:eastAsia="Calibri" w:cs="Times New Roman"/>
          <w:lang w:eastAsia="zh-CN"/>
        </w:rPr>
        <w:t>Konačnu procjenu štete po svakom pojedinom oštećeniku,</w:t>
      </w:r>
      <w:r w:rsidR="006858D8">
        <w:rPr>
          <w:rFonts w:eastAsia="Calibri" w:cs="Times New Roman"/>
          <w:lang w:eastAsia="zh-CN"/>
        </w:rPr>
        <w:t xml:space="preserve"> Gradsko povjerenstvo</w:t>
      </w:r>
      <w:r w:rsidRPr="00301039">
        <w:rPr>
          <w:rFonts w:eastAsia="Calibri" w:cs="Times New Roman"/>
          <w:lang w:eastAsia="zh-CN"/>
        </w:rPr>
        <w:t xml:space="preserve"> prijavljuje Županijskom povjerenstvu u roku od 50 dana od dana donošenja Odluke o proglašenju prirodne nepogode putem Registra šteta.</w:t>
      </w:r>
    </w:p>
    <w:p w14:paraId="1ED59AA2" w14:textId="77777777" w:rsidR="00301039" w:rsidRPr="00301039" w:rsidRDefault="00301039" w:rsidP="00713AA6">
      <w:pPr>
        <w:spacing w:after="120" w:line="276" w:lineRule="auto"/>
        <w:rPr>
          <w:rFonts w:eastAsia="Calibri" w:cs="Times New Roman"/>
          <w:lang w:eastAsia="zh-CN"/>
        </w:rPr>
      </w:pPr>
      <w:r w:rsidRPr="00301039">
        <w:rPr>
          <w:rFonts w:eastAsia="Calibri" w:cs="Times New Roman"/>
          <w:lang w:eastAsia="zh-CN"/>
        </w:rPr>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713AA6">
      <w:pPr>
        <w:spacing w:after="120" w:line="276" w:lineRule="auto"/>
        <w:rPr>
          <w:rFonts w:eastAsia="Calibri" w:cs="Times New Roman"/>
          <w:lang w:eastAsia="hr-HR"/>
        </w:rPr>
      </w:pPr>
      <w:r w:rsidRPr="00301039">
        <w:rPr>
          <w:rFonts w:eastAsia="Calibri" w:cs="Times New Roman"/>
          <w:lang w:eastAsia="hr-HR"/>
        </w:rPr>
        <w:t>Prijava konačne procjene štete sadržava:</w:t>
      </w:r>
    </w:p>
    <w:p w14:paraId="46B53A07"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Odluku o proglašenju prirodne nepogode s obrazloženjem,</w:t>
      </w:r>
    </w:p>
    <w:p w14:paraId="317FF72F"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Grada, </w:t>
      </w:r>
    </w:p>
    <w:p w14:paraId="09F00ECE" w14:textId="77777777" w:rsidR="00301039" w:rsidRPr="00301039" w:rsidRDefault="00301039" w:rsidP="00DB6ECC">
      <w:pPr>
        <w:numPr>
          <w:ilvl w:val="0"/>
          <w:numId w:val="21"/>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713AA6">
      <w:pPr>
        <w:spacing w:after="120" w:line="276" w:lineRule="auto"/>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77777777" w:rsidR="00301039" w:rsidRPr="00301039" w:rsidRDefault="00301039" w:rsidP="00713AA6">
      <w:pPr>
        <w:spacing w:after="120" w:line="276" w:lineRule="auto"/>
        <w:rPr>
          <w:rFonts w:eastAsia="Calibri" w:cs="Times New Roman"/>
          <w:lang w:eastAsia="zh-CN"/>
        </w:rPr>
      </w:pPr>
      <w:r w:rsidRPr="00301039">
        <w:rPr>
          <w:rFonts w:eastAsia="Calibri" w:cs="Times New Roman"/>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4F268EF6" w:rsidR="00301039" w:rsidRPr="008868A1" w:rsidRDefault="00301039" w:rsidP="008868A1">
      <w:pPr>
        <w:pStyle w:val="Naslov2"/>
      </w:pPr>
      <w:r w:rsidRPr="008868A1">
        <w:t xml:space="preserve"> </w:t>
      </w:r>
      <w:bookmarkStart w:id="17" w:name="_Toc147388506"/>
      <w:r w:rsidRPr="008868A1">
        <w:t xml:space="preserve">PRIRODNE NEPOGODE PROGLAŠENE ZA PODRUČJE </w:t>
      </w:r>
      <w:r w:rsidR="00C931FE">
        <w:t>GRADA LEPOGLAVE</w:t>
      </w:r>
      <w:bookmarkEnd w:id="17"/>
    </w:p>
    <w:p w14:paraId="04D71F6F" w14:textId="40A5FA9D" w:rsidR="00C931FE" w:rsidRDefault="00301039" w:rsidP="00713AA6">
      <w:pPr>
        <w:spacing w:after="120" w:line="276" w:lineRule="auto"/>
        <w:rPr>
          <w:rFonts w:eastAsia="Calibri" w:cs="Times New Roman"/>
          <w:lang w:eastAsia="zh-CN"/>
        </w:rPr>
      </w:pPr>
      <w:r w:rsidRPr="00301039">
        <w:rPr>
          <w:rFonts w:eastAsia="Calibri" w:cs="Times New Roman"/>
          <w:lang w:eastAsia="zh-CN"/>
        </w:rPr>
        <w:t xml:space="preserve">Iznosi šteta u slučaju prirodnih nepogoda na području </w:t>
      </w:r>
      <w:r w:rsidR="00C931FE">
        <w:rPr>
          <w:rFonts w:eastAsia="Calibri" w:cs="Times New Roman"/>
          <w:lang w:eastAsia="zh-CN"/>
        </w:rPr>
        <w:t>Grada Lepoglave</w:t>
      </w:r>
      <w:r w:rsidRPr="00301039">
        <w:rPr>
          <w:rFonts w:eastAsia="Calibri" w:cs="Times New Roman"/>
          <w:lang w:eastAsia="zh-CN"/>
        </w:rPr>
        <w:t xml:space="preserve"> u </w:t>
      </w:r>
      <w:r w:rsidR="00B751EF">
        <w:rPr>
          <w:rFonts w:eastAsia="Calibri" w:cs="Times New Roman"/>
          <w:lang w:eastAsia="zh-CN"/>
        </w:rPr>
        <w:t xml:space="preserve">razdoblju od 2014. do studenog 2025. godine </w:t>
      </w:r>
      <w:r w:rsidRPr="00301039">
        <w:rPr>
          <w:rFonts w:eastAsia="Calibri" w:cs="Times New Roman"/>
          <w:lang w:eastAsia="zh-CN"/>
        </w:rPr>
        <w:t>iskazani su u sljedećoj tablici.</w:t>
      </w:r>
    </w:p>
    <w:p w14:paraId="5F0E04EB" w14:textId="3789EF97" w:rsidR="00301039" w:rsidRDefault="00301039" w:rsidP="00301039">
      <w:pPr>
        <w:keepNext/>
        <w:spacing w:after="0" w:line="240" w:lineRule="auto"/>
        <w:jc w:val="center"/>
        <w:rPr>
          <w:rFonts w:eastAsia="Calibri" w:cstheme="minorHAnsi"/>
          <w:b/>
          <w:bCs/>
          <w:sz w:val="20"/>
          <w:szCs w:val="20"/>
          <w:lang w:eastAsia="zh-CN"/>
        </w:rPr>
      </w:pPr>
      <w:bookmarkStart w:id="18" w:name="_Toc118270957"/>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03EE8">
        <w:rPr>
          <w:rFonts w:eastAsia="Calibri" w:cstheme="minorHAnsi"/>
          <w:b/>
          <w:bCs/>
          <w:noProof/>
          <w:sz w:val="20"/>
          <w:szCs w:val="20"/>
          <w:lang w:eastAsia="zh-CN"/>
        </w:rPr>
        <w:t>1</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ascii="Times New Roman" w:eastAsia="Calibri" w:hAnsi="Times New Roman" w:cs="Times New Roman"/>
          <w:b/>
          <w:bCs/>
          <w:color w:val="44546A" w:themeColor="text2"/>
          <w:sz w:val="20"/>
          <w:szCs w:val="20"/>
          <w:lang w:eastAsia="zh-CN"/>
        </w:rPr>
        <w:t xml:space="preserve"> </w:t>
      </w:r>
      <w:r w:rsidRPr="00301039">
        <w:rPr>
          <w:rFonts w:eastAsia="Calibri" w:cstheme="minorHAnsi"/>
          <w:b/>
          <w:bCs/>
          <w:sz w:val="20"/>
          <w:szCs w:val="20"/>
          <w:lang w:eastAsia="zh-CN"/>
        </w:rPr>
        <w:t xml:space="preserve">Štete uslijed prirodnih nepogoda u </w:t>
      </w:r>
      <w:bookmarkEnd w:id="18"/>
      <w:r w:rsidR="00B751EF">
        <w:rPr>
          <w:rFonts w:eastAsia="Calibri" w:cstheme="minorHAnsi"/>
          <w:b/>
          <w:bCs/>
          <w:sz w:val="20"/>
          <w:szCs w:val="20"/>
          <w:lang w:eastAsia="zh-CN"/>
        </w:rPr>
        <w:t>razdoblju od 2014. do studenog 2025. godine</w:t>
      </w:r>
    </w:p>
    <w:p w14:paraId="2F9B3E15" w14:textId="77777777" w:rsidR="00716C33" w:rsidRDefault="00716C33" w:rsidP="00301039">
      <w:pPr>
        <w:keepNext/>
        <w:spacing w:after="0" w:line="240" w:lineRule="auto"/>
        <w:jc w:val="center"/>
        <w:rPr>
          <w:rFonts w:eastAsia="Calibri" w:cstheme="minorHAnsi"/>
          <w:b/>
          <w:bCs/>
          <w:sz w:val="20"/>
          <w:szCs w:val="20"/>
          <w:lang w:eastAsia="zh-CN"/>
        </w:rPr>
      </w:pPr>
    </w:p>
    <w:tbl>
      <w:tblPr>
        <w:tblStyle w:val="Reetkatablice61"/>
        <w:tblW w:w="9072" w:type="dxa"/>
        <w:tblInd w:w="-5" w:type="dxa"/>
        <w:tblLook w:val="04A0" w:firstRow="1" w:lastRow="0" w:firstColumn="1" w:lastColumn="0" w:noHBand="0" w:noVBand="1"/>
      </w:tblPr>
      <w:tblGrid>
        <w:gridCol w:w="850"/>
        <w:gridCol w:w="1541"/>
        <w:gridCol w:w="1295"/>
        <w:gridCol w:w="1898"/>
        <w:gridCol w:w="1744"/>
        <w:gridCol w:w="1744"/>
      </w:tblGrid>
      <w:tr w:rsidR="00716C33" w:rsidRPr="00C931FE" w14:paraId="035144EC" w14:textId="77777777" w:rsidTr="0067753D">
        <w:trPr>
          <w:trHeight w:val="535"/>
        </w:trPr>
        <w:tc>
          <w:tcPr>
            <w:tcW w:w="850" w:type="dxa"/>
            <w:vAlign w:val="center"/>
          </w:tcPr>
          <w:p w14:paraId="4D3043B2" w14:textId="77777777" w:rsidR="00716C33" w:rsidRPr="00C931FE" w:rsidRDefault="00716C33" w:rsidP="0067753D">
            <w:pPr>
              <w:jc w:val="center"/>
              <w:rPr>
                <w:b/>
                <w:sz w:val="18"/>
              </w:rPr>
            </w:pPr>
            <w:r w:rsidRPr="00C931FE">
              <w:rPr>
                <w:b/>
                <w:sz w:val="18"/>
              </w:rPr>
              <w:t>GODINA</w:t>
            </w:r>
          </w:p>
        </w:tc>
        <w:tc>
          <w:tcPr>
            <w:tcW w:w="1541" w:type="dxa"/>
            <w:vAlign w:val="center"/>
          </w:tcPr>
          <w:p w14:paraId="4FA1DC4E" w14:textId="77777777" w:rsidR="00716C33" w:rsidRPr="00C931FE" w:rsidRDefault="00716C33" w:rsidP="0067753D">
            <w:pPr>
              <w:jc w:val="center"/>
              <w:rPr>
                <w:b/>
                <w:sz w:val="18"/>
              </w:rPr>
            </w:pPr>
            <w:r w:rsidRPr="00C931FE">
              <w:rPr>
                <w:b/>
                <w:sz w:val="18"/>
              </w:rPr>
              <w:t>PRIRODNA NEPOGODA</w:t>
            </w:r>
          </w:p>
        </w:tc>
        <w:tc>
          <w:tcPr>
            <w:tcW w:w="1295" w:type="dxa"/>
            <w:vAlign w:val="center"/>
          </w:tcPr>
          <w:p w14:paraId="0F8D719C" w14:textId="77777777" w:rsidR="00716C33" w:rsidRPr="00C931FE" w:rsidRDefault="00716C33" w:rsidP="0067753D">
            <w:pPr>
              <w:jc w:val="center"/>
              <w:rPr>
                <w:b/>
                <w:sz w:val="18"/>
              </w:rPr>
            </w:pPr>
            <w:r w:rsidRPr="00C931FE">
              <w:rPr>
                <w:b/>
                <w:sz w:val="18"/>
              </w:rPr>
              <w:t>BROJ PRIJAVA SA DIREK</w:t>
            </w:r>
            <w:r>
              <w:rPr>
                <w:b/>
                <w:sz w:val="18"/>
              </w:rPr>
              <w:t>TNIM</w:t>
            </w:r>
            <w:r w:rsidRPr="00C931FE">
              <w:rPr>
                <w:b/>
                <w:sz w:val="18"/>
              </w:rPr>
              <w:t xml:space="preserve"> ŠTETAMA</w:t>
            </w:r>
          </w:p>
        </w:tc>
        <w:tc>
          <w:tcPr>
            <w:tcW w:w="1898" w:type="dxa"/>
            <w:vAlign w:val="center"/>
          </w:tcPr>
          <w:p w14:paraId="404C15E9" w14:textId="77777777" w:rsidR="00716C33" w:rsidRPr="00C931FE" w:rsidRDefault="00716C33" w:rsidP="0067753D">
            <w:pPr>
              <w:jc w:val="center"/>
              <w:rPr>
                <w:b/>
                <w:sz w:val="18"/>
              </w:rPr>
            </w:pPr>
            <w:r w:rsidRPr="00C931FE">
              <w:rPr>
                <w:b/>
                <w:sz w:val="18"/>
              </w:rPr>
              <w:t>PRVE PROCJENE</w:t>
            </w:r>
          </w:p>
          <w:p w14:paraId="41F153E0" w14:textId="77777777" w:rsidR="00716C33" w:rsidRPr="00C931FE" w:rsidRDefault="00716C33" w:rsidP="0067753D">
            <w:pPr>
              <w:jc w:val="center"/>
              <w:rPr>
                <w:b/>
                <w:sz w:val="18"/>
              </w:rPr>
            </w:pPr>
            <w:r w:rsidRPr="00C931FE">
              <w:rPr>
                <w:b/>
                <w:sz w:val="18"/>
              </w:rPr>
              <w:t>ŠTETE</w:t>
            </w:r>
          </w:p>
        </w:tc>
        <w:tc>
          <w:tcPr>
            <w:tcW w:w="1744" w:type="dxa"/>
            <w:vAlign w:val="center"/>
          </w:tcPr>
          <w:p w14:paraId="622B961C" w14:textId="77777777" w:rsidR="00716C33" w:rsidRPr="00C931FE" w:rsidRDefault="00716C33" w:rsidP="0067753D">
            <w:pPr>
              <w:jc w:val="center"/>
              <w:rPr>
                <w:b/>
                <w:sz w:val="18"/>
              </w:rPr>
            </w:pPr>
            <w:r w:rsidRPr="00C931FE">
              <w:rPr>
                <w:b/>
                <w:sz w:val="18"/>
              </w:rPr>
              <w:t>KONAČNA</w:t>
            </w:r>
          </w:p>
          <w:p w14:paraId="3D2A92EE" w14:textId="77777777" w:rsidR="00716C33" w:rsidRPr="00C931FE" w:rsidRDefault="00716C33" w:rsidP="0067753D">
            <w:pPr>
              <w:jc w:val="center"/>
              <w:rPr>
                <w:b/>
                <w:sz w:val="18"/>
              </w:rPr>
            </w:pPr>
            <w:r w:rsidRPr="00C931FE">
              <w:rPr>
                <w:b/>
                <w:sz w:val="18"/>
              </w:rPr>
              <w:t>ŠTETA</w:t>
            </w:r>
          </w:p>
          <w:p w14:paraId="25537760" w14:textId="77777777" w:rsidR="00716C33" w:rsidRPr="00C931FE" w:rsidRDefault="00716C33" w:rsidP="0067753D">
            <w:pPr>
              <w:jc w:val="center"/>
              <w:rPr>
                <w:b/>
                <w:sz w:val="18"/>
              </w:rPr>
            </w:pPr>
            <w:r w:rsidRPr="00C931FE">
              <w:rPr>
                <w:b/>
                <w:sz w:val="18"/>
              </w:rPr>
              <w:t>prijavljena</w:t>
            </w:r>
          </w:p>
        </w:tc>
        <w:tc>
          <w:tcPr>
            <w:tcW w:w="1744" w:type="dxa"/>
            <w:vAlign w:val="center"/>
          </w:tcPr>
          <w:p w14:paraId="0E175939" w14:textId="77777777" w:rsidR="00716C33" w:rsidRPr="00C931FE" w:rsidRDefault="00716C33" w:rsidP="0067753D">
            <w:pPr>
              <w:jc w:val="center"/>
              <w:rPr>
                <w:b/>
                <w:sz w:val="18"/>
              </w:rPr>
            </w:pPr>
            <w:r w:rsidRPr="00C931FE">
              <w:rPr>
                <w:b/>
                <w:sz w:val="18"/>
              </w:rPr>
              <w:t>KONAČNA</w:t>
            </w:r>
          </w:p>
          <w:p w14:paraId="30C68DCA" w14:textId="77777777" w:rsidR="00716C33" w:rsidRPr="00C931FE" w:rsidRDefault="00716C33" w:rsidP="0067753D">
            <w:pPr>
              <w:jc w:val="center"/>
              <w:rPr>
                <w:b/>
                <w:sz w:val="18"/>
              </w:rPr>
            </w:pPr>
            <w:r w:rsidRPr="00C931FE">
              <w:rPr>
                <w:b/>
                <w:sz w:val="18"/>
              </w:rPr>
              <w:t>ŠTETA</w:t>
            </w:r>
          </w:p>
          <w:p w14:paraId="4C3A4D0F" w14:textId="77777777" w:rsidR="00716C33" w:rsidRPr="00C931FE" w:rsidRDefault="00716C33" w:rsidP="0067753D">
            <w:pPr>
              <w:jc w:val="center"/>
              <w:rPr>
                <w:b/>
                <w:sz w:val="18"/>
              </w:rPr>
            </w:pPr>
            <w:r w:rsidRPr="00C931FE">
              <w:rPr>
                <w:b/>
                <w:sz w:val="18"/>
              </w:rPr>
              <w:t>potvrđena</w:t>
            </w:r>
          </w:p>
          <w:p w14:paraId="73AB07A5" w14:textId="77777777" w:rsidR="00716C33" w:rsidRPr="00C931FE" w:rsidRDefault="00716C33" w:rsidP="0067753D">
            <w:pPr>
              <w:jc w:val="center"/>
              <w:rPr>
                <w:b/>
                <w:sz w:val="18"/>
              </w:rPr>
            </w:pPr>
          </w:p>
        </w:tc>
      </w:tr>
      <w:tr w:rsidR="00716C33" w:rsidRPr="00C931FE" w14:paraId="452483F4" w14:textId="77777777" w:rsidTr="0067753D">
        <w:trPr>
          <w:trHeight w:val="268"/>
        </w:trPr>
        <w:tc>
          <w:tcPr>
            <w:tcW w:w="850" w:type="dxa"/>
            <w:vAlign w:val="center"/>
          </w:tcPr>
          <w:p w14:paraId="5FCDCE80" w14:textId="77777777" w:rsidR="00716C33" w:rsidRPr="00C931FE" w:rsidRDefault="00716C33" w:rsidP="0067753D">
            <w:pPr>
              <w:jc w:val="center"/>
              <w:rPr>
                <w:sz w:val="20"/>
              </w:rPr>
            </w:pPr>
            <w:r w:rsidRPr="00C931FE">
              <w:rPr>
                <w:sz w:val="20"/>
              </w:rPr>
              <w:t>2014.</w:t>
            </w:r>
          </w:p>
        </w:tc>
        <w:tc>
          <w:tcPr>
            <w:tcW w:w="1541" w:type="dxa"/>
            <w:vAlign w:val="center"/>
          </w:tcPr>
          <w:p w14:paraId="7577EA41" w14:textId="77777777" w:rsidR="00716C33" w:rsidRPr="00C931FE" w:rsidRDefault="00716C33" w:rsidP="0067753D">
            <w:pPr>
              <w:jc w:val="center"/>
              <w:rPr>
                <w:sz w:val="20"/>
              </w:rPr>
            </w:pPr>
            <w:r w:rsidRPr="00C931FE">
              <w:rPr>
                <w:sz w:val="20"/>
              </w:rPr>
              <w:t>KLIZIŠTE</w:t>
            </w:r>
          </w:p>
        </w:tc>
        <w:tc>
          <w:tcPr>
            <w:tcW w:w="1295" w:type="dxa"/>
            <w:vAlign w:val="center"/>
          </w:tcPr>
          <w:p w14:paraId="1462A3B8" w14:textId="77777777" w:rsidR="00716C33" w:rsidRPr="00C931FE" w:rsidRDefault="00716C33" w:rsidP="0067753D">
            <w:pPr>
              <w:jc w:val="center"/>
              <w:rPr>
                <w:sz w:val="20"/>
              </w:rPr>
            </w:pPr>
            <w:r w:rsidRPr="00C931FE">
              <w:rPr>
                <w:sz w:val="20"/>
              </w:rPr>
              <w:t>26</w:t>
            </w:r>
          </w:p>
        </w:tc>
        <w:tc>
          <w:tcPr>
            <w:tcW w:w="1898" w:type="dxa"/>
            <w:vAlign w:val="center"/>
          </w:tcPr>
          <w:p w14:paraId="272F9719" w14:textId="77777777" w:rsidR="00716C33" w:rsidRPr="002F106A" w:rsidRDefault="00716C33" w:rsidP="0067753D">
            <w:pPr>
              <w:jc w:val="right"/>
              <w:rPr>
                <w:rFonts w:cs="Calibri"/>
                <w:sz w:val="20"/>
              </w:rPr>
            </w:pPr>
            <w:r w:rsidRPr="002F106A">
              <w:rPr>
                <w:rFonts w:cs="Calibri"/>
                <w:sz w:val="20"/>
              </w:rPr>
              <w:t>5.000.000,00 kuna</w:t>
            </w:r>
          </w:p>
        </w:tc>
        <w:tc>
          <w:tcPr>
            <w:tcW w:w="1744" w:type="dxa"/>
            <w:vAlign w:val="center"/>
          </w:tcPr>
          <w:p w14:paraId="67C457F8" w14:textId="77777777" w:rsidR="00716C33" w:rsidRPr="002F106A" w:rsidRDefault="00716C33" w:rsidP="0067753D">
            <w:pPr>
              <w:jc w:val="right"/>
              <w:rPr>
                <w:rFonts w:cs="Calibri"/>
                <w:sz w:val="20"/>
              </w:rPr>
            </w:pPr>
            <w:r w:rsidRPr="002F106A">
              <w:rPr>
                <w:rFonts w:cs="Calibri"/>
                <w:sz w:val="20"/>
              </w:rPr>
              <w:t>56.617,84 kuna</w:t>
            </w:r>
          </w:p>
        </w:tc>
        <w:tc>
          <w:tcPr>
            <w:tcW w:w="1744" w:type="dxa"/>
            <w:vAlign w:val="center"/>
          </w:tcPr>
          <w:p w14:paraId="726FC6A4" w14:textId="77777777" w:rsidR="00716C33" w:rsidRPr="002F106A" w:rsidRDefault="00716C33" w:rsidP="0067753D">
            <w:pPr>
              <w:jc w:val="right"/>
              <w:rPr>
                <w:rFonts w:cs="Calibri"/>
                <w:sz w:val="20"/>
              </w:rPr>
            </w:pPr>
            <w:r w:rsidRPr="002F106A">
              <w:rPr>
                <w:rFonts w:cs="Calibri"/>
                <w:sz w:val="20"/>
              </w:rPr>
              <w:t>56.617,84 kuna</w:t>
            </w:r>
          </w:p>
        </w:tc>
      </w:tr>
      <w:tr w:rsidR="00716C33" w:rsidRPr="00C931FE" w14:paraId="36C22195" w14:textId="77777777" w:rsidTr="0067753D">
        <w:trPr>
          <w:trHeight w:val="268"/>
        </w:trPr>
        <w:tc>
          <w:tcPr>
            <w:tcW w:w="850" w:type="dxa"/>
            <w:vAlign w:val="center"/>
          </w:tcPr>
          <w:p w14:paraId="24E70394" w14:textId="77777777" w:rsidR="00716C33" w:rsidRPr="00C931FE" w:rsidRDefault="00716C33" w:rsidP="0067753D">
            <w:pPr>
              <w:jc w:val="center"/>
              <w:rPr>
                <w:sz w:val="20"/>
              </w:rPr>
            </w:pPr>
            <w:r w:rsidRPr="00C931FE">
              <w:rPr>
                <w:sz w:val="20"/>
              </w:rPr>
              <w:t>2016.</w:t>
            </w:r>
          </w:p>
        </w:tc>
        <w:tc>
          <w:tcPr>
            <w:tcW w:w="1541" w:type="dxa"/>
            <w:vAlign w:val="center"/>
          </w:tcPr>
          <w:p w14:paraId="4D8119BC" w14:textId="77777777" w:rsidR="00716C33" w:rsidRPr="00C931FE" w:rsidRDefault="00716C33" w:rsidP="0067753D">
            <w:pPr>
              <w:jc w:val="center"/>
              <w:rPr>
                <w:sz w:val="20"/>
              </w:rPr>
            </w:pPr>
            <w:r w:rsidRPr="00C931FE">
              <w:rPr>
                <w:sz w:val="20"/>
              </w:rPr>
              <w:t>MRAZ</w:t>
            </w:r>
          </w:p>
        </w:tc>
        <w:tc>
          <w:tcPr>
            <w:tcW w:w="1295" w:type="dxa"/>
            <w:vAlign w:val="center"/>
          </w:tcPr>
          <w:p w14:paraId="6CC51A62" w14:textId="77777777" w:rsidR="00716C33" w:rsidRPr="00C931FE" w:rsidRDefault="00716C33" w:rsidP="0067753D">
            <w:pPr>
              <w:jc w:val="center"/>
              <w:rPr>
                <w:sz w:val="20"/>
              </w:rPr>
            </w:pPr>
            <w:r w:rsidRPr="00C931FE">
              <w:rPr>
                <w:sz w:val="20"/>
              </w:rPr>
              <w:t>146</w:t>
            </w:r>
          </w:p>
        </w:tc>
        <w:tc>
          <w:tcPr>
            <w:tcW w:w="1898" w:type="dxa"/>
            <w:vAlign w:val="center"/>
          </w:tcPr>
          <w:p w14:paraId="609220AE" w14:textId="77777777" w:rsidR="00716C33" w:rsidRPr="002F106A" w:rsidRDefault="00716C33" w:rsidP="0067753D">
            <w:pPr>
              <w:jc w:val="right"/>
              <w:rPr>
                <w:rFonts w:cs="Calibri"/>
                <w:sz w:val="20"/>
              </w:rPr>
            </w:pPr>
            <w:r w:rsidRPr="002F106A">
              <w:rPr>
                <w:rFonts w:cs="Calibri"/>
                <w:sz w:val="20"/>
              </w:rPr>
              <w:t>5.392.555,35 kuna</w:t>
            </w:r>
          </w:p>
        </w:tc>
        <w:tc>
          <w:tcPr>
            <w:tcW w:w="1744" w:type="dxa"/>
            <w:vAlign w:val="center"/>
          </w:tcPr>
          <w:p w14:paraId="60FC8F72" w14:textId="77777777" w:rsidR="00716C33" w:rsidRPr="002F106A" w:rsidRDefault="00716C33" w:rsidP="0067753D">
            <w:pPr>
              <w:jc w:val="right"/>
              <w:rPr>
                <w:rFonts w:cs="Calibri"/>
                <w:sz w:val="20"/>
              </w:rPr>
            </w:pPr>
            <w:r w:rsidRPr="002F106A">
              <w:rPr>
                <w:rFonts w:cs="Calibri"/>
                <w:sz w:val="20"/>
              </w:rPr>
              <w:t>2.090.399,81 kuna</w:t>
            </w:r>
          </w:p>
        </w:tc>
        <w:tc>
          <w:tcPr>
            <w:tcW w:w="1744" w:type="dxa"/>
            <w:vAlign w:val="center"/>
          </w:tcPr>
          <w:p w14:paraId="5417F941" w14:textId="77777777" w:rsidR="00716C33" w:rsidRPr="002F106A" w:rsidRDefault="00716C33" w:rsidP="0067753D">
            <w:pPr>
              <w:jc w:val="right"/>
              <w:rPr>
                <w:rFonts w:cs="Calibri"/>
                <w:sz w:val="20"/>
              </w:rPr>
            </w:pPr>
            <w:r w:rsidRPr="002F106A">
              <w:rPr>
                <w:rFonts w:cs="Calibri"/>
                <w:sz w:val="20"/>
              </w:rPr>
              <w:t>2.090.399,81 kuna</w:t>
            </w:r>
          </w:p>
        </w:tc>
      </w:tr>
      <w:tr w:rsidR="00716C33" w:rsidRPr="00C931FE" w14:paraId="36F77B3D" w14:textId="77777777" w:rsidTr="0067753D">
        <w:trPr>
          <w:trHeight w:val="268"/>
        </w:trPr>
        <w:tc>
          <w:tcPr>
            <w:tcW w:w="850" w:type="dxa"/>
            <w:vMerge w:val="restart"/>
            <w:vAlign w:val="center"/>
          </w:tcPr>
          <w:p w14:paraId="508F2B58" w14:textId="77777777" w:rsidR="00716C33" w:rsidRPr="00C931FE" w:rsidRDefault="00716C33" w:rsidP="0067753D">
            <w:pPr>
              <w:jc w:val="center"/>
              <w:rPr>
                <w:sz w:val="20"/>
              </w:rPr>
            </w:pPr>
            <w:r w:rsidRPr="00C931FE">
              <w:rPr>
                <w:sz w:val="20"/>
              </w:rPr>
              <w:t>2017.</w:t>
            </w:r>
          </w:p>
        </w:tc>
        <w:tc>
          <w:tcPr>
            <w:tcW w:w="1541" w:type="dxa"/>
            <w:vAlign w:val="center"/>
          </w:tcPr>
          <w:p w14:paraId="1F7E9D1F" w14:textId="77777777" w:rsidR="00716C33" w:rsidRPr="00C931FE" w:rsidRDefault="00716C33" w:rsidP="0067753D">
            <w:pPr>
              <w:jc w:val="center"/>
              <w:rPr>
                <w:sz w:val="20"/>
              </w:rPr>
            </w:pPr>
            <w:r w:rsidRPr="00C931FE">
              <w:rPr>
                <w:sz w:val="20"/>
              </w:rPr>
              <w:t>MRAZ</w:t>
            </w:r>
          </w:p>
        </w:tc>
        <w:tc>
          <w:tcPr>
            <w:tcW w:w="1295" w:type="dxa"/>
            <w:vAlign w:val="center"/>
          </w:tcPr>
          <w:p w14:paraId="575E730B" w14:textId="77777777" w:rsidR="00716C33" w:rsidRPr="00C931FE" w:rsidRDefault="00716C33" w:rsidP="0067753D">
            <w:pPr>
              <w:jc w:val="center"/>
              <w:rPr>
                <w:sz w:val="20"/>
              </w:rPr>
            </w:pPr>
            <w:r w:rsidRPr="00C931FE">
              <w:rPr>
                <w:sz w:val="20"/>
              </w:rPr>
              <w:t>45</w:t>
            </w:r>
          </w:p>
        </w:tc>
        <w:tc>
          <w:tcPr>
            <w:tcW w:w="1898" w:type="dxa"/>
            <w:vAlign w:val="center"/>
          </w:tcPr>
          <w:p w14:paraId="5D706375" w14:textId="77777777" w:rsidR="00716C33" w:rsidRPr="002F106A" w:rsidRDefault="00716C33" w:rsidP="0067753D">
            <w:pPr>
              <w:jc w:val="right"/>
              <w:rPr>
                <w:rFonts w:cs="Calibri"/>
                <w:sz w:val="20"/>
              </w:rPr>
            </w:pPr>
            <w:r w:rsidRPr="002F106A">
              <w:rPr>
                <w:rFonts w:cs="Calibri"/>
                <w:sz w:val="20"/>
              </w:rPr>
              <w:t>7.231.049,29 kuna</w:t>
            </w:r>
          </w:p>
        </w:tc>
        <w:tc>
          <w:tcPr>
            <w:tcW w:w="1744" w:type="dxa"/>
            <w:vAlign w:val="center"/>
          </w:tcPr>
          <w:p w14:paraId="3BA46003" w14:textId="77777777" w:rsidR="00716C33" w:rsidRPr="002F106A" w:rsidRDefault="00716C33" w:rsidP="0067753D">
            <w:pPr>
              <w:jc w:val="right"/>
              <w:rPr>
                <w:rFonts w:cs="Calibri"/>
                <w:sz w:val="20"/>
              </w:rPr>
            </w:pPr>
            <w:r w:rsidRPr="002F106A">
              <w:rPr>
                <w:rFonts w:cs="Calibri"/>
                <w:sz w:val="20"/>
              </w:rPr>
              <w:t>1.171.833,23 kuna</w:t>
            </w:r>
          </w:p>
        </w:tc>
        <w:tc>
          <w:tcPr>
            <w:tcW w:w="1744" w:type="dxa"/>
            <w:vAlign w:val="center"/>
          </w:tcPr>
          <w:p w14:paraId="2C042B22" w14:textId="77777777" w:rsidR="00716C33" w:rsidRPr="002F106A" w:rsidRDefault="00716C33" w:rsidP="0067753D">
            <w:pPr>
              <w:jc w:val="right"/>
              <w:rPr>
                <w:rFonts w:cs="Calibri"/>
                <w:sz w:val="20"/>
              </w:rPr>
            </w:pPr>
            <w:r w:rsidRPr="002F106A">
              <w:rPr>
                <w:rFonts w:cs="Calibri"/>
                <w:sz w:val="20"/>
              </w:rPr>
              <w:t>1.171.395,26 kuna</w:t>
            </w:r>
          </w:p>
        </w:tc>
      </w:tr>
      <w:tr w:rsidR="00716C33" w:rsidRPr="00C931FE" w14:paraId="4A9C4AF5" w14:textId="77777777" w:rsidTr="0067753D">
        <w:trPr>
          <w:trHeight w:val="268"/>
        </w:trPr>
        <w:tc>
          <w:tcPr>
            <w:tcW w:w="850" w:type="dxa"/>
            <w:vMerge/>
            <w:vAlign w:val="center"/>
          </w:tcPr>
          <w:p w14:paraId="4F3F9C5D" w14:textId="77777777" w:rsidR="00716C33" w:rsidRPr="00C931FE" w:rsidRDefault="00716C33" w:rsidP="0067753D">
            <w:pPr>
              <w:jc w:val="center"/>
              <w:rPr>
                <w:sz w:val="20"/>
              </w:rPr>
            </w:pPr>
          </w:p>
        </w:tc>
        <w:tc>
          <w:tcPr>
            <w:tcW w:w="1541" w:type="dxa"/>
            <w:vAlign w:val="center"/>
          </w:tcPr>
          <w:p w14:paraId="565E8762" w14:textId="77777777" w:rsidR="00716C33" w:rsidRPr="00C931FE" w:rsidRDefault="00716C33" w:rsidP="0067753D">
            <w:pPr>
              <w:jc w:val="center"/>
              <w:rPr>
                <w:sz w:val="20"/>
              </w:rPr>
            </w:pPr>
            <w:r w:rsidRPr="00C931FE">
              <w:rPr>
                <w:sz w:val="20"/>
              </w:rPr>
              <w:t xml:space="preserve">OLUJNI </w:t>
            </w:r>
            <w:r>
              <w:rPr>
                <w:sz w:val="20"/>
              </w:rPr>
              <w:t>V</w:t>
            </w:r>
            <w:r w:rsidRPr="00C931FE">
              <w:rPr>
                <w:sz w:val="20"/>
              </w:rPr>
              <w:t>JETAR</w:t>
            </w:r>
          </w:p>
        </w:tc>
        <w:tc>
          <w:tcPr>
            <w:tcW w:w="1295" w:type="dxa"/>
            <w:vAlign w:val="center"/>
          </w:tcPr>
          <w:p w14:paraId="037C8E27" w14:textId="77777777" w:rsidR="00716C33" w:rsidRPr="00C931FE" w:rsidRDefault="00716C33" w:rsidP="0067753D">
            <w:pPr>
              <w:jc w:val="center"/>
              <w:rPr>
                <w:sz w:val="20"/>
              </w:rPr>
            </w:pPr>
          </w:p>
        </w:tc>
        <w:tc>
          <w:tcPr>
            <w:tcW w:w="1898" w:type="dxa"/>
            <w:vAlign w:val="center"/>
          </w:tcPr>
          <w:p w14:paraId="5C660F96" w14:textId="77777777" w:rsidR="00716C33" w:rsidRPr="002F106A" w:rsidRDefault="00716C33" w:rsidP="0067753D">
            <w:pPr>
              <w:jc w:val="right"/>
              <w:rPr>
                <w:rFonts w:cs="Calibri"/>
                <w:sz w:val="20"/>
              </w:rPr>
            </w:pPr>
            <w:r w:rsidRPr="002F106A">
              <w:rPr>
                <w:rFonts w:cs="Calibri"/>
                <w:sz w:val="20"/>
              </w:rPr>
              <w:t>500.000,00 kuna</w:t>
            </w:r>
          </w:p>
        </w:tc>
        <w:tc>
          <w:tcPr>
            <w:tcW w:w="1744" w:type="dxa"/>
            <w:vAlign w:val="center"/>
          </w:tcPr>
          <w:p w14:paraId="5270C7C8" w14:textId="77777777" w:rsidR="00716C33" w:rsidRPr="002F106A" w:rsidRDefault="00716C33" w:rsidP="0067753D">
            <w:pPr>
              <w:jc w:val="right"/>
              <w:rPr>
                <w:rFonts w:cs="Calibri"/>
                <w:sz w:val="20"/>
              </w:rPr>
            </w:pPr>
            <w:r w:rsidRPr="002F106A">
              <w:rPr>
                <w:rFonts w:cs="Calibri"/>
                <w:sz w:val="20"/>
              </w:rPr>
              <w:t>-</w:t>
            </w:r>
          </w:p>
        </w:tc>
        <w:tc>
          <w:tcPr>
            <w:tcW w:w="1744" w:type="dxa"/>
            <w:vAlign w:val="center"/>
          </w:tcPr>
          <w:p w14:paraId="4BAD18C6" w14:textId="77777777" w:rsidR="00716C33" w:rsidRPr="002F106A" w:rsidRDefault="00716C33" w:rsidP="0067753D">
            <w:pPr>
              <w:jc w:val="right"/>
              <w:rPr>
                <w:rFonts w:cs="Calibri"/>
                <w:sz w:val="20"/>
              </w:rPr>
            </w:pPr>
            <w:r w:rsidRPr="002F106A">
              <w:rPr>
                <w:rFonts w:cs="Calibri"/>
                <w:sz w:val="20"/>
              </w:rPr>
              <w:t>-</w:t>
            </w:r>
          </w:p>
        </w:tc>
      </w:tr>
      <w:tr w:rsidR="00716C33" w:rsidRPr="00C931FE" w14:paraId="3A17EC1C" w14:textId="77777777" w:rsidTr="0067753D">
        <w:trPr>
          <w:trHeight w:val="268"/>
        </w:trPr>
        <w:tc>
          <w:tcPr>
            <w:tcW w:w="850" w:type="dxa"/>
            <w:vMerge/>
            <w:vAlign w:val="center"/>
          </w:tcPr>
          <w:p w14:paraId="68F4697A" w14:textId="77777777" w:rsidR="00716C33" w:rsidRPr="00C931FE" w:rsidRDefault="00716C33" w:rsidP="0067753D">
            <w:pPr>
              <w:jc w:val="center"/>
              <w:rPr>
                <w:sz w:val="20"/>
              </w:rPr>
            </w:pPr>
          </w:p>
        </w:tc>
        <w:tc>
          <w:tcPr>
            <w:tcW w:w="1541" w:type="dxa"/>
            <w:vAlign w:val="center"/>
          </w:tcPr>
          <w:p w14:paraId="037F4A4F" w14:textId="77777777" w:rsidR="00716C33" w:rsidRPr="00C931FE" w:rsidRDefault="00716C33" w:rsidP="0067753D">
            <w:pPr>
              <w:jc w:val="center"/>
              <w:rPr>
                <w:sz w:val="20"/>
              </w:rPr>
            </w:pPr>
            <w:r w:rsidRPr="00C931FE">
              <w:rPr>
                <w:sz w:val="20"/>
              </w:rPr>
              <w:t>TUČA</w:t>
            </w:r>
          </w:p>
        </w:tc>
        <w:tc>
          <w:tcPr>
            <w:tcW w:w="1295" w:type="dxa"/>
            <w:vAlign w:val="center"/>
          </w:tcPr>
          <w:p w14:paraId="45527C22" w14:textId="77777777" w:rsidR="00716C33" w:rsidRPr="00C931FE" w:rsidRDefault="00716C33" w:rsidP="0067753D">
            <w:pPr>
              <w:jc w:val="center"/>
              <w:rPr>
                <w:sz w:val="20"/>
              </w:rPr>
            </w:pPr>
          </w:p>
        </w:tc>
        <w:tc>
          <w:tcPr>
            <w:tcW w:w="1898" w:type="dxa"/>
            <w:vAlign w:val="center"/>
          </w:tcPr>
          <w:p w14:paraId="0871107A" w14:textId="77777777" w:rsidR="00716C33" w:rsidRPr="002F106A" w:rsidRDefault="00716C33" w:rsidP="0067753D">
            <w:pPr>
              <w:jc w:val="right"/>
              <w:rPr>
                <w:rFonts w:cs="Calibri"/>
                <w:sz w:val="20"/>
              </w:rPr>
            </w:pPr>
            <w:r w:rsidRPr="002F106A">
              <w:rPr>
                <w:rFonts w:cs="Calibri"/>
                <w:sz w:val="20"/>
              </w:rPr>
              <w:t>-</w:t>
            </w:r>
          </w:p>
        </w:tc>
        <w:tc>
          <w:tcPr>
            <w:tcW w:w="1744" w:type="dxa"/>
            <w:vAlign w:val="center"/>
          </w:tcPr>
          <w:p w14:paraId="7491CFEA" w14:textId="77777777" w:rsidR="00716C33" w:rsidRPr="002F106A" w:rsidRDefault="00716C33" w:rsidP="0067753D">
            <w:pPr>
              <w:jc w:val="right"/>
              <w:rPr>
                <w:rFonts w:cs="Calibri"/>
                <w:sz w:val="20"/>
              </w:rPr>
            </w:pPr>
            <w:r w:rsidRPr="002F106A">
              <w:rPr>
                <w:rFonts w:cs="Calibri"/>
                <w:sz w:val="20"/>
              </w:rPr>
              <w:t>-</w:t>
            </w:r>
          </w:p>
        </w:tc>
        <w:tc>
          <w:tcPr>
            <w:tcW w:w="1744" w:type="dxa"/>
            <w:vAlign w:val="center"/>
          </w:tcPr>
          <w:p w14:paraId="18E23BAC" w14:textId="77777777" w:rsidR="00716C33" w:rsidRPr="002F106A" w:rsidRDefault="00716C33" w:rsidP="0067753D">
            <w:pPr>
              <w:jc w:val="right"/>
              <w:rPr>
                <w:rFonts w:cs="Calibri"/>
                <w:sz w:val="20"/>
              </w:rPr>
            </w:pPr>
            <w:r w:rsidRPr="002F106A">
              <w:rPr>
                <w:rFonts w:cs="Calibri"/>
                <w:sz w:val="20"/>
              </w:rPr>
              <w:t>-</w:t>
            </w:r>
          </w:p>
        </w:tc>
      </w:tr>
      <w:tr w:rsidR="00716C33" w:rsidRPr="00C931FE" w14:paraId="305C925B" w14:textId="77777777" w:rsidTr="0067753D">
        <w:trPr>
          <w:trHeight w:val="268"/>
        </w:trPr>
        <w:tc>
          <w:tcPr>
            <w:tcW w:w="850" w:type="dxa"/>
            <w:vAlign w:val="center"/>
          </w:tcPr>
          <w:p w14:paraId="42C9B19C" w14:textId="77777777" w:rsidR="00716C33" w:rsidRPr="00C931FE" w:rsidRDefault="00716C33" w:rsidP="0067753D">
            <w:pPr>
              <w:jc w:val="center"/>
              <w:rPr>
                <w:sz w:val="20"/>
              </w:rPr>
            </w:pPr>
            <w:r w:rsidRPr="00C931FE">
              <w:rPr>
                <w:sz w:val="20"/>
              </w:rPr>
              <w:t>2018.</w:t>
            </w:r>
          </w:p>
        </w:tc>
        <w:tc>
          <w:tcPr>
            <w:tcW w:w="1541" w:type="dxa"/>
            <w:vAlign w:val="center"/>
          </w:tcPr>
          <w:p w14:paraId="4EAF736E" w14:textId="77777777" w:rsidR="00716C33" w:rsidRPr="00C931FE" w:rsidRDefault="00716C33" w:rsidP="0067753D">
            <w:pPr>
              <w:jc w:val="center"/>
              <w:rPr>
                <w:sz w:val="20"/>
              </w:rPr>
            </w:pPr>
            <w:r w:rsidRPr="00C931FE">
              <w:rPr>
                <w:sz w:val="20"/>
              </w:rPr>
              <w:t>KLIZIŠTE</w:t>
            </w:r>
          </w:p>
        </w:tc>
        <w:tc>
          <w:tcPr>
            <w:tcW w:w="1295" w:type="dxa"/>
            <w:vAlign w:val="center"/>
          </w:tcPr>
          <w:p w14:paraId="3BEC20EC" w14:textId="77777777" w:rsidR="00716C33" w:rsidRPr="00C931FE" w:rsidRDefault="00716C33" w:rsidP="0067753D">
            <w:pPr>
              <w:jc w:val="center"/>
              <w:rPr>
                <w:sz w:val="20"/>
              </w:rPr>
            </w:pPr>
            <w:r w:rsidRPr="00C931FE">
              <w:rPr>
                <w:sz w:val="20"/>
              </w:rPr>
              <w:t>10</w:t>
            </w:r>
          </w:p>
        </w:tc>
        <w:tc>
          <w:tcPr>
            <w:tcW w:w="1898" w:type="dxa"/>
            <w:vAlign w:val="center"/>
          </w:tcPr>
          <w:p w14:paraId="6CB7CF07" w14:textId="77777777" w:rsidR="00716C33" w:rsidRPr="002F106A" w:rsidRDefault="00716C33" w:rsidP="0067753D">
            <w:pPr>
              <w:jc w:val="right"/>
              <w:rPr>
                <w:rFonts w:cs="Calibri"/>
                <w:sz w:val="20"/>
              </w:rPr>
            </w:pPr>
            <w:r w:rsidRPr="002F106A">
              <w:rPr>
                <w:rFonts w:cs="Calibri"/>
                <w:sz w:val="20"/>
              </w:rPr>
              <w:t>4.692.637,50 kuna</w:t>
            </w:r>
          </w:p>
        </w:tc>
        <w:tc>
          <w:tcPr>
            <w:tcW w:w="1744" w:type="dxa"/>
            <w:vAlign w:val="center"/>
          </w:tcPr>
          <w:p w14:paraId="628E42D1" w14:textId="77777777" w:rsidR="00716C33" w:rsidRPr="002F106A" w:rsidRDefault="00716C33" w:rsidP="0067753D">
            <w:pPr>
              <w:jc w:val="right"/>
              <w:rPr>
                <w:rFonts w:cs="Calibri"/>
                <w:sz w:val="20"/>
              </w:rPr>
            </w:pPr>
            <w:r w:rsidRPr="002F106A">
              <w:rPr>
                <w:rFonts w:cs="Calibri"/>
                <w:sz w:val="20"/>
              </w:rPr>
              <w:t>3.162.166,57 kuna</w:t>
            </w:r>
          </w:p>
        </w:tc>
        <w:tc>
          <w:tcPr>
            <w:tcW w:w="1744" w:type="dxa"/>
            <w:vAlign w:val="center"/>
          </w:tcPr>
          <w:p w14:paraId="06A62EC3" w14:textId="77777777" w:rsidR="00716C33" w:rsidRPr="002F106A" w:rsidRDefault="00716C33" w:rsidP="0067753D">
            <w:pPr>
              <w:jc w:val="right"/>
              <w:rPr>
                <w:rFonts w:cs="Calibri"/>
                <w:sz w:val="20"/>
              </w:rPr>
            </w:pPr>
            <w:r w:rsidRPr="002F106A">
              <w:rPr>
                <w:rFonts w:cs="Calibri"/>
                <w:sz w:val="20"/>
              </w:rPr>
              <w:t>102.390,40 kuna</w:t>
            </w:r>
          </w:p>
        </w:tc>
      </w:tr>
      <w:tr w:rsidR="00716C33" w:rsidRPr="00C931FE" w14:paraId="71A27035" w14:textId="77777777" w:rsidTr="0067753D">
        <w:trPr>
          <w:trHeight w:val="268"/>
        </w:trPr>
        <w:tc>
          <w:tcPr>
            <w:tcW w:w="850" w:type="dxa"/>
            <w:vAlign w:val="center"/>
          </w:tcPr>
          <w:p w14:paraId="6A678AA4" w14:textId="77777777" w:rsidR="00716C33" w:rsidRPr="00CE047C" w:rsidRDefault="00716C33" w:rsidP="0067753D">
            <w:pPr>
              <w:jc w:val="center"/>
              <w:rPr>
                <w:sz w:val="20"/>
              </w:rPr>
            </w:pPr>
            <w:r w:rsidRPr="00CE047C">
              <w:rPr>
                <w:sz w:val="20"/>
              </w:rPr>
              <w:t xml:space="preserve">2020. </w:t>
            </w:r>
          </w:p>
        </w:tc>
        <w:tc>
          <w:tcPr>
            <w:tcW w:w="1541" w:type="dxa"/>
            <w:vAlign w:val="center"/>
          </w:tcPr>
          <w:p w14:paraId="213EB0C3" w14:textId="77777777" w:rsidR="00716C33" w:rsidRPr="00713AA6" w:rsidRDefault="00716C33" w:rsidP="0067753D">
            <w:pPr>
              <w:jc w:val="center"/>
              <w:rPr>
                <w:sz w:val="20"/>
              </w:rPr>
            </w:pPr>
            <w:r w:rsidRPr="00713AA6">
              <w:rPr>
                <w:sz w:val="20"/>
              </w:rPr>
              <w:t>MRAZ</w:t>
            </w:r>
          </w:p>
        </w:tc>
        <w:tc>
          <w:tcPr>
            <w:tcW w:w="1295" w:type="dxa"/>
            <w:vAlign w:val="center"/>
          </w:tcPr>
          <w:p w14:paraId="7D0FF3FD" w14:textId="77777777" w:rsidR="00716C33" w:rsidRPr="00713AA6" w:rsidRDefault="00716C33" w:rsidP="0067753D">
            <w:pPr>
              <w:jc w:val="center"/>
              <w:rPr>
                <w:sz w:val="20"/>
              </w:rPr>
            </w:pPr>
            <w:r w:rsidRPr="00713AA6">
              <w:rPr>
                <w:sz w:val="20"/>
              </w:rPr>
              <w:t>20</w:t>
            </w:r>
          </w:p>
        </w:tc>
        <w:tc>
          <w:tcPr>
            <w:tcW w:w="1898" w:type="dxa"/>
            <w:vAlign w:val="center"/>
          </w:tcPr>
          <w:p w14:paraId="6810383B" w14:textId="77777777" w:rsidR="00716C33" w:rsidRPr="002F106A" w:rsidRDefault="00716C33" w:rsidP="0067753D">
            <w:pPr>
              <w:jc w:val="right"/>
              <w:rPr>
                <w:rFonts w:cs="Calibri"/>
                <w:sz w:val="20"/>
              </w:rPr>
            </w:pPr>
            <w:r w:rsidRPr="002F106A">
              <w:rPr>
                <w:rFonts w:cs="Calibri"/>
                <w:sz w:val="20"/>
              </w:rPr>
              <w:t>2.500.000,00 kuna</w:t>
            </w:r>
          </w:p>
        </w:tc>
        <w:tc>
          <w:tcPr>
            <w:tcW w:w="1744" w:type="dxa"/>
            <w:vAlign w:val="center"/>
          </w:tcPr>
          <w:p w14:paraId="514A0B12" w14:textId="77777777" w:rsidR="00716C33" w:rsidRPr="002F106A" w:rsidRDefault="00716C33" w:rsidP="0067753D">
            <w:pPr>
              <w:jc w:val="right"/>
              <w:rPr>
                <w:rFonts w:cs="Calibri"/>
                <w:sz w:val="20"/>
              </w:rPr>
            </w:pPr>
            <w:r w:rsidRPr="002F106A">
              <w:rPr>
                <w:rFonts w:cs="Calibri"/>
                <w:sz w:val="20"/>
              </w:rPr>
              <w:t>424.969,20 kuna</w:t>
            </w:r>
          </w:p>
        </w:tc>
        <w:tc>
          <w:tcPr>
            <w:tcW w:w="1744" w:type="dxa"/>
            <w:vAlign w:val="center"/>
          </w:tcPr>
          <w:p w14:paraId="20979100" w14:textId="77777777" w:rsidR="00716C33" w:rsidRPr="002F106A" w:rsidRDefault="00716C33" w:rsidP="0067753D">
            <w:pPr>
              <w:jc w:val="right"/>
              <w:rPr>
                <w:rFonts w:cs="Calibri"/>
                <w:sz w:val="20"/>
              </w:rPr>
            </w:pPr>
            <w:r w:rsidRPr="002F106A">
              <w:rPr>
                <w:rFonts w:cs="Calibri"/>
                <w:sz w:val="20"/>
              </w:rPr>
              <w:t>-</w:t>
            </w:r>
          </w:p>
        </w:tc>
      </w:tr>
      <w:tr w:rsidR="00716C33" w:rsidRPr="00C931FE" w14:paraId="28846EA3" w14:textId="77777777" w:rsidTr="0067753D">
        <w:trPr>
          <w:trHeight w:val="268"/>
        </w:trPr>
        <w:tc>
          <w:tcPr>
            <w:tcW w:w="850" w:type="dxa"/>
            <w:vAlign w:val="center"/>
          </w:tcPr>
          <w:p w14:paraId="7FB79ED5" w14:textId="77777777" w:rsidR="00716C33" w:rsidRPr="00CE047C" w:rsidRDefault="00716C33" w:rsidP="0067753D">
            <w:pPr>
              <w:jc w:val="center"/>
              <w:rPr>
                <w:sz w:val="20"/>
              </w:rPr>
            </w:pPr>
            <w:r>
              <w:rPr>
                <w:sz w:val="20"/>
              </w:rPr>
              <w:t>2021.</w:t>
            </w:r>
          </w:p>
        </w:tc>
        <w:tc>
          <w:tcPr>
            <w:tcW w:w="1541" w:type="dxa"/>
            <w:vAlign w:val="center"/>
          </w:tcPr>
          <w:p w14:paraId="42553BB4" w14:textId="77777777" w:rsidR="00716C33" w:rsidRPr="00713AA6" w:rsidRDefault="00716C33" w:rsidP="0067753D">
            <w:pPr>
              <w:jc w:val="center"/>
              <w:rPr>
                <w:sz w:val="20"/>
              </w:rPr>
            </w:pPr>
            <w:r w:rsidRPr="00713AA6">
              <w:rPr>
                <w:sz w:val="20"/>
              </w:rPr>
              <w:t>POTRES</w:t>
            </w:r>
          </w:p>
        </w:tc>
        <w:tc>
          <w:tcPr>
            <w:tcW w:w="1295" w:type="dxa"/>
            <w:vAlign w:val="center"/>
          </w:tcPr>
          <w:p w14:paraId="5AE038A3" w14:textId="77777777" w:rsidR="00716C33" w:rsidRPr="00713AA6" w:rsidRDefault="00716C33" w:rsidP="0067753D">
            <w:pPr>
              <w:jc w:val="center"/>
              <w:rPr>
                <w:sz w:val="20"/>
              </w:rPr>
            </w:pPr>
            <w:r w:rsidRPr="00713AA6">
              <w:rPr>
                <w:sz w:val="20"/>
              </w:rPr>
              <w:t>116</w:t>
            </w:r>
          </w:p>
        </w:tc>
        <w:tc>
          <w:tcPr>
            <w:tcW w:w="1898" w:type="dxa"/>
            <w:vAlign w:val="center"/>
          </w:tcPr>
          <w:p w14:paraId="66E9B3A8" w14:textId="77777777" w:rsidR="00716C33" w:rsidRPr="002F106A" w:rsidRDefault="00716C33" w:rsidP="0067753D">
            <w:pPr>
              <w:jc w:val="right"/>
              <w:rPr>
                <w:rFonts w:cs="Calibri"/>
                <w:sz w:val="20"/>
              </w:rPr>
            </w:pPr>
            <w:r w:rsidRPr="002F106A">
              <w:rPr>
                <w:rFonts w:cs="Calibri"/>
                <w:sz w:val="20"/>
              </w:rPr>
              <w:t>13.100.000,00 kuna</w:t>
            </w:r>
          </w:p>
        </w:tc>
        <w:tc>
          <w:tcPr>
            <w:tcW w:w="1744" w:type="dxa"/>
            <w:vAlign w:val="center"/>
          </w:tcPr>
          <w:p w14:paraId="2E9E2A32" w14:textId="77777777" w:rsidR="00716C33" w:rsidRPr="002F106A" w:rsidRDefault="00716C33" w:rsidP="0067753D">
            <w:pPr>
              <w:jc w:val="right"/>
              <w:rPr>
                <w:rFonts w:cs="Calibri"/>
                <w:sz w:val="20"/>
              </w:rPr>
            </w:pPr>
            <w:r w:rsidRPr="002F106A">
              <w:rPr>
                <w:rFonts w:cs="Calibri"/>
                <w:sz w:val="20"/>
              </w:rPr>
              <w:t>6.926.270,26 kuna</w:t>
            </w:r>
          </w:p>
        </w:tc>
        <w:tc>
          <w:tcPr>
            <w:tcW w:w="1744" w:type="dxa"/>
            <w:vAlign w:val="center"/>
          </w:tcPr>
          <w:p w14:paraId="04C584CD" w14:textId="77777777" w:rsidR="00716C33" w:rsidRPr="002F106A" w:rsidRDefault="00716C33" w:rsidP="0067753D">
            <w:pPr>
              <w:jc w:val="right"/>
              <w:rPr>
                <w:rFonts w:cs="Calibri"/>
                <w:sz w:val="20"/>
              </w:rPr>
            </w:pPr>
            <w:r w:rsidRPr="002F106A">
              <w:rPr>
                <w:rFonts w:cs="Calibri"/>
                <w:sz w:val="20"/>
              </w:rPr>
              <w:t>-</w:t>
            </w:r>
          </w:p>
        </w:tc>
      </w:tr>
      <w:tr w:rsidR="00716C33" w:rsidRPr="00C931FE" w14:paraId="698945A2" w14:textId="77777777" w:rsidTr="0067753D">
        <w:trPr>
          <w:trHeight w:val="70"/>
        </w:trPr>
        <w:tc>
          <w:tcPr>
            <w:tcW w:w="850" w:type="dxa"/>
            <w:vAlign w:val="center"/>
          </w:tcPr>
          <w:p w14:paraId="7B952599" w14:textId="77777777" w:rsidR="00716C33" w:rsidRPr="00CE047C" w:rsidRDefault="00716C33" w:rsidP="0067753D">
            <w:pPr>
              <w:jc w:val="center"/>
              <w:rPr>
                <w:sz w:val="20"/>
              </w:rPr>
            </w:pPr>
            <w:r>
              <w:rPr>
                <w:sz w:val="20"/>
              </w:rPr>
              <w:t>2021.</w:t>
            </w:r>
          </w:p>
        </w:tc>
        <w:tc>
          <w:tcPr>
            <w:tcW w:w="1541" w:type="dxa"/>
            <w:vAlign w:val="center"/>
          </w:tcPr>
          <w:p w14:paraId="23D05C3D" w14:textId="77777777" w:rsidR="00716C33" w:rsidRPr="00713AA6" w:rsidRDefault="00716C33" w:rsidP="0067753D">
            <w:pPr>
              <w:jc w:val="center"/>
              <w:rPr>
                <w:sz w:val="20"/>
              </w:rPr>
            </w:pPr>
            <w:r w:rsidRPr="00713AA6">
              <w:rPr>
                <w:sz w:val="20"/>
              </w:rPr>
              <w:t>MRAZ</w:t>
            </w:r>
          </w:p>
        </w:tc>
        <w:tc>
          <w:tcPr>
            <w:tcW w:w="1295" w:type="dxa"/>
            <w:vAlign w:val="center"/>
          </w:tcPr>
          <w:p w14:paraId="0B6F5B2B" w14:textId="77777777" w:rsidR="00716C33" w:rsidRPr="00713AA6" w:rsidRDefault="00716C33" w:rsidP="0067753D">
            <w:pPr>
              <w:jc w:val="center"/>
              <w:rPr>
                <w:sz w:val="20"/>
              </w:rPr>
            </w:pPr>
            <w:r w:rsidRPr="00713AA6">
              <w:rPr>
                <w:sz w:val="20"/>
              </w:rPr>
              <w:t>24</w:t>
            </w:r>
          </w:p>
        </w:tc>
        <w:tc>
          <w:tcPr>
            <w:tcW w:w="1898" w:type="dxa"/>
            <w:vAlign w:val="center"/>
          </w:tcPr>
          <w:p w14:paraId="4A092D47" w14:textId="77777777" w:rsidR="00716C33" w:rsidRPr="002F106A" w:rsidRDefault="00716C33" w:rsidP="0067753D">
            <w:pPr>
              <w:jc w:val="right"/>
              <w:rPr>
                <w:rFonts w:cs="Calibri"/>
                <w:sz w:val="20"/>
              </w:rPr>
            </w:pPr>
            <w:r w:rsidRPr="002F106A">
              <w:rPr>
                <w:rFonts w:cs="Calibri"/>
                <w:sz w:val="20"/>
              </w:rPr>
              <w:t>3.000.000,00 kuna</w:t>
            </w:r>
          </w:p>
        </w:tc>
        <w:tc>
          <w:tcPr>
            <w:tcW w:w="1744" w:type="dxa"/>
            <w:vAlign w:val="center"/>
          </w:tcPr>
          <w:p w14:paraId="5D1AE085" w14:textId="77777777" w:rsidR="00716C33" w:rsidRPr="002F106A" w:rsidRDefault="00716C33" w:rsidP="0067753D">
            <w:pPr>
              <w:jc w:val="right"/>
              <w:rPr>
                <w:rFonts w:cs="Calibri"/>
                <w:sz w:val="20"/>
              </w:rPr>
            </w:pPr>
            <w:r w:rsidRPr="002F106A">
              <w:rPr>
                <w:rFonts w:cs="Calibri"/>
                <w:sz w:val="20"/>
              </w:rPr>
              <w:t>372.667,45 kuna</w:t>
            </w:r>
          </w:p>
        </w:tc>
        <w:tc>
          <w:tcPr>
            <w:tcW w:w="1744" w:type="dxa"/>
            <w:vAlign w:val="center"/>
          </w:tcPr>
          <w:p w14:paraId="6B244573" w14:textId="77777777" w:rsidR="00716C33" w:rsidRPr="002F106A" w:rsidRDefault="00716C33" w:rsidP="0067753D">
            <w:pPr>
              <w:jc w:val="right"/>
              <w:rPr>
                <w:rFonts w:cs="Calibri"/>
                <w:sz w:val="20"/>
              </w:rPr>
            </w:pPr>
            <w:r w:rsidRPr="002F106A">
              <w:rPr>
                <w:rFonts w:cs="Calibri"/>
                <w:sz w:val="20"/>
              </w:rPr>
              <w:t>-</w:t>
            </w:r>
          </w:p>
        </w:tc>
      </w:tr>
      <w:tr w:rsidR="00716C33" w:rsidRPr="00C931FE" w14:paraId="508980AF" w14:textId="77777777" w:rsidTr="0067753D">
        <w:trPr>
          <w:trHeight w:val="70"/>
        </w:trPr>
        <w:tc>
          <w:tcPr>
            <w:tcW w:w="850" w:type="dxa"/>
            <w:vAlign w:val="center"/>
          </w:tcPr>
          <w:p w14:paraId="5241579A" w14:textId="77777777" w:rsidR="00716C33" w:rsidRPr="007B17C4" w:rsidRDefault="00716C33" w:rsidP="0067753D">
            <w:pPr>
              <w:jc w:val="center"/>
              <w:rPr>
                <w:sz w:val="20"/>
              </w:rPr>
            </w:pPr>
            <w:r w:rsidRPr="007B17C4">
              <w:rPr>
                <w:sz w:val="20"/>
              </w:rPr>
              <w:t xml:space="preserve">2022. </w:t>
            </w:r>
          </w:p>
        </w:tc>
        <w:tc>
          <w:tcPr>
            <w:tcW w:w="1541" w:type="dxa"/>
            <w:vAlign w:val="center"/>
          </w:tcPr>
          <w:p w14:paraId="2FCAA389" w14:textId="77777777" w:rsidR="00716C33" w:rsidRPr="007B17C4" w:rsidRDefault="00716C33" w:rsidP="0067753D">
            <w:pPr>
              <w:jc w:val="center"/>
              <w:rPr>
                <w:sz w:val="20"/>
              </w:rPr>
            </w:pPr>
            <w:r w:rsidRPr="007B17C4">
              <w:rPr>
                <w:sz w:val="20"/>
              </w:rPr>
              <w:t>TUČA</w:t>
            </w:r>
          </w:p>
        </w:tc>
        <w:tc>
          <w:tcPr>
            <w:tcW w:w="1295" w:type="dxa"/>
            <w:vAlign w:val="center"/>
          </w:tcPr>
          <w:p w14:paraId="0BF08A87" w14:textId="77777777" w:rsidR="00716C33" w:rsidRPr="00713AA6" w:rsidRDefault="00716C33" w:rsidP="0067753D">
            <w:pPr>
              <w:jc w:val="center"/>
              <w:rPr>
                <w:sz w:val="20"/>
              </w:rPr>
            </w:pPr>
            <w:r>
              <w:rPr>
                <w:sz w:val="20"/>
              </w:rPr>
              <w:t>29</w:t>
            </w:r>
          </w:p>
        </w:tc>
        <w:tc>
          <w:tcPr>
            <w:tcW w:w="1898" w:type="dxa"/>
            <w:vAlign w:val="center"/>
          </w:tcPr>
          <w:p w14:paraId="25FF02A9" w14:textId="77777777" w:rsidR="00716C33" w:rsidRPr="002F106A" w:rsidRDefault="00716C33" w:rsidP="0067753D">
            <w:pPr>
              <w:jc w:val="right"/>
              <w:rPr>
                <w:rFonts w:cs="Calibri"/>
                <w:sz w:val="20"/>
              </w:rPr>
            </w:pPr>
            <w:r w:rsidRPr="002F106A">
              <w:rPr>
                <w:rFonts w:cs="Calibri"/>
                <w:sz w:val="20"/>
              </w:rPr>
              <w:t>2.000.000,00 kuna</w:t>
            </w:r>
          </w:p>
        </w:tc>
        <w:tc>
          <w:tcPr>
            <w:tcW w:w="1744" w:type="dxa"/>
            <w:vAlign w:val="center"/>
          </w:tcPr>
          <w:p w14:paraId="4315C7EA" w14:textId="77777777" w:rsidR="00716C33" w:rsidRPr="002F106A" w:rsidRDefault="00716C33" w:rsidP="0067753D">
            <w:pPr>
              <w:jc w:val="right"/>
              <w:rPr>
                <w:rFonts w:cs="Calibri"/>
                <w:sz w:val="20"/>
              </w:rPr>
            </w:pPr>
            <w:r w:rsidRPr="002F106A">
              <w:rPr>
                <w:rFonts w:cs="Calibri"/>
                <w:sz w:val="20"/>
              </w:rPr>
              <w:t>7.579.337,06 kuna</w:t>
            </w:r>
          </w:p>
        </w:tc>
        <w:tc>
          <w:tcPr>
            <w:tcW w:w="1744" w:type="dxa"/>
            <w:vAlign w:val="center"/>
          </w:tcPr>
          <w:p w14:paraId="35A33087" w14:textId="77777777" w:rsidR="00716C33" w:rsidRPr="002F106A" w:rsidRDefault="00716C33" w:rsidP="0067753D">
            <w:pPr>
              <w:jc w:val="right"/>
              <w:rPr>
                <w:rFonts w:cs="Calibri"/>
                <w:sz w:val="20"/>
              </w:rPr>
            </w:pPr>
            <w:r w:rsidRPr="002F106A">
              <w:rPr>
                <w:rFonts w:cs="Calibri"/>
                <w:sz w:val="20"/>
              </w:rPr>
              <w:t>-</w:t>
            </w:r>
          </w:p>
        </w:tc>
      </w:tr>
      <w:tr w:rsidR="00716C33" w:rsidRPr="00C931FE" w14:paraId="1CD1BDFF" w14:textId="77777777" w:rsidTr="0067753D">
        <w:trPr>
          <w:trHeight w:val="70"/>
        </w:trPr>
        <w:tc>
          <w:tcPr>
            <w:tcW w:w="850" w:type="dxa"/>
            <w:vMerge w:val="restart"/>
            <w:vAlign w:val="center"/>
          </w:tcPr>
          <w:p w14:paraId="461AAB04" w14:textId="77777777" w:rsidR="00716C33" w:rsidRPr="00E80BB8" w:rsidRDefault="00716C33" w:rsidP="0067753D">
            <w:pPr>
              <w:jc w:val="center"/>
              <w:rPr>
                <w:sz w:val="20"/>
              </w:rPr>
            </w:pPr>
            <w:r w:rsidRPr="00E80BB8">
              <w:rPr>
                <w:sz w:val="20"/>
              </w:rPr>
              <w:t>2023.</w:t>
            </w:r>
          </w:p>
        </w:tc>
        <w:tc>
          <w:tcPr>
            <w:tcW w:w="1541" w:type="dxa"/>
            <w:vAlign w:val="center"/>
          </w:tcPr>
          <w:p w14:paraId="081F9272" w14:textId="77777777" w:rsidR="00716C33" w:rsidRPr="00E80BB8" w:rsidRDefault="00716C33" w:rsidP="0067753D">
            <w:pPr>
              <w:jc w:val="center"/>
              <w:rPr>
                <w:sz w:val="20"/>
              </w:rPr>
            </w:pPr>
            <w:r w:rsidRPr="00E80BB8">
              <w:rPr>
                <w:sz w:val="20"/>
              </w:rPr>
              <w:t>POPLAVE</w:t>
            </w:r>
          </w:p>
        </w:tc>
        <w:tc>
          <w:tcPr>
            <w:tcW w:w="1295" w:type="dxa"/>
            <w:vAlign w:val="center"/>
          </w:tcPr>
          <w:p w14:paraId="3E41D8A9" w14:textId="77777777" w:rsidR="00716C33" w:rsidRPr="00713AA6" w:rsidRDefault="00716C33" w:rsidP="0067753D">
            <w:pPr>
              <w:jc w:val="center"/>
              <w:rPr>
                <w:sz w:val="20"/>
              </w:rPr>
            </w:pPr>
            <w:r>
              <w:rPr>
                <w:sz w:val="20"/>
              </w:rPr>
              <w:t>32</w:t>
            </w:r>
          </w:p>
        </w:tc>
        <w:tc>
          <w:tcPr>
            <w:tcW w:w="1898" w:type="dxa"/>
          </w:tcPr>
          <w:p w14:paraId="7F219C8A" w14:textId="77777777" w:rsidR="00716C33" w:rsidRPr="002F106A" w:rsidRDefault="00716C33" w:rsidP="0067753D">
            <w:pPr>
              <w:jc w:val="right"/>
              <w:rPr>
                <w:rFonts w:cs="Calibri"/>
                <w:sz w:val="20"/>
              </w:rPr>
            </w:pPr>
            <w:r>
              <w:rPr>
                <w:rFonts w:cs="Calibri"/>
                <w:sz w:val="20"/>
              </w:rPr>
              <w:t xml:space="preserve">200.000,00 </w:t>
            </w:r>
            <w:r w:rsidRPr="002F106A">
              <w:rPr>
                <w:rFonts w:cs="Calibri"/>
                <w:sz w:val="20"/>
              </w:rPr>
              <w:t>eura</w:t>
            </w:r>
          </w:p>
        </w:tc>
        <w:tc>
          <w:tcPr>
            <w:tcW w:w="1744" w:type="dxa"/>
            <w:vAlign w:val="center"/>
          </w:tcPr>
          <w:p w14:paraId="477F4F78" w14:textId="77777777" w:rsidR="00716C33" w:rsidRPr="002F106A" w:rsidRDefault="00716C33" w:rsidP="0067753D">
            <w:pPr>
              <w:jc w:val="right"/>
              <w:rPr>
                <w:rFonts w:cs="Calibri"/>
                <w:sz w:val="20"/>
              </w:rPr>
            </w:pPr>
            <w:r>
              <w:rPr>
                <w:rFonts w:cs="Calibri"/>
                <w:sz w:val="20"/>
              </w:rPr>
              <w:t>165.160,40 eura</w:t>
            </w:r>
          </w:p>
        </w:tc>
        <w:tc>
          <w:tcPr>
            <w:tcW w:w="1744" w:type="dxa"/>
            <w:vAlign w:val="center"/>
          </w:tcPr>
          <w:p w14:paraId="7A1899D0" w14:textId="77777777" w:rsidR="00716C33" w:rsidRPr="002F106A" w:rsidRDefault="00716C33" w:rsidP="0067753D">
            <w:pPr>
              <w:jc w:val="right"/>
              <w:rPr>
                <w:rFonts w:cs="Calibri"/>
                <w:sz w:val="20"/>
              </w:rPr>
            </w:pPr>
            <w:r>
              <w:rPr>
                <w:rFonts w:cs="Calibri"/>
                <w:sz w:val="20"/>
              </w:rPr>
              <w:t>-</w:t>
            </w:r>
          </w:p>
        </w:tc>
      </w:tr>
      <w:tr w:rsidR="00716C33" w:rsidRPr="00C931FE" w14:paraId="5489DB95" w14:textId="77777777" w:rsidTr="0067753D">
        <w:trPr>
          <w:trHeight w:val="70"/>
        </w:trPr>
        <w:tc>
          <w:tcPr>
            <w:tcW w:w="850" w:type="dxa"/>
            <w:vMerge/>
            <w:vAlign w:val="center"/>
          </w:tcPr>
          <w:p w14:paraId="357295D0" w14:textId="77777777" w:rsidR="00716C33" w:rsidRPr="00E80BB8" w:rsidRDefault="00716C33" w:rsidP="0067753D">
            <w:pPr>
              <w:jc w:val="center"/>
              <w:rPr>
                <w:sz w:val="20"/>
              </w:rPr>
            </w:pPr>
          </w:p>
        </w:tc>
        <w:tc>
          <w:tcPr>
            <w:tcW w:w="1541" w:type="dxa"/>
            <w:vAlign w:val="center"/>
          </w:tcPr>
          <w:p w14:paraId="07EA0C8E" w14:textId="77777777" w:rsidR="00716C33" w:rsidRPr="00E80BB8" w:rsidRDefault="00716C33" w:rsidP="0067753D">
            <w:pPr>
              <w:jc w:val="center"/>
              <w:rPr>
                <w:sz w:val="20"/>
              </w:rPr>
            </w:pPr>
            <w:r w:rsidRPr="00E80BB8">
              <w:rPr>
                <w:sz w:val="20"/>
              </w:rPr>
              <w:t>KLIZANJE, TEČENJE, ODRONJAVANJE I PREVRTANJE ZEMLJIŠTA</w:t>
            </w:r>
          </w:p>
        </w:tc>
        <w:tc>
          <w:tcPr>
            <w:tcW w:w="1295" w:type="dxa"/>
            <w:vAlign w:val="center"/>
          </w:tcPr>
          <w:p w14:paraId="38F05BB5" w14:textId="77777777" w:rsidR="00716C33" w:rsidRPr="00713AA6" w:rsidRDefault="00716C33" w:rsidP="0067753D">
            <w:pPr>
              <w:jc w:val="center"/>
              <w:rPr>
                <w:sz w:val="20"/>
              </w:rPr>
            </w:pPr>
            <w:r>
              <w:rPr>
                <w:sz w:val="20"/>
              </w:rPr>
              <w:t>18</w:t>
            </w:r>
          </w:p>
        </w:tc>
        <w:tc>
          <w:tcPr>
            <w:tcW w:w="1898" w:type="dxa"/>
            <w:vAlign w:val="center"/>
          </w:tcPr>
          <w:p w14:paraId="77FB0A77" w14:textId="77777777" w:rsidR="00716C33" w:rsidRPr="002F106A" w:rsidRDefault="00716C33" w:rsidP="00716C33">
            <w:pPr>
              <w:jc w:val="right"/>
              <w:rPr>
                <w:rFonts w:cs="Calibri"/>
                <w:sz w:val="20"/>
              </w:rPr>
            </w:pPr>
            <w:r>
              <w:rPr>
                <w:rFonts w:cs="Calibri"/>
                <w:sz w:val="20"/>
              </w:rPr>
              <w:t xml:space="preserve">1.700.000,00 </w:t>
            </w:r>
            <w:r w:rsidRPr="002F106A">
              <w:rPr>
                <w:rFonts w:cs="Calibri"/>
                <w:sz w:val="20"/>
              </w:rPr>
              <w:t>eura</w:t>
            </w:r>
          </w:p>
        </w:tc>
        <w:tc>
          <w:tcPr>
            <w:tcW w:w="1744" w:type="dxa"/>
            <w:vAlign w:val="center"/>
          </w:tcPr>
          <w:p w14:paraId="74CD5DA8" w14:textId="77777777" w:rsidR="00716C33" w:rsidRPr="002F106A" w:rsidRDefault="00716C33" w:rsidP="00716C33">
            <w:pPr>
              <w:jc w:val="right"/>
              <w:rPr>
                <w:rFonts w:cs="Calibri"/>
                <w:sz w:val="20"/>
              </w:rPr>
            </w:pPr>
            <w:r w:rsidRPr="002F106A">
              <w:rPr>
                <w:rFonts w:cs="Calibri"/>
                <w:sz w:val="20"/>
              </w:rPr>
              <w:t xml:space="preserve">2.613.026,40 </w:t>
            </w:r>
            <w:r>
              <w:rPr>
                <w:rFonts w:cs="Calibri"/>
                <w:sz w:val="20"/>
              </w:rPr>
              <w:t>eura</w:t>
            </w:r>
          </w:p>
        </w:tc>
        <w:tc>
          <w:tcPr>
            <w:tcW w:w="1744" w:type="dxa"/>
            <w:vAlign w:val="center"/>
          </w:tcPr>
          <w:p w14:paraId="058EDB90" w14:textId="77777777" w:rsidR="00716C33" w:rsidRPr="002F106A" w:rsidRDefault="00716C33" w:rsidP="0067753D">
            <w:pPr>
              <w:jc w:val="right"/>
              <w:rPr>
                <w:rFonts w:cs="Calibri"/>
                <w:sz w:val="20"/>
              </w:rPr>
            </w:pPr>
            <w:r>
              <w:rPr>
                <w:rFonts w:cs="Calibri"/>
                <w:sz w:val="20"/>
              </w:rPr>
              <w:t>20.000,00 eura</w:t>
            </w:r>
          </w:p>
        </w:tc>
      </w:tr>
      <w:tr w:rsidR="00716C33" w:rsidRPr="00C931FE" w14:paraId="579A4439" w14:textId="77777777" w:rsidTr="0067753D">
        <w:trPr>
          <w:trHeight w:val="70"/>
        </w:trPr>
        <w:tc>
          <w:tcPr>
            <w:tcW w:w="850" w:type="dxa"/>
            <w:vAlign w:val="center"/>
          </w:tcPr>
          <w:p w14:paraId="47B9CCC7" w14:textId="77777777" w:rsidR="00716C33" w:rsidRPr="00E80BB8" w:rsidRDefault="00716C33" w:rsidP="0067753D">
            <w:pPr>
              <w:jc w:val="center"/>
              <w:rPr>
                <w:sz w:val="20"/>
              </w:rPr>
            </w:pPr>
            <w:r w:rsidRPr="00E80BB8">
              <w:rPr>
                <w:sz w:val="20"/>
              </w:rPr>
              <w:t>2024.</w:t>
            </w:r>
          </w:p>
        </w:tc>
        <w:tc>
          <w:tcPr>
            <w:tcW w:w="1541" w:type="dxa"/>
            <w:vAlign w:val="center"/>
          </w:tcPr>
          <w:p w14:paraId="3DF1CC7A" w14:textId="77777777" w:rsidR="00716C33" w:rsidRPr="00E80BB8" w:rsidRDefault="00716C33" w:rsidP="0067753D">
            <w:pPr>
              <w:jc w:val="center"/>
              <w:rPr>
                <w:sz w:val="20"/>
              </w:rPr>
            </w:pPr>
            <w:r w:rsidRPr="00E80BB8">
              <w:rPr>
                <w:sz w:val="20"/>
              </w:rPr>
              <w:t>MRAZ</w:t>
            </w:r>
          </w:p>
        </w:tc>
        <w:tc>
          <w:tcPr>
            <w:tcW w:w="1295" w:type="dxa"/>
            <w:vAlign w:val="center"/>
          </w:tcPr>
          <w:p w14:paraId="003E4A87" w14:textId="77777777" w:rsidR="00716C33" w:rsidRPr="00713AA6" w:rsidRDefault="00716C33" w:rsidP="0067753D">
            <w:pPr>
              <w:jc w:val="center"/>
              <w:rPr>
                <w:sz w:val="20"/>
              </w:rPr>
            </w:pPr>
            <w:r>
              <w:rPr>
                <w:sz w:val="20"/>
              </w:rPr>
              <w:t>38</w:t>
            </w:r>
          </w:p>
        </w:tc>
        <w:tc>
          <w:tcPr>
            <w:tcW w:w="1898" w:type="dxa"/>
            <w:vAlign w:val="center"/>
          </w:tcPr>
          <w:p w14:paraId="70BDC73A" w14:textId="77777777" w:rsidR="00716C33" w:rsidRPr="00713AA6" w:rsidRDefault="00716C33" w:rsidP="0067753D">
            <w:pPr>
              <w:jc w:val="right"/>
              <w:rPr>
                <w:sz w:val="20"/>
              </w:rPr>
            </w:pPr>
            <w:r>
              <w:rPr>
                <w:sz w:val="20"/>
              </w:rPr>
              <w:t>250.000,00 eura</w:t>
            </w:r>
          </w:p>
        </w:tc>
        <w:tc>
          <w:tcPr>
            <w:tcW w:w="1744" w:type="dxa"/>
            <w:vAlign w:val="center"/>
          </w:tcPr>
          <w:p w14:paraId="3B90E007" w14:textId="77777777" w:rsidR="00716C33" w:rsidRPr="00713AA6" w:rsidRDefault="00716C33" w:rsidP="0067753D">
            <w:pPr>
              <w:jc w:val="right"/>
              <w:rPr>
                <w:sz w:val="20"/>
              </w:rPr>
            </w:pPr>
            <w:r>
              <w:rPr>
                <w:sz w:val="20"/>
              </w:rPr>
              <w:t>138.977,33 eura</w:t>
            </w:r>
          </w:p>
        </w:tc>
        <w:tc>
          <w:tcPr>
            <w:tcW w:w="1744" w:type="dxa"/>
            <w:vAlign w:val="center"/>
          </w:tcPr>
          <w:p w14:paraId="3FEF3A3E" w14:textId="77777777" w:rsidR="00716C33" w:rsidRPr="00C931FE" w:rsidRDefault="00716C33" w:rsidP="0067753D">
            <w:pPr>
              <w:jc w:val="right"/>
              <w:rPr>
                <w:sz w:val="20"/>
              </w:rPr>
            </w:pPr>
            <w:r>
              <w:rPr>
                <w:sz w:val="20"/>
              </w:rPr>
              <w:t>-</w:t>
            </w:r>
          </w:p>
        </w:tc>
      </w:tr>
      <w:tr w:rsidR="00716C33" w:rsidRPr="00C931FE" w14:paraId="49302703" w14:textId="77777777" w:rsidTr="0067753D">
        <w:trPr>
          <w:trHeight w:val="70"/>
        </w:trPr>
        <w:tc>
          <w:tcPr>
            <w:tcW w:w="850" w:type="dxa"/>
            <w:vAlign w:val="center"/>
          </w:tcPr>
          <w:p w14:paraId="11677757" w14:textId="7B0967ED" w:rsidR="00716C33" w:rsidRPr="00E80BB8" w:rsidRDefault="00716C33" w:rsidP="0067753D">
            <w:pPr>
              <w:jc w:val="center"/>
              <w:rPr>
                <w:sz w:val="20"/>
              </w:rPr>
            </w:pPr>
            <w:r>
              <w:rPr>
                <w:sz w:val="20"/>
              </w:rPr>
              <w:t>2025.</w:t>
            </w:r>
          </w:p>
        </w:tc>
        <w:tc>
          <w:tcPr>
            <w:tcW w:w="1541" w:type="dxa"/>
            <w:vAlign w:val="center"/>
          </w:tcPr>
          <w:p w14:paraId="4959ED37" w14:textId="32E4E14A" w:rsidR="00716C33" w:rsidRPr="00E80BB8" w:rsidRDefault="00716C33" w:rsidP="0067753D">
            <w:pPr>
              <w:jc w:val="center"/>
              <w:rPr>
                <w:sz w:val="20"/>
              </w:rPr>
            </w:pPr>
            <w:r>
              <w:rPr>
                <w:sz w:val="20"/>
              </w:rPr>
              <w:t>-</w:t>
            </w:r>
          </w:p>
        </w:tc>
        <w:tc>
          <w:tcPr>
            <w:tcW w:w="1295" w:type="dxa"/>
            <w:vAlign w:val="center"/>
          </w:tcPr>
          <w:p w14:paraId="19EE420E" w14:textId="11A3A6D5" w:rsidR="00716C33" w:rsidRDefault="00716C33" w:rsidP="0067753D">
            <w:pPr>
              <w:jc w:val="center"/>
              <w:rPr>
                <w:sz w:val="20"/>
              </w:rPr>
            </w:pPr>
            <w:r>
              <w:rPr>
                <w:sz w:val="20"/>
              </w:rPr>
              <w:t>-</w:t>
            </w:r>
          </w:p>
        </w:tc>
        <w:tc>
          <w:tcPr>
            <w:tcW w:w="1898" w:type="dxa"/>
            <w:vAlign w:val="center"/>
          </w:tcPr>
          <w:p w14:paraId="6468DC37" w14:textId="4E43EFC7" w:rsidR="00716C33" w:rsidRDefault="00716C33" w:rsidP="0067753D">
            <w:pPr>
              <w:jc w:val="right"/>
              <w:rPr>
                <w:sz w:val="20"/>
              </w:rPr>
            </w:pPr>
            <w:r>
              <w:rPr>
                <w:sz w:val="20"/>
              </w:rPr>
              <w:t>-</w:t>
            </w:r>
          </w:p>
        </w:tc>
        <w:tc>
          <w:tcPr>
            <w:tcW w:w="1744" w:type="dxa"/>
            <w:vAlign w:val="center"/>
          </w:tcPr>
          <w:p w14:paraId="25D50E9C" w14:textId="1F527A30" w:rsidR="00716C33" w:rsidRDefault="00716C33" w:rsidP="0067753D">
            <w:pPr>
              <w:jc w:val="right"/>
              <w:rPr>
                <w:sz w:val="20"/>
              </w:rPr>
            </w:pPr>
            <w:r>
              <w:rPr>
                <w:sz w:val="20"/>
              </w:rPr>
              <w:t>-</w:t>
            </w:r>
          </w:p>
        </w:tc>
        <w:tc>
          <w:tcPr>
            <w:tcW w:w="1744" w:type="dxa"/>
            <w:vAlign w:val="center"/>
          </w:tcPr>
          <w:p w14:paraId="799E4E56" w14:textId="3A26558F" w:rsidR="00716C33" w:rsidRDefault="00716C33" w:rsidP="0067753D">
            <w:pPr>
              <w:jc w:val="right"/>
              <w:rPr>
                <w:sz w:val="20"/>
              </w:rPr>
            </w:pPr>
            <w:r>
              <w:rPr>
                <w:sz w:val="20"/>
              </w:rPr>
              <w:t>-</w:t>
            </w:r>
          </w:p>
        </w:tc>
      </w:tr>
    </w:tbl>
    <w:p w14:paraId="1C08DAEE" w14:textId="1AC3AE5C" w:rsidR="00C931FE" w:rsidRDefault="00C931FE" w:rsidP="00301039">
      <w:pPr>
        <w:keepNext/>
        <w:spacing w:after="0" w:line="240" w:lineRule="auto"/>
        <w:jc w:val="center"/>
        <w:rPr>
          <w:rFonts w:eastAsia="Calibri" w:cstheme="minorHAnsi"/>
          <w:b/>
          <w:bCs/>
          <w:sz w:val="20"/>
          <w:szCs w:val="20"/>
          <w:lang w:eastAsia="zh-CN"/>
        </w:rPr>
      </w:pPr>
    </w:p>
    <w:p w14:paraId="6004C75A" w14:textId="3260AFEC" w:rsidR="00C931FE" w:rsidRDefault="00C931FE" w:rsidP="00301039">
      <w:pPr>
        <w:keepNext/>
        <w:spacing w:after="0" w:line="240" w:lineRule="auto"/>
        <w:jc w:val="center"/>
        <w:rPr>
          <w:rFonts w:eastAsia="Calibri" w:cstheme="minorHAnsi"/>
          <w:b/>
          <w:bCs/>
          <w:sz w:val="20"/>
          <w:szCs w:val="20"/>
          <w:lang w:eastAsia="zh-CN"/>
        </w:rPr>
      </w:pPr>
    </w:p>
    <w:p w14:paraId="4249BD9C" w14:textId="21FBF173" w:rsidR="00C931FE" w:rsidRDefault="00C931FE" w:rsidP="00301039">
      <w:pPr>
        <w:keepNext/>
        <w:spacing w:after="0" w:line="240" w:lineRule="auto"/>
        <w:jc w:val="center"/>
        <w:rPr>
          <w:rFonts w:eastAsia="Calibri" w:cstheme="minorHAnsi"/>
          <w:b/>
          <w:bCs/>
          <w:sz w:val="20"/>
          <w:szCs w:val="20"/>
          <w:lang w:eastAsia="zh-CN"/>
        </w:rPr>
      </w:pPr>
    </w:p>
    <w:p w14:paraId="1A616EAE" w14:textId="77777777" w:rsidR="00C931FE" w:rsidRDefault="00C931FE" w:rsidP="00301039">
      <w:pPr>
        <w:keepNext/>
        <w:spacing w:after="0" w:line="240" w:lineRule="auto"/>
        <w:jc w:val="center"/>
        <w:rPr>
          <w:rFonts w:eastAsia="Calibri" w:cstheme="minorHAnsi"/>
          <w:b/>
          <w:bCs/>
          <w:sz w:val="20"/>
          <w:szCs w:val="20"/>
          <w:lang w:eastAsia="zh-CN"/>
        </w:rPr>
        <w:sectPr w:rsidR="00C931FE" w:rsidSect="007B17C4">
          <w:footerReference w:type="default" r:id="rId12"/>
          <w:pgSz w:w="11906" w:h="16838"/>
          <w:pgMar w:top="1134" w:right="1134" w:bottom="1134" w:left="1418" w:header="709" w:footer="709" w:gutter="284"/>
          <w:cols w:space="708"/>
          <w:docGrid w:linePitch="360"/>
        </w:sectPr>
      </w:pPr>
    </w:p>
    <w:p w14:paraId="53B3C321" w14:textId="701A3CA9" w:rsidR="00301039" w:rsidRPr="008868A1" w:rsidRDefault="00301039" w:rsidP="008868A1">
      <w:pPr>
        <w:pStyle w:val="Naslov1"/>
      </w:pPr>
      <w:bookmarkStart w:id="19" w:name="_Toc147388507"/>
      <w:r w:rsidRPr="008868A1">
        <w:t xml:space="preserve">POPIS MJERA I NOSITELJA MJERA U SLUČAJU NASTAJANJA PRIRODNE NEPOGODE NA PODRUČJU </w:t>
      </w:r>
      <w:r w:rsidR="00C931FE">
        <w:t>GRADA LEPOGLAVE</w:t>
      </w:r>
      <w:bookmarkEnd w:id="19"/>
    </w:p>
    <w:p w14:paraId="3251BDBA" w14:textId="231B2DF7" w:rsidR="00301039" w:rsidRPr="00301039" w:rsidRDefault="00301039" w:rsidP="001D5065">
      <w:pPr>
        <w:spacing w:after="120" w:line="276" w:lineRule="auto"/>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Grada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za 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77777777" w:rsidR="00301039" w:rsidRPr="00301039" w:rsidRDefault="00301039" w:rsidP="00DB6ECC">
      <w:pPr>
        <w:numPr>
          <w:ilvl w:val="0"/>
          <w:numId w:val="22"/>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r w:rsidRPr="00301039">
        <w:rPr>
          <w:rFonts w:eastAsiaTheme="minorHAnsi" w:cstheme="minorHAnsi"/>
          <w:lang w:eastAsia="zh-CN"/>
        </w:rPr>
        <w:t xml:space="preserve"> </w:t>
      </w:r>
    </w:p>
    <w:p w14:paraId="620E6813" w14:textId="77777777" w:rsidR="00301039" w:rsidRPr="00301039" w:rsidRDefault="00301039" w:rsidP="00DB6ECC">
      <w:pPr>
        <w:numPr>
          <w:ilvl w:val="0"/>
          <w:numId w:val="22"/>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01F51C82" w14:textId="77777777" w:rsidR="00CE047C" w:rsidRDefault="00301039" w:rsidP="00713AA6">
      <w:pPr>
        <w:spacing w:after="120" w:line="276" w:lineRule="auto"/>
        <w:rPr>
          <w:rFonts w:eastAsia="Calibri" w:cs="Times New Roman"/>
          <w:lang w:eastAsia="zh-CN"/>
        </w:rPr>
      </w:pPr>
      <w:r w:rsidRPr="00301039">
        <w:rPr>
          <w:rFonts w:eastAsia="Calibri" w:cs="Times New Roman"/>
          <w:b/>
          <w:bCs/>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postavljanje zaštitnih mreža protiv tuče i </w:t>
      </w:r>
      <w:r w:rsidR="00CE047C">
        <w:rPr>
          <w:rFonts w:eastAsia="Calibri" w:cs="Times New Roman"/>
          <w:lang w:eastAsia="zh-CN"/>
        </w:rPr>
        <w:t xml:space="preserve">dr. </w:t>
      </w:r>
    </w:p>
    <w:p w14:paraId="7D8B8F3E" w14:textId="19C06380" w:rsidR="00301039" w:rsidRPr="00301039" w:rsidRDefault="00301039" w:rsidP="00713AA6">
      <w:pPr>
        <w:spacing w:after="120" w:line="276" w:lineRule="auto"/>
        <w:rPr>
          <w:rFonts w:eastAsia="Calibri" w:cs="Times New Roman"/>
          <w:lang w:eastAsia="zh-CN"/>
        </w:rPr>
      </w:pPr>
      <w:r w:rsidRPr="00301039">
        <w:rPr>
          <w:rFonts w:eastAsia="Calibri" w:cs="Times New Roman"/>
          <w:b/>
          <w:bCs/>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 Sanacija obuhvaća aktivnosti kojima se otklanjaju posljedice prirodne nepogode – pružanje prve pomoći unesrećenima </w:t>
      </w:r>
      <w:r w:rsidR="00C428FA">
        <w:rPr>
          <w:rFonts w:eastAsia="Calibri" w:cs="Times New Roman"/>
          <w:lang w:eastAsia="zh-CN"/>
        </w:rPr>
        <w:t>ako</w:t>
      </w:r>
      <w:r w:rsidRPr="00301039">
        <w:rPr>
          <w:rFonts w:eastAsia="Calibri" w:cs="Times New Roman"/>
          <w:lang w:eastAsia="zh-CN"/>
        </w:rPr>
        <w:t xml:space="preserve">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713AA6">
      <w:pPr>
        <w:spacing w:after="120" w:line="276" w:lineRule="auto"/>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4AA8D420" w:rsidR="00301039" w:rsidRPr="00251F3E" w:rsidRDefault="00301039" w:rsidP="00251F3E">
      <w:pPr>
        <w:pStyle w:val="Naslov2"/>
        <w:numPr>
          <w:ilvl w:val="1"/>
          <w:numId w:val="40"/>
        </w:numPr>
      </w:pPr>
      <w:r w:rsidRPr="00251F3E">
        <w:t xml:space="preserve"> </w:t>
      </w:r>
      <w:bookmarkStart w:id="20" w:name="_Toc147388508"/>
      <w:r w:rsidRPr="00251F3E">
        <w:t>MJERE PO VRSTAMA PRIRODNIH NEPOGODA</w:t>
      </w:r>
      <w:bookmarkEnd w:id="20"/>
    </w:p>
    <w:p w14:paraId="0F9D3C54" w14:textId="77777777" w:rsidR="00EC067E" w:rsidRDefault="00301039" w:rsidP="001D5065">
      <w:pPr>
        <w:spacing w:after="240" w:line="276" w:lineRule="auto"/>
        <w:rPr>
          <w:rFonts w:eastAsia="Calibri" w:cs="Times New Roman"/>
          <w:lang w:eastAsia="zh-CN"/>
        </w:rPr>
      </w:pPr>
      <w:r w:rsidRPr="00301039">
        <w:rPr>
          <w:rFonts w:eastAsia="Calibri" w:cs="Times New Roman"/>
          <w:lang w:eastAsia="zh-CN"/>
        </w:rPr>
        <w:t xml:space="preserve">Ovim </w:t>
      </w:r>
      <w:r w:rsidRPr="00713AA6">
        <w:rPr>
          <w:rFonts w:eastAsia="Calibri" w:cs="Times New Roman"/>
          <w:i/>
          <w:iCs/>
          <w:lang w:eastAsia="zh-CN"/>
        </w:rPr>
        <w:t>Planom</w:t>
      </w:r>
      <w:r w:rsidRPr="00301039">
        <w:rPr>
          <w:rFonts w:eastAsia="Calibri" w:cs="Times New Roman"/>
          <w:lang w:eastAsia="zh-CN"/>
        </w:rPr>
        <w:t xml:space="preserve"> obrađivat će se mjere po vrstama prirodnih nepogoda čija je pojava evidentirana na području </w:t>
      </w:r>
      <w:r w:rsidR="00C931FE">
        <w:rPr>
          <w:rFonts w:eastAsia="Calibri" w:cs="Times New Roman"/>
          <w:lang w:eastAsia="zh-CN"/>
        </w:rPr>
        <w:t>Grada Lepoglave</w:t>
      </w:r>
      <w:r w:rsidRPr="00301039">
        <w:rPr>
          <w:rFonts w:eastAsia="Calibri" w:cs="Times New Roman"/>
          <w:lang w:eastAsia="zh-CN"/>
        </w:rPr>
        <w:t>,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Grada.</w:t>
      </w:r>
    </w:p>
    <w:p w14:paraId="5F4E8218" w14:textId="77777777" w:rsidR="00716C33" w:rsidRDefault="00716C33" w:rsidP="001D5065">
      <w:pPr>
        <w:spacing w:after="240" w:line="276" w:lineRule="auto"/>
        <w:rPr>
          <w:rFonts w:eastAsia="Calibri" w:cs="Times New Roman"/>
          <w:lang w:eastAsia="zh-CN"/>
        </w:rPr>
        <w:sectPr w:rsidR="00716C33" w:rsidSect="003E0DB8">
          <w:footerReference w:type="default" r:id="rId13"/>
          <w:pgSz w:w="11906" w:h="16838"/>
          <w:pgMar w:top="1134" w:right="1134" w:bottom="1134" w:left="1418" w:header="709" w:footer="709" w:gutter="284"/>
          <w:cols w:space="708"/>
          <w:docGrid w:linePitch="360"/>
        </w:sectPr>
      </w:pPr>
    </w:p>
    <w:p w14:paraId="591F7225" w14:textId="114D121B" w:rsidR="00F35C59" w:rsidRDefault="00301039" w:rsidP="00F35C59">
      <w:pPr>
        <w:keepNext/>
        <w:spacing w:after="0" w:line="240" w:lineRule="auto"/>
        <w:jc w:val="center"/>
        <w:rPr>
          <w:rFonts w:eastAsia="Calibri" w:cstheme="minorHAnsi"/>
          <w:b/>
          <w:bCs/>
          <w:sz w:val="20"/>
          <w:szCs w:val="20"/>
          <w:lang w:eastAsia="zh-CN"/>
        </w:rPr>
      </w:pPr>
      <w:bookmarkStart w:id="21" w:name="_Toc118270958"/>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03EE8">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w:t>
      </w:r>
      <w:r w:rsidR="00C931FE">
        <w:rPr>
          <w:rFonts w:eastAsia="Calibri" w:cstheme="minorHAnsi"/>
          <w:b/>
          <w:bCs/>
          <w:sz w:val="20"/>
          <w:szCs w:val="20"/>
          <w:lang w:eastAsia="zh-CN"/>
        </w:rPr>
        <w:t>Grada Lepoglave</w:t>
      </w:r>
      <w:bookmarkEnd w:id="21"/>
    </w:p>
    <w:p w14:paraId="6E8CE190" w14:textId="77777777" w:rsidR="00F35C59" w:rsidRPr="00301039" w:rsidRDefault="00F35C59" w:rsidP="00F35C59">
      <w:pPr>
        <w:keepNext/>
        <w:spacing w:after="0" w:line="240" w:lineRule="auto"/>
        <w:jc w:val="center"/>
        <w:rPr>
          <w:rFonts w:eastAsia="Calibri" w:cstheme="minorHAnsi"/>
          <w:b/>
          <w:bCs/>
          <w:sz w:val="20"/>
          <w:szCs w:val="20"/>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52"/>
        <w:gridCol w:w="1701"/>
        <w:gridCol w:w="1984"/>
        <w:gridCol w:w="1559"/>
      </w:tblGrid>
      <w:tr w:rsidR="00D16216" w:rsidRPr="00301039" w14:paraId="678F6687" w14:textId="77777777" w:rsidTr="00D16216">
        <w:trPr>
          <w:trHeight w:val="631"/>
          <w:tblHeader/>
        </w:trPr>
        <w:tc>
          <w:tcPr>
            <w:tcW w:w="1271" w:type="dxa"/>
            <w:vAlign w:val="center"/>
          </w:tcPr>
          <w:p w14:paraId="45932EF5" w14:textId="77777777" w:rsidR="00301039" w:rsidRPr="00301039" w:rsidRDefault="00301039" w:rsidP="008A3333">
            <w:pPr>
              <w:spacing w:after="0" w:line="276" w:lineRule="auto"/>
              <w:jc w:val="center"/>
              <w:rPr>
                <w:rFonts w:eastAsia="Calibri" w:cstheme="minorHAnsi"/>
                <w:b/>
                <w:sz w:val="20"/>
                <w:szCs w:val="20"/>
              </w:rPr>
            </w:pPr>
            <w:r w:rsidRPr="00301039">
              <w:rPr>
                <w:rFonts w:eastAsia="Calibri" w:cstheme="minorHAnsi"/>
                <w:b/>
                <w:sz w:val="20"/>
                <w:szCs w:val="20"/>
              </w:rPr>
              <w:t>PRIJETNJA</w:t>
            </w:r>
          </w:p>
        </w:tc>
        <w:tc>
          <w:tcPr>
            <w:tcW w:w="2552" w:type="dxa"/>
            <w:vAlign w:val="center"/>
          </w:tcPr>
          <w:p w14:paraId="3A7D4891" w14:textId="77777777" w:rsidR="00301039" w:rsidRPr="00301039" w:rsidRDefault="00301039" w:rsidP="008A3333">
            <w:pPr>
              <w:spacing w:after="0" w:line="276" w:lineRule="auto"/>
              <w:jc w:val="center"/>
              <w:rPr>
                <w:rFonts w:eastAsia="Calibri" w:cstheme="minorHAnsi"/>
                <w:b/>
                <w:sz w:val="20"/>
                <w:szCs w:val="20"/>
              </w:rPr>
            </w:pPr>
            <w:r w:rsidRPr="00301039">
              <w:rPr>
                <w:rFonts w:eastAsia="Calibri" w:cstheme="minorHAnsi"/>
                <w:b/>
                <w:sz w:val="20"/>
                <w:szCs w:val="20"/>
              </w:rPr>
              <w:t>KRATAK OPIS PRIRODNE NEPOGODE</w:t>
            </w:r>
          </w:p>
        </w:tc>
        <w:tc>
          <w:tcPr>
            <w:tcW w:w="1701" w:type="dxa"/>
            <w:vAlign w:val="center"/>
          </w:tcPr>
          <w:p w14:paraId="7355BB2A" w14:textId="77777777" w:rsidR="00301039" w:rsidRPr="00301039" w:rsidRDefault="00301039" w:rsidP="008A3333">
            <w:pPr>
              <w:spacing w:after="0" w:line="276" w:lineRule="auto"/>
              <w:jc w:val="center"/>
              <w:rPr>
                <w:rFonts w:eastAsia="Calibri" w:cstheme="minorHAnsi"/>
                <w:b/>
                <w:sz w:val="20"/>
                <w:szCs w:val="20"/>
              </w:rPr>
            </w:pPr>
            <w:r w:rsidRPr="00301039">
              <w:rPr>
                <w:rFonts w:eastAsia="Calibri" w:cstheme="minorHAnsi"/>
                <w:b/>
                <w:sz w:val="20"/>
                <w:szCs w:val="20"/>
              </w:rPr>
              <w:t>PODRUČJE UTJECAJA</w:t>
            </w:r>
          </w:p>
        </w:tc>
        <w:tc>
          <w:tcPr>
            <w:tcW w:w="1984" w:type="dxa"/>
            <w:vAlign w:val="center"/>
          </w:tcPr>
          <w:p w14:paraId="3AFA27F4" w14:textId="77777777" w:rsidR="00301039" w:rsidRPr="00301039" w:rsidRDefault="00301039" w:rsidP="008A3333">
            <w:pPr>
              <w:spacing w:after="0" w:line="276" w:lineRule="auto"/>
              <w:jc w:val="center"/>
              <w:rPr>
                <w:rFonts w:eastAsia="Calibri" w:cstheme="minorHAnsi"/>
                <w:b/>
                <w:sz w:val="20"/>
                <w:szCs w:val="20"/>
              </w:rPr>
            </w:pPr>
            <w:r w:rsidRPr="00301039">
              <w:rPr>
                <w:rFonts w:eastAsia="Calibri" w:cstheme="minorHAnsi"/>
                <w:b/>
                <w:sz w:val="20"/>
                <w:szCs w:val="20"/>
              </w:rPr>
              <w:t>PREVENTIVNE MJERE</w:t>
            </w:r>
          </w:p>
        </w:tc>
        <w:tc>
          <w:tcPr>
            <w:tcW w:w="1559" w:type="dxa"/>
            <w:vAlign w:val="center"/>
          </w:tcPr>
          <w:p w14:paraId="29DB927C" w14:textId="77777777" w:rsidR="00301039" w:rsidRPr="00301039" w:rsidRDefault="00301039" w:rsidP="008A3333">
            <w:pPr>
              <w:spacing w:after="0" w:line="276" w:lineRule="auto"/>
              <w:jc w:val="center"/>
              <w:rPr>
                <w:rFonts w:eastAsia="Calibri" w:cstheme="minorHAnsi"/>
                <w:b/>
                <w:sz w:val="20"/>
                <w:szCs w:val="20"/>
              </w:rPr>
            </w:pPr>
            <w:r w:rsidRPr="00301039">
              <w:rPr>
                <w:rFonts w:eastAsia="Calibri" w:cstheme="minorHAnsi"/>
                <w:b/>
                <w:sz w:val="20"/>
                <w:szCs w:val="20"/>
              </w:rPr>
              <w:t>MJERE ODGOVORA</w:t>
            </w:r>
          </w:p>
        </w:tc>
      </w:tr>
      <w:tr w:rsidR="00D16216" w:rsidRPr="00301039" w14:paraId="3413B228" w14:textId="77777777" w:rsidTr="00D16216">
        <w:trPr>
          <w:trHeight w:val="767"/>
        </w:trPr>
        <w:tc>
          <w:tcPr>
            <w:tcW w:w="1271" w:type="dxa"/>
            <w:vAlign w:val="center"/>
          </w:tcPr>
          <w:p w14:paraId="035D2DD3" w14:textId="14C4D119" w:rsidR="00301039" w:rsidRPr="00301039" w:rsidRDefault="00507C96" w:rsidP="008A3333">
            <w:pPr>
              <w:spacing w:after="60" w:line="276" w:lineRule="auto"/>
              <w:jc w:val="center"/>
              <w:rPr>
                <w:rFonts w:eastAsia="Calibri" w:cstheme="minorHAnsi"/>
                <w:b/>
                <w:sz w:val="20"/>
                <w:szCs w:val="20"/>
              </w:rPr>
            </w:pPr>
            <w:r w:rsidRPr="00301039">
              <w:rPr>
                <w:rFonts w:eastAsia="Calibri" w:cstheme="minorHAnsi"/>
                <w:b/>
                <w:sz w:val="20"/>
                <w:szCs w:val="20"/>
              </w:rPr>
              <w:t>POTRES</w:t>
            </w:r>
          </w:p>
        </w:tc>
        <w:tc>
          <w:tcPr>
            <w:tcW w:w="2552" w:type="dxa"/>
            <w:vAlign w:val="center"/>
          </w:tcPr>
          <w:p w14:paraId="7BDC1641" w14:textId="77777777" w:rsidR="008A3333" w:rsidRDefault="00301039" w:rsidP="008A3333">
            <w:pPr>
              <w:spacing w:after="6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Moguće katastrofalne</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posljedice i to: veliki postotak</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oštećenosti stambenih</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građevina, industrijske i</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komunalne infrastrukture,</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problemi u komunikaciji i</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državnoj administraciji,</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neprotočne prometnice,</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određen broj povrijeđenih i poginulih, šteta na</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materijalnim i kulturnim</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dobrima te okolišu,nedovoljni kapaciteti za</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zbrinjavanje ozlijeđenih i</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evakuiranih itd. te sekundarne</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katastrofalne opasnosti i</w:t>
            </w:r>
            <w:r w:rsidR="00EC067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posljedice.</w:t>
            </w:r>
          </w:p>
          <w:p w14:paraId="74E80540" w14:textId="055DD5B4" w:rsidR="008868A1" w:rsidRPr="00301039" w:rsidRDefault="008868A1" w:rsidP="008A3333">
            <w:pPr>
              <w:spacing w:after="60" w:line="276" w:lineRule="auto"/>
              <w:jc w:val="left"/>
              <w:rPr>
                <w:rFonts w:eastAsia="Calibri" w:cstheme="minorHAnsi"/>
                <w:sz w:val="20"/>
                <w:szCs w:val="20"/>
                <w:shd w:val="clear" w:color="auto" w:fill="FFFFFF"/>
              </w:rPr>
            </w:pPr>
            <w:r w:rsidRPr="008868A1">
              <w:rPr>
                <w:rFonts w:eastAsia="Calibri" w:cstheme="minorHAnsi"/>
                <w:sz w:val="20"/>
                <w:szCs w:val="20"/>
                <w:shd w:val="clear" w:color="auto" w:fill="FFFFFF"/>
              </w:rPr>
              <w:t xml:space="preserve">Prema karti potresnih područja Republike Hrvatske za povratno razdoblje od 475 godina, područje </w:t>
            </w:r>
            <w:r w:rsidR="00C931FE">
              <w:rPr>
                <w:rFonts w:eastAsia="Calibri" w:cstheme="minorHAnsi"/>
                <w:sz w:val="20"/>
                <w:szCs w:val="20"/>
                <w:shd w:val="clear" w:color="auto" w:fill="FFFFFF"/>
              </w:rPr>
              <w:t>Grada Lepoglave</w:t>
            </w:r>
            <w:r w:rsidRPr="008868A1">
              <w:rPr>
                <w:rFonts w:eastAsia="Calibri" w:cstheme="minorHAnsi"/>
                <w:sz w:val="20"/>
                <w:szCs w:val="20"/>
                <w:shd w:val="clear" w:color="auto" w:fill="FFFFFF"/>
              </w:rPr>
              <w:t xml:space="preserve"> nalazi se u zoni potresa intenziteta VIII° Mercalli-Cancani-Sieber (MCS) ljestvice.</w:t>
            </w:r>
          </w:p>
        </w:tc>
        <w:tc>
          <w:tcPr>
            <w:tcW w:w="1701" w:type="dxa"/>
            <w:vAlign w:val="center"/>
          </w:tcPr>
          <w:p w14:paraId="224D3DFA" w14:textId="69E1D941" w:rsidR="00301039" w:rsidRPr="00301039" w:rsidRDefault="00301039" w:rsidP="008A3333">
            <w:pPr>
              <w:spacing w:after="60" w:line="276" w:lineRule="auto"/>
              <w:jc w:val="left"/>
              <w:rPr>
                <w:rFonts w:eastAsia="Calibri" w:cstheme="minorHAnsi"/>
                <w:sz w:val="20"/>
                <w:szCs w:val="20"/>
              </w:rPr>
            </w:pPr>
            <w:r w:rsidRPr="00301039">
              <w:rPr>
                <w:rFonts w:eastAsia="Calibri" w:cstheme="minorHAnsi"/>
                <w:sz w:val="20"/>
                <w:szCs w:val="20"/>
              </w:rPr>
              <w:t>S obzirom na koncentraciju</w:t>
            </w:r>
            <w:r w:rsidR="00EC067E">
              <w:rPr>
                <w:rFonts w:eastAsia="Calibri" w:cstheme="minorHAnsi"/>
                <w:sz w:val="20"/>
                <w:szCs w:val="20"/>
              </w:rPr>
              <w:t xml:space="preserve"> </w:t>
            </w:r>
            <w:r w:rsidRPr="00301039">
              <w:rPr>
                <w:rFonts w:eastAsia="Calibri" w:cstheme="minorHAnsi"/>
                <w:sz w:val="20"/>
                <w:szCs w:val="20"/>
              </w:rPr>
              <w:t>građevina od javnog i</w:t>
            </w:r>
            <w:r w:rsidR="00EC067E">
              <w:rPr>
                <w:rFonts w:eastAsia="Calibri" w:cstheme="minorHAnsi"/>
                <w:sz w:val="20"/>
                <w:szCs w:val="20"/>
              </w:rPr>
              <w:t xml:space="preserve"> </w:t>
            </w:r>
            <w:r w:rsidRPr="00301039">
              <w:rPr>
                <w:rFonts w:eastAsia="Calibri" w:cstheme="minorHAnsi"/>
                <w:sz w:val="20"/>
                <w:szCs w:val="20"/>
              </w:rPr>
              <w:t>društvenog značaja koje su</w:t>
            </w:r>
            <w:r w:rsidR="00EC067E">
              <w:rPr>
                <w:rFonts w:eastAsia="Calibri" w:cstheme="minorHAnsi"/>
                <w:sz w:val="20"/>
                <w:szCs w:val="20"/>
              </w:rPr>
              <w:t xml:space="preserve"> </w:t>
            </w:r>
            <w:r w:rsidRPr="00301039">
              <w:rPr>
                <w:rFonts w:eastAsia="Calibri" w:cstheme="minorHAnsi"/>
                <w:sz w:val="20"/>
                <w:szCs w:val="20"/>
              </w:rPr>
              <w:t>uglavnom izgrađene prije</w:t>
            </w:r>
            <w:r w:rsidR="00EC067E">
              <w:rPr>
                <w:rFonts w:eastAsia="Calibri" w:cstheme="minorHAnsi"/>
                <w:sz w:val="20"/>
                <w:szCs w:val="20"/>
              </w:rPr>
              <w:t xml:space="preserve"> </w:t>
            </w:r>
            <w:r w:rsidRPr="00301039">
              <w:rPr>
                <w:rFonts w:eastAsia="Calibri" w:cstheme="minorHAnsi"/>
                <w:sz w:val="20"/>
                <w:szCs w:val="20"/>
              </w:rPr>
              <w:t>prvih propisa za</w:t>
            </w:r>
            <w:r w:rsidR="00EC067E">
              <w:rPr>
                <w:rFonts w:eastAsia="Calibri" w:cstheme="minorHAnsi"/>
                <w:sz w:val="20"/>
                <w:szCs w:val="20"/>
              </w:rPr>
              <w:t xml:space="preserve"> </w:t>
            </w:r>
            <w:r w:rsidRPr="00301039">
              <w:rPr>
                <w:rFonts w:eastAsia="Calibri" w:cstheme="minorHAnsi"/>
                <w:sz w:val="20"/>
                <w:szCs w:val="20"/>
              </w:rPr>
              <w:t>projektiranje potresno</w:t>
            </w:r>
            <w:r w:rsidR="00EC067E">
              <w:rPr>
                <w:rFonts w:eastAsia="Calibri" w:cstheme="minorHAnsi"/>
                <w:sz w:val="20"/>
                <w:szCs w:val="20"/>
              </w:rPr>
              <w:t xml:space="preserve"> </w:t>
            </w:r>
            <w:r w:rsidRPr="00301039">
              <w:rPr>
                <w:rFonts w:eastAsia="Calibri" w:cstheme="minorHAnsi"/>
                <w:sz w:val="20"/>
                <w:szCs w:val="20"/>
              </w:rPr>
              <w:t>otpornih zgrada, što ih</w:t>
            </w:r>
            <w:r w:rsidR="00EC067E">
              <w:rPr>
                <w:rFonts w:eastAsia="Calibri" w:cstheme="minorHAnsi"/>
                <w:sz w:val="20"/>
                <w:szCs w:val="20"/>
              </w:rPr>
              <w:t xml:space="preserve"> </w:t>
            </w:r>
            <w:r w:rsidRPr="00301039">
              <w:rPr>
                <w:rFonts w:eastAsia="Calibri" w:cstheme="minorHAnsi"/>
                <w:sz w:val="20"/>
                <w:szCs w:val="20"/>
              </w:rPr>
              <w:t>svrstava u značajno</w:t>
            </w:r>
            <w:r w:rsidR="00EC067E">
              <w:rPr>
                <w:rFonts w:eastAsia="Calibri" w:cstheme="minorHAnsi"/>
                <w:sz w:val="20"/>
                <w:szCs w:val="20"/>
              </w:rPr>
              <w:t xml:space="preserve"> </w:t>
            </w:r>
            <w:r w:rsidRPr="00301039">
              <w:rPr>
                <w:rFonts w:eastAsia="Calibri" w:cstheme="minorHAnsi"/>
                <w:sz w:val="20"/>
                <w:szCs w:val="20"/>
              </w:rPr>
              <w:t>ugrožene, posljedice se</w:t>
            </w:r>
            <w:r w:rsidR="00EC067E">
              <w:rPr>
                <w:rFonts w:eastAsia="Calibri" w:cstheme="minorHAnsi"/>
                <w:sz w:val="20"/>
                <w:szCs w:val="20"/>
              </w:rPr>
              <w:t xml:space="preserve"> </w:t>
            </w:r>
            <w:r w:rsidRPr="00301039">
              <w:rPr>
                <w:rFonts w:eastAsia="Calibri" w:cstheme="minorHAnsi"/>
                <w:sz w:val="20"/>
                <w:szCs w:val="20"/>
              </w:rPr>
              <w:t>mogu procijeniti kao</w:t>
            </w:r>
            <w:r w:rsidR="00EC067E">
              <w:rPr>
                <w:rFonts w:eastAsia="Calibri" w:cstheme="minorHAnsi"/>
                <w:sz w:val="20"/>
                <w:szCs w:val="20"/>
              </w:rPr>
              <w:t xml:space="preserve"> </w:t>
            </w:r>
            <w:r w:rsidRPr="00301039">
              <w:rPr>
                <w:rFonts w:eastAsia="Calibri" w:cstheme="minorHAnsi"/>
                <w:sz w:val="20"/>
                <w:szCs w:val="20"/>
              </w:rPr>
              <w:t>katastrofalne.</w:t>
            </w:r>
          </w:p>
        </w:tc>
        <w:tc>
          <w:tcPr>
            <w:tcW w:w="1984" w:type="dxa"/>
            <w:vAlign w:val="center"/>
          </w:tcPr>
          <w:p w14:paraId="4478D0F3" w14:textId="1000A408" w:rsidR="00301039" w:rsidRPr="00301039" w:rsidRDefault="00301039" w:rsidP="008A3333">
            <w:pPr>
              <w:autoSpaceDE w:val="0"/>
              <w:autoSpaceDN w:val="0"/>
              <w:adjustRightInd w:val="0"/>
              <w:spacing w:after="60" w:line="276" w:lineRule="auto"/>
              <w:jc w:val="left"/>
              <w:rPr>
                <w:rFonts w:eastAsia="Calibri" w:cstheme="minorHAnsi"/>
                <w:sz w:val="20"/>
                <w:szCs w:val="20"/>
              </w:rPr>
            </w:pPr>
            <w:r w:rsidRPr="00301039">
              <w:rPr>
                <w:rFonts w:eastAsia="Calibri" w:cstheme="minorHAnsi"/>
                <w:sz w:val="20"/>
                <w:szCs w:val="20"/>
              </w:rPr>
              <w:t>Protupotresno</w:t>
            </w:r>
            <w:r w:rsidR="00EC067E">
              <w:rPr>
                <w:rFonts w:eastAsia="Calibri" w:cstheme="minorHAnsi"/>
                <w:sz w:val="20"/>
                <w:szCs w:val="20"/>
              </w:rPr>
              <w:t xml:space="preserve"> </w:t>
            </w:r>
            <w:r w:rsidRPr="00301039">
              <w:rPr>
                <w:rFonts w:eastAsia="Calibri" w:cstheme="minorHAnsi"/>
                <w:sz w:val="20"/>
                <w:szCs w:val="20"/>
              </w:rPr>
              <w:t>projektiranje i</w:t>
            </w:r>
            <w:r w:rsidR="00EC067E">
              <w:rPr>
                <w:rFonts w:eastAsia="Calibri" w:cstheme="minorHAnsi"/>
                <w:sz w:val="20"/>
                <w:szCs w:val="20"/>
              </w:rPr>
              <w:t xml:space="preserve"> </w:t>
            </w:r>
            <w:r w:rsidRPr="00301039">
              <w:rPr>
                <w:rFonts w:eastAsia="Calibri" w:cstheme="minorHAnsi"/>
                <w:sz w:val="20"/>
                <w:szCs w:val="20"/>
              </w:rPr>
              <w:t>građenje građevina</w:t>
            </w:r>
            <w:r w:rsidR="00EC067E">
              <w:rPr>
                <w:rFonts w:eastAsia="Calibri" w:cstheme="minorHAnsi"/>
                <w:sz w:val="20"/>
                <w:szCs w:val="20"/>
              </w:rPr>
              <w:t xml:space="preserve"> </w:t>
            </w:r>
            <w:r w:rsidRPr="00301039">
              <w:rPr>
                <w:rFonts w:eastAsia="Calibri" w:cstheme="minorHAnsi"/>
                <w:sz w:val="20"/>
                <w:szCs w:val="20"/>
              </w:rPr>
              <w:t>sukladno</w:t>
            </w:r>
            <w:r w:rsidR="00EC067E">
              <w:rPr>
                <w:rFonts w:eastAsia="Calibri" w:cstheme="minorHAnsi"/>
                <w:sz w:val="20"/>
                <w:szCs w:val="20"/>
              </w:rPr>
              <w:t xml:space="preserve"> </w:t>
            </w:r>
            <w:r w:rsidRPr="00301039">
              <w:rPr>
                <w:rFonts w:eastAsia="Calibri" w:cstheme="minorHAnsi"/>
                <w:sz w:val="20"/>
                <w:szCs w:val="20"/>
              </w:rPr>
              <w:t>odgovarajućim</w:t>
            </w:r>
            <w:r w:rsidR="00EC067E">
              <w:rPr>
                <w:rFonts w:eastAsia="Calibri" w:cstheme="minorHAnsi"/>
                <w:sz w:val="20"/>
                <w:szCs w:val="20"/>
              </w:rPr>
              <w:t xml:space="preserve"> </w:t>
            </w:r>
            <w:r w:rsidRPr="00301039">
              <w:rPr>
                <w:rFonts w:eastAsia="Calibri" w:cstheme="minorHAnsi"/>
                <w:sz w:val="20"/>
                <w:szCs w:val="20"/>
              </w:rPr>
              <w:t>tehničkim propisima i</w:t>
            </w:r>
            <w:r w:rsidR="00EC067E">
              <w:rPr>
                <w:rFonts w:eastAsia="Calibri" w:cstheme="minorHAnsi"/>
                <w:sz w:val="20"/>
                <w:szCs w:val="20"/>
              </w:rPr>
              <w:t xml:space="preserve"> </w:t>
            </w:r>
            <w:r w:rsidRPr="00301039">
              <w:rPr>
                <w:rFonts w:eastAsia="Calibri" w:cstheme="minorHAnsi"/>
                <w:sz w:val="20"/>
                <w:szCs w:val="20"/>
              </w:rPr>
              <w:t>hrvatskim/europskim</w:t>
            </w:r>
            <w:r w:rsidR="00EC067E">
              <w:rPr>
                <w:rFonts w:eastAsia="Calibri" w:cstheme="minorHAnsi"/>
                <w:sz w:val="20"/>
                <w:szCs w:val="20"/>
              </w:rPr>
              <w:t xml:space="preserve"> </w:t>
            </w:r>
            <w:r w:rsidRPr="00301039">
              <w:rPr>
                <w:rFonts w:eastAsia="Calibri" w:cstheme="minorHAnsi"/>
                <w:sz w:val="20"/>
                <w:szCs w:val="20"/>
              </w:rPr>
              <w:t>normama.</w:t>
            </w:r>
            <w:r w:rsidR="00EC067E">
              <w:rPr>
                <w:rFonts w:eastAsia="Calibri" w:cstheme="minorHAnsi"/>
                <w:sz w:val="20"/>
                <w:szCs w:val="20"/>
              </w:rPr>
              <w:t xml:space="preserve"> </w:t>
            </w:r>
            <w:r w:rsidRPr="00301039">
              <w:rPr>
                <w:rFonts w:eastAsia="Calibri" w:cstheme="minorHAnsi"/>
                <w:sz w:val="20"/>
                <w:szCs w:val="20"/>
              </w:rPr>
              <w:t>Izgradnja sustava</w:t>
            </w:r>
            <w:r w:rsidR="00EC067E">
              <w:rPr>
                <w:rFonts w:eastAsia="Calibri" w:cstheme="minorHAnsi"/>
                <w:sz w:val="20"/>
                <w:szCs w:val="20"/>
              </w:rPr>
              <w:t xml:space="preserve"> </w:t>
            </w:r>
            <w:r w:rsidRPr="00301039">
              <w:rPr>
                <w:rFonts w:eastAsia="Calibri" w:cstheme="minorHAnsi"/>
                <w:sz w:val="20"/>
                <w:szCs w:val="20"/>
              </w:rPr>
              <w:t>ranog upozoravanja.Edukacija i</w:t>
            </w:r>
            <w:r w:rsidR="00EC067E">
              <w:rPr>
                <w:rFonts w:eastAsia="Calibri" w:cstheme="minorHAnsi"/>
                <w:sz w:val="20"/>
                <w:szCs w:val="20"/>
              </w:rPr>
              <w:t xml:space="preserve"> </w:t>
            </w:r>
            <w:r w:rsidRPr="00301039">
              <w:rPr>
                <w:rFonts w:eastAsia="Calibri" w:cstheme="minorHAnsi"/>
                <w:sz w:val="20"/>
                <w:szCs w:val="20"/>
              </w:rPr>
              <w:t>osposobljavanje</w:t>
            </w:r>
            <w:r w:rsidR="00EC067E">
              <w:rPr>
                <w:rFonts w:eastAsia="Calibri" w:cstheme="minorHAnsi"/>
                <w:sz w:val="20"/>
                <w:szCs w:val="20"/>
              </w:rPr>
              <w:t xml:space="preserve"> </w:t>
            </w:r>
            <w:r w:rsidRPr="00301039">
              <w:rPr>
                <w:rFonts w:eastAsia="Calibri" w:cstheme="minorHAnsi"/>
                <w:sz w:val="20"/>
                <w:szCs w:val="20"/>
              </w:rPr>
              <w:t>operativnih snaga</w:t>
            </w:r>
            <w:r w:rsidR="00EC067E">
              <w:rPr>
                <w:rFonts w:eastAsia="Calibri" w:cstheme="minorHAnsi"/>
                <w:sz w:val="20"/>
                <w:szCs w:val="20"/>
              </w:rPr>
              <w:t xml:space="preserve"> </w:t>
            </w:r>
            <w:r w:rsidRPr="00301039">
              <w:rPr>
                <w:rFonts w:eastAsia="Calibri" w:cstheme="minorHAnsi"/>
                <w:sz w:val="20"/>
                <w:szCs w:val="20"/>
              </w:rPr>
              <w:t>sustava civilne zaštite.</w:t>
            </w:r>
          </w:p>
        </w:tc>
        <w:tc>
          <w:tcPr>
            <w:tcW w:w="1559" w:type="dxa"/>
            <w:vAlign w:val="center"/>
          </w:tcPr>
          <w:p w14:paraId="59552FB2" w14:textId="4C5D5B2F" w:rsidR="00301039" w:rsidRPr="00301039" w:rsidRDefault="00301039" w:rsidP="008A3333">
            <w:pPr>
              <w:spacing w:after="60" w:line="276" w:lineRule="auto"/>
              <w:jc w:val="left"/>
              <w:rPr>
                <w:rFonts w:eastAsia="Calibri" w:cstheme="minorHAnsi"/>
                <w:sz w:val="20"/>
                <w:szCs w:val="20"/>
              </w:rPr>
            </w:pPr>
            <w:r w:rsidRPr="00301039">
              <w:rPr>
                <w:rFonts w:eastAsia="Calibri" w:cstheme="minorHAnsi"/>
                <w:sz w:val="20"/>
                <w:szCs w:val="20"/>
              </w:rPr>
              <w:t>Uzbunjivanje i</w:t>
            </w:r>
            <w:r w:rsidR="00EC067E">
              <w:rPr>
                <w:rFonts w:eastAsia="Calibri" w:cstheme="minorHAnsi"/>
                <w:sz w:val="20"/>
                <w:szCs w:val="20"/>
              </w:rPr>
              <w:t xml:space="preserve"> </w:t>
            </w:r>
            <w:r w:rsidRPr="00301039">
              <w:rPr>
                <w:rFonts w:eastAsia="Calibri" w:cstheme="minorHAnsi"/>
                <w:sz w:val="20"/>
                <w:szCs w:val="20"/>
              </w:rPr>
              <w:t>obavješćivanje,</w:t>
            </w:r>
            <w:r w:rsidR="00EC067E">
              <w:rPr>
                <w:rFonts w:eastAsia="Calibri" w:cstheme="minorHAnsi"/>
                <w:sz w:val="20"/>
                <w:szCs w:val="20"/>
              </w:rPr>
              <w:t xml:space="preserve"> </w:t>
            </w:r>
            <w:r w:rsidRPr="00301039">
              <w:rPr>
                <w:rFonts w:eastAsia="Calibri" w:cstheme="minorHAnsi"/>
                <w:sz w:val="20"/>
                <w:szCs w:val="20"/>
              </w:rPr>
              <w:t>evakuacija,</w:t>
            </w:r>
            <w:r w:rsidR="00EC067E">
              <w:rPr>
                <w:rFonts w:eastAsia="Calibri" w:cstheme="minorHAnsi"/>
                <w:sz w:val="20"/>
                <w:szCs w:val="20"/>
              </w:rPr>
              <w:t xml:space="preserve"> </w:t>
            </w:r>
            <w:r w:rsidRPr="00301039">
              <w:rPr>
                <w:rFonts w:eastAsia="Calibri" w:cstheme="minorHAnsi"/>
                <w:sz w:val="20"/>
                <w:szCs w:val="20"/>
              </w:rPr>
              <w:t>zbrinjavanje,</w:t>
            </w:r>
            <w:r w:rsidR="00EC067E">
              <w:rPr>
                <w:rFonts w:eastAsia="Calibri" w:cstheme="minorHAnsi"/>
                <w:sz w:val="20"/>
                <w:szCs w:val="20"/>
              </w:rPr>
              <w:t xml:space="preserve"> </w:t>
            </w:r>
            <w:r w:rsidRPr="00301039">
              <w:rPr>
                <w:rFonts w:eastAsia="Calibri" w:cstheme="minorHAnsi"/>
                <w:sz w:val="20"/>
                <w:szCs w:val="20"/>
              </w:rPr>
              <w:t>sklanjanje,</w:t>
            </w:r>
            <w:r w:rsidR="00EC067E">
              <w:rPr>
                <w:rFonts w:eastAsia="Calibri" w:cstheme="minorHAnsi"/>
                <w:sz w:val="20"/>
                <w:szCs w:val="20"/>
              </w:rPr>
              <w:t xml:space="preserve"> </w:t>
            </w:r>
            <w:r w:rsidRPr="00301039">
              <w:rPr>
                <w:rFonts w:eastAsia="Calibri" w:cstheme="minorHAnsi"/>
                <w:sz w:val="20"/>
                <w:szCs w:val="20"/>
              </w:rPr>
              <w:t>spašavanje,</w:t>
            </w:r>
            <w:r w:rsidR="00EC067E">
              <w:rPr>
                <w:rFonts w:eastAsia="Calibri" w:cstheme="minorHAnsi"/>
                <w:sz w:val="20"/>
                <w:szCs w:val="20"/>
              </w:rPr>
              <w:t xml:space="preserve"> </w:t>
            </w:r>
            <w:r w:rsidRPr="00301039">
              <w:rPr>
                <w:rFonts w:eastAsia="Calibri" w:cstheme="minorHAnsi"/>
                <w:sz w:val="20"/>
                <w:szCs w:val="20"/>
              </w:rPr>
              <w:t>pružanje prve</w:t>
            </w:r>
            <w:r w:rsidR="00EC067E">
              <w:rPr>
                <w:rFonts w:eastAsia="Calibri" w:cstheme="minorHAnsi"/>
                <w:sz w:val="20"/>
                <w:szCs w:val="20"/>
              </w:rPr>
              <w:t xml:space="preserve"> </w:t>
            </w:r>
            <w:r w:rsidRPr="00301039">
              <w:rPr>
                <w:rFonts w:eastAsia="Calibri" w:cstheme="minorHAnsi"/>
                <w:sz w:val="20"/>
                <w:szCs w:val="20"/>
              </w:rPr>
              <w:t>pomoći.</w:t>
            </w:r>
          </w:p>
        </w:tc>
      </w:tr>
      <w:tr w:rsidR="00D16216" w:rsidRPr="00301039" w14:paraId="1EDEE72B" w14:textId="77777777" w:rsidTr="00D16216">
        <w:trPr>
          <w:trHeight w:val="388"/>
        </w:trPr>
        <w:tc>
          <w:tcPr>
            <w:tcW w:w="1271" w:type="dxa"/>
            <w:vAlign w:val="center"/>
          </w:tcPr>
          <w:p w14:paraId="72A670FC" w14:textId="709FB74B" w:rsidR="00301039" w:rsidRPr="00301039" w:rsidRDefault="00507C96" w:rsidP="008A3333">
            <w:pPr>
              <w:spacing w:after="60" w:line="276" w:lineRule="auto"/>
              <w:jc w:val="center"/>
              <w:rPr>
                <w:rFonts w:eastAsia="Calibri" w:cstheme="minorHAnsi"/>
                <w:b/>
                <w:sz w:val="20"/>
                <w:szCs w:val="20"/>
              </w:rPr>
            </w:pPr>
            <w:r w:rsidRPr="00301039">
              <w:rPr>
                <w:rFonts w:eastAsia="Calibri" w:cstheme="minorHAnsi"/>
                <w:b/>
                <w:sz w:val="20"/>
                <w:szCs w:val="20"/>
                <w:lang w:eastAsia="zh-CN"/>
              </w:rPr>
              <w:t>ORKANSKI VJETAR</w:t>
            </w:r>
          </w:p>
        </w:tc>
        <w:tc>
          <w:tcPr>
            <w:tcW w:w="2552" w:type="dxa"/>
            <w:vAlign w:val="center"/>
          </w:tcPr>
          <w:p w14:paraId="7649662F" w14:textId="77777777" w:rsidR="00301039" w:rsidRPr="00301039" w:rsidRDefault="00301039" w:rsidP="008A3333">
            <w:pPr>
              <w:spacing w:after="60" w:line="276" w:lineRule="auto"/>
              <w:jc w:val="left"/>
              <w:rPr>
                <w:rFonts w:eastAsia="Calibri" w:cstheme="minorHAnsi"/>
                <w:sz w:val="20"/>
                <w:szCs w:val="20"/>
                <w:shd w:val="clear" w:color="auto" w:fill="FFFFFF"/>
              </w:rPr>
            </w:pPr>
            <w:r w:rsidRPr="00301039">
              <w:rPr>
                <w:rFonts w:cstheme="minorHAnsi"/>
                <w:sz w:val="20"/>
                <w:szCs w:val="20"/>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1701" w:type="dxa"/>
            <w:vAlign w:val="center"/>
          </w:tcPr>
          <w:p w14:paraId="78E215FA" w14:textId="36E1B70D" w:rsidR="00301039" w:rsidRPr="00301039" w:rsidRDefault="00301039" w:rsidP="008A3333">
            <w:pPr>
              <w:spacing w:after="60" w:line="276" w:lineRule="auto"/>
              <w:jc w:val="left"/>
              <w:rPr>
                <w:rFonts w:eastAsia="Calibri" w:cstheme="minorHAnsi"/>
                <w:sz w:val="20"/>
                <w:szCs w:val="20"/>
              </w:rPr>
            </w:pPr>
            <w:r w:rsidRPr="00301039">
              <w:rPr>
                <w:rFonts w:cstheme="minorHAnsi"/>
                <w:sz w:val="20"/>
                <w:szCs w:val="20"/>
              </w:rPr>
              <w:t>Štete na objektima elektroenergetike</w:t>
            </w:r>
            <w:r w:rsidR="00A50C84">
              <w:rPr>
                <w:rFonts w:cstheme="minorHAnsi"/>
                <w:sz w:val="20"/>
                <w:szCs w:val="20"/>
              </w:rPr>
              <w:t xml:space="preserve"> i </w:t>
            </w:r>
            <w:r w:rsidRPr="00301039">
              <w:rPr>
                <w:rFonts w:cstheme="minorHAnsi"/>
                <w:sz w:val="20"/>
                <w:szCs w:val="20"/>
              </w:rPr>
              <w:t>telekomunikacija,  poljoprivrednim površinama, šteta na stambenim, gospodarskim te poslovnim objektima i sl.</w:t>
            </w:r>
          </w:p>
        </w:tc>
        <w:tc>
          <w:tcPr>
            <w:tcW w:w="1984" w:type="dxa"/>
            <w:vAlign w:val="center"/>
          </w:tcPr>
          <w:p w14:paraId="76E57D60" w14:textId="05F2228E" w:rsidR="00301039" w:rsidRPr="00301039" w:rsidRDefault="00301039" w:rsidP="008A3333">
            <w:pPr>
              <w:spacing w:after="60" w:line="276" w:lineRule="auto"/>
              <w:jc w:val="left"/>
              <w:rPr>
                <w:rFonts w:eastAsia="Calibri" w:cstheme="minorHAnsi"/>
                <w:sz w:val="20"/>
                <w:szCs w:val="20"/>
              </w:rPr>
            </w:pPr>
            <w:r w:rsidRPr="00301039">
              <w:rPr>
                <w:rFonts w:eastAsia="Times New Roman" w:cstheme="minorHAnsi"/>
                <w:bCs/>
                <w:sz w:val="20"/>
                <w:szCs w:val="20"/>
                <w:lang w:eastAsia="hr-HR"/>
              </w:rPr>
              <w:t>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nevremena ne bi došlo do ugrožavanja prometa i njegovih sudionika.</w:t>
            </w:r>
            <w:r w:rsidR="00EC067E">
              <w:rPr>
                <w:rFonts w:eastAsia="Times New Roman" w:cstheme="minorHAnsi"/>
                <w:bCs/>
                <w:sz w:val="20"/>
                <w:szCs w:val="20"/>
                <w:lang w:eastAsia="hr-HR"/>
              </w:rPr>
              <w:t xml:space="preserve"> </w:t>
            </w:r>
            <w:r w:rsidRPr="00301039">
              <w:rPr>
                <w:rFonts w:eastAsia="Times New Roman" w:cstheme="minorHAnsi"/>
                <w:sz w:val="20"/>
                <w:szCs w:val="20"/>
              </w:rPr>
              <w:t xml:space="preserve">Izbor građevnog materijala, a posebno za izgradnju krovišta i nadstrešnica treba prilagoditi jačini vjetra. Kod planiranja i gradnje prometnica potrebno je voditi računa o vjetru i pojavi ekstremnih zračnih turbulencija. </w:t>
            </w:r>
          </w:p>
        </w:tc>
        <w:tc>
          <w:tcPr>
            <w:tcW w:w="1559" w:type="dxa"/>
            <w:vAlign w:val="center"/>
          </w:tcPr>
          <w:p w14:paraId="5D07B2D3" w14:textId="77777777" w:rsidR="00301039" w:rsidRPr="00301039" w:rsidRDefault="00301039" w:rsidP="008A3333">
            <w:pPr>
              <w:spacing w:after="60" w:line="276" w:lineRule="auto"/>
              <w:ind w:left="34"/>
              <w:jc w:val="left"/>
              <w:rPr>
                <w:rFonts w:cstheme="minorHAnsi"/>
                <w:sz w:val="20"/>
                <w:szCs w:val="20"/>
              </w:rPr>
            </w:pPr>
            <w:r w:rsidRPr="00301039">
              <w:rPr>
                <w:rFonts w:cstheme="minorHAnsi"/>
                <w:sz w:val="20"/>
                <w:szCs w:val="20"/>
              </w:rPr>
              <w:t>Upozoravanje, obavješćivanje.</w:t>
            </w:r>
          </w:p>
          <w:p w14:paraId="0B6438AC" w14:textId="77777777" w:rsidR="00301039" w:rsidRPr="00301039" w:rsidRDefault="00301039" w:rsidP="008A3333">
            <w:pPr>
              <w:spacing w:after="60" w:line="276" w:lineRule="auto"/>
              <w:jc w:val="left"/>
              <w:rPr>
                <w:rFonts w:eastAsia="Calibri" w:cstheme="minorHAnsi"/>
                <w:sz w:val="20"/>
                <w:szCs w:val="20"/>
              </w:rPr>
            </w:pPr>
            <w:r w:rsidRPr="00301039">
              <w:rPr>
                <w:rFonts w:cstheme="minorHAnsi"/>
                <w:sz w:val="20"/>
                <w:szCs w:val="20"/>
              </w:rPr>
              <w:t>Postojeće operativne snage sustava civilne zaštite dovoljne su za pomoć stanovništvu u saniranju posljedica uzrokovanih vjetrom.</w:t>
            </w:r>
          </w:p>
        </w:tc>
      </w:tr>
      <w:tr w:rsidR="00D16216" w:rsidRPr="00301039" w14:paraId="5C2EDF2A" w14:textId="77777777" w:rsidTr="00D16216">
        <w:trPr>
          <w:trHeight w:val="767"/>
        </w:trPr>
        <w:tc>
          <w:tcPr>
            <w:tcW w:w="1271" w:type="dxa"/>
            <w:vAlign w:val="center"/>
          </w:tcPr>
          <w:p w14:paraId="68571770" w14:textId="6C7EC551" w:rsidR="00301039" w:rsidRPr="00301039" w:rsidRDefault="00507C96" w:rsidP="008A3333">
            <w:pPr>
              <w:spacing w:after="60" w:line="276" w:lineRule="auto"/>
              <w:jc w:val="center"/>
              <w:rPr>
                <w:rFonts w:eastAsia="Calibri" w:cstheme="minorHAnsi"/>
                <w:b/>
                <w:sz w:val="20"/>
                <w:szCs w:val="20"/>
                <w:lang w:eastAsia="zh-CN"/>
              </w:rPr>
            </w:pPr>
            <w:r w:rsidRPr="00301039">
              <w:rPr>
                <w:rFonts w:eastAsia="Calibri" w:cstheme="minorHAnsi"/>
                <w:b/>
                <w:sz w:val="20"/>
                <w:szCs w:val="20"/>
                <w:lang w:eastAsia="zh-CN"/>
              </w:rPr>
              <w:t>POPLAVA</w:t>
            </w:r>
          </w:p>
        </w:tc>
        <w:tc>
          <w:tcPr>
            <w:tcW w:w="2552" w:type="dxa"/>
            <w:vAlign w:val="center"/>
          </w:tcPr>
          <w:p w14:paraId="12065392" w14:textId="77777777" w:rsidR="001C0708" w:rsidRPr="001C0708" w:rsidRDefault="001C0708" w:rsidP="008A3333">
            <w:pPr>
              <w:spacing w:after="60" w:line="276" w:lineRule="auto"/>
              <w:jc w:val="left"/>
              <w:rPr>
                <w:rFonts w:cstheme="minorHAnsi"/>
                <w:sz w:val="20"/>
                <w:szCs w:val="20"/>
              </w:rPr>
            </w:pPr>
            <w:r w:rsidRPr="001C0708">
              <w:rPr>
                <w:rFonts w:cstheme="minorHAnsi"/>
                <w:sz w:val="20"/>
                <w:szCs w:val="20"/>
              </w:rPr>
              <w:t>Područjem Grada Lepoglave protječe rijeka Bednja kao glavni recipijent, koja i izvire na području Grada u naselju Bednjica. Desne pritoke Bednje na području Grada čine bujice Očura, Kamenica i Žarovnica, dok s lijeve strane utječu pritoci s obronaka Ravne Gore te Kotnica i Borje – Grečkovec.  Od voda stajaćica na području Grada se nalazi Trakošćansko jezero u koje utječe potok Čemernica.</w:t>
            </w:r>
          </w:p>
          <w:p w14:paraId="702B1414" w14:textId="62CB6A91" w:rsidR="00317411" w:rsidRPr="00301039" w:rsidRDefault="001C0708" w:rsidP="008A3333">
            <w:pPr>
              <w:spacing w:after="60" w:line="276" w:lineRule="auto"/>
              <w:jc w:val="left"/>
              <w:rPr>
                <w:rFonts w:cstheme="minorHAnsi"/>
                <w:sz w:val="20"/>
                <w:szCs w:val="20"/>
              </w:rPr>
            </w:pPr>
            <w:r w:rsidRPr="001C0708">
              <w:rPr>
                <w:rFonts w:cstheme="minorHAnsi"/>
                <w:sz w:val="20"/>
                <w:szCs w:val="20"/>
              </w:rPr>
              <w:t>Maksimalni vodostaj na vodomjerima na rijeci Bednji u Lepoglavi zabilježen je  14. kolovoza 2014. godine, a iznosio je 331 cm.  Najkritičnije je  bilo u Mjesnom odboru Očura u zaseoku Muričevec gdje redovito dolazi do izlijevanja rijeke Bednje koja prijeti obiteljskim kućama i gospodarskim zgradama uz korito rijeke. Također, na području Mjesnog odbora Purga, uz Mažuranićevu ulicu u nekoliko se navrata rijeka izlila te prijetila obiteljskim kućama.</w:t>
            </w:r>
          </w:p>
        </w:tc>
        <w:tc>
          <w:tcPr>
            <w:tcW w:w="1701" w:type="dxa"/>
            <w:vAlign w:val="center"/>
          </w:tcPr>
          <w:p w14:paraId="03A2CA08" w14:textId="3A329065" w:rsidR="00301039" w:rsidRPr="00301039" w:rsidRDefault="00301039" w:rsidP="008A3333">
            <w:pPr>
              <w:spacing w:after="60" w:line="276" w:lineRule="auto"/>
              <w:jc w:val="left"/>
              <w:rPr>
                <w:rFonts w:cstheme="minorHAnsi"/>
                <w:sz w:val="20"/>
                <w:szCs w:val="20"/>
              </w:rPr>
            </w:pPr>
            <w:r w:rsidRPr="00301039">
              <w:rPr>
                <w:rFonts w:cstheme="minorHAnsi"/>
                <w:sz w:val="20"/>
                <w:szCs w:val="20"/>
              </w:rPr>
              <w:t>Opskrba vodom i odvodnja:</w:t>
            </w:r>
            <w:r w:rsidR="008A3333">
              <w:rPr>
                <w:rFonts w:cstheme="minorHAnsi"/>
                <w:sz w:val="20"/>
                <w:szCs w:val="20"/>
              </w:rPr>
              <w:t xml:space="preserve"> </w:t>
            </w:r>
            <w:r w:rsidRPr="00301039">
              <w:rPr>
                <w:rFonts w:cstheme="minorHAnsi"/>
                <w:sz w:val="20"/>
                <w:szCs w:val="20"/>
              </w:rPr>
              <w:t>poremećaj u funkcioniranju,</w:t>
            </w:r>
            <w:r w:rsidR="008A3333">
              <w:rPr>
                <w:rFonts w:cstheme="minorHAnsi"/>
                <w:sz w:val="20"/>
                <w:szCs w:val="20"/>
              </w:rPr>
              <w:t xml:space="preserve"> </w:t>
            </w:r>
            <w:r w:rsidRPr="00301039">
              <w:rPr>
                <w:rFonts w:cstheme="minorHAnsi"/>
                <w:sz w:val="20"/>
                <w:szCs w:val="20"/>
              </w:rPr>
              <w:t>izlijevanje otpadnih voda,</w:t>
            </w:r>
            <w:r w:rsidR="008A3333">
              <w:rPr>
                <w:rFonts w:cstheme="minorHAnsi"/>
                <w:sz w:val="20"/>
                <w:szCs w:val="20"/>
              </w:rPr>
              <w:t xml:space="preserve"> </w:t>
            </w:r>
            <w:r w:rsidRPr="00301039">
              <w:rPr>
                <w:rFonts w:cstheme="minorHAnsi"/>
                <w:sz w:val="20"/>
                <w:szCs w:val="20"/>
              </w:rPr>
              <w:t>potapanje podruma,</w:t>
            </w:r>
            <w:r w:rsidR="008A3333">
              <w:rPr>
                <w:rFonts w:cstheme="minorHAnsi"/>
                <w:sz w:val="20"/>
                <w:szCs w:val="20"/>
              </w:rPr>
              <w:t xml:space="preserve"> </w:t>
            </w:r>
            <w:r w:rsidRPr="00301039">
              <w:rPr>
                <w:rFonts w:cstheme="minorHAnsi"/>
                <w:sz w:val="20"/>
                <w:szCs w:val="20"/>
              </w:rPr>
              <w:t>zagađenja izvora vode.</w:t>
            </w:r>
          </w:p>
          <w:p w14:paraId="07305F9F" w14:textId="4AA93B5A" w:rsidR="00301039" w:rsidRPr="00301039" w:rsidRDefault="00301039" w:rsidP="008A3333">
            <w:pPr>
              <w:spacing w:after="60" w:line="276" w:lineRule="auto"/>
              <w:jc w:val="left"/>
              <w:rPr>
                <w:rFonts w:cstheme="minorHAnsi"/>
                <w:sz w:val="20"/>
                <w:szCs w:val="20"/>
              </w:rPr>
            </w:pPr>
            <w:r w:rsidRPr="00301039">
              <w:rPr>
                <w:rFonts w:cstheme="minorHAnsi"/>
                <w:sz w:val="20"/>
                <w:szCs w:val="20"/>
              </w:rPr>
              <w:t>Cestovni promet: prekidi i</w:t>
            </w:r>
            <w:r w:rsidR="008A3333">
              <w:rPr>
                <w:rFonts w:cstheme="minorHAnsi"/>
                <w:sz w:val="20"/>
                <w:szCs w:val="20"/>
              </w:rPr>
              <w:t xml:space="preserve"> </w:t>
            </w:r>
            <w:r w:rsidRPr="00301039">
              <w:rPr>
                <w:rFonts w:cstheme="minorHAnsi"/>
                <w:sz w:val="20"/>
                <w:szCs w:val="20"/>
              </w:rPr>
              <w:t>otežano obavljanje</w:t>
            </w:r>
            <w:r w:rsidR="008A3333">
              <w:rPr>
                <w:rFonts w:cstheme="minorHAnsi"/>
                <w:sz w:val="20"/>
                <w:szCs w:val="20"/>
              </w:rPr>
              <w:t xml:space="preserve"> </w:t>
            </w:r>
            <w:r w:rsidRPr="00301039">
              <w:rPr>
                <w:rFonts w:cstheme="minorHAnsi"/>
                <w:sz w:val="20"/>
                <w:szCs w:val="20"/>
              </w:rPr>
              <w:t>djelatnosti do otklanjanja</w:t>
            </w:r>
            <w:r w:rsidR="008A3333">
              <w:rPr>
                <w:rFonts w:cstheme="minorHAnsi"/>
                <w:sz w:val="20"/>
                <w:szCs w:val="20"/>
              </w:rPr>
              <w:t xml:space="preserve"> </w:t>
            </w:r>
            <w:r w:rsidRPr="00301039">
              <w:rPr>
                <w:rFonts w:cstheme="minorHAnsi"/>
                <w:sz w:val="20"/>
                <w:szCs w:val="20"/>
              </w:rPr>
              <w:t>posljedica.</w:t>
            </w:r>
          </w:p>
          <w:p w14:paraId="0037A924" w14:textId="51E2DB72" w:rsidR="00301039" w:rsidRPr="00301039" w:rsidRDefault="00301039" w:rsidP="008A3333">
            <w:pPr>
              <w:spacing w:after="60" w:line="276" w:lineRule="auto"/>
              <w:jc w:val="left"/>
              <w:rPr>
                <w:rFonts w:cstheme="minorHAnsi"/>
                <w:sz w:val="20"/>
                <w:szCs w:val="20"/>
              </w:rPr>
            </w:pPr>
            <w:r w:rsidRPr="00301039">
              <w:rPr>
                <w:rFonts w:cstheme="minorHAnsi"/>
                <w:sz w:val="20"/>
                <w:szCs w:val="20"/>
              </w:rPr>
              <w:t>Proizvodnja i distribucija</w:t>
            </w:r>
            <w:r w:rsidR="008A3333">
              <w:rPr>
                <w:rFonts w:cstheme="minorHAnsi"/>
                <w:sz w:val="20"/>
                <w:szCs w:val="20"/>
              </w:rPr>
              <w:t xml:space="preserve"> </w:t>
            </w:r>
            <w:r w:rsidRPr="00301039">
              <w:rPr>
                <w:rFonts w:cstheme="minorHAnsi"/>
                <w:sz w:val="20"/>
                <w:szCs w:val="20"/>
              </w:rPr>
              <w:t>električne energije: duži</w:t>
            </w:r>
            <w:r w:rsidR="008A3333">
              <w:rPr>
                <w:rFonts w:cstheme="minorHAnsi"/>
                <w:sz w:val="20"/>
                <w:szCs w:val="20"/>
              </w:rPr>
              <w:t xml:space="preserve"> </w:t>
            </w:r>
            <w:r w:rsidRPr="00301039">
              <w:rPr>
                <w:rFonts w:cstheme="minorHAnsi"/>
                <w:sz w:val="20"/>
                <w:szCs w:val="20"/>
              </w:rPr>
              <w:t>prekidi napajanja el.energijom.</w:t>
            </w:r>
          </w:p>
        </w:tc>
        <w:tc>
          <w:tcPr>
            <w:tcW w:w="1984" w:type="dxa"/>
            <w:vAlign w:val="center"/>
          </w:tcPr>
          <w:p w14:paraId="7DF3A80F" w14:textId="673EAF33" w:rsidR="00301039" w:rsidRPr="00301039" w:rsidRDefault="00301039" w:rsidP="008A3333">
            <w:pPr>
              <w:spacing w:after="6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Građenje, tehničko i</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gospodarsko</w:t>
            </w:r>
            <w:r w:rsidR="008A3333">
              <w:rPr>
                <w:rFonts w:eastAsia="Times New Roman" w:cstheme="minorHAnsi"/>
                <w:bCs/>
                <w:sz w:val="20"/>
                <w:szCs w:val="20"/>
                <w:lang w:eastAsia="hr-HR"/>
              </w:rPr>
              <w:t xml:space="preserve"> o</w:t>
            </w:r>
            <w:r w:rsidRPr="00301039">
              <w:rPr>
                <w:rFonts w:eastAsia="Times New Roman" w:cstheme="minorHAnsi"/>
                <w:bCs/>
                <w:sz w:val="20"/>
                <w:szCs w:val="20"/>
                <w:lang w:eastAsia="hr-HR"/>
              </w:rPr>
              <w:t>državanje</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regulacijskih i</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zaštitnih vodnih</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građevina i vodnih</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građevina za</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melioracijsku</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odvodnju, tehničko i</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gospodarsko</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održavanje vodotoka i vodnog dobra, te</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druge radove kojima</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se omogućuju</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kontrolirani i</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neškodljivi protoci</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voda i njihovo</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namjensko</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korištenje.</w:t>
            </w:r>
          </w:p>
          <w:p w14:paraId="530A3BDC" w14:textId="69C9D9D8" w:rsidR="00301039" w:rsidRPr="00301039" w:rsidRDefault="00301039" w:rsidP="008A3333">
            <w:pPr>
              <w:spacing w:after="6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Izgradnja sustava</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ranog upozoravanja.</w:t>
            </w:r>
          </w:p>
          <w:p w14:paraId="11D908D5" w14:textId="1702D5A9" w:rsidR="00301039" w:rsidRPr="00301039" w:rsidRDefault="00301039" w:rsidP="008A3333">
            <w:pPr>
              <w:spacing w:after="6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Edukacija i</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osposobljavanje</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operativnih snaga</w:t>
            </w:r>
            <w:r w:rsidR="008A3333">
              <w:rPr>
                <w:rFonts w:eastAsia="Times New Roman" w:cstheme="minorHAnsi"/>
                <w:bCs/>
                <w:sz w:val="20"/>
                <w:szCs w:val="20"/>
                <w:lang w:eastAsia="hr-HR"/>
              </w:rPr>
              <w:t xml:space="preserve"> </w:t>
            </w:r>
            <w:r w:rsidRPr="00301039">
              <w:rPr>
                <w:rFonts w:eastAsia="Times New Roman" w:cstheme="minorHAnsi"/>
                <w:bCs/>
                <w:sz w:val="20"/>
                <w:szCs w:val="20"/>
                <w:lang w:eastAsia="hr-HR"/>
              </w:rPr>
              <w:t>sustava civilne zaštite.</w:t>
            </w:r>
          </w:p>
        </w:tc>
        <w:tc>
          <w:tcPr>
            <w:tcW w:w="1559" w:type="dxa"/>
            <w:vAlign w:val="center"/>
          </w:tcPr>
          <w:p w14:paraId="4E34867B" w14:textId="77777777" w:rsidR="00301039" w:rsidRPr="00301039" w:rsidRDefault="00301039" w:rsidP="008A3333">
            <w:pPr>
              <w:spacing w:after="60" w:line="276" w:lineRule="auto"/>
              <w:ind w:left="34"/>
              <w:jc w:val="left"/>
              <w:rPr>
                <w:rFonts w:cstheme="minorHAnsi"/>
                <w:sz w:val="20"/>
                <w:szCs w:val="20"/>
              </w:rPr>
            </w:pPr>
            <w:r w:rsidRPr="00301039">
              <w:rPr>
                <w:rFonts w:cstheme="minorHAnsi"/>
                <w:sz w:val="20"/>
                <w:szCs w:val="20"/>
              </w:rPr>
              <w:t>Uzbunjivanje i</w:t>
            </w:r>
          </w:p>
          <w:p w14:paraId="5017F1E0" w14:textId="77777777" w:rsidR="00301039" w:rsidRPr="00301039" w:rsidRDefault="00301039" w:rsidP="008A3333">
            <w:pPr>
              <w:spacing w:after="60" w:line="276" w:lineRule="auto"/>
              <w:ind w:left="34"/>
              <w:jc w:val="left"/>
              <w:rPr>
                <w:rFonts w:cstheme="minorHAnsi"/>
                <w:sz w:val="20"/>
                <w:szCs w:val="20"/>
              </w:rPr>
            </w:pPr>
            <w:r w:rsidRPr="00301039">
              <w:rPr>
                <w:rFonts w:cstheme="minorHAnsi"/>
                <w:sz w:val="20"/>
                <w:szCs w:val="20"/>
              </w:rPr>
              <w:t>obavješćivanje,</w:t>
            </w:r>
          </w:p>
          <w:p w14:paraId="41A70C5F" w14:textId="77777777" w:rsidR="00301039" w:rsidRPr="00301039" w:rsidRDefault="00301039" w:rsidP="008A3333">
            <w:pPr>
              <w:spacing w:after="60" w:line="276" w:lineRule="auto"/>
              <w:ind w:left="34"/>
              <w:jc w:val="left"/>
              <w:rPr>
                <w:rFonts w:cstheme="minorHAnsi"/>
                <w:sz w:val="20"/>
                <w:szCs w:val="20"/>
              </w:rPr>
            </w:pPr>
            <w:r w:rsidRPr="00301039">
              <w:rPr>
                <w:rFonts w:cstheme="minorHAnsi"/>
                <w:sz w:val="20"/>
                <w:szCs w:val="20"/>
              </w:rPr>
              <w:t>evakuacija,</w:t>
            </w:r>
          </w:p>
          <w:p w14:paraId="409264DD" w14:textId="77777777" w:rsidR="00301039" w:rsidRPr="00301039" w:rsidRDefault="00301039" w:rsidP="008A3333">
            <w:pPr>
              <w:spacing w:after="60" w:line="276" w:lineRule="auto"/>
              <w:ind w:left="34"/>
              <w:jc w:val="left"/>
              <w:rPr>
                <w:rFonts w:cstheme="minorHAnsi"/>
                <w:sz w:val="20"/>
                <w:szCs w:val="20"/>
              </w:rPr>
            </w:pPr>
            <w:r w:rsidRPr="00301039">
              <w:rPr>
                <w:rFonts w:cstheme="minorHAnsi"/>
                <w:sz w:val="20"/>
                <w:szCs w:val="20"/>
              </w:rPr>
              <w:t>zbrinjavanje,</w:t>
            </w:r>
          </w:p>
          <w:p w14:paraId="4B344FA5" w14:textId="77777777" w:rsidR="00301039" w:rsidRPr="00301039" w:rsidRDefault="00301039" w:rsidP="008A3333">
            <w:pPr>
              <w:spacing w:after="60" w:line="276" w:lineRule="auto"/>
              <w:ind w:left="34"/>
              <w:jc w:val="left"/>
              <w:rPr>
                <w:rFonts w:cstheme="minorHAnsi"/>
                <w:sz w:val="20"/>
                <w:szCs w:val="20"/>
              </w:rPr>
            </w:pPr>
            <w:r w:rsidRPr="00301039">
              <w:rPr>
                <w:rFonts w:cstheme="minorHAnsi"/>
                <w:sz w:val="20"/>
                <w:szCs w:val="20"/>
              </w:rPr>
              <w:t>sklanjanje,</w:t>
            </w:r>
          </w:p>
          <w:p w14:paraId="30E05338" w14:textId="77777777" w:rsidR="00301039" w:rsidRPr="00301039" w:rsidRDefault="00301039" w:rsidP="008A3333">
            <w:pPr>
              <w:spacing w:after="60" w:line="276" w:lineRule="auto"/>
              <w:ind w:left="34"/>
              <w:jc w:val="left"/>
              <w:rPr>
                <w:rFonts w:cstheme="minorHAnsi"/>
                <w:sz w:val="20"/>
                <w:szCs w:val="20"/>
              </w:rPr>
            </w:pPr>
            <w:r w:rsidRPr="00301039">
              <w:rPr>
                <w:rFonts w:cstheme="minorHAnsi"/>
                <w:sz w:val="20"/>
                <w:szCs w:val="20"/>
              </w:rPr>
              <w:t>spašavanje,</w:t>
            </w:r>
          </w:p>
          <w:p w14:paraId="28E562DD" w14:textId="77777777" w:rsidR="00301039" w:rsidRPr="00301039" w:rsidRDefault="00301039" w:rsidP="008A3333">
            <w:pPr>
              <w:spacing w:after="60" w:line="276" w:lineRule="auto"/>
              <w:ind w:left="34"/>
              <w:jc w:val="left"/>
              <w:rPr>
                <w:rFonts w:cstheme="minorHAnsi"/>
                <w:sz w:val="20"/>
                <w:szCs w:val="20"/>
              </w:rPr>
            </w:pPr>
            <w:r w:rsidRPr="00301039">
              <w:rPr>
                <w:rFonts w:cstheme="minorHAnsi"/>
                <w:sz w:val="20"/>
                <w:szCs w:val="20"/>
              </w:rPr>
              <w:t>pružanje prve</w:t>
            </w:r>
          </w:p>
          <w:p w14:paraId="030E71C2" w14:textId="77777777" w:rsidR="00301039" w:rsidRPr="00301039" w:rsidRDefault="00301039" w:rsidP="008A3333">
            <w:pPr>
              <w:spacing w:after="60" w:line="276" w:lineRule="auto"/>
              <w:ind w:left="34"/>
              <w:jc w:val="left"/>
              <w:rPr>
                <w:rFonts w:cstheme="minorHAnsi"/>
                <w:sz w:val="20"/>
                <w:szCs w:val="20"/>
              </w:rPr>
            </w:pPr>
            <w:r w:rsidRPr="00301039">
              <w:rPr>
                <w:rFonts w:cstheme="minorHAnsi"/>
                <w:sz w:val="20"/>
                <w:szCs w:val="20"/>
              </w:rPr>
              <w:t>pomoći.</w:t>
            </w:r>
          </w:p>
        </w:tc>
      </w:tr>
      <w:tr w:rsidR="00D16216" w:rsidRPr="00301039" w14:paraId="087E1E3E" w14:textId="77777777" w:rsidTr="00D16216">
        <w:trPr>
          <w:trHeight w:val="767"/>
        </w:trPr>
        <w:tc>
          <w:tcPr>
            <w:tcW w:w="1271" w:type="dxa"/>
            <w:vAlign w:val="center"/>
          </w:tcPr>
          <w:p w14:paraId="0D34373D" w14:textId="466DAEE0" w:rsidR="00301039" w:rsidRPr="00301039" w:rsidRDefault="00507C96" w:rsidP="008A3333">
            <w:pPr>
              <w:spacing w:after="60" w:line="276" w:lineRule="auto"/>
              <w:jc w:val="center"/>
              <w:rPr>
                <w:rFonts w:eastAsia="Calibri" w:cstheme="minorHAnsi"/>
                <w:b/>
                <w:sz w:val="20"/>
                <w:szCs w:val="20"/>
                <w:lang w:eastAsia="zh-CN"/>
              </w:rPr>
            </w:pPr>
            <w:r w:rsidRPr="00301039">
              <w:rPr>
                <w:rFonts w:eastAsia="Calibri" w:cstheme="minorHAnsi"/>
                <w:b/>
                <w:sz w:val="20"/>
                <w:szCs w:val="20"/>
                <w:lang w:eastAsia="zh-CN"/>
              </w:rPr>
              <w:t>SUŠA</w:t>
            </w:r>
          </w:p>
        </w:tc>
        <w:tc>
          <w:tcPr>
            <w:tcW w:w="2552" w:type="dxa"/>
            <w:vAlign w:val="center"/>
          </w:tcPr>
          <w:p w14:paraId="2737D5A3" w14:textId="77777777" w:rsidR="00301039" w:rsidRPr="00301039" w:rsidRDefault="00301039" w:rsidP="008A3333">
            <w:pPr>
              <w:spacing w:after="60" w:line="276" w:lineRule="auto"/>
              <w:jc w:val="left"/>
              <w:rPr>
                <w:rFonts w:cstheme="minorHAnsi"/>
                <w:sz w:val="20"/>
                <w:szCs w:val="20"/>
              </w:rPr>
            </w:pPr>
            <w:r w:rsidRPr="00301039">
              <w:rPr>
                <w:rFonts w:cstheme="minorHAnsi"/>
                <w:color w:val="000000"/>
                <w:sz w:val="20"/>
                <w:szCs w:val="20"/>
                <w:lang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1701" w:type="dxa"/>
            <w:vAlign w:val="center"/>
          </w:tcPr>
          <w:p w14:paraId="240B83B7" w14:textId="77777777" w:rsidR="00301039" w:rsidRPr="00301039" w:rsidRDefault="00301039" w:rsidP="008A3333">
            <w:pPr>
              <w:spacing w:after="60" w:line="276" w:lineRule="auto"/>
              <w:jc w:val="left"/>
              <w:rPr>
                <w:rFonts w:cstheme="minorHAnsi"/>
                <w:sz w:val="20"/>
                <w:szCs w:val="20"/>
              </w:rPr>
            </w:pPr>
            <w:r w:rsidRPr="00301039">
              <w:rPr>
                <w:rFonts w:cstheme="minorHAnsi"/>
                <w:color w:val="000000"/>
                <w:sz w:val="20"/>
                <w:szCs w:val="20"/>
                <w:lang w:eastAsia="hr-HR"/>
              </w:rPr>
              <w:t>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pojave zaraze (hidrične epidemije – trbušni tifus, dizenterija, hepatitis) su veće.</w:t>
            </w:r>
          </w:p>
        </w:tc>
        <w:tc>
          <w:tcPr>
            <w:tcW w:w="1984" w:type="dxa"/>
            <w:vAlign w:val="center"/>
          </w:tcPr>
          <w:p w14:paraId="68C8D17B" w14:textId="77777777" w:rsidR="00301039" w:rsidRPr="00301039" w:rsidRDefault="00301039" w:rsidP="008A3333">
            <w:pPr>
              <w:spacing w:after="60" w:line="276" w:lineRule="auto"/>
              <w:ind w:left="10" w:right="66" w:hanging="10"/>
              <w:jc w:val="left"/>
              <w:rPr>
                <w:rFonts w:eastAsia="Times New Roman" w:cstheme="minorHAnsi"/>
                <w:color w:val="000000"/>
                <w:sz w:val="20"/>
                <w:szCs w:val="20"/>
              </w:rPr>
            </w:pPr>
          </w:p>
          <w:p w14:paraId="7B1938E4" w14:textId="77777777" w:rsidR="00301039" w:rsidRPr="00301039" w:rsidRDefault="00301039" w:rsidP="008A3333">
            <w:pPr>
              <w:spacing w:after="60" w:line="276" w:lineRule="auto"/>
              <w:jc w:val="left"/>
              <w:rPr>
                <w:rFonts w:eastAsia="Times New Roman" w:cstheme="minorHAnsi"/>
                <w:bCs/>
                <w:sz w:val="20"/>
                <w:szCs w:val="20"/>
                <w:lang w:eastAsia="hr-HR"/>
              </w:rPr>
            </w:pPr>
            <w:r w:rsidRPr="00301039">
              <w:rPr>
                <w:rFonts w:cstheme="minorHAnsi"/>
                <w:color w:val="000000"/>
                <w:sz w:val="20"/>
                <w:szCs w:val="20"/>
                <w:lang w:eastAsia="hr-HR"/>
              </w:rPr>
              <w:t>Navodnjavanje, savjetovanje</w:t>
            </w:r>
          </w:p>
        </w:tc>
        <w:tc>
          <w:tcPr>
            <w:tcW w:w="1559" w:type="dxa"/>
            <w:vAlign w:val="center"/>
          </w:tcPr>
          <w:p w14:paraId="11A88189" w14:textId="77777777" w:rsidR="00301039" w:rsidRPr="00301039" w:rsidRDefault="00301039" w:rsidP="008A3333">
            <w:pPr>
              <w:spacing w:after="60" w:line="276" w:lineRule="auto"/>
              <w:ind w:left="34"/>
              <w:jc w:val="left"/>
              <w:rPr>
                <w:rFonts w:cstheme="minorHAnsi"/>
                <w:sz w:val="20"/>
                <w:szCs w:val="20"/>
              </w:rPr>
            </w:pPr>
            <w:r w:rsidRPr="00301039">
              <w:rPr>
                <w:rFonts w:cstheme="minorHAnsi"/>
                <w:color w:val="000000"/>
                <w:sz w:val="20"/>
                <w:szCs w:val="20"/>
                <w:lang w:eastAsia="hr-HR"/>
              </w:rPr>
              <w:t>Upozoravanje.</w:t>
            </w:r>
          </w:p>
        </w:tc>
      </w:tr>
      <w:tr w:rsidR="00D16216" w:rsidRPr="00301039" w14:paraId="371082B3" w14:textId="77777777" w:rsidTr="00D16216">
        <w:trPr>
          <w:trHeight w:val="767"/>
        </w:trPr>
        <w:tc>
          <w:tcPr>
            <w:tcW w:w="1271" w:type="dxa"/>
            <w:vAlign w:val="center"/>
          </w:tcPr>
          <w:p w14:paraId="695AF036" w14:textId="76143066" w:rsidR="00301039" w:rsidRPr="00301039" w:rsidRDefault="00507C96" w:rsidP="008A3333">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TUČA</w:t>
            </w:r>
          </w:p>
        </w:tc>
        <w:tc>
          <w:tcPr>
            <w:tcW w:w="2552" w:type="dxa"/>
            <w:vAlign w:val="center"/>
          </w:tcPr>
          <w:p w14:paraId="60BE3097" w14:textId="77777777" w:rsidR="00301039" w:rsidRPr="00301039" w:rsidRDefault="00301039" w:rsidP="008A3333">
            <w:pPr>
              <w:spacing w:after="0" w:line="276" w:lineRule="auto"/>
              <w:jc w:val="left"/>
              <w:rPr>
                <w:rFonts w:cstheme="minorHAnsi"/>
                <w:sz w:val="20"/>
                <w:szCs w:val="20"/>
              </w:rPr>
            </w:pPr>
            <w:r w:rsidRPr="00301039">
              <w:rPr>
                <w:rFonts w:eastAsia="Calibri" w:cstheme="minorHAnsi"/>
                <w:sz w:val="20"/>
                <w:szCs w:val="20"/>
                <w:lang w:eastAsia="zh-CN"/>
              </w:rPr>
              <w:t>Područje Hrvatske nalazi se u umjerenim geografskim širinama gdje je pojava tuče i sugradice relativno česta. Pojava tuče i sugradice najčešća je u toplom dijelu godine.</w:t>
            </w:r>
          </w:p>
        </w:tc>
        <w:tc>
          <w:tcPr>
            <w:tcW w:w="1701" w:type="dxa"/>
            <w:vAlign w:val="center"/>
          </w:tcPr>
          <w:p w14:paraId="7B5AFD0C" w14:textId="77777777" w:rsidR="00301039" w:rsidRPr="00301039" w:rsidRDefault="00301039" w:rsidP="008A3333">
            <w:pPr>
              <w:spacing w:after="0" w:line="276" w:lineRule="auto"/>
              <w:jc w:val="left"/>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984" w:type="dxa"/>
            <w:vAlign w:val="center"/>
          </w:tcPr>
          <w:p w14:paraId="6CAAC0A6" w14:textId="77777777" w:rsidR="00301039" w:rsidRPr="00301039" w:rsidRDefault="00301039" w:rsidP="008A3333">
            <w:pPr>
              <w:spacing w:after="0" w:line="276" w:lineRule="auto"/>
              <w:jc w:val="left"/>
              <w:rPr>
                <w:rFonts w:eastAsia="Times New Roman" w:cstheme="minorHAnsi"/>
                <w:bCs/>
                <w:sz w:val="20"/>
                <w:szCs w:val="20"/>
                <w:lang w:eastAsia="hr-HR"/>
              </w:rPr>
            </w:pPr>
            <w:r w:rsidRPr="00301039">
              <w:rPr>
                <w:rFonts w:eastAsia="Calibri" w:cstheme="minorHAnsi"/>
                <w:sz w:val="20"/>
                <w:szCs w:val="20"/>
              </w:rPr>
              <w:t>Izbjegavati izgradnju nasada i građevina osjetljivih na kišu i tuču te poticati njihovo osiguranje. Osjetljivu kulturnu baštinu i imovinu potrebno je preventivno zaštititi od ugroze.</w:t>
            </w:r>
          </w:p>
        </w:tc>
        <w:tc>
          <w:tcPr>
            <w:tcW w:w="1559" w:type="dxa"/>
            <w:vAlign w:val="center"/>
          </w:tcPr>
          <w:p w14:paraId="6DAD93EB" w14:textId="77777777" w:rsidR="00301039" w:rsidRPr="00301039" w:rsidRDefault="00301039" w:rsidP="008A3333">
            <w:pPr>
              <w:spacing w:after="0" w:line="276" w:lineRule="auto"/>
              <w:ind w:left="34"/>
              <w:jc w:val="left"/>
              <w:rPr>
                <w:rFonts w:cstheme="minorHAnsi"/>
                <w:sz w:val="20"/>
                <w:szCs w:val="20"/>
              </w:rPr>
            </w:pPr>
            <w:r w:rsidRPr="00301039">
              <w:rPr>
                <w:rFonts w:cstheme="minorHAnsi"/>
                <w:sz w:val="20"/>
                <w:szCs w:val="20"/>
                <w:lang w:eastAsia="zh-CN"/>
              </w:rPr>
              <w:t>Upozoravanje.</w:t>
            </w:r>
          </w:p>
        </w:tc>
      </w:tr>
      <w:tr w:rsidR="00D16216" w:rsidRPr="00301039" w14:paraId="01E7FE0E" w14:textId="77777777" w:rsidTr="00D16216">
        <w:trPr>
          <w:trHeight w:val="1377"/>
        </w:trPr>
        <w:tc>
          <w:tcPr>
            <w:tcW w:w="1271" w:type="dxa"/>
            <w:vAlign w:val="center"/>
          </w:tcPr>
          <w:p w14:paraId="0F72EF43" w14:textId="151823BE" w:rsidR="00301039" w:rsidRPr="00301039" w:rsidRDefault="00507C96" w:rsidP="008A3333">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MRAZ</w:t>
            </w:r>
          </w:p>
        </w:tc>
        <w:tc>
          <w:tcPr>
            <w:tcW w:w="2552" w:type="dxa"/>
            <w:vAlign w:val="center"/>
          </w:tcPr>
          <w:p w14:paraId="475195D6" w14:textId="77777777" w:rsidR="00301039" w:rsidRPr="00301039" w:rsidRDefault="00301039" w:rsidP="008A3333">
            <w:pPr>
              <w:spacing w:after="0" w:line="276" w:lineRule="auto"/>
              <w:jc w:val="left"/>
              <w:rPr>
                <w:rFonts w:cstheme="minorHAnsi"/>
                <w:sz w:val="20"/>
                <w:szCs w:val="20"/>
              </w:rPr>
            </w:pPr>
            <w:r w:rsidRPr="00301039">
              <w:rPr>
                <w:rFonts w:cstheme="minorHAnsi"/>
                <w:sz w:val="20"/>
                <w:szCs w:val="20"/>
              </w:rPr>
              <w:t xml:space="preserve">Mraz je oborina koja nastaje </w:t>
            </w:r>
            <w:r w:rsidRPr="00301039">
              <w:rPr>
                <w:rFonts w:cstheme="minorHAnsi"/>
                <w:sz w:val="20"/>
                <w:szCs w:val="20"/>
                <w:shd w:val="clear" w:color="auto" w:fill="FFFFFF"/>
              </w:rPr>
              <w:t xml:space="preserve"> 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biljaka. </w:t>
            </w:r>
            <w:r w:rsidRPr="00301039">
              <w:rPr>
                <w:rFonts w:cstheme="minorHAnsi"/>
                <w:sz w:val="20"/>
                <w:szCs w:val="20"/>
              </w:rPr>
              <w:t>Pojavljuje se od rujna do svibnja, pri čemu je najopasniji onaj koji se pojavi u vegetacijskom razdoblju.</w:t>
            </w:r>
          </w:p>
        </w:tc>
        <w:tc>
          <w:tcPr>
            <w:tcW w:w="1701" w:type="dxa"/>
            <w:vAlign w:val="center"/>
          </w:tcPr>
          <w:p w14:paraId="1FEE0AEF" w14:textId="77777777" w:rsidR="00301039" w:rsidRPr="00301039" w:rsidRDefault="00301039" w:rsidP="008A3333">
            <w:pPr>
              <w:spacing w:after="0" w:line="276" w:lineRule="auto"/>
              <w:jc w:val="left"/>
              <w:rPr>
                <w:rFonts w:cstheme="minorHAnsi"/>
                <w:sz w:val="20"/>
                <w:szCs w:val="20"/>
              </w:rPr>
            </w:pPr>
            <w:r w:rsidRPr="00301039">
              <w:rPr>
                <w:rFonts w:cstheme="minorHAnsi"/>
                <w:sz w:val="20"/>
                <w:szCs w:val="20"/>
              </w:rPr>
              <w:t>Posljedice mogu biti smanjenje prinosa u poljoprivredi i povrtlarstvu.</w:t>
            </w:r>
          </w:p>
        </w:tc>
        <w:tc>
          <w:tcPr>
            <w:tcW w:w="1984" w:type="dxa"/>
            <w:vAlign w:val="center"/>
          </w:tcPr>
          <w:p w14:paraId="0A2644A6" w14:textId="77777777" w:rsidR="00301039" w:rsidRPr="00301039" w:rsidRDefault="00301039" w:rsidP="008A3333">
            <w:pPr>
              <w:spacing w:after="0" w:line="276" w:lineRule="auto"/>
              <w:jc w:val="left"/>
              <w:rPr>
                <w:rFonts w:eastAsia="Times New Roman" w:cstheme="minorHAnsi"/>
                <w:bCs/>
                <w:sz w:val="20"/>
                <w:szCs w:val="20"/>
                <w:lang w:eastAsia="hr-HR"/>
              </w:rPr>
            </w:pPr>
            <w:r w:rsidRPr="00301039">
              <w:rPr>
                <w:rFonts w:cstheme="minorHAnsi"/>
                <w:sz w:val="20"/>
                <w:szCs w:val="20"/>
              </w:rPr>
              <w:t>Edukacija  i osposobljavanje građana.</w:t>
            </w:r>
          </w:p>
        </w:tc>
        <w:tc>
          <w:tcPr>
            <w:tcW w:w="1559" w:type="dxa"/>
            <w:vAlign w:val="center"/>
          </w:tcPr>
          <w:p w14:paraId="79245544" w14:textId="77777777" w:rsidR="00301039" w:rsidRPr="00301039" w:rsidRDefault="00301039" w:rsidP="008A3333">
            <w:pPr>
              <w:spacing w:after="0" w:line="276" w:lineRule="auto"/>
              <w:ind w:left="34"/>
              <w:jc w:val="left"/>
              <w:rPr>
                <w:rFonts w:cstheme="minorHAnsi"/>
                <w:sz w:val="20"/>
                <w:szCs w:val="20"/>
              </w:rPr>
            </w:pPr>
            <w:r w:rsidRPr="00301039">
              <w:rPr>
                <w:rFonts w:cstheme="minorHAnsi"/>
                <w:sz w:val="20"/>
                <w:szCs w:val="20"/>
              </w:rPr>
              <w:t>Upozoravanje.</w:t>
            </w:r>
          </w:p>
        </w:tc>
      </w:tr>
      <w:tr w:rsidR="00D16216" w:rsidRPr="00301039" w14:paraId="1FEC0E75" w14:textId="77777777" w:rsidTr="00D16216">
        <w:trPr>
          <w:trHeight w:val="767"/>
        </w:trPr>
        <w:tc>
          <w:tcPr>
            <w:tcW w:w="1271" w:type="dxa"/>
            <w:vAlign w:val="center"/>
          </w:tcPr>
          <w:p w14:paraId="434EC253" w14:textId="16899E9A" w:rsidR="001128E9" w:rsidRPr="00301039" w:rsidRDefault="00507C96" w:rsidP="008A3333">
            <w:pPr>
              <w:spacing w:after="0" w:line="276" w:lineRule="auto"/>
              <w:jc w:val="center"/>
              <w:rPr>
                <w:rFonts w:eastAsia="Calibri" w:cstheme="minorHAnsi"/>
                <w:b/>
                <w:sz w:val="20"/>
                <w:szCs w:val="20"/>
                <w:lang w:eastAsia="zh-CN"/>
              </w:rPr>
            </w:pPr>
            <w:r>
              <w:rPr>
                <w:rFonts w:eastAsia="Calibri" w:cstheme="minorHAnsi"/>
                <w:b/>
                <w:sz w:val="20"/>
                <w:szCs w:val="20"/>
                <w:lang w:eastAsia="zh-CN"/>
              </w:rPr>
              <w:t>KLIZIŠTA</w:t>
            </w:r>
          </w:p>
        </w:tc>
        <w:tc>
          <w:tcPr>
            <w:tcW w:w="2552" w:type="dxa"/>
            <w:vAlign w:val="center"/>
          </w:tcPr>
          <w:p w14:paraId="32352EFF" w14:textId="77777777" w:rsidR="001128E9" w:rsidRDefault="001128E9" w:rsidP="00A30A2E">
            <w:pPr>
              <w:spacing w:after="60" w:line="276" w:lineRule="auto"/>
              <w:jc w:val="left"/>
              <w:rPr>
                <w:rFonts w:cstheme="minorHAnsi"/>
                <w:color w:val="000000" w:themeColor="text1"/>
                <w:sz w:val="20"/>
                <w:szCs w:val="20"/>
              </w:rPr>
            </w:pPr>
            <w:r w:rsidRPr="00976748">
              <w:rPr>
                <w:rFonts w:cstheme="minorHAnsi"/>
                <w:color w:val="000000" w:themeColor="text1"/>
                <w:sz w:val="20"/>
                <w:szCs w:val="20"/>
              </w:rPr>
              <w:t>Uzorci nastanka klizišta mogu biti prirodni te oni nastali ljudskim faktorom, odnosno potaknuti ljudskim aktivnostima. Prirodni uzroci dijele se na geološke i morfološke. Geološke karakterizira mineraloški sastav stijena, nagib plićih slojeva tla i smjer pružanja, odnos nagiba klizišta u odnosu na nagib površine kosine te njihova geotehnička svojstva. Morfološke uzroke karakteriziraju promijene reljefa uslijed djelovanja različitih endogenih te egzogenih sila. Klizišta se javljaju po razdoblju velikih količina oborina, topljenja snijega, povlačenja podzemnih voda.</w:t>
            </w:r>
          </w:p>
          <w:p w14:paraId="3F81CD0F" w14:textId="11749A38" w:rsidR="00A30A2E" w:rsidRPr="00301039" w:rsidRDefault="00A30A2E" w:rsidP="008A3333">
            <w:pPr>
              <w:spacing w:after="0" w:line="276" w:lineRule="auto"/>
              <w:jc w:val="left"/>
              <w:rPr>
                <w:rFonts w:cstheme="minorHAnsi"/>
                <w:sz w:val="20"/>
                <w:szCs w:val="20"/>
              </w:rPr>
            </w:pPr>
            <w:r w:rsidRPr="00A30A2E">
              <w:rPr>
                <w:rFonts w:cstheme="minorHAnsi"/>
                <w:sz w:val="20"/>
                <w:szCs w:val="20"/>
              </w:rPr>
              <w:t>Na području Grada Lepoglave od pojave klizišta najugroženija su naselja Kameničko Podgorje, Donja Višnjica te Gornja Višnjica.</w:t>
            </w:r>
          </w:p>
        </w:tc>
        <w:tc>
          <w:tcPr>
            <w:tcW w:w="1701" w:type="dxa"/>
            <w:vAlign w:val="center"/>
          </w:tcPr>
          <w:p w14:paraId="71A4894B" w14:textId="0BE88707" w:rsidR="001128E9" w:rsidRPr="00301039" w:rsidRDefault="001128E9" w:rsidP="008A3333">
            <w:pPr>
              <w:spacing w:after="0" w:line="276" w:lineRule="auto"/>
              <w:jc w:val="left"/>
              <w:rPr>
                <w:rFonts w:cstheme="minorHAnsi"/>
                <w:sz w:val="20"/>
                <w:szCs w:val="20"/>
              </w:rPr>
            </w:pPr>
            <w:r w:rsidRPr="00976748">
              <w:rPr>
                <w:rFonts w:cstheme="minorHAnsi"/>
                <w:color w:val="000000" w:themeColor="text1"/>
                <w:sz w:val="20"/>
                <w:szCs w:val="20"/>
              </w:rPr>
              <w:t>Klizišta mogu uzrokovati štetu na materijalnim i kulturnim dobrima te okolišu, mogu uzrokovati štetu na  stambenim građevinama te industrijske i komunalne infrastrukture, zastoj u prometu i neprotočne prometnice.</w:t>
            </w:r>
          </w:p>
        </w:tc>
        <w:tc>
          <w:tcPr>
            <w:tcW w:w="1984" w:type="dxa"/>
            <w:vAlign w:val="center"/>
          </w:tcPr>
          <w:p w14:paraId="50340213" w14:textId="7290DBA6" w:rsidR="001128E9" w:rsidRPr="00301039" w:rsidRDefault="001128E9" w:rsidP="008A3333">
            <w:pPr>
              <w:spacing w:after="0" w:line="276" w:lineRule="auto"/>
              <w:jc w:val="left"/>
              <w:rPr>
                <w:rFonts w:cstheme="minorHAnsi"/>
                <w:sz w:val="20"/>
                <w:szCs w:val="20"/>
              </w:rPr>
            </w:pPr>
            <w:r w:rsidRPr="00976748">
              <w:rPr>
                <w:rFonts w:cstheme="minorHAnsi"/>
                <w:color w:val="000000" w:themeColor="text1"/>
                <w:sz w:val="20"/>
                <w:szCs w:val="20"/>
                <w:lang w:eastAsia="hr-HR"/>
              </w:rPr>
              <w:t>Blokada balvanima, drenaža za odvod vode iz zemlje koja se postavlja u dubinu ili na površinu te kanali, ježevi/barikade za kratkotrajnu stabilizaciju, manji odroni mogu se osigurati zečjim nasipima, površine natopljene vodom za vrijeme jakih oborina prekrivaju se vodonepropusnim ceradama da bi se spriječilo daljnje natapanje tla. Dugoročne mjere su pošumljavanje, građenje zaštitnih, betonskih zidova te smanjenje nagiba putem sanacije terena.</w:t>
            </w:r>
          </w:p>
        </w:tc>
        <w:tc>
          <w:tcPr>
            <w:tcW w:w="1559" w:type="dxa"/>
            <w:vAlign w:val="center"/>
          </w:tcPr>
          <w:p w14:paraId="7640683E" w14:textId="2EC07D3B" w:rsidR="001128E9" w:rsidRPr="00A30A2E" w:rsidRDefault="001128E9" w:rsidP="00A30A2E">
            <w:pPr>
              <w:spacing w:after="0" w:line="276" w:lineRule="auto"/>
              <w:ind w:left="34"/>
              <w:jc w:val="left"/>
              <w:rPr>
                <w:rFonts w:cstheme="minorHAnsi"/>
                <w:color w:val="000000" w:themeColor="text1"/>
                <w:sz w:val="20"/>
                <w:szCs w:val="20"/>
                <w:lang w:eastAsia="hr-HR"/>
              </w:rPr>
            </w:pPr>
            <w:r w:rsidRPr="00976748">
              <w:rPr>
                <w:rFonts w:cstheme="minorHAnsi"/>
                <w:color w:val="000000" w:themeColor="text1"/>
                <w:sz w:val="20"/>
                <w:szCs w:val="20"/>
                <w:lang w:eastAsia="hr-HR"/>
              </w:rPr>
              <w:t>Sanacija klizišta</w:t>
            </w:r>
            <w:r w:rsidR="00A30A2E">
              <w:rPr>
                <w:rFonts w:cstheme="minorHAnsi"/>
                <w:color w:val="000000" w:themeColor="text1"/>
                <w:sz w:val="20"/>
                <w:szCs w:val="20"/>
                <w:lang w:eastAsia="hr-HR"/>
              </w:rPr>
              <w:t>.</w:t>
            </w:r>
          </w:p>
        </w:tc>
      </w:tr>
    </w:tbl>
    <w:p w14:paraId="3C0A0560" w14:textId="61E1C941" w:rsidR="00301039" w:rsidRPr="00251F3E" w:rsidRDefault="00301039" w:rsidP="00251F3E">
      <w:pPr>
        <w:pStyle w:val="Naslov3"/>
      </w:pPr>
      <w:bookmarkStart w:id="22" w:name="_Toc147388509"/>
      <w:r w:rsidRPr="00251F3E">
        <w:t>Potres</w:t>
      </w:r>
      <w:bookmarkEnd w:id="22"/>
    </w:p>
    <w:p w14:paraId="677D06BF" w14:textId="77777777" w:rsidR="00301039" w:rsidRPr="00301039" w:rsidRDefault="00301039" w:rsidP="00507C96">
      <w:pPr>
        <w:spacing w:after="120" w:line="276" w:lineRule="auto"/>
        <w:rPr>
          <w:rFonts w:eastAsia="Calibri" w:cs="Times New Roman"/>
          <w:lang w:val="en-US" w:eastAsia="zh-CN"/>
        </w:rPr>
      </w:pPr>
      <w:r w:rsidRPr="00301039">
        <w:rPr>
          <w:rFonts w:eastAsia="Calibri" w:cs="Times New Roman"/>
          <w:lang w:val="en-US" w:eastAsia="zh-CN"/>
        </w:rPr>
        <w:t xml:space="preserve">Pojava potresa pripada skupini prirodnih rizika koji se ne mogu predvidjeti, a s određenom se vjerojatnošću mogu dogoditi u bilo kojem trenutku. Potres je prirodna nepogoda do koje dolazi uslijed pomicanja tektonskih ploča, a posljedica je podrhtavanje Zemljine kore zbog oslobađanja velike količine energije. Potresi nastaju velikom brzinom, događaju se u bilo koje doba i bez upozorenja. </w:t>
      </w:r>
    </w:p>
    <w:p w14:paraId="4278BA2F" w14:textId="77777777" w:rsid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Budući da potrese nije moguće spriječiti, provođenje mjera za ublažavanje 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značajnom izravnom i neizravnom štetom na imovini, uz opasnost od ozbiljnih ozljeda i mogućeg gubitka ljudskih života.</w:t>
      </w:r>
    </w:p>
    <w:p w14:paraId="2DB63A23" w14:textId="77777777" w:rsidR="00F35C59" w:rsidRPr="00301039" w:rsidRDefault="00F35C59" w:rsidP="001C0708">
      <w:pPr>
        <w:spacing w:after="120" w:line="276" w:lineRule="auto"/>
        <w:rPr>
          <w:rFonts w:eastAsia="Calibri" w:cs="Times New Roman"/>
          <w:lang w:val="en-US" w:eastAsia="zh-CN"/>
        </w:rPr>
      </w:pPr>
    </w:p>
    <w:p w14:paraId="7BE251BF" w14:textId="77777777" w:rsidR="00301039" w:rsidRPr="00301039" w:rsidRDefault="00301039" w:rsidP="001C0708">
      <w:pPr>
        <w:spacing w:after="120" w:line="276" w:lineRule="auto"/>
        <w:rPr>
          <w:rFonts w:eastAsia="Calibri" w:cstheme="minorHAnsi"/>
          <w:b/>
          <w:bCs/>
          <w:lang w:val="en-US" w:eastAsia="zh-CN"/>
        </w:rPr>
      </w:pPr>
      <w:r w:rsidRPr="00301039">
        <w:rPr>
          <w:rFonts w:eastAsia="Calibri" w:cstheme="minorHAnsi"/>
          <w:b/>
          <w:bCs/>
          <w:lang w:val="en-US" w:eastAsia="zh-CN"/>
        </w:rPr>
        <w:t xml:space="preserve">Preventivne mjere radi umanjenja posljedica prirodne nepogode </w:t>
      </w:r>
    </w:p>
    <w:p w14:paraId="34671309" w14:textId="0EBECC8B" w:rsidR="00301039" w:rsidRP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 xml:space="preserve">U preventivno djelovanje u svrhu efikasne zaštite od potresa neophodno je konstrukcije svih građevina planiranih za izgradnju na području </w:t>
      </w:r>
      <w:r w:rsidR="00C931FE">
        <w:rPr>
          <w:rFonts w:eastAsia="Calibri" w:cs="Times New Roman"/>
          <w:lang w:val="en-US" w:eastAsia="zh-CN"/>
        </w:rPr>
        <w:t>Grada Lepoglave</w:t>
      </w:r>
      <w:r w:rsidRPr="00301039">
        <w:rPr>
          <w:rFonts w:eastAsia="Calibri" w:cs="Times New Roman"/>
          <w:lang w:val="en-US" w:eastAsia="zh-CN"/>
        </w:rPr>
        <w:t xml:space="preserve"> uskladiti sa zakonskim i pod zakonskim propisima za predmetnu seizmičku zonu. Prometnice unutar novih dijelova naselja i gospodarske zone moraju se projektirati na način da razmak građevina od prometnice omogućuje da eventualno rušenje građevine ne zapriječi istu, radi omogućavanja nesmetane evakuacij</w:t>
      </w:r>
      <w:r w:rsidR="00F35C59">
        <w:rPr>
          <w:rFonts w:eastAsia="Calibri" w:cs="Times New Roman"/>
          <w:lang w:val="en-US" w:eastAsia="zh-CN"/>
        </w:rPr>
        <w:t>e ljudi i pristupa interventnim vozilima.</w:t>
      </w:r>
    </w:p>
    <w:p w14:paraId="7152037A" w14:textId="77777777" w:rsidR="00301039" w:rsidRPr="00301039" w:rsidRDefault="00301039" w:rsidP="001C0708">
      <w:pPr>
        <w:spacing w:after="120" w:line="276" w:lineRule="auto"/>
        <w:rPr>
          <w:rFonts w:eastAsia="Calibri" w:cstheme="minorHAnsi"/>
          <w:b/>
          <w:bCs/>
          <w:lang w:val="en-US" w:eastAsia="zh-CN"/>
        </w:rPr>
      </w:pPr>
      <w:r w:rsidRPr="00301039">
        <w:rPr>
          <w:rFonts w:eastAsia="Calibri" w:cstheme="minorHAnsi"/>
          <w:b/>
          <w:bCs/>
          <w:lang w:val="en-US" w:eastAsia="zh-CN"/>
        </w:rPr>
        <w:t>Mjere za ublažavanje i otklanjanje izravnih posljedica prirodne nepogode</w:t>
      </w:r>
    </w:p>
    <w:p w14:paraId="725C5CE6" w14:textId="4EBC4737" w:rsid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C428FA">
        <w:rPr>
          <w:rFonts w:eastAsia="Calibri" w:cs="Times New Roman"/>
          <w:lang w:val="en-US" w:eastAsia="zh-CN"/>
        </w:rPr>
        <w:t>ako</w:t>
      </w:r>
      <w:r w:rsidRPr="00301039">
        <w:rPr>
          <w:rFonts w:eastAsia="Calibri" w:cs="Times New Roman"/>
          <w:lang w:val="en-US" w:eastAsia="zh-CN"/>
        </w:rPr>
        <w:t xml:space="preserve"> ih je bilo te sve ostale radnje kojima se smanjuju posljedice potresa.</w:t>
      </w:r>
    </w:p>
    <w:p w14:paraId="5C64CDE0" w14:textId="65073534" w:rsidR="00301039" w:rsidRDefault="00301039" w:rsidP="00301039">
      <w:pPr>
        <w:keepNext/>
        <w:spacing w:after="0" w:line="240" w:lineRule="auto"/>
        <w:jc w:val="center"/>
        <w:rPr>
          <w:rFonts w:eastAsia="Calibri" w:cstheme="minorHAnsi"/>
          <w:b/>
          <w:bCs/>
          <w:sz w:val="20"/>
          <w:szCs w:val="20"/>
          <w:lang w:eastAsia="zh-CN"/>
        </w:rPr>
      </w:pPr>
      <w:bookmarkStart w:id="23" w:name="_Toc118270959"/>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03EE8">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23"/>
    </w:p>
    <w:p w14:paraId="48B9A8C4" w14:textId="77777777" w:rsidR="00F35C59" w:rsidRPr="00301039" w:rsidRDefault="00F35C59" w:rsidP="00301039">
      <w:pPr>
        <w:keepNext/>
        <w:spacing w:after="0" w:line="240" w:lineRule="auto"/>
        <w:jc w:val="center"/>
        <w:rPr>
          <w:rFonts w:eastAsia="Calibri" w:cstheme="minorHAnsi"/>
          <w:b/>
          <w:bCs/>
          <w:sz w:val="20"/>
          <w:szCs w:val="20"/>
          <w:lang w:eastAsia="zh-CN"/>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23B00FD" w14:textId="77777777" w:rsidR="00301039" w:rsidRPr="00301039" w:rsidRDefault="00301039" w:rsidP="00704DFA">
            <w:pPr>
              <w:spacing w:line="276" w:lineRule="auto"/>
              <w:jc w:val="center"/>
              <w:rPr>
                <w:rFonts w:cstheme="minorHAnsi"/>
                <w:b/>
                <w:bCs/>
                <w:sz w:val="20"/>
                <w:szCs w:val="20"/>
              </w:rPr>
            </w:pPr>
            <w:bookmarkStart w:id="24" w:name="_Hlk87438314"/>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36BF68A"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DDCE4A" w14:textId="4F82D12A" w:rsidR="00301039" w:rsidRPr="00301039" w:rsidRDefault="00301039" w:rsidP="00704DFA">
            <w:pPr>
              <w:spacing w:line="276" w:lineRule="auto"/>
              <w:rPr>
                <w:rFonts w:cstheme="minorHAnsi"/>
                <w:i/>
                <w:iCs/>
                <w:sz w:val="20"/>
                <w:szCs w:val="20"/>
              </w:rPr>
            </w:pPr>
            <w:r w:rsidRPr="00301039">
              <w:rPr>
                <w:rFonts w:cstheme="minorHAnsi"/>
                <w:sz w:val="20"/>
                <w:szCs w:val="20"/>
              </w:rPr>
              <w:t>Izvještavanje gradonačelnika i predlaganja aktiviranja</w:t>
            </w:r>
            <w:r w:rsidR="008710CA">
              <w:rPr>
                <w:rFonts w:cstheme="minorHAnsi"/>
                <w:sz w:val="20"/>
                <w:szCs w:val="20"/>
              </w:rPr>
              <w:t xml:space="preserve"> Gradskog povjerenstva</w:t>
            </w:r>
            <w:r w:rsidR="00103A49">
              <w:rPr>
                <w:rFonts w:cstheme="minorHAnsi"/>
                <w:sz w:val="20"/>
                <w:szCs w:val="20"/>
              </w:rPr>
              <w:t>.</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0B33D1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73B0134" w14:textId="689F1E88" w:rsidR="00301039" w:rsidRPr="00301039" w:rsidRDefault="00301039" w:rsidP="00704DFA">
            <w:pPr>
              <w:spacing w:line="276" w:lineRule="auto"/>
              <w:rPr>
                <w:rFonts w:cstheme="minorHAnsi"/>
                <w:sz w:val="20"/>
                <w:szCs w:val="20"/>
              </w:rPr>
            </w:pPr>
            <w:r w:rsidRPr="00301039">
              <w:rPr>
                <w:rFonts w:cstheme="minorHAnsi"/>
                <w:sz w:val="20"/>
                <w:szCs w:val="20"/>
              </w:rPr>
              <w:t>Pozivanje</w:t>
            </w:r>
            <w:r w:rsidR="008710CA">
              <w:rPr>
                <w:rFonts w:cstheme="minorHAnsi"/>
                <w:sz w:val="20"/>
                <w:szCs w:val="20"/>
              </w:rPr>
              <w:t xml:space="preserve"> Gradskog 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r w:rsidR="00103A49">
              <w:rPr>
                <w:rFonts w:cstheme="minorHAnsi"/>
                <w:sz w:val="20"/>
                <w:szCs w:val="20"/>
              </w:rPr>
              <w:t>.</w:t>
            </w:r>
          </w:p>
        </w:tc>
      </w:tr>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18F2C6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CA69BB1" w14:textId="3B634549"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C931FE">
              <w:rPr>
                <w:rFonts w:cstheme="minorHAnsi"/>
                <w:sz w:val="20"/>
                <w:szCs w:val="20"/>
              </w:rPr>
              <w:t>Grada Lepoglave</w:t>
            </w:r>
            <w:r w:rsidR="00103A49">
              <w:rPr>
                <w:rFonts w:cstheme="minorHAnsi"/>
                <w:sz w:val="20"/>
                <w:szCs w:val="20"/>
              </w:rPr>
              <w:t>.</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917993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95D0AE5" w14:textId="430BEFCD" w:rsidR="00301039" w:rsidRPr="00301039" w:rsidRDefault="00301039" w:rsidP="00103A49">
            <w:pPr>
              <w:spacing w:line="276" w:lineRule="auto"/>
              <w:rPr>
                <w:rFonts w:cstheme="minorHAnsi"/>
                <w:sz w:val="20"/>
                <w:szCs w:val="20"/>
              </w:rPr>
            </w:pPr>
            <w:r w:rsidRPr="00301039">
              <w:rPr>
                <w:rFonts w:cstheme="minorHAnsi"/>
                <w:sz w:val="20"/>
                <w:szCs w:val="20"/>
              </w:rPr>
              <w:t xml:space="preserve">Aktiviranje službi koje se bave zaštitom i spašavanjem unutar svoje redovne djelatnosti: </w:t>
            </w:r>
            <w:r w:rsidR="00103A49" w:rsidRPr="00103A49">
              <w:rPr>
                <w:rFonts w:cstheme="minorHAnsi"/>
                <w:sz w:val="20"/>
                <w:szCs w:val="20"/>
              </w:rPr>
              <w:t>DVD Lepoglava, DVD Kamenica, DVD Višnjica</w:t>
            </w:r>
            <w:r w:rsidR="00103A49">
              <w:rPr>
                <w:rFonts w:cstheme="minorHAnsi"/>
                <w:sz w:val="20"/>
                <w:szCs w:val="20"/>
              </w:rPr>
              <w:t>, Gradsko društvo Crvenog križa Ivanec, HGSS – Stanica Varaždin, Zavod za hitnu medicinu Varaždinske županije.</w:t>
            </w:r>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426A1B"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6500581"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7AC339F" w14:textId="77777777" w:rsidR="00507C96" w:rsidRDefault="00507C96" w:rsidP="00507C96">
            <w:pPr>
              <w:spacing w:line="276" w:lineRule="auto"/>
              <w:rPr>
                <w:rFonts w:cstheme="minorHAnsi"/>
                <w:sz w:val="20"/>
                <w:szCs w:val="20"/>
              </w:rPr>
            </w:pPr>
            <w:r w:rsidRPr="00301039">
              <w:rPr>
                <w:rFonts w:cstheme="minorHAnsi"/>
                <w:sz w:val="20"/>
                <w:szCs w:val="20"/>
              </w:rPr>
              <w:t>Prikupljanje informacija</w:t>
            </w:r>
            <w:r>
              <w:rPr>
                <w:rFonts w:cstheme="minorHAnsi"/>
                <w:sz w:val="20"/>
                <w:szCs w:val="20"/>
              </w:rPr>
              <w:t xml:space="preserve"> o:</w:t>
            </w:r>
          </w:p>
          <w:p w14:paraId="2445624F" w14:textId="77777777" w:rsidR="00507C96" w:rsidRDefault="00507C96" w:rsidP="00507C96">
            <w:pPr>
              <w:pStyle w:val="Odlomakpopisa"/>
              <w:numPr>
                <w:ilvl w:val="3"/>
                <w:numId w:val="48"/>
              </w:numPr>
              <w:spacing w:after="0"/>
              <w:ind w:left="714" w:hanging="357"/>
              <w:rPr>
                <w:rFonts w:cstheme="minorHAnsi"/>
                <w:sz w:val="20"/>
                <w:szCs w:val="20"/>
              </w:rPr>
            </w:pPr>
            <w:r>
              <w:rPr>
                <w:rFonts w:cstheme="minorHAnsi"/>
                <w:sz w:val="20"/>
                <w:szCs w:val="20"/>
              </w:rPr>
              <w:t>m</w:t>
            </w:r>
            <w:r w:rsidRPr="00A56F17">
              <w:rPr>
                <w:rFonts w:cstheme="minorHAnsi"/>
                <w:sz w:val="20"/>
                <w:szCs w:val="20"/>
              </w:rPr>
              <w:t xml:space="preserve">ogućnosti funkcioniranja kritične infrastrukture: </w:t>
            </w:r>
          </w:p>
          <w:p w14:paraId="14D93ACE"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vodoopskrbu,</w:t>
            </w:r>
          </w:p>
          <w:p w14:paraId="6CB1BCF6"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elektroopskrbu,</w:t>
            </w:r>
          </w:p>
          <w:p w14:paraId="79AB182F"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plinoopskrbu,</w:t>
            </w:r>
          </w:p>
          <w:p w14:paraId="33CBB5CA" w14:textId="77777777" w:rsidR="00507C96" w:rsidRPr="00A56F17"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telekomunikacija,</w:t>
            </w:r>
          </w:p>
          <w:p w14:paraId="2909E3D2" w14:textId="77777777" w:rsidR="00507C96"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prohodnosti prometnica,</w:t>
            </w:r>
          </w:p>
          <w:p w14:paraId="094184DD" w14:textId="7B75B62B" w:rsidR="00301039"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stanju društvenih i stambenih objekata na području</w:t>
            </w:r>
            <w:r>
              <w:rPr>
                <w:rFonts w:cstheme="minorHAnsi"/>
                <w:sz w:val="20"/>
                <w:szCs w:val="20"/>
                <w:lang w:val="en-US"/>
              </w:rPr>
              <w:t xml:space="preserve"> </w:t>
            </w:r>
            <w:r w:rsidRPr="00301039">
              <w:rPr>
                <w:rFonts w:cstheme="minorHAnsi"/>
                <w:sz w:val="20"/>
                <w:szCs w:val="20"/>
                <w:lang w:val="en-US"/>
              </w:rPr>
              <w:t>Grada.</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15D9E0"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0EF1FF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40AB4564"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0591D9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474A6638"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0C4046D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18EB61E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plinoopskrba,</w:t>
            </w:r>
          </w:p>
          <w:p w14:paraId="1918B28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6386321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2E3DAED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0F6A72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01AA5DE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E559A56"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50EC56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2B823C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4D40C8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49636B6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061D65C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093DF53"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5EC14F9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3917A54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5B2C88E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568E012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20CE33B2"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BE51979"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3756B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E061B59" w14:textId="6CFCC7DD" w:rsidR="00301039" w:rsidRPr="00301039" w:rsidRDefault="00103A49" w:rsidP="00704DFA">
            <w:pPr>
              <w:spacing w:line="276" w:lineRule="auto"/>
              <w:rPr>
                <w:rFonts w:cstheme="minorHAnsi"/>
                <w:sz w:val="20"/>
                <w:szCs w:val="20"/>
              </w:rPr>
            </w:pPr>
            <w:r w:rsidRPr="00103A49">
              <w:rPr>
                <w:rFonts w:cstheme="minorHAnsi"/>
                <w:sz w:val="20"/>
                <w:szCs w:val="20"/>
              </w:rPr>
              <w:t>Gradsko p</w:t>
            </w:r>
            <w:r w:rsidR="00301039" w:rsidRPr="00103A49">
              <w:rPr>
                <w:rFonts w:cstheme="minorHAnsi"/>
                <w:sz w:val="20"/>
                <w:szCs w:val="20"/>
              </w:rPr>
              <w:t>ovjerenstvo</w:t>
            </w:r>
            <w:r w:rsidR="00301039" w:rsidRPr="00301039">
              <w:rPr>
                <w:rFonts w:cstheme="minorHAnsi"/>
                <w:sz w:val="20"/>
                <w:szCs w:val="20"/>
              </w:rPr>
              <w:t xml:space="preserve"> 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bookmarkEnd w:id="24"/>
    <w:p w14:paraId="2E2F46A7" w14:textId="0051D43B" w:rsidR="00301039" w:rsidRPr="00251F3E" w:rsidRDefault="00301039" w:rsidP="00251F3E">
      <w:pPr>
        <w:pStyle w:val="Naslov3"/>
      </w:pPr>
      <w:r w:rsidRPr="00251F3E">
        <w:t xml:space="preserve"> </w:t>
      </w:r>
      <w:bookmarkStart w:id="25" w:name="_Toc147388510"/>
      <w:r w:rsidRPr="00251F3E">
        <w:t>Olujni i orkanski vjetar</w:t>
      </w:r>
      <w:bookmarkEnd w:id="25"/>
    </w:p>
    <w:p w14:paraId="5CF1C8BA" w14:textId="77777777" w:rsidR="001128E9" w:rsidRDefault="00301039" w:rsidP="00507C96">
      <w:pPr>
        <w:spacing w:after="120" w:line="276" w:lineRule="auto"/>
        <w:rPr>
          <w:rFonts w:eastAsia="Calibri" w:cs="Times New Roman"/>
          <w:lang w:val="en-US" w:eastAsia="zh-CN"/>
        </w:rPr>
      </w:pPr>
      <w:r w:rsidRPr="00301039">
        <w:rPr>
          <w:rFonts w:eastAsia="Calibri" w:cs="Times New Roman"/>
          <w:lang w:val="en-US" w:eastAsia="zh-CN"/>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p w14:paraId="78849EB3" w14:textId="77777777" w:rsidR="00301039" w:rsidRPr="00301039" w:rsidRDefault="00301039" w:rsidP="001C0708">
      <w:pPr>
        <w:spacing w:after="120" w:line="276" w:lineRule="auto"/>
        <w:rPr>
          <w:rFonts w:eastAsia="Calibri" w:cstheme="minorHAnsi"/>
          <w:b/>
          <w:bCs/>
          <w:lang w:val="en-US" w:eastAsia="zh-CN"/>
        </w:rPr>
      </w:pPr>
      <w:r w:rsidRPr="00301039">
        <w:rPr>
          <w:rFonts w:eastAsia="Calibri" w:cstheme="minorHAnsi"/>
          <w:b/>
          <w:bCs/>
          <w:lang w:val="en-US" w:eastAsia="zh-CN"/>
        </w:rPr>
        <w:t>Preventivne mjere radi umanjenja posljedica prirodne nepogode</w:t>
      </w:r>
    </w:p>
    <w:p w14:paraId="12C93C74" w14:textId="77777777" w:rsidR="00301039" w:rsidRP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Kod planiranja i gradnje prometnica valja voditi računa o vjetru i pojavi ekstremnih zračnih turbulencija. Na prometnicama tj. na mjestima gdje vjetar ima jače olujne udare trebaju postavljati posebni zaštitni sistemi, tzv. vjetrobrani i posebni znakovi upozorenja.</w:t>
      </w:r>
    </w:p>
    <w:p w14:paraId="4D20F8B2" w14:textId="77777777" w:rsidR="00301039" w:rsidRPr="00301039" w:rsidRDefault="00301039" w:rsidP="001C0708">
      <w:pPr>
        <w:spacing w:after="120" w:line="276" w:lineRule="auto"/>
        <w:rPr>
          <w:rFonts w:eastAsia="Calibri" w:cstheme="minorHAnsi"/>
          <w:b/>
          <w:bCs/>
          <w:lang w:val="en-US" w:eastAsia="zh-CN"/>
        </w:rPr>
      </w:pPr>
      <w:r w:rsidRPr="00301039">
        <w:rPr>
          <w:rFonts w:eastAsia="Calibri" w:cstheme="minorHAnsi"/>
          <w:b/>
          <w:bCs/>
          <w:lang w:val="en-US" w:eastAsia="zh-CN"/>
        </w:rPr>
        <w:t>Mjere za ublažavanje i otklanjanje izravnih posljedica prirodne nepogode</w:t>
      </w:r>
    </w:p>
    <w:p w14:paraId="04F1943E" w14:textId="61CB7DF0" w:rsidR="00301039" w:rsidRP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C428FA">
        <w:rPr>
          <w:rFonts w:eastAsia="Calibri" w:cs="Times New Roman"/>
          <w:lang w:val="en-US" w:eastAsia="zh-CN"/>
        </w:rPr>
        <w:t>ako</w:t>
      </w:r>
      <w:r w:rsidRPr="00301039">
        <w:rPr>
          <w:rFonts w:eastAsia="Calibri" w:cs="Times New Roman"/>
          <w:lang w:val="en-US" w:eastAsia="zh-CN"/>
        </w:rPr>
        <w:t xml:space="preserve"> ih je bilo te sve ostale radnje kojima se smanjuju posljedice olujnog i orkanskog nevremena.</w:t>
      </w:r>
    </w:p>
    <w:p w14:paraId="42D0BE41" w14:textId="6196F3DA" w:rsidR="00301039" w:rsidRDefault="00301039" w:rsidP="00301039">
      <w:pPr>
        <w:keepNext/>
        <w:spacing w:after="0" w:line="240" w:lineRule="auto"/>
        <w:jc w:val="center"/>
        <w:rPr>
          <w:rFonts w:eastAsia="Calibri" w:cstheme="minorHAnsi"/>
          <w:b/>
          <w:bCs/>
          <w:sz w:val="20"/>
          <w:szCs w:val="20"/>
          <w:lang w:eastAsia="zh-CN"/>
        </w:rPr>
      </w:pPr>
      <w:bookmarkStart w:id="26" w:name="_Toc118270960"/>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03EE8">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26"/>
    </w:p>
    <w:p w14:paraId="158C50DB" w14:textId="77777777" w:rsidR="00F35C59" w:rsidRPr="00301039" w:rsidRDefault="00F35C59" w:rsidP="00301039">
      <w:pPr>
        <w:keepNext/>
        <w:spacing w:after="0" w:line="240" w:lineRule="auto"/>
        <w:jc w:val="center"/>
        <w:rPr>
          <w:rFonts w:eastAsia="Calibri" w:cstheme="minorHAnsi"/>
          <w:b/>
          <w:bCs/>
          <w:sz w:val="20"/>
          <w:szCs w:val="20"/>
          <w:lang w:eastAsia="zh-CN"/>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5D1F922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103A49"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66A040" w14:textId="77777777" w:rsidR="00103A49" w:rsidRPr="00301039" w:rsidRDefault="00103A49" w:rsidP="00103A49">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F1E7DC2" w14:textId="33A43D5C" w:rsidR="00103A49" w:rsidRPr="00301039" w:rsidRDefault="00103A49" w:rsidP="00103A49">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w:t>
            </w:r>
          </w:p>
        </w:tc>
      </w:tr>
      <w:tr w:rsidR="00103A49"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624BB25" w14:textId="77777777" w:rsidR="00103A49" w:rsidRPr="00301039" w:rsidRDefault="00103A49" w:rsidP="00103A49">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A2C34BC" w14:textId="358613F2" w:rsidR="00103A49" w:rsidRPr="00301039" w:rsidRDefault="00103A49" w:rsidP="00103A49">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r>
              <w:rPr>
                <w:rFonts w:cstheme="minorHAnsi"/>
                <w:sz w:val="20"/>
                <w:szCs w:val="20"/>
              </w:rPr>
              <w:t>.</w:t>
            </w:r>
          </w:p>
        </w:tc>
      </w:tr>
      <w:tr w:rsidR="00301039"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CC7BD70"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5BB3BA4" w14:textId="3DAC2A55"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C931FE">
              <w:rPr>
                <w:rFonts w:cstheme="minorHAnsi"/>
                <w:sz w:val="20"/>
                <w:szCs w:val="20"/>
              </w:rPr>
              <w:t>Grada Lepoglave</w:t>
            </w:r>
          </w:p>
        </w:tc>
      </w:tr>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70ED40D"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EE9C240"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507C96"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F4A9CD1" w14:textId="77777777" w:rsidR="00507C96" w:rsidRPr="00301039" w:rsidRDefault="00507C96" w:rsidP="00507C96">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2779A9C" w14:textId="77777777" w:rsidR="00507C96" w:rsidRDefault="00507C96" w:rsidP="00507C96">
            <w:pPr>
              <w:spacing w:line="276" w:lineRule="auto"/>
              <w:rPr>
                <w:rFonts w:cstheme="minorHAnsi"/>
                <w:sz w:val="20"/>
                <w:szCs w:val="20"/>
              </w:rPr>
            </w:pPr>
            <w:r w:rsidRPr="00301039">
              <w:rPr>
                <w:rFonts w:cstheme="minorHAnsi"/>
                <w:sz w:val="20"/>
                <w:szCs w:val="20"/>
              </w:rPr>
              <w:t>Prikupljanje informacija</w:t>
            </w:r>
            <w:r>
              <w:rPr>
                <w:rFonts w:cstheme="minorHAnsi"/>
                <w:sz w:val="20"/>
                <w:szCs w:val="20"/>
              </w:rPr>
              <w:t xml:space="preserve"> o:</w:t>
            </w:r>
          </w:p>
          <w:p w14:paraId="31731489" w14:textId="77777777" w:rsidR="00507C96" w:rsidRDefault="00507C96" w:rsidP="00507C96">
            <w:pPr>
              <w:pStyle w:val="Odlomakpopisa"/>
              <w:numPr>
                <w:ilvl w:val="3"/>
                <w:numId w:val="48"/>
              </w:numPr>
              <w:spacing w:after="0"/>
              <w:ind w:left="714" w:hanging="357"/>
              <w:rPr>
                <w:rFonts w:cstheme="minorHAnsi"/>
                <w:sz w:val="20"/>
                <w:szCs w:val="20"/>
              </w:rPr>
            </w:pPr>
            <w:r>
              <w:rPr>
                <w:rFonts w:cstheme="minorHAnsi"/>
                <w:sz w:val="20"/>
                <w:szCs w:val="20"/>
              </w:rPr>
              <w:t>m</w:t>
            </w:r>
            <w:r w:rsidRPr="00A56F17">
              <w:rPr>
                <w:rFonts w:cstheme="minorHAnsi"/>
                <w:sz w:val="20"/>
                <w:szCs w:val="20"/>
              </w:rPr>
              <w:t xml:space="preserve">ogućnosti funkcioniranja kritične infrastrukture: </w:t>
            </w:r>
          </w:p>
          <w:p w14:paraId="26E798A6"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vodoopskrbu,</w:t>
            </w:r>
          </w:p>
          <w:p w14:paraId="1DD7D9B8"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elektroopskrbu,</w:t>
            </w:r>
          </w:p>
          <w:p w14:paraId="7CC83145"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plinoopskrbu,</w:t>
            </w:r>
          </w:p>
          <w:p w14:paraId="27172492" w14:textId="77777777" w:rsidR="00507C96" w:rsidRPr="00A56F17"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telekomunikacija,</w:t>
            </w:r>
          </w:p>
          <w:p w14:paraId="3DE2BC4C" w14:textId="77777777" w:rsidR="00507C96"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prohodnosti prometnica,</w:t>
            </w:r>
          </w:p>
          <w:p w14:paraId="63BD1ED5" w14:textId="3E5E7F7C" w:rsidR="00507C96"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stanju društvenih i stambenih objekata na području</w:t>
            </w:r>
            <w:r>
              <w:rPr>
                <w:rFonts w:cstheme="minorHAnsi"/>
                <w:sz w:val="20"/>
                <w:szCs w:val="20"/>
                <w:lang w:val="en-US"/>
              </w:rPr>
              <w:t xml:space="preserve"> </w:t>
            </w:r>
            <w:r w:rsidRPr="00301039">
              <w:rPr>
                <w:rFonts w:cstheme="minorHAnsi"/>
                <w:sz w:val="20"/>
                <w:szCs w:val="20"/>
                <w:lang w:val="en-US"/>
              </w:rPr>
              <w:t>Grada.</w:t>
            </w:r>
          </w:p>
        </w:tc>
      </w:tr>
      <w:tr w:rsidR="00507C96"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130A0E5" w14:textId="77777777" w:rsidR="00507C96" w:rsidRPr="00301039" w:rsidRDefault="00507C96" w:rsidP="00507C96">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1995EBC" w14:textId="3463FDAB" w:rsidR="00507C96" w:rsidRPr="00301039" w:rsidRDefault="00507C96" w:rsidP="00507C96">
            <w:pPr>
              <w:spacing w:line="276" w:lineRule="auto"/>
              <w:rPr>
                <w:rFonts w:cstheme="minorHAnsi"/>
                <w:sz w:val="20"/>
                <w:szCs w:val="20"/>
              </w:rPr>
            </w:pPr>
            <w:r w:rsidRPr="00301039">
              <w:rPr>
                <w:rFonts w:cstheme="minorHAnsi"/>
                <w:sz w:val="20"/>
                <w:szCs w:val="20"/>
              </w:rPr>
              <w:t>Aktiviranje</w:t>
            </w:r>
            <w:r>
              <w:rPr>
                <w:rFonts w:cstheme="minorHAnsi"/>
                <w:sz w:val="20"/>
                <w:szCs w:val="20"/>
              </w:rPr>
              <w:t xml:space="preserve">: </w:t>
            </w:r>
            <w:r w:rsidRPr="00103A49">
              <w:rPr>
                <w:rFonts w:cstheme="minorHAnsi"/>
                <w:sz w:val="20"/>
                <w:szCs w:val="20"/>
              </w:rPr>
              <w:t>DVD Lepoglava, DVD Kamenica, DVD Višnjica</w:t>
            </w:r>
            <w:r>
              <w:rPr>
                <w:rFonts w:cstheme="minorHAnsi"/>
                <w:sz w:val="20"/>
                <w:szCs w:val="20"/>
              </w:rPr>
              <w:t>.</w:t>
            </w:r>
          </w:p>
        </w:tc>
      </w:tr>
      <w:tr w:rsidR="00507C96"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0E9E738" w14:textId="77777777" w:rsidR="00507C96" w:rsidRPr="00301039" w:rsidRDefault="00507C96" w:rsidP="00507C96">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8580BBC" w14:textId="77777777" w:rsidR="00507C96" w:rsidRPr="00301039" w:rsidRDefault="00507C96" w:rsidP="00507C96">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74C71491"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146D06C0"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35A8A1D5"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2155370E"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5D2DE349"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44754122"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plinoopskrba,</w:t>
            </w:r>
          </w:p>
          <w:p w14:paraId="6150987B"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6BF68C6F"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6C7671C9"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16F828C7"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9411E67" w14:textId="77777777" w:rsidR="00507C96" w:rsidRPr="00301039" w:rsidRDefault="00507C96" w:rsidP="00507C96">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507C96"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DA147" w14:textId="77777777" w:rsidR="00507C96" w:rsidRPr="00301039" w:rsidRDefault="00507C96" w:rsidP="00507C96">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8C0F577" w14:textId="77777777" w:rsidR="00507C96" w:rsidRPr="00301039" w:rsidRDefault="00507C96" w:rsidP="00507C96">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D959372" w14:textId="77777777" w:rsidR="00507C96" w:rsidRPr="00301039" w:rsidRDefault="00507C96" w:rsidP="00507C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1E46659E" w14:textId="77777777" w:rsidR="00507C96" w:rsidRPr="00301039" w:rsidRDefault="00507C96" w:rsidP="00507C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0DB512C7" w14:textId="77777777" w:rsidR="00507C96" w:rsidRPr="00301039" w:rsidRDefault="00507C96" w:rsidP="00507C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769E0E7E" w14:textId="77777777" w:rsidR="00507C96" w:rsidRPr="00301039" w:rsidRDefault="00507C96" w:rsidP="00507C96">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507C96"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E1577B" w14:textId="77777777" w:rsidR="00507C96" w:rsidRPr="00301039" w:rsidRDefault="00507C96" w:rsidP="00507C96">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6E5FEE0" w14:textId="77777777" w:rsidR="00507C96" w:rsidRPr="00301039" w:rsidRDefault="00507C96" w:rsidP="00507C96">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507C96" w:rsidRPr="00301039" w:rsidRDefault="00507C96" w:rsidP="00507C96">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32AD192E" w14:textId="77777777" w:rsidR="00507C96" w:rsidRPr="00301039" w:rsidRDefault="00507C96" w:rsidP="00507C96">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35ABB73A" w14:textId="77777777" w:rsidR="00507C96" w:rsidRPr="00301039" w:rsidRDefault="00507C96" w:rsidP="00507C96">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17A10AC8" w14:textId="77777777" w:rsidR="00507C96" w:rsidRPr="00301039" w:rsidRDefault="00507C96" w:rsidP="00507C96">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182764EA" w14:textId="77777777" w:rsidR="00507C96" w:rsidRPr="00301039" w:rsidRDefault="00507C96" w:rsidP="00507C96">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3A5718B6" w14:textId="77777777" w:rsidR="00507C96" w:rsidRPr="00301039" w:rsidRDefault="00507C96" w:rsidP="00507C96">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507C96"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tcPr>
          <w:p w14:paraId="6CA18FE7" w14:textId="77777777" w:rsidR="00507C96" w:rsidRPr="00301039" w:rsidRDefault="00507C96" w:rsidP="00507C96">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D1A86A2" w14:textId="77777777" w:rsidR="00507C96" w:rsidRPr="00301039" w:rsidRDefault="00507C96" w:rsidP="00507C96">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507C96"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F765864" w14:textId="77777777" w:rsidR="00507C96" w:rsidRPr="00301039" w:rsidRDefault="00507C96" w:rsidP="00507C96">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A29D6B6" w14:textId="5BA80F45" w:rsidR="00507C96" w:rsidRPr="00301039" w:rsidRDefault="00507C96" w:rsidP="00507C96">
            <w:pPr>
              <w:spacing w:line="276" w:lineRule="auto"/>
              <w:rPr>
                <w:rFonts w:cstheme="minorHAnsi"/>
                <w:sz w:val="20"/>
                <w:szCs w:val="20"/>
              </w:rPr>
            </w:pPr>
            <w:r w:rsidRPr="00103A49">
              <w:rPr>
                <w:rFonts w:cstheme="minorHAnsi"/>
                <w:sz w:val="20"/>
                <w:szCs w:val="20"/>
              </w:rPr>
              <w:t>Gradsko povjerenstvo</w:t>
            </w:r>
            <w:r w:rsidRPr="00301039">
              <w:rPr>
                <w:rFonts w:cstheme="minorHAnsi"/>
                <w:sz w:val="20"/>
                <w:szCs w:val="20"/>
              </w:rPr>
              <w:t xml:space="preserve"> 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724D532B" w14:textId="27605764" w:rsidR="00301039" w:rsidRPr="00251F3E" w:rsidRDefault="00301039" w:rsidP="00251F3E">
      <w:pPr>
        <w:pStyle w:val="Naslov3"/>
      </w:pPr>
      <w:bookmarkStart w:id="27" w:name="_Toc147388511"/>
      <w:r w:rsidRPr="00251F3E">
        <w:t>Poplave</w:t>
      </w:r>
      <w:bookmarkEnd w:id="27"/>
    </w:p>
    <w:p w14:paraId="1B7C918F" w14:textId="77777777" w:rsidR="00301039" w:rsidRPr="00301039" w:rsidRDefault="00301039" w:rsidP="00507C96">
      <w:pPr>
        <w:spacing w:after="120" w:line="276" w:lineRule="auto"/>
        <w:rPr>
          <w:rFonts w:eastAsia="Calibri" w:cs="Times New Roman"/>
          <w:lang w:val="en-US" w:eastAsia="zh-CN"/>
        </w:rPr>
      </w:pPr>
      <w:r w:rsidRPr="00301039">
        <w:rPr>
          <w:rFonts w:eastAsia="Calibri" w:cs="Times New Roman"/>
          <w:lang w:val="en-US" w:eastAsia="zh-CN"/>
        </w:rPr>
        <w:t xml:space="preserve">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 </w:t>
      </w:r>
    </w:p>
    <w:p w14:paraId="14E8EBF3" w14:textId="29F02FAA" w:rsidR="00301039" w:rsidRP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Operativno upravljanje rizicima od poplava i neposredna provedba mjera obrane od poplava utvrđeno je Državnim planom obrane od poplava („Narodne novine“</w:t>
      </w:r>
      <w:r w:rsidR="0019641C">
        <w:rPr>
          <w:rFonts w:eastAsia="Calibri" w:cs="Times New Roman"/>
          <w:lang w:val="en-US" w:eastAsia="zh-CN"/>
        </w:rPr>
        <w:t>,</w:t>
      </w:r>
      <w:r w:rsidRPr="00301039">
        <w:rPr>
          <w:rFonts w:eastAsia="Calibri" w:cs="Times New Roman"/>
          <w:lang w:val="en-US" w:eastAsia="zh-CN"/>
        </w:rPr>
        <w:t xml:space="preserve"> broj 84/10), kojeg donosi Vlada RH, Glavnim provedbenim planom obrane od poplava (ožujak 20</w:t>
      </w:r>
      <w:r w:rsidR="00713AA6">
        <w:rPr>
          <w:rFonts w:eastAsia="Calibri" w:cs="Times New Roman"/>
          <w:lang w:val="en-US" w:eastAsia="zh-CN"/>
        </w:rPr>
        <w:t>22</w:t>
      </w:r>
      <w:r w:rsidRPr="00301039">
        <w:rPr>
          <w:rFonts w:eastAsia="Calibri" w:cs="Times New Roman"/>
          <w:lang w:val="en-US" w:eastAsia="zh-CN"/>
        </w:rPr>
        <w:t xml:space="preserve">. godine),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w:t>
      </w:r>
    </w:p>
    <w:p w14:paraId="46B08A51" w14:textId="2984CF03" w:rsid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 xml:space="preserve">Državnim planom obrane od poplava uređuju se: teritorijalne jedinice za obranu od poplava, stupnjevi obrane od poplava, mjere obrane od poplava (uključivo i preventivne mjere), nositelje obrane od poplava, upravljanje obranom od poplava (s obvezama i pravima rukovoditelja obrane od poplava), sadržaj provedbenih planova obrane od poplava sustav za obavješćivanje i upozoravanje i sustav veza, mjere za obranu od leda na vodotocima. </w:t>
      </w:r>
    </w:p>
    <w:p w14:paraId="4CCC447C" w14:textId="7B0EE2F0" w:rsidR="00CE3593" w:rsidRDefault="007570F2" w:rsidP="001C0708">
      <w:pPr>
        <w:spacing w:after="120" w:line="276" w:lineRule="auto"/>
        <w:rPr>
          <w:lang w:eastAsia="zh-CN"/>
        </w:rPr>
      </w:pPr>
      <w:r w:rsidRPr="007570F2">
        <w:rPr>
          <w:rFonts w:eastAsia="Calibri" w:cs="Times New Roman"/>
          <w:lang w:val="en-US" w:eastAsia="zh-CN"/>
        </w:rPr>
        <w:t xml:space="preserve">Prema Pravilniku o granicama područja podslivova, malih slivova i sektora („Narodne </w:t>
      </w:r>
      <w:r w:rsidR="0019641C">
        <w:rPr>
          <w:rFonts w:eastAsia="Calibri" w:cs="Times New Roman"/>
          <w:lang w:val="en-US" w:eastAsia="zh-CN"/>
        </w:rPr>
        <w:t>n</w:t>
      </w:r>
      <w:r w:rsidRPr="007570F2">
        <w:rPr>
          <w:rFonts w:eastAsia="Calibri" w:cs="Times New Roman"/>
          <w:lang w:val="en-US" w:eastAsia="zh-CN"/>
        </w:rPr>
        <w:t>ovine“</w:t>
      </w:r>
      <w:r w:rsidR="0019641C">
        <w:rPr>
          <w:rFonts w:eastAsia="Calibri" w:cs="Times New Roman"/>
          <w:lang w:val="en-US" w:eastAsia="zh-CN"/>
        </w:rPr>
        <w:t>,</w:t>
      </w:r>
      <w:r w:rsidRPr="007570F2">
        <w:rPr>
          <w:rFonts w:eastAsia="Calibri" w:cs="Times New Roman"/>
          <w:lang w:val="en-US" w:eastAsia="zh-CN"/>
        </w:rPr>
        <w:t xml:space="preserve"> broj 97/10</w:t>
      </w:r>
      <w:r w:rsidR="001C0708">
        <w:rPr>
          <w:rFonts w:eastAsia="Calibri" w:cs="Times New Roman"/>
          <w:lang w:val="en-US" w:eastAsia="zh-CN"/>
        </w:rPr>
        <w:t>, 31/13</w:t>
      </w:r>
      <w:r w:rsidRPr="007570F2">
        <w:rPr>
          <w:rFonts w:eastAsia="Calibri" w:cs="Times New Roman"/>
          <w:lang w:val="en-US" w:eastAsia="zh-CN"/>
        </w:rPr>
        <w:t>),</w:t>
      </w:r>
      <w:r>
        <w:rPr>
          <w:rFonts w:eastAsia="Calibri" w:cs="Times New Roman"/>
          <w:lang w:val="en-US" w:eastAsia="zh-CN"/>
        </w:rPr>
        <w:t xml:space="preserve"> Grad Lepoglava </w:t>
      </w:r>
      <w:r w:rsidRPr="007570F2">
        <w:rPr>
          <w:rFonts w:eastAsia="Calibri" w:cs="Times New Roman"/>
          <w:lang w:val="en-US" w:eastAsia="zh-CN"/>
        </w:rPr>
        <w:t>spada u sektor A – Mura i gornja Drava, branjeno područje 20, mali sliv Plitvica</w:t>
      </w:r>
      <w:r>
        <w:rPr>
          <w:rFonts w:eastAsia="Calibri" w:cs="Times New Roman"/>
          <w:lang w:val="en-US" w:eastAsia="zh-CN"/>
        </w:rPr>
        <w:t xml:space="preserve"> – Bednja</w:t>
      </w:r>
      <w:r w:rsidRPr="007570F2">
        <w:rPr>
          <w:rFonts w:eastAsia="Calibri" w:cs="Times New Roman"/>
          <w:lang w:val="en-US" w:eastAsia="zh-CN"/>
        </w:rPr>
        <w:t xml:space="preserve">: </w:t>
      </w:r>
      <w:r>
        <w:rPr>
          <w:lang w:eastAsia="zh-CN"/>
        </w:rPr>
        <w:t>dionica obrane A.20.3. – rijeka Bednja, lijeva i desna obala</w:t>
      </w:r>
      <w:r w:rsidR="00CE3593">
        <w:rPr>
          <w:lang w:eastAsia="zh-CN"/>
        </w:rPr>
        <w:t>.</w:t>
      </w:r>
    </w:p>
    <w:p w14:paraId="7DB71260" w14:textId="7CBE4551" w:rsid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Obveze Državnog hidrometeorološkog zavoda su prikupljanje i dostava podataka, prognoza i upozorenja o hidrometeorološkim pojavama od značenja za obranu od poplava, upute za izradu izvještaja o provedenim mjerama obrane od poplava, kartografski pr</w:t>
      </w:r>
      <w:r w:rsidR="00066F36">
        <w:rPr>
          <w:rFonts w:eastAsia="Calibri" w:cs="Times New Roman"/>
          <w:lang w:val="en-US" w:eastAsia="zh-CN"/>
        </w:rPr>
        <w:t>ikaz granica branjenih područja.</w:t>
      </w:r>
    </w:p>
    <w:p w14:paraId="7348DB9E" w14:textId="77777777" w:rsidR="00301039" w:rsidRPr="00301039" w:rsidRDefault="00301039" w:rsidP="001C0708">
      <w:pPr>
        <w:spacing w:after="120" w:line="276" w:lineRule="auto"/>
        <w:rPr>
          <w:rFonts w:eastAsia="Calibri" w:cstheme="minorHAnsi"/>
          <w:b/>
          <w:bCs/>
          <w:lang w:val="en-US" w:eastAsia="zh-CN"/>
        </w:rPr>
      </w:pPr>
      <w:r w:rsidRPr="00301039">
        <w:rPr>
          <w:rFonts w:eastAsia="Calibri" w:cstheme="minorHAnsi"/>
          <w:b/>
          <w:bCs/>
          <w:lang w:val="en-US" w:eastAsia="zh-CN"/>
        </w:rPr>
        <w:t>Preventivne mjere radi umanjenja posljedica prirodne nepogode</w:t>
      </w:r>
    </w:p>
    <w:p w14:paraId="4D1E2838" w14:textId="77777777" w:rsidR="00301039" w:rsidRP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Ograničiti izgradnju s obzirom na vjerojatnost poplavljivanja (velika, srednja i mala). U zoni srednje i velike vjerojatnosti poplavljivanja potrebno je analizirati ranjivost zahvata na poplave. Visoko ranjivi zahvati (građevine stambene namjene te društvene namjene – vrtići, škole, domovi za starije i nemoćne, zdravstvene građevine) ne izvode se u zonama velike vjerojatnosti poplavljivanja.</w:t>
      </w:r>
    </w:p>
    <w:p w14:paraId="18F9D4DF" w14:textId="77777777" w:rsidR="00301039" w:rsidRPr="00301039" w:rsidRDefault="00301039" w:rsidP="001C0708">
      <w:pPr>
        <w:spacing w:after="120" w:line="276" w:lineRule="auto"/>
        <w:rPr>
          <w:rFonts w:eastAsia="Calibri" w:cstheme="minorHAnsi"/>
          <w:b/>
          <w:bCs/>
          <w:lang w:val="en-US" w:eastAsia="zh-CN"/>
        </w:rPr>
      </w:pPr>
      <w:r w:rsidRPr="00301039">
        <w:rPr>
          <w:rFonts w:eastAsia="Calibri" w:cstheme="minorHAnsi"/>
          <w:b/>
          <w:bCs/>
          <w:lang w:val="en-US" w:eastAsia="zh-CN"/>
        </w:rPr>
        <w:t>Mjere za ublažavanje i otklanjanje izravnih posljedica prirodne nepogode</w:t>
      </w:r>
    </w:p>
    <w:p w14:paraId="265359A7" w14:textId="0433D552" w:rsidR="00CD5C56" w:rsidRDefault="00301039" w:rsidP="001C0708">
      <w:pPr>
        <w:spacing w:after="120" w:line="276" w:lineRule="auto"/>
        <w:rPr>
          <w:rFonts w:eastAsia="Calibri" w:cs="Times New Roman"/>
          <w:lang w:val="en-US" w:eastAsia="zh-CN"/>
        </w:rPr>
      </w:pPr>
      <w:r w:rsidRPr="00301039">
        <w:rPr>
          <w:rFonts w:eastAsia="Calibri" w:cs="Times New Roman"/>
          <w:lang w:val="en-US"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C428FA">
        <w:rPr>
          <w:rFonts w:eastAsia="Calibri" w:cs="Times New Roman"/>
          <w:lang w:val="en-US" w:eastAsia="zh-CN"/>
        </w:rPr>
        <w:t>ako</w:t>
      </w:r>
      <w:r w:rsidRPr="00301039">
        <w:rPr>
          <w:rFonts w:eastAsia="Calibri" w:cs="Times New Roman"/>
          <w:lang w:val="en-US" w:eastAsia="zh-CN"/>
        </w:rPr>
        <w:t xml:space="preserve"> ih je bilo te sve ostale radnje kojima se smanjuju posljedice poplava. </w:t>
      </w:r>
    </w:p>
    <w:p w14:paraId="0F3BED59" w14:textId="233F709E" w:rsidR="00301039" w:rsidRPr="00301039" w:rsidRDefault="00301039" w:rsidP="00301039">
      <w:pPr>
        <w:keepNext/>
        <w:spacing w:after="0" w:line="240" w:lineRule="auto"/>
        <w:jc w:val="center"/>
        <w:rPr>
          <w:rFonts w:eastAsia="Calibri" w:cstheme="minorHAnsi"/>
          <w:b/>
          <w:bCs/>
          <w:sz w:val="20"/>
          <w:szCs w:val="20"/>
        </w:rPr>
      </w:pPr>
      <w:bookmarkStart w:id="28" w:name="_Toc118270961"/>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03EE8">
        <w:rPr>
          <w:rFonts w:eastAsia="Calibri" w:cstheme="minorHAnsi"/>
          <w:b/>
          <w:bCs/>
          <w:noProof/>
          <w:sz w:val="20"/>
          <w:szCs w:val="20"/>
          <w:lang w:eastAsia="zh-CN"/>
        </w:rPr>
        <w:t>5</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28"/>
    </w:p>
    <w:tbl>
      <w:tblPr>
        <w:tblStyle w:val="Reetkatablice7"/>
        <w:tblW w:w="0" w:type="auto"/>
        <w:tblInd w:w="0" w:type="dxa"/>
        <w:tblLook w:val="04A0" w:firstRow="1" w:lastRow="0" w:firstColumn="1" w:lastColumn="0" w:noHBand="0" w:noVBand="1"/>
      </w:tblPr>
      <w:tblGrid>
        <w:gridCol w:w="739"/>
        <w:gridCol w:w="8321"/>
      </w:tblGrid>
      <w:tr w:rsidR="00301039" w:rsidRPr="00301039" w14:paraId="7B602C2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90D3A4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5B80E86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CE3593" w:rsidRPr="00301039" w14:paraId="20D1E03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38BB11C" w14:textId="77777777" w:rsidR="00CE3593" w:rsidRPr="00301039" w:rsidRDefault="00CE3593" w:rsidP="00CE3593">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165545" w14:textId="79B0BEF1" w:rsidR="00CE3593" w:rsidRPr="00301039" w:rsidRDefault="00CE3593" w:rsidP="00CE3593">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w:t>
            </w:r>
          </w:p>
        </w:tc>
      </w:tr>
      <w:tr w:rsidR="00CE3593" w:rsidRPr="00301039" w14:paraId="2FD91EB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E93F8B3" w14:textId="77777777" w:rsidR="00CE3593" w:rsidRPr="00301039" w:rsidRDefault="00CE3593" w:rsidP="00CE3593">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DB8A684" w14:textId="10C1F035" w:rsidR="00CE3593" w:rsidRPr="00301039" w:rsidRDefault="00CE3593" w:rsidP="00CE3593">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r>
              <w:rPr>
                <w:rFonts w:cstheme="minorHAnsi"/>
                <w:sz w:val="20"/>
                <w:szCs w:val="20"/>
              </w:rPr>
              <w:t>.</w:t>
            </w:r>
          </w:p>
        </w:tc>
      </w:tr>
      <w:tr w:rsidR="00301039" w:rsidRPr="00301039" w14:paraId="67F40B6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77B7F89"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7D881B0" w14:textId="2753186A"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C931FE">
              <w:rPr>
                <w:rFonts w:cstheme="minorHAnsi"/>
                <w:sz w:val="20"/>
                <w:szCs w:val="20"/>
              </w:rPr>
              <w:t>Grada Lepoglave</w:t>
            </w:r>
          </w:p>
        </w:tc>
      </w:tr>
      <w:tr w:rsidR="00301039" w:rsidRPr="00301039" w14:paraId="347286A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865B5A0"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0F57ABE"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593B08D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8A51814"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2167A40" w14:textId="77777777" w:rsidR="00507C96" w:rsidRDefault="00507C96" w:rsidP="00507C96">
            <w:pPr>
              <w:spacing w:line="276" w:lineRule="auto"/>
              <w:rPr>
                <w:rFonts w:cstheme="minorHAnsi"/>
                <w:sz w:val="20"/>
                <w:szCs w:val="20"/>
              </w:rPr>
            </w:pPr>
            <w:r w:rsidRPr="00301039">
              <w:rPr>
                <w:rFonts w:cstheme="minorHAnsi"/>
                <w:sz w:val="20"/>
                <w:szCs w:val="20"/>
              </w:rPr>
              <w:t>Prikupljanje informacija</w:t>
            </w:r>
            <w:r>
              <w:rPr>
                <w:rFonts w:cstheme="minorHAnsi"/>
                <w:sz w:val="20"/>
                <w:szCs w:val="20"/>
              </w:rPr>
              <w:t xml:space="preserve"> o:</w:t>
            </w:r>
          </w:p>
          <w:p w14:paraId="035C9C48" w14:textId="77777777" w:rsidR="00507C96" w:rsidRDefault="00507C96" w:rsidP="00507C96">
            <w:pPr>
              <w:pStyle w:val="Odlomakpopisa"/>
              <w:numPr>
                <w:ilvl w:val="3"/>
                <w:numId w:val="48"/>
              </w:numPr>
              <w:spacing w:after="0"/>
              <w:ind w:left="714" w:hanging="357"/>
              <w:rPr>
                <w:rFonts w:cstheme="minorHAnsi"/>
                <w:sz w:val="20"/>
                <w:szCs w:val="20"/>
              </w:rPr>
            </w:pPr>
            <w:r>
              <w:rPr>
                <w:rFonts w:cstheme="minorHAnsi"/>
                <w:sz w:val="20"/>
                <w:szCs w:val="20"/>
              </w:rPr>
              <w:t>m</w:t>
            </w:r>
            <w:r w:rsidRPr="00A56F17">
              <w:rPr>
                <w:rFonts w:cstheme="minorHAnsi"/>
                <w:sz w:val="20"/>
                <w:szCs w:val="20"/>
              </w:rPr>
              <w:t xml:space="preserve">ogućnosti funkcioniranja kritične infrastrukture: </w:t>
            </w:r>
          </w:p>
          <w:p w14:paraId="12E41E05"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vodoopskrbu,</w:t>
            </w:r>
          </w:p>
          <w:p w14:paraId="54607191"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elektroopskrbu,</w:t>
            </w:r>
          </w:p>
          <w:p w14:paraId="12F1BA05"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plinoopskrbu,</w:t>
            </w:r>
          </w:p>
          <w:p w14:paraId="5E7A0C55" w14:textId="77777777" w:rsidR="00507C96" w:rsidRPr="00A56F17"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telekomunikacija,</w:t>
            </w:r>
          </w:p>
          <w:p w14:paraId="0B3813C4" w14:textId="77777777" w:rsidR="00507C96"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prohodnosti prometnica,</w:t>
            </w:r>
          </w:p>
          <w:p w14:paraId="5ED62AF6" w14:textId="015AF57D" w:rsidR="00301039"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stanju društvenih i stambenih objekata na području</w:t>
            </w:r>
            <w:r>
              <w:rPr>
                <w:rFonts w:cstheme="minorHAnsi"/>
                <w:sz w:val="20"/>
                <w:szCs w:val="20"/>
                <w:lang w:val="en-US"/>
              </w:rPr>
              <w:t xml:space="preserve"> </w:t>
            </w:r>
            <w:r w:rsidRPr="00301039">
              <w:rPr>
                <w:rFonts w:cstheme="minorHAnsi"/>
                <w:sz w:val="20"/>
                <w:szCs w:val="20"/>
                <w:lang w:val="en-US"/>
              </w:rPr>
              <w:t>Grada.</w:t>
            </w:r>
          </w:p>
        </w:tc>
      </w:tr>
      <w:tr w:rsidR="00301039" w:rsidRPr="00301039" w14:paraId="3B01FC04"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8CFFCE5"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6E25CBA2" w14:textId="3D83EA8D" w:rsidR="00301039" w:rsidRPr="00301039" w:rsidRDefault="00CE3593" w:rsidP="00704DFA">
            <w:pPr>
              <w:spacing w:line="276" w:lineRule="auto"/>
              <w:rPr>
                <w:rFonts w:cstheme="minorHAnsi"/>
                <w:sz w:val="20"/>
                <w:szCs w:val="20"/>
              </w:rPr>
            </w:pPr>
            <w:r w:rsidRPr="00CE3593">
              <w:rPr>
                <w:rFonts w:cstheme="minorHAnsi"/>
                <w:sz w:val="20"/>
                <w:szCs w:val="20"/>
              </w:rPr>
              <w:t>Aktiviranje službi koje se bave zaštitom i spašavanjem unutar svoje redovne djelatnosti: DVD Lepoglava, DVD Kamenica, DVD Višnjica, Gradsko društvo Crvenog križa Ivanec, HGSS – Stanica Varaždin, Zavod za hitnu medicinu Varaždinske županije.</w:t>
            </w:r>
          </w:p>
        </w:tc>
      </w:tr>
      <w:tr w:rsidR="00301039" w:rsidRPr="00301039" w14:paraId="7EDB532A"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2DEA29"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A7D1663"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6BD0B8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414676E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474BAA0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3CC66D9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23660ECC"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1D5267A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plinoopskrba,</w:t>
            </w:r>
          </w:p>
          <w:p w14:paraId="7D5F265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464ECC0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57F6A65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2C57A0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38ADCE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301039" w:rsidRPr="00301039" w14:paraId="2E86B14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F126A12"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07BF91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F1015A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571AFB16"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411F51FC"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699905F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301039" w:rsidRPr="00301039" w14:paraId="24E9313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04B640F"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74A4B92"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841FBC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0663E99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20419F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3265251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6D4C058B"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187D95D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301039" w:rsidRPr="00301039" w14:paraId="0A8D90D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0FC78"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3B24F01"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78FA8EB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F93EEC"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BEFC8E3" w14:textId="5C390610" w:rsidR="00301039" w:rsidRPr="00301039" w:rsidRDefault="00CE3593" w:rsidP="00704DFA">
            <w:pPr>
              <w:spacing w:line="276" w:lineRule="auto"/>
              <w:rPr>
                <w:rFonts w:cstheme="minorHAnsi"/>
                <w:sz w:val="20"/>
                <w:szCs w:val="20"/>
              </w:rPr>
            </w:pPr>
            <w:r w:rsidRPr="00103A49">
              <w:rPr>
                <w:rFonts w:cstheme="minorHAnsi"/>
                <w:sz w:val="20"/>
                <w:szCs w:val="20"/>
              </w:rPr>
              <w:t>Gradsko povjerenstvo</w:t>
            </w:r>
            <w:r w:rsidRPr="00301039">
              <w:rPr>
                <w:rFonts w:cstheme="minorHAnsi"/>
                <w:sz w:val="20"/>
                <w:szCs w:val="20"/>
              </w:rPr>
              <w:t xml:space="preserve"> 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3F412186" w14:textId="64C725CA" w:rsidR="00301039" w:rsidRPr="00251F3E" w:rsidRDefault="00301039" w:rsidP="00251F3E">
      <w:pPr>
        <w:pStyle w:val="Naslov3"/>
      </w:pPr>
      <w:bookmarkStart w:id="29" w:name="_Toc147388512"/>
      <w:r w:rsidRPr="00251F3E">
        <w:t>Suša</w:t>
      </w:r>
      <w:bookmarkEnd w:id="29"/>
    </w:p>
    <w:p w14:paraId="40AFEA05" w14:textId="77777777" w:rsidR="00301039" w:rsidRPr="00301039" w:rsidRDefault="00301039" w:rsidP="00507C96">
      <w:pPr>
        <w:spacing w:after="120" w:line="276" w:lineRule="auto"/>
        <w:rPr>
          <w:rFonts w:eastAsia="Calibri" w:cs="Times New Roman"/>
          <w:lang w:val="en-US" w:eastAsia="hr-HR"/>
        </w:rPr>
      </w:pPr>
      <w:r w:rsidRPr="00301039">
        <w:rPr>
          <w:rFonts w:eastAsia="Calibri" w:cs="Times New Roman"/>
          <w:lang w:val="en-US"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r w:rsidRPr="00301039">
        <w:rPr>
          <w:rFonts w:eastAsia="Calibri" w:cs="Times New Roman"/>
          <w:lang w:val="en-US" w:eastAsia="hr-HR"/>
        </w:rPr>
        <w:tab/>
      </w:r>
    </w:p>
    <w:p w14:paraId="37B1A193" w14:textId="77777777" w:rsidR="00301039" w:rsidRPr="00301039" w:rsidRDefault="00301039" w:rsidP="001C0708">
      <w:pPr>
        <w:spacing w:after="120" w:line="276" w:lineRule="auto"/>
        <w:rPr>
          <w:rFonts w:eastAsia="Calibri" w:cstheme="minorHAnsi"/>
          <w:lang w:val="en-US" w:eastAsia="hr-HR"/>
        </w:rPr>
      </w:pPr>
      <w:r w:rsidRPr="00301039">
        <w:rPr>
          <w:rFonts w:eastAsia="Calibri" w:cstheme="minorHAnsi"/>
          <w:lang w:val="en-US" w:eastAsia="hr-HR"/>
        </w:rPr>
        <w:t>Posljedice dugotrajnih suša mogu biti višestruke:</w:t>
      </w:r>
    </w:p>
    <w:p w14:paraId="3490637D"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poljoprivredna proizvodnja se smanjuje, smanjuje se proizvodnja stočne hrane, a u težim slučajevima stradavaju i višegodišnje kulture (vinogradi i voćnjaci),</w:t>
      </w:r>
    </w:p>
    <w:p w14:paraId="22457925"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 xml:space="preserve">vodocrpilištima se smanjuje kapacitet, pritisak vode u sustavu pada, zbog smanjenja protoka vodotoka dolazi do pomora organizama koji žive u vodi, </w:t>
      </w:r>
    </w:p>
    <w:p w14:paraId="5E4545E6" w14:textId="77777777" w:rsidR="00301039" w:rsidRPr="00301039" w:rsidRDefault="00301039" w:rsidP="00DB6ECC">
      <w:pPr>
        <w:numPr>
          <w:ilvl w:val="0"/>
          <w:numId w:val="32"/>
        </w:numPr>
        <w:spacing w:after="120" w:line="276" w:lineRule="auto"/>
        <w:ind w:left="714" w:right="68" w:hanging="357"/>
        <w:rPr>
          <w:rFonts w:eastAsia="Times New Roman" w:cstheme="minorHAnsi"/>
          <w:color w:val="000000"/>
        </w:rPr>
      </w:pPr>
      <w:r w:rsidRPr="00301039">
        <w:rPr>
          <w:rFonts w:eastAsia="Times New Roman" w:cstheme="minorHAnsi"/>
          <w:color w:val="000000"/>
        </w:rPr>
        <w:t>manje količine opasnih tvari koje dođu u vodotok mogu izazvati teže posljedice, uništavanje (sušenje) višegodišnjih nasada te ostale poljoprivredne proizvodnje kao i do uginuća stoke i do 40%.</w:t>
      </w:r>
    </w:p>
    <w:p w14:paraId="245307DB" w14:textId="77777777" w:rsidR="00301039" w:rsidRPr="00301039" w:rsidRDefault="00301039" w:rsidP="001C0708">
      <w:pPr>
        <w:spacing w:after="120" w:line="276" w:lineRule="auto"/>
        <w:rPr>
          <w:rFonts w:eastAsia="Calibri" w:cs="Times New Roman"/>
          <w:b/>
          <w:bCs/>
          <w:lang w:val="en-US" w:eastAsia="zh-CN"/>
        </w:rPr>
      </w:pPr>
      <w:r w:rsidRPr="00301039">
        <w:rPr>
          <w:rFonts w:eastAsia="Calibri" w:cs="Times New Roman"/>
          <w:b/>
          <w:bCs/>
          <w:lang w:val="en-US" w:eastAsia="zh-CN"/>
        </w:rPr>
        <w:t xml:space="preserve">Preventivne mjere radi umanjenja posljedica prirodne nepogode </w:t>
      </w:r>
    </w:p>
    <w:p w14:paraId="2061271D" w14:textId="77777777" w:rsidR="00301039" w:rsidRPr="00301039" w:rsidRDefault="00301039" w:rsidP="001C0708">
      <w:pPr>
        <w:spacing w:after="120" w:line="276" w:lineRule="auto"/>
        <w:rPr>
          <w:rFonts w:eastAsia="Calibri" w:cs="Times New Roman"/>
          <w:lang w:val="en-US" w:eastAsia="zh-CN"/>
        </w:rPr>
      </w:pPr>
      <w:r w:rsidRPr="00301039">
        <w:rPr>
          <w:rFonts w:eastAsia="Calibri" w:cs="Times New Roman"/>
          <w:lang w:val="en-US" w:eastAsia="zh-CN"/>
        </w:rPr>
        <w:t>U preventivnim mjerama i smanjenju eventualnih šteta potrebno je sagledati mogućnost izgradnje sustava navodnjavanja poljoprivrednih površina.</w:t>
      </w:r>
    </w:p>
    <w:p w14:paraId="4A26531C" w14:textId="77777777" w:rsidR="00301039" w:rsidRPr="00301039" w:rsidRDefault="00301039" w:rsidP="001C0708">
      <w:pPr>
        <w:spacing w:after="120" w:line="276" w:lineRule="auto"/>
        <w:rPr>
          <w:rFonts w:eastAsia="Calibri" w:cs="Times New Roman"/>
          <w:b/>
          <w:bCs/>
          <w:lang w:val="en-US" w:eastAsia="zh-CN"/>
        </w:rPr>
      </w:pPr>
      <w:r w:rsidRPr="00301039">
        <w:rPr>
          <w:rFonts w:eastAsia="Calibri" w:cs="Times New Roman"/>
          <w:b/>
          <w:bCs/>
          <w:lang w:val="en-US" w:eastAsia="zh-CN"/>
        </w:rPr>
        <w:t>Mjere za ublažavanje i otklanjanje izravnih posljedica prirodne nepogode</w:t>
      </w:r>
    </w:p>
    <w:p w14:paraId="7969E401" w14:textId="77777777" w:rsidR="00704DFA" w:rsidRDefault="00301039" w:rsidP="001C0708">
      <w:pPr>
        <w:spacing w:after="120" w:line="276" w:lineRule="auto"/>
        <w:rPr>
          <w:rFonts w:eastAsia="Calibri" w:cs="Times New Roman"/>
          <w:lang w:val="en-US" w:eastAsia="zh-CN"/>
        </w:rPr>
      </w:pPr>
      <w:r w:rsidRPr="00301039">
        <w:rPr>
          <w:rFonts w:eastAsia="Calibri" w:cs="Times New Roman"/>
          <w:lang w:val="en-US" w:eastAsia="zh-CN"/>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67D5123A" w14:textId="0A181A21" w:rsidR="00301039" w:rsidRPr="00301039" w:rsidRDefault="00301039" w:rsidP="00301039">
      <w:pPr>
        <w:keepNext/>
        <w:spacing w:after="0" w:line="240" w:lineRule="auto"/>
        <w:jc w:val="center"/>
        <w:rPr>
          <w:rFonts w:eastAsia="Calibri" w:cstheme="minorHAnsi"/>
          <w:b/>
          <w:bCs/>
          <w:sz w:val="20"/>
          <w:szCs w:val="20"/>
        </w:rPr>
      </w:pPr>
      <w:bookmarkStart w:id="30" w:name="_Toc118270962"/>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03EE8">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30"/>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CE3593"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A3B1134" w14:textId="77777777" w:rsidR="00CE3593" w:rsidRPr="00301039" w:rsidRDefault="00CE3593" w:rsidP="00CE359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70FBF9A" w14:textId="5A17EC1C" w:rsidR="00CE3593" w:rsidRPr="00301039" w:rsidRDefault="00CE3593" w:rsidP="00CE3593">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w:t>
            </w:r>
          </w:p>
        </w:tc>
      </w:tr>
      <w:tr w:rsidR="00CE3593"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20C2E28" w14:textId="77777777" w:rsidR="00CE3593" w:rsidRPr="00301039" w:rsidRDefault="00CE3593" w:rsidP="00CE3593">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539B2F" w14:textId="73EAF729" w:rsidR="00CE3593" w:rsidRPr="00301039" w:rsidRDefault="00CE3593" w:rsidP="00CE3593">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r>
              <w:rPr>
                <w:rFonts w:cstheme="minorHAnsi"/>
                <w:sz w:val="20"/>
                <w:szCs w:val="20"/>
              </w:rPr>
              <w:t>.</w:t>
            </w:r>
          </w:p>
        </w:tc>
      </w:tr>
      <w:tr w:rsidR="00301039"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EA8BF0"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4073475" w14:textId="5427088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C931FE">
              <w:rPr>
                <w:rFonts w:cstheme="minorHAnsi"/>
                <w:sz w:val="20"/>
                <w:szCs w:val="20"/>
              </w:rPr>
              <w:t>Grada Lepoglave</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A8559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E8F91F"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FA801E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B5E5017" w14:textId="1BD4DB82" w:rsidR="00301039" w:rsidRPr="00301039" w:rsidRDefault="00301039" w:rsidP="00CE3593">
            <w:pPr>
              <w:spacing w:line="276" w:lineRule="auto"/>
              <w:rPr>
                <w:rFonts w:cstheme="minorHAnsi"/>
                <w:sz w:val="20"/>
                <w:szCs w:val="20"/>
              </w:rPr>
            </w:pPr>
            <w:bookmarkStart w:id="31" w:name="_Hlk87438772"/>
            <w:r w:rsidRPr="00301039">
              <w:rPr>
                <w:rFonts w:cstheme="minorHAnsi"/>
                <w:sz w:val="20"/>
                <w:szCs w:val="20"/>
              </w:rPr>
              <w:t xml:space="preserve">Angažiranje </w:t>
            </w:r>
            <w:r w:rsidR="00CE3593">
              <w:rPr>
                <w:rFonts w:cstheme="minorHAnsi"/>
                <w:sz w:val="20"/>
                <w:szCs w:val="20"/>
              </w:rPr>
              <w:t>DVD-a Lepoglava, DVD-a Kamenica, DVD-a Višnjica i Gradskog društva Crvenog križa Ivanec</w:t>
            </w:r>
            <w:r w:rsidRPr="00301039">
              <w:rPr>
                <w:rFonts w:cstheme="minorHAnsi"/>
                <w:sz w:val="20"/>
                <w:szCs w:val="20"/>
              </w:rPr>
              <w:t xml:space="preserve"> na dostavi vode na ugrožena područja.</w:t>
            </w:r>
            <w:bookmarkEnd w:id="31"/>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9C7E756"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2A18FA5"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B109FE2" w14:textId="77777777" w:rsidR="00301039" w:rsidRPr="00301039" w:rsidRDefault="00301039" w:rsidP="00704DFA">
            <w:pPr>
              <w:spacing w:line="276" w:lineRule="auto"/>
              <w:rPr>
                <w:rFonts w:cstheme="minorHAnsi"/>
                <w:sz w:val="20"/>
                <w:szCs w:val="20"/>
              </w:rPr>
            </w:pPr>
            <w:r w:rsidRPr="00301039">
              <w:rPr>
                <w:rFonts w:cstheme="minorHAnsi"/>
                <w:sz w:val="20"/>
                <w:szCs w:val="20"/>
              </w:rPr>
              <w:t>Izrada popisa (vlasnik i broj grla) stočnog fonda koristeći evidenciju Veterinarskih 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EAC9948"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06529D2"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4022585" w14:textId="03D0AFC8" w:rsidR="00301039" w:rsidRPr="00CE3593" w:rsidRDefault="00CE3593" w:rsidP="00704DFA">
            <w:pPr>
              <w:spacing w:line="276" w:lineRule="auto"/>
              <w:rPr>
                <w:rFonts w:cstheme="minorHAnsi"/>
                <w:sz w:val="20"/>
                <w:szCs w:val="20"/>
              </w:rPr>
            </w:pPr>
            <w:r w:rsidRPr="00CE3593">
              <w:rPr>
                <w:rFonts w:cstheme="minorHAnsi"/>
                <w:sz w:val="20"/>
                <w:szCs w:val="20"/>
              </w:rPr>
              <w:t>Gradsko povjerenstvo nastavlja aktivnosti na popisu i procjeni štete sukladno Zakonu te o rezultatima izvješćuje Županijsko povjerenstvo.</w:t>
            </w:r>
          </w:p>
        </w:tc>
      </w:tr>
    </w:tbl>
    <w:p w14:paraId="5A40FE7A" w14:textId="671DD494" w:rsidR="00301039" w:rsidRPr="00251F3E" w:rsidRDefault="00301039" w:rsidP="00251F3E">
      <w:pPr>
        <w:pStyle w:val="Naslov3"/>
      </w:pPr>
      <w:bookmarkStart w:id="32" w:name="_Toc147388513"/>
      <w:r w:rsidRPr="00251F3E">
        <w:t>Tuča</w:t>
      </w:r>
      <w:bookmarkEnd w:id="32"/>
    </w:p>
    <w:p w14:paraId="00168338" w14:textId="77777777" w:rsidR="00CD5C56" w:rsidRDefault="00301039" w:rsidP="00507C96">
      <w:pPr>
        <w:spacing w:after="120" w:line="276" w:lineRule="auto"/>
        <w:rPr>
          <w:rFonts w:eastAsia="Calibri" w:cs="Times New Roman"/>
          <w:lang w:val="en-US" w:eastAsia="zh-CN"/>
        </w:rPr>
      </w:pPr>
      <w:r w:rsidRPr="00301039">
        <w:rPr>
          <w:rFonts w:eastAsia="Calibri" w:cs="Times New Roman"/>
          <w:lang w:val="en-US" w:eastAsia="zh-CN"/>
        </w:rPr>
        <w:t>Područje Hrvatske nalazi se u umjerenim geografskim širinama gdje je pojava tuče i sugradice relativno česta. Pojava tuče i sugradice najčešća je u toplom dijelu godine. Štete uslijed tuče moguće su na poljoprivrednim površinama, stambenim, gospodarskim, poslovnim objektima, automobilima.</w:t>
      </w:r>
    </w:p>
    <w:p w14:paraId="714BE3EC" w14:textId="77777777" w:rsidR="00301039" w:rsidRPr="00301039" w:rsidRDefault="00301039" w:rsidP="001C0708">
      <w:pPr>
        <w:spacing w:after="120" w:line="276" w:lineRule="auto"/>
        <w:rPr>
          <w:rFonts w:eastAsia="Times New Roman" w:cs="Times New Roman"/>
          <w:color w:val="000000"/>
          <w:lang w:val="en-US"/>
        </w:rPr>
      </w:pPr>
      <w:r w:rsidRPr="00301039">
        <w:rPr>
          <w:rFonts w:eastAsia="Times New Roman" w:cs="Times New Roman"/>
          <w:b/>
          <w:bCs/>
          <w:color w:val="000000"/>
          <w:lang w:val="en-US"/>
        </w:rPr>
        <w:t>Preventivne mjere radi umanjenja posljedica prirodne nepogode</w:t>
      </w:r>
      <w:r w:rsidRPr="00301039">
        <w:rPr>
          <w:rFonts w:eastAsia="Times New Roman" w:cs="Times New Roman"/>
          <w:color w:val="000000"/>
          <w:lang w:val="en-US"/>
        </w:rPr>
        <w:t xml:space="preserve"> </w:t>
      </w:r>
    </w:p>
    <w:p w14:paraId="0773CF8C" w14:textId="77777777"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 xml:space="preserve">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društva od posljedica tuče. </w:t>
      </w:r>
    </w:p>
    <w:p w14:paraId="00EDD640" w14:textId="77777777" w:rsidR="00301039" w:rsidRPr="00301039" w:rsidRDefault="00301039" w:rsidP="001C0708">
      <w:pPr>
        <w:spacing w:after="120" w:line="276" w:lineRule="auto"/>
        <w:rPr>
          <w:rFonts w:eastAsia="Times New Roman" w:cs="Times New Roman"/>
          <w:b/>
          <w:bCs/>
          <w:color w:val="000000"/>
          <w:lang w:val="en-US" w:eastAsia="hr-HR"/>
        </w:rPr>
      </w:pPr>
      <w:r w:rsidRPr="00301039">
        <w:rPr>
          <w:rFonts w:eastAsia="Times New Roman" w:cs="Times New Roman"/>
          <w:b/>
          <w:bCs/>
          <w:color w:val="000000"/>
          <w:lang w:val="en-US" w:eastAsia="hr-HR"/>
        </w:rPr>
        <w:t>Mjere za ublažavanje i otklanjanje izravnih posljedica prirodne nepogode</w:t>
      </w:r>
    </w:p>
    <w:p w14:paraId="3F41050E" w14:textId="596BE3A3"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C428FA">
        <w:rPr>
          <w:rFonts w:eastAsia="Calibri" w:cs="Times New Roman"/>
          <w:lang w:val="en-US" w:eastAsia="hr-HR"/>
        </w:rPr>
        <w:t>ako</w:t>
      </w:r>
      <w:r w:rsidRPr="00301039">
        <w:rPr>
          <w:rFonts w:eastAsia="Calibri" w:cs="Times New Roman"/>
          <w:lang w:val="en-US" w:eastAsia="hr-HR"/>
        </w:rPr>
        <w:t xml:space="preserve"> ih je bilo te sve ostale radnje kojima se smanjuju posljedice </w:t>
      </w:r>
      <w:r w:rsidR="00CD257C">
        <w:rPr>
          <w:rFonts w:eastAsia="Calibri" w:cs="Times New Roman"/>
          <w:lang w:val="en-US" w:eastAsia="hr-HR"/>
        </w:rPr>
        <w:t>tuče.</w:t>
      </w:r>
      <w:r w:rsidRPr="00301039">
        <w:rPr>
          <w:rFonts w:eastAsia="Calibri" w:cs="Times New Roman"/>
          <w:lang w:val="en-US" w:eastAsia="hr-HR"/>
        </w:rPr>
        <w:t xml:space="preserve"> </w:t>
      </w:r>
    </w:p>
    <w:p w14:paraId="3C6BBF95" w14:textId="6AA32482" w:rsidR="00301039" w:rsidRPr="00301039" w:rsidRDefault="00301039" w:rsidP="00301039">
      <w:pPr>
        <w:keepNext/>
        <w:spacing w:after="0" w:line="240" w:lineRule="auto"/>
        <w:jc w:val="center"/>
        <w:rPr>
          <w:rFonts w:eastAsia="Calibri" w:cstheme="minorHAnsi"/>
          <w:b/>
          <w:bCs/>
          <w:sz w:val="20"/>
          <w:szCs w:val="20"/>
        </w:rPr>
      </w:pPr>
      <w:bookmarkStart w:id="33" w:name="_Toc118270963"/>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03EE8">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33"/>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CE3593"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6EC1CE" w14:textId="77777777" w:rsidR="00CE3593" w:rsidRPr="00301039" w:rsidRDefault="00CE3593" w:rsidP="00CE359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0DF272" w14:textId="6BCC1B61" w:rsidR="00CE3593" w:rsidRPr="00301039" w:rsidRDefault="00CE3593" w:rsidP="00CE3593">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w:t>
            </w:r>
          </w:p>
        </w:tc>
      </w:tr>
      <w:tr w:rsidR="00CE3593"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26C097" w14:textId="77777777" w:rsidR="00CE3593" w:rsidRPr="00301039" w:rsidRDefault="00CE3593" w:rsidP="00CE3593">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7B747BB" w14:textId="007711E4" w:rsidR="00CE3593" w:rsidRPr="00301039" w:rsidRDefault="00CE3593" w:rsidP="00CE3593">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r>
              <w:rPr>
                <w:rFonts w:cstheme="minorHAnsi"/>
                <w:sz w:val="20"/>
                <w:szCs w:val="20"/>
              </w:rPr>
              <w:t>.</w:t>
            </w:r>
          </w:p>
        </w:tc>
      </w:tr>
      <w:tr w:rsidR="00301039"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3B1059B"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930F45C" w14:textId="3C396A72"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C931FE">
              <w:rPr>
                <w:rFonts w:cstheme="minorHAnsi"/>
                <w:sz w:val="20"/>
                <w:szCs w:val="20"/>
              </w:rPr>
              <w:t>Grada Lepoglave</w:t>
            </w:r>
          </w:p>
        </w:tc>
      </w:tr>
      <w:tr w:rsidR="00301039"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D957D85"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AFCFE81"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D30F31"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64177A1" w14:textId="77777777" w:rsidR="00507C96" w:rsidRDefault="00507C96" w:rsidP="00507C96">
            <w:pPr>
              <w:spacing w:line="276" w:lineRule="auto"/>
              <w:rPr>
                <w:rFonts w:cstheme="minorHAnsi"/>
                <w:sz w:val="20"/>
                <w:szCs w:val="20"/>
              </w:rPr>
            </w:pPr>
            <w:r w:rsidRPr="00301039">
              <w:rPr>
                <w:rFonts w:cstheme="minorHAnsi"/>
                <w:sz w:val="20"/>
                <w:szCs w:val="20"/>
              </w:rPr>
              <w:t>Prikupljanje informacija</w:t>
            </w:r>
            <w:r>
              <w:rPr>
                <w:rFonts w:cstheme="minorHAnsi"/>
                <w:sz w:val="20"/>
                <w:szCs w:val="20"/>
              </w:rPr>
              <w:t xml:space="preserve"> o:</w:t>
            </w:r>
          </w:p>
          <w:p w14:paraId="28973E65" w14:textId="77777777" w:rsidR="00507C96" w:rsidRDefault="00507C96" w:rsidP="00507C96">
            <w:pPr>
              <w:pStyle w:val="Odlomakpopisa"/>
              <w:numPr>
                <w:ilvl w:val="3"/>
                <w:numId w:val="48"/>
              </w:numPr>
              <w:spacing w:after="0"/>
              <w:ind w:left="714" w:hanging="357"/>
              <w:rPr>
                <w:rFonts w:cstheme="minorHAnsi"/>
                <w:sz w:val="20"/>
                <w:szCs w:val="20"/>
              </w:rPr>
            </w:pPr>
            <w:r>
              <w:rPr>
                <w:rFonts w:cstheme="minorHAnsi"/>
                <w:sz w:val="20"/>
                <w:szCs w:val="20"/>
              </w:rPr>
              <w:t>m</w:t>
            </w:r>
            <w:r w:rsidRPr="00A56F17">
              <w:rPr>
                <w:rFonts w:cstheme="minorHAnsi"/>
                <w:sz w:val="20"/>
                <w:szCs w:val="20"/>
              </w:rPr>
              <w:t xml:space="preserve">ogućnosti funkcioniranja kritične infrastrukture: </w:t>
            </w:r>
          </w:p>
          <w:p w14:paraId="4D41798A"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vodoopskrbu,</w:t>
            </w:r>
          </w:p>
          <w:p w14:paraId="63E07C98"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elektroopskrbu,</w:t>
            </w:r>
          </w:p>
          <w:p w14:paraId="3618CEC7"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plinoopskrbu,</w:t>
            </w:r>
          </w:p>
          <w:p w14:paraId="70C16FEC" w14:textId="77777777" w:rsidR="00507C96" w:rsidRPr="00A56F17"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telekomunikacija,</w:t>
            </w:r>
          </w:p>
          <w:p w14:paraId="47EFA373" w14:textId="77777777" w:rsidR="00507C96"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prohodnosti prometnica,</w:t>
            </w:r>
          </w:p>
          <w:p w14:paraId="09DFFB34" w14:textId="4F5E5036" w:rsidR="00301039"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stanju društvenih i stambenih objekata na području</w:t>
            </w:r>
            <w:r>
              <w:rPr>
                <w:rFonts w:cstheme="minorHAnsi"/>
                <w:sz w:val="20"/>
                <w:szCs w:val="20"/>
                <w:lang w:val="en-US"/>
              </w:rPr>
              <w:t xml:space="preserve"> </w:t>
            </w:r>
            <w:r w:rsidRPr="00301039">
              <w:rPr>
                <w:rFonts w:cstheme="minorHAnsi"/>
                <w:sz w:val="20"/>
                <w:szCs w:val="20"/>
                <w:lang w:val="en-US"/>
              </w:rPr>
              <w:t>Grada.</w:t>
            </w:r>
          </w:p>
        </w:tc>
      </w:tr>
      <w:tr w:rsidR="00301039"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D776BD0"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96FE90C" w14:textId="7AC9B91B" w:rsidR="00301039" w:rsidRPr="00301039" w:rsidRDefault="00301039" w:rsidP="00704DFA">
            <w:pPr>
              <w:spacing w:line="276" w:lineRule="auto"/>
              <w:rPr>
                <w:rFonts w:cstheme="minorHAnsi"/>
                <w:sz w:val="20"/>
                <w:szCs w:val="20"/>
              </w:rPr>
            </w:pPr>
            <w:r w:rsidRPr="00301039">
              <w:rPr>
                <w:rFonts w:cstheme="minorHAnsi"/>
                <w:sz w:val="20"/>
                <w:szCs w:val="20"/>
              </w:rPr>
              <w:t>Aktiviranje</w:t>
            </w:r>
            <w:r w:rsidR="00D433D0">
              <w:rPr>
                <w:rFonts w:cstheme="minorHAnsi"/>
                <w:sz w:val="20"/>
                <w:szCs w:val="20"/>
              </w:rPr>
              <w:t xml:space="preserve">: </w:t>
            </w:r>
            <w:r w:rsidR="00D433D0" w:rsidRPr="00D433D0">
              <w:rPr>
                <w:rFonts w:cstheme="minorHAnsi"/>
                <w:sz w:val="20"/>
                <w:szCs w:val="20"/>
              </w:rPr>
              <w:t>DVD Lepoglava, DVD Kamenica, DVD Višnjica</w:t>
            </w:r>
            <w:r w:rsidR="00D433D0">
              <w:rPr>
                <w:rFonts w:cstheme="minorHAnsi"/>
                <w:sz w:val="20"/>
                <w:szCs w:val="20"/>
              </w:rPr>
              <w:t>.</w:t>
            </w:r>
          </w:p>
        </w:tc>
      </w:tr>
      <w:tr w:rsidR="00301039"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B3591F7"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2D963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7374408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4DDD8FE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47E594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D71D88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tc>
      </w:tr>
      <w:tr w:rsidR="00D433D0" w:rsidRPr="00301039" w14:paraId="531BC85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F963194" w14:textId="77777777" w:rsidR="00D433D0" w:rsidRPr="00301039" w:rsidRDefault="00D433D0"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FF8B3F0" w14:textId="6DEAE238" w:rsidR="00D433D0" w:rsidRPr="00301039" w:rsidRDefault="00D433D0" w:rsidP="00704DFA">
            <w:pPr>
              <w:spacing w:line="276" w:lineRule="auto"/>
              <w:rPr>
                <w:rFonts w:cstheme="minorHAnsi"/>
                <w:sz w:val="20"/>
                <w:szCs w:val="20"/>
              </w:rPr>
            </w:pPr>
            <w:r w:rsidRPr="00D433D0">
              <w:rPr>
                <w:rFonts w:cstheme="minorHAnsi"/>
                <w:sz w:val="20"/>
                <w:szCs w:val="20"/>
              </w:rPr>
              <w:t xml:space="preserve">Gradsko povjerenstvo nastavlja aktivnosti na popisu i procjeni štete sukladno </w:t>
            </w:r>
            <w:r w:rsidRPr="00D433D0">
              <w:rPr>
                <w:rFonts w:cstheme="minorHAnsi"/>
                <w:i/>
                <w:iCs/>
                <w:sz w:val="20"/>
                <w:szCs w:val="20"/>
              </w:rPr>
              <w:t>Zakonu</w:t>
            </w:r>
            <w:r w:rsidRPr="00D433D0">
              <w:rPr>
                <w:rFonts w:cstheme="minorHAnsi"/>
                <w:sz w:val="20"/>
                <w:szCs w:val="20"/>
              </w:rPr>
              <w:t xml:space="preserve"> te o rezultatima izvješćuje Županijsko povjerenstvo.</w:t>
            </w:r>
          </w:p>
        </w:tc>
      </w:tr>
    </w:tbl>
    <w:p w14:paraId="71399CAA" w14:textId="28E35BD6" w:rsidR="00301039" w:rsidRPr="00251F3E" w:rsidRDefault="00301039" w:rsidP="00251F3E">
      <w:pPr>
        <w:pStyle w:val="Naslov3"/>
      </w:pPr>
      <w:bookmarkStart w:id="34" w:name="_Toc147388514"/>
      <w:r w:rsidRPr="00251F3E">
        <w:t>Mraz</w:t>
      </w:r>
      <w:bookmarkEnd w:id="34"/>
    </w:p>
    <w:p w14:paraId="4A3C1447" w14:textId="77777777" w:rsidR="00301039" w:rsidRPr="00301039" w:rsidRDefault="00301039" w:rsidP="00507C96">
      <w:pPr>
        <w:spacing w:after="120" w:line="276" w:lineRule="auto"/>
        <w:rPr>
          <w:rFonts w:eastAsia="Calibri" w:cs="Times New Roman"/>
          <w:lang w:val="en-US" w:eastAsia="hr-HR"/>
        </w:rPr>
      </w:pPr>
      <w:r w:rsidRPr="00301039">
        <w:rPr>
          <w:rFonts w:eastAsia="Calibri" w:cs="Times New Roman"/>
          <w:lang w:val="en-US" w:eastAsia="hr-HR"/>
        </w:rPr>
        <w:t>Mraz je oborina koja nastaje  kad uz hladno tlo prizemni sloj zraka pri temperaturi nižoj od 0˚C izravno prijeđe iz vodene pare u led. Prilikom pojave niske temperature dolazi do smrzavanja vode što dovodi do pucanja i širenja tkiva te odumiranja biljaka. Pojavljuje se od rujna do svibnja, pri čemu je najopasniji onaj koji se pojavi u vegetacijskom razdoblju.</w:t>
      </w:r>
    </w:p>
    <w:p w14:paraId="7DE2BEA2" w14:textId="77777777"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Posljedice mogu biti smanjenje prinosa u poljoprivredi i povrtlarstvu.</w:t>
      </w:r>
    </w:p>
    <w:p w14:paraId="7EB83AB1" w14:textId="77777777" w:rsidR="00301039" w:rsidRPr="00301039" w:rsidRDefault="00301039" w:rsidP="001C0708">
      <w:pPr>
        <w:spacing w:after="120" w:line="276" w:lineRule="auto"/>
        <w:rPr>
          <w:rFonts w:eastAsia="Times New Roman" w:cs="Times New Roman"/>
          <w:color w:val="000000"/>
          <w:lang w:val="en-US"/>
        </w:rPr>
      </w:pPr>
      <w:bookmarkStart w:id="35" w:name="_Hlk52961045"/>
      <w:r w:rsidRPr="00301039">
        <w:rPr>
          <w:rFonts w:eastAsia="Times New Roman" w:cs="Times New Roman"/>
          <w:b/>
          <w:bCs/>
          <w:color w:val="000000"/>
          <w:lang w:val="en-US"/>
        </w:rPr>
        <w:t>Preventivne mjere radi umanjenja posljedica prirodne nepogode</w:t>
      </w:r>
      <w:r w:rsidRPr="00301039">
        <w:rPr>
          <w:rFonts w:eastAsia="Times New Roman" w:cs="Times New Roman"/>
          <w:color w:val="000000"/>
          <w:lang w:val="en-US"/>
        </w:rPr>
        <w:t xml:space="preserve"> </w:t>
      </w:r>
    </w:p>
    <w:p w14:paraId="5B94A094" w14:textId="77777777" w:rsidR="00163C85" w:rsidRDefault="00301039" w:rsidP="001C0708">
      <w:pPr>
        <w:spacing w:after="120" w:line="276" w:lineRule="auto"/>
        <w:rPr>
          <w:rFonts w:eastAsia="Calibri" w:cs="Times New Roman"/>
          <w:lang w:val="en-US" w:eastAsia="hr-HR"/>
        </w:rPr>
      </w:pPr>
      <w:r w:rsidRPr="00301039">
        <w:rPr>
          <w:rFonts w:eastAsia="Calibri" w:cs="Times New Roman"/>
          <w:lang w:val="en-US" w:eastAsia="hr-HR"/>
        </w:rPr>
        <w:t>U preventivno djelovanje prije svega spada proizvodnja unutar staklenika ili plastenika čime se zaštićuju nasadi i urod od posljedica mraza. Kod većih gospodarstvenika, kao i na područjima koja se ne mogu štititi plastenicima preventivno ulaganje je osiguranje uroda i nasada od posljedica mraza kod osiguravajućih društva.</w:t>
      </w:r>
    </w:p>
    <w:p w14:paraId="1F80CB79" w14:textId="77777777" w:rsidR="00301039" w:rsidRPr="00301039" w:rsidRDefault="00301039" w:rsidP="001C0708">
      <w:pPr>
        <w:spacing w:after="120" w:line="276" w:lineRule="auto"/>
        <w:rPr>
          <w:rFonts w:eastAsia="Times New Roman" w:cs="Times New Roman"/>
          <w:b/>
          <w:bCs/>
          <w:color w:val="000000"/>
          <w:lang w:val="en-US" w:eastAsia="hr-HR"/>
        </w:rPr>
      </w:pPr>
      <w:r w:rsidRPr="00301039">
        <w:rPr>
          <w:rFonts w:eastAsia="Times New Roman" w:cs="Times New Roman"/>
          <w:b/>
          <w:bCs/>
          <w:color w:val="000000"/>
          <w:lang w:val="en-US" w:eastAsia="hr-HR"/>
        </w:rPr>
        <w:t>Mjere za ublažavanje i otklanjanje izravnih posljedica prirodne nepogode</w:t>
      </w:r>
    </w:p>
    <w:p w14:paraId="68E40FF6" w14:textId="77777777" w:rsidR="00507C96" w:rsidRDefault="00301039" w:rsidP="001C0708">
      <w:pPr>
        <w:spacing w:after="120" w:line="276" w:lineRule="auto"/>
        <w:rPr>
          <w:rFonts w:eastAsia="Calibri" w:cs="Times New Roman"/>
          <w:lang w:val="en-US" w:eastAsia="hr-HR"/>
        </w:rPr>
      </w:pPr>
      <w:r w:rsidRPr="00301039">
        <w:rPr>
          <w:rFonts w:eastAsia="Calibri" w:cs="Times New Roman"/>
          <w:lang w:val="en-US" w:eastAsia="hr-HR"/>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 </w:t>
      </w:r>
    </w:p>
    <w:p w14:paraId="517FA5E4" w14:textId="6430DFEC" w:rsidR="00301039" w:rsidRPr="00301039" w:rsidRDefault="00301039" w:rsidP="00301039">
      <w:pPr>
        <w:keepNext/>
        <w:spacing w:after="0" w:line="240" w:lineRule="auto"/>
        <w:jc w:val="center"/>
        <w:rPr>
          <w:rFonts w:eastAsia="Calibri" w:cstheme="minorHAnsi"/>
          <w:b/>
          <w:bCs/>
          <w:sz w:val="20"/>
          <w:szCs w:val="20"/>
        </w:rPr>
      </w:pPr>
      <w:bookmarkStart w:id="36" w:name="_Toc118270964"/>
      <w:bookmarkEnd w:id="35"/>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D03EE8">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36"/>
    </w:p>
    <w:tbl>
      <w:tblPr>
        <w:tblStyle w:val="Reetkatablice7"/>
        <w:tblW w:w="0" w:type="auto"/>
        <w:tblInd w:w="0" w:type="dxa"/>
        <w:tblLook w:val="04A0" w:firstRow="1" w:lastRow="0" w:firstColumn="1" w:lastColumn="0" w:noHBand="0" w:noVBand="1"/>
      </w:tblPr>
      <w:tblGrid>
        <w:gridCol w:w="739"/>
        <w:gridCol w:w="8321"/>
      </w:tblGrid>
      <w:tr w:rsidR="00301039" w:rsidRPr="00301039" w14:paraId="5305EDFA"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90BF3B9"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A91B62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D433D0" w:rsidRPr="00301039" w14:paraId="30AF2CB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5877AAC" w14:textId="77777777" w:rsidR="00D433D0" w:rsidRPr="00301039" w:rsidRDefault="00D433D0" w:rsidP="00D433D0">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979CCB5" w14:textId="3CBD79C1" w:rsidR="00D433D0" w:rsidRPr="00301039" w:rsidRDefault="00D433D0" w:rsidP="00D433D0">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w:t>
            </w:r>
          </w:p>
        </w:tc>
      </w:tr>
      <w:tr w:rsidR="00D433D0" w:rsidRPr="00301039" w14:paraId="79DC36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B5471EE" w14:textId="77777777" w:rsidR="00D433D0" w:rsidRPr="00301039" w:rsidRDefault="00D433D0" w:rsidP="00D433D0">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1A38970" w14:textId="0716AFEB" w:rsidR="00D433D0" w:rsidRPr="00301039" w:rsidRDefault="00D433D0" w:rsidP="00D433D0">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r>
              <w:rPr>
                <w:rFonts w:cstheme="minorHAnsi"/>
                <w:sz w:val="20"/>
                <w:szCs w:val="20"/>
              </w:rPr>
              <w:t>.</w:t>
            </w:r>
          </w:p>
        </w:tc>
      </w:tr>
      <w:tr w:rsidR="00301039" w:rsidRPr="00301039" w14:paraId="18363FE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0190CD1"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0D605B"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25057DC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3E4746"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44137C7" w14:textId="314A4091"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 xml:space="preserve">Izvješćivanje </w:t>
            </w:r>
            <w:r w:rsidR="00CD5C56">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023E2032" w14:textId="30DF303B" w:rsidR="007570F2" w:rsidRDefault="007570F2" w:rsidP="007570F2">
      <w:pPr>
        <w:pStyle w:val="Naslov3"/>
      </w:pPr>
      <w:bookmarkStart w:id="37" w:name="_Toc147388515"/>
      <w:r>
        <w:t>Klizišta</w:t>
      </w:r>
      <w:bookmarkEnd w:id="37"/>
    </w:p>
    <w:p w14:paraId="74669D5F" w14:textId="77777777" w:rsidR="00507C96" w:rsidRDefault="00507C96" w:rsidP="00507C96">
      <w:pPr>
        <w:pStyle w:val="1Odlomakpopisa1"/>
        <w:ind w:firstLine="0"/>
      </w:pPr>
      <w:bookmarkStart w:id="38" w:name="_Hlk147394271"/>
      <w:r>
        <w:t xml:space="preserve">Klizanje zemljišta je jedan od najčešćih suvremenih geoloških procesa koji može nastati kao posljedica geološke građe terena (litološki sastav, slojevitost, stupanj litifikacije, prisutnost pukotina), geomorfoloških obilježja područja (nagib padine, dužina površine klizanja), hidrogeoloških uvjeta (razina i režim podzemnih voda), meteoroloških uvjeta (količina padalina, topljenje snijega), vegetacijskih uvjeta, antropogenih utjecaja (zasijecanje nožice padine pri građevinskim radovima, natapanje zemljišta otpadnim vodama, nasipavanje materijala na padinama, sječa šuma), ali i vrlo često drugih utjecaja (potresi, vibracije, utjecaj promjene nivoa akumulacije). </w:t>
      </w:r>
    </w:p>
    <w:p w14:paraId="128DCD96" w14:textId="07291A50" w:rsidR="007570F2" w:rsidRPr="009141B1" w:rsidRDefault="00507C96" w:rsidP="00507C96">
      <w:pPr>
        <w:pStyle w:val="1Odlomakpopisa1"/>
        <w:ind w:firstLine="0"/>
      </w:pPr>
      <w:r>
        <w:t xml:space="preserve">Klizanja predstavljaju ozbiljan problem gotovo u svim dijelovima svijeta, jer uzrokuju ekonomske ili socijalne gubitke, izravne ili neizravne, na privatnim i/ili javnim dobrima. Troškovi sanacije klizišta su veoma visoki i često premašuju vrijednosti građevina </w:t>
      </w:r>
      <w:r w:rsidR="007348AB" w:rsidRPr="007348AB">
        <w:t>koje ugrožava ili je tijekom klizanja oštetilo</w:t>
      </w:r>
      <w:r w:rsidR="007348AB">
        <w:t>.</w:t>
      </w:r>
    </w:p>
    <w:bookmarkEnd w:id="38"/>
    <w:p w14:paraId="6514BBDF" w14:textId="77777777" w:rsidR="007570F2" w:rsidRPr="00642770" w:rsidRDefault="007570F2" w:rsidP="001C0708">
      <w:pPr>
        <w:pStyle w:val="1Odlomakpopisa1"/>
        <w:ind w:firstLine="0"/>
        <w:rPr>
          <w:b/>
          <w:bCs/>
        </w:rPr>
      </w:pPr>
      <w:r w:rsidRPr="00642770">
        <w:rPr>
          <w:b/>
          <w:bCs/>
        </w:rPr>
        <w:t xml:space="preserve">Preventivne mjere radi umanjenja posljedica prirodne nepogode </w:t>
      </w:r>
    </w:p>
    <w:p w14:paraId="677845AE" w14:textId="77777777" w:rsidR="007570F2" w:rsidRPr="009141B1" w:rsidRDefault="007570F2" w:rsidP="001C0708">
      <w:pPr>
        <w:pStyle w:val="1Odlomakpopisa1"/>
        <w:ind w:firstLine="0"/>
      </w:pPr>
      <w:r w:rsidRPr="009141B1">
        <w:t xml:space="preserve">U svrhu efikasne zaštite od klizišta na području postojećih te potencijalnih klizišta, u slučaju gradnje, propisati obavezu geološkog ispitivanja tla, te zabraniti izgradnju stambenih, poslovnih i drugih građevina na područjima potencijalnih ili postojećih klizišta. </w:t>
      </w:r>
    </w:p>
    <w:p w14:paraId="0C162517" w14:textId="77777777" w:rsidR="007570F2" w:rsidRPr="00642770" w:rsidRDefault="007570F2" w:rsidP="001C0708">
      <w:pPr>
        <w:pStyle w:val="1Odlomakpopisa1"/>
        <w:ind w:firstLine="0"/>
        <w:rPr>
          <w:b/>
          <w:bCs/>
          <w:lang w:eastAsia="hr-HR"/>
        </w:rPr>
      </w:pPr>
      <w:r w:rsidRPr="00642770">
        <w:rPr>
          <w:b/>
          <w:bCs/>
          <w:lang w:eastAsia="hr-HR"/>
        </w:rPr>
        <w:t>Mjere za ublažavanje i otklanjanje izravnih posljedica prirodne nepogode</w:t>
      </w:r>
    </w:p>
    <w:p w14:paraId="4899A704" w14:textId="3986EFB9" w:rsidR="007570F2" w:rsidRDefault="007570F2" w:rsidP="001C0708">
      <w:pPr>
        <w:pStyle w:val="1Odlomakpopisa1"/>
        <w:ind w:firstLine="0"/>
      </w:pPr>
      <w:r w:rsidRPr="009141B1">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C428FA">
        <w:t>ako</w:t>
      </w:r>
      <w:r w:rsidRPr="009141B1">
        <w:t xml:space="preserve"> ih je bilo te sve ostale radnje kojima se smanjuju posljedice aktiviranja klizišta.</w:t>
      </w:r>
    </w:p>
    <w:p w14:paraId="03B98C8F" w14:textId="330AF04E" w:rsidR="007570F2" w:rsidRDefault="007570F2" w:rsidP="007570F2">
      <w:pPr>
        <w:pStyle w:val="Opisslike"/>
        <w:keepNext/>
        <w:spacing w:line="276" w:lineRule="auto"/>
        <w:jc w:val="center"/>
      </w:pPr>
      <w:bookmarkStart w:id="39" w:name="_Toc118270965"/>
      <w:r>
        <w:t xml:space="preserve">Tablica </w:t>
      </w:r>
      <w:fldSimple w:instr=" SEQ Tablica \* ARABIC ">
        <w:r w:rsidR="00D03EE8">
          <w:rPr>
            <w:noProof/>
          </w:rPr>
          <w:t>9</w:t>
        </w:r>
      </w:fldSimple>
      <w:r>
        <w:t>. Mjere i postupci u slučaju klizišta</w:t>
      </w:r>
      <w:bookmarkEnd w:id="39"/>
    </w:p>
    <w:tbl>
      <w:tblPr>
        <w:tblStyle w:val="Reetkatablice7"/>
        <w:tblW w:w="0" w:type="auto"/>
        <w:tblInd w:w="0" w:type="dxa"/>
        <w:tblLook w:val="04A0" w:firstRow="1" w:lastRow="0" w:firstColumn="1" w:lastColumn="0" w:noHBand="0" w:noVBand="1"/>
      </w:tblPr>
      <w:tblGrid>
        <w:gridCol w:w="739"/>
        <w:gridCol w:w="8321"/>
      </w:tblGrid>
      <w:tr w:rsidR="007570F2" w:rsidRPr="00301039" w14:paraId="1BAA3B28" w14:textId="77777777" w:rsidTr="00363A33">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72D07355" w14:textId="77777777" w:rsidR="007570F2" w:rsidRPr="00301039" w:rsidRDefault="007570F2" w:rsidP="00363A33">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1E57AF1" w14:textId="77777777" w:rsidR="007570F2" w:rsidRPr="00301039" w:rsidRDefault="007570F2" w:rsidP="00363A33">
            <w:pPr>
              <w:spacing w:line="276" w:lineRule="auto"/>
              <w:jc w:val="center"/>
              <w:rPr>
                <w:rFonts w:cstheme="minorHAnsi"/>
                <w:b/>
                <w:bCs/>
                <w:sz w:val="20"/>
                <w:szCs w:val="20"/>
              </w:rPr>
            </w:pPr>
            <w:r w:rsidRPr="00301039">
              <w:rPr>
                <w:rFonts w:cstheme="minorHAnsi"/>
                <w:b/>
                <w:bCs/>
                <w:sz w:val="20"/>
                <w:szCs w:val="20"/>
              </w:rPr>
              <w:t>MJERE I POSTUPCI</w:t>
            </w:r>
          </w:p>
        </w:tc>
      </w:tr>
      <w:tr w:rsidR="00D433D0" w:rsidRPr="00301039" w14:paraId="249F441B"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6CAC2B92" w14:textId="77777777" w:rsidR="00D433D0" w:rsidRPr="00301039" w:rsidRDefault="00D433D0" w:rsidP="00D433D0">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410692A" w14:textId="0F1030B3" w:rsidR="00D433D0" w:rsidRPr="00301039" w:rsidRDefault="00D433D0" w:rsidP="00D433D0">
            <w:pPr>
              <w:spacing w:line="276" w:lineRule="auto"/>
              <w:rPr>
                <w:rFonts w:cstheme="minorHAnsi"/>
                <w:i/>
                <w:iCs/>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w:t>
            </w:r>
          </w:p>
        </w:tc>
      </w:tr>
      <w:tr w:rsidR="00D433D0" w:rsidRPr="00301039" w14:paraId="35EF25DE"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0D047D1A" w14:textId="77777777" w:rsidR="00D433D0" w:rsidRPr="00301039" w:rsidRDefault="00D433D0" w:rsidP="00D433D0">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0401841" w14:textId="70EC7D59" w:rsidR="00D433D0" w:rsidRPr="00301039" w:rsidRDefault="00D433D0" w:rsidP="00D433D0">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w:t>
            </w:r>
            <w:r w:rsidRPr="00301039">
              <w:rPr>
                <w:rFonts w:cstheme="minorHAnsi"/>
                <w:sz w:val="20"/>
                <w:szCs w:val="20"/>
              </w:rPr>
              <w:t xml:space="preserve"> te izrada popisa šteta sukladno </w:t>
            </w:r>
            <w:r w:rsidRPr="00301039">
              <w:rPr>
                <w:rFonts w:cstheme="minorHAnsi"/>
                <w:i/>
                <w:iCs/>
                <w:sz w:val="20"/>
                <w:szCs w:val="20"/>
              </w:rPr>
              <w:t>Zakonu</w:t>
            </w:r>
            <w:r w:rsidRPr="00301039">
              <w:rPr>
                <w:rFonts w:cstheme="minorHAnsi"/>
                <w:sz w:val="20"/>
                <w:szCs w:val="20"/>
              </w:rPr>
              <w:t xml:space="preserve"> </w:t>
            </w:r>
            <w:r>
              <w:rPr>
                <w:rFonts w:cstheme="minorHAnsi"/>
                <w:sz w:val="20"/>
                <w:szCs w:val="20"/>
              </w:rPr>
              <w:t>.</w:t>
            </w:r>
          </w:p>
        </w:tc>
      </w:tr>
      <w:tr w:rsidR="007570F2" w:rsidRPr="00301039" w14:paraId="223E6F81"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328C8E97" w14:textId="77777777" w:rsidR="007570F2" w:rsidRPr="00301039" w:rsidRDefault="007570F2" w:rsidP="00363A3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5471005" w14:textId="77777777" w:rsidR="007570F2" w:rsidRPr="00301039" w:rsidRDefault="007570F2" w:rsidP="00363A33">
            <w:pPr>
              <w:spacing w:line="276" w:lineRule="auto"/>
              <w:rPr>
                <w:rFonts w:cstheme="minorHAnsi"/>
                <w:sz w:val="20"/>
                <w:szCs w:val="20"/>
              </w:rPr>
            </w:pPr>
            <w:r w:rsidRPr="00301039">
              <w:rPr>
                <w:rFonts w:cstheme="minorHAnsi"/>
                <w:sz w:val="20"/>
                <w:szCs w:val="20"/>
              </w:rPr>
              <w:t xml:space="preserve">Pozivanje Stožera civilne zaštite </w:t>
            </w:r>
            <w:r>
              <w:rPr>
                <w:rFonts w:cstheme="minorHAnsi"/>
                <w:sz w:val="20"/>
                <w:szCs w:val="20"/>
              </w:rPr>
              <w:t>Grada Lepoglave</w:t>
            </w:r>
          </w:p>
        </w:tc>
      </w:tr>
      <w:tr w:rsidR="007570F2" w:rsidRPr="00301039" w14:paraId="3AA8FBB3"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5048599D" w14:textId="77777777" w:rsidR="007570F2" w:rsidRPr="00301039" w:rsidRDefault="007570F2" w:rsidP="00363A3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2A2CD42" w14:textId="3973A867" w:rsidR="007570F2" w:rsidRPr="00301039" w:rsidRDefault="00D433D0" w:rsidP="00363A33">
            <w:pPr>
              <w:spacing w:line="276" w:lineRule="auto"/>
              <w:rPr>
                <w:rFonts w:cstheme="minorHAnsi"/>
                <w:sz w:val="20"/>
                <w:szCs w:val="20"/>
              </w:rPr>
            </w:pPr>
            <w:r w:rsidRPr="00D433D0">
              <w:rPr>
                <w:rFonts w:cstheme="minorHAnsi"/>
                <w:sz w:val="20"/>
                <w:szCs w:val="20"/>
              </w:rPr>
              <w:t>Aktiviranje službi koje se bave zaštitom i spašavanjem unutar svoje redovne djelatnosti: DVD Lepoglava, DVD Kamenica, DVD Višnjica, Gradsko društvo Crvenog križa Ivanec, HGSS – Stanica Varaždin, Zavod za hitnu medicinu Varaždinske županije.</w:t>
            </w:r>
          </w:p>
        </w:tc>
      </w:tr>
      <w:tr w:rsidR="007570F2" w:rsidRPr="00301039" w14:paraId="44E43C91"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7FCCC7A2" w14:textId="77777777" w:rsidR="007570F2" w:rsidRPr="00301039" w:rsidRDefault="007570F2" w:rsidP="00363A3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6E139F3D" w14:textId="77777777" w:rsidR="007570F2" w:rsidRPr="00301039" w:rsidRDefault="007570F2" w:rsidP="00363A33">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01D0DE13" w14:textId="77777777" w:rsidR="007570F2" w:rsidRPr="00301039" w:rsidRDefault="007570F2" w:rsidP="00363A33">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7570F2" w:rsidRPr="00301039" w14:paraId="3E92C25E"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02F47354" w14:textId="77777777" w:rsidR="007570F2" w:rsidRPr="00301039" w:rsidRDefault="007570F2" w:rsidP="00363A3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CDAE791" w14:textId="77777777" w:rsidR="00507C96" w:rsidRDefault="00507C96" w:rsidP="00507C96">
            <w:pPr>
              <w:spacing w:line="276" w:lineRule="auto"/>
              <w:rPr>
                <w:rFonts w:cstheme="minorHAnsi"/>
                <w:sz w:val="20"/>
                <w:szCs w:val="20"/>
              </w:rPr>
            </w:pPr>
            <w:r w:rsidRPr="00301039">
              <w:rPr>
                <w:rFonts w:cstheme="minorHAnsi"/>
                <w:sz w:val="20"/>
                <w:szCs w:val="20"/>
              </w:rPr>
              <w:t>Prikupljanje informacija</w:t>
            </w:r>
            <w:r>
              <w:rPr>
                <w:rFonts w:cstheme="minorHAnsi"/>
                <w:sz w:val="20"/>
                <w:szCs w:val="20"/>
              </w:rPr>
              <w:t xml:space="preserve"> o:</w:t>
            </w:r>
          </w:p>
          <w:p w14:paraId="44F26956" w14:textId="77777777" w:rsidR="00507C96" w:rsidRDefault="00507C96" w:rsidP="00507C96">
            <w:pPr>
              <w:pStyle w:val="Odlomakpopisa"/>
              <w:numPr>
                <w:ilvl w:val="3"/>
                <w:numId w:val="48"/>
              </w:numPr>
              <w:spacing w:after="0"/>
              <w:ind w:left="714" w:hanging="357"/>
              <w:rPr>
                <w:rFonts w:cstheme="minorHAnsi"/>
                <w:sz w:val="20"/>
                <w:szCs w:val="20"/>
              </w:rPr>
            </w:pPr>
            <w:r>
              <w:rPr>
                <w:rFonts w:cstheme="minorHAnsi"/>
                <w:sz w:val="20"/>
                <w:szCs w:val="20"/>
              </w:rPr>
              <w:t>m</w:t>
            </w:r>
            <w:r w:rsidRPr="00A56F17">
              <w:rPr>
                <w:rFonts w:cstheme="minorHAnsi"/>
                <w:sz w:val="20"/>
                <w:szCs w:val="20"/>
              </w:rPr>
              <w:t xml:space="preserve">ogućnosti funkcioniranja kritične infrastrukture: </w:t>
            </w:r>
          </w:p>
          <w:p w14:paraId="22BFE2E8"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vodoopskrbu,</w:t>
            </w:r>
          </w:p>
          <w:p w14:paraId="3670AFE1"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elektroopskrbu,</w:t>
            </w:r>
          </w:p>
          <w:p w14:paraId="1C181D29" w14:textId="77777777" w:rsidR="00507C96"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za plinoopskrbu,</w:t>
            </w:r>
          </w:p>
          <w:p w14:paraId="6423803D" w14:textId="77777777" w:rsidR="00507C96" w:rsidRPr="00A56F17" w:rsidRDefault="00507C96" w:rsidP="00507C96">
            <w:pPr>
              <w:pStyle w:val="Odlomakpopisa"/>
              <w:numPr>
                <w:ilvl w:val="0"/>
                <w:numId w:val="49"/>
              </w:numPr>
              <w:spacing w:after="0"/>
              <w:ind w:left="1491" w:right="68" w:hanging="357"/>
              <w:jc w:val="left"/>
              <w:rPr>
                <w:rFonts w:cstheme="minorHAnsi"/>
                <w:sz w:val="20"/>
                <w:szCs w:val="20"/>
              </w:rPr>
            </w:pPr>
            <w:r w:rsidRPr="00A56F17">
              <w:rPr>
                <w:rFonts w:cstheme="minorHAnsi"/>
                <w:sz w:val="20"/>
                <w:szCs w:val="20"/>
              </w:rPr>
              <w:t>sustava telekomunikacija,</w:t>
            </w:r>
          </w:p>
          <w:p w14:paraId="40FB95E7" w14:textId="77777777" w:rsidR="00507C96"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prohodnosti prometnica,</w:t>
            </w:r>
          </w:p>
          <w:p w14:paraId="0CE815A3" w14:textId="0EB28E6C" w:rsidR="007570F2" w:rsidRPr="00301039" w:rsidRDefault="00507C96" w:rsidP="00507C96">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stanju društvenih i stambenih objekata na području</w:t>
            </w:r>
            <w:r>
              <w:rPr>
                <w:rFonts w:cstheme="minorHAnsi"/>
                <w:sz w:val="20"/>
                <w:szCs w:val="20"/>
                <w:lang w:val="en-US"/>
              </w:rPr>
              <w:t xml:space="preserve"> </w:t>
            </w:r>
            <w:r w:rsidRPr="00301039">
              <w:rPr>
                <w:rFonts w:cstheme="minorHAnsi"/>
                <w:sz w:val="20"/>
                <w:szCs w:val="20"/>
                <w:lang w:val="en-US"/>
              </w:rPr>
              <w:t>Grada</w:t>
            </w:r>
          </w:p>
        </w:tc>
      </w:tr>
      <w:tr w:rsidR="007570F2" w:rsidRPr="00301039" w14:paraId="1E894514"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1F3753D0" w14:textId="77777777" w:rsidR="007570F2" w:rsidRPr="00301039" w:rsidRDefault="007570F2" w:rsidP="00363A3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89706DD" w14:textId="77777777" w:rsidR="007570F2" w:rsidRPr="00301039" w:rsidRDefault="007570F2" w:rsidP="00363A33">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44EF1DE2"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245A3986"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345D9C07"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063783ED"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1ACCC43C"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3C9100EC"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plinoopskrba,</w:t>
            </w:r>
          </w:p>
          <w:p w14:paraId="21DD3062"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3D95E07D"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39D200CA"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48751601"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EDA0F49" w14:textId="77777777" w:rsidR="007570F2" w:rsidRPr="00301039" w:rsidRDefault="007570F2" w:rsidP="00363A33">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7570F2" w:rsidRPr="00301039" w14:paraId="52702D08"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132BD6C7" w14:textId="77777777" w:rsidR="007570F2" w:rsidRPr="00301039" w:rsidRDefault="007570F2" w:rsidP="00363A3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3DB40D9" w14:textId="77777777" w:rsidR="007570F2" w:rsidRPr="00301039" w:rsidRDefault="007570F2" w:rsidP="00363A33">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5D539348" w14:textId="77777777" w:rsidR="007570F2" w:rsidRPr="00301039" w:rsidRDefault="007570F2" w:rsidP="00363A33">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6A4611D0" w14:textId="77777777" w:rsidR="007570F2" w:rsidRPr="00301039" w:rsidRDefault="007570F2" w:rsidP="00363A33">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1D263E8B" w14:textId="77777777" w:rsidR="007570F2" w:rsidRPr="00301039" w:rsidRDefault="007570F2" w:rsidP="00363A33">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5F3A1623" w14:textId="77777777" w:rsidR="007570F2" w:rsidRPr="00301039" w:rsidRDefault="007570F2" w:rsidP="00363A33">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7570F2" w:rsidRPr="00301039" w14:paraId="026B46A4"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347C7076" w14:textId="77777777" w:rsidR="007570F2" w:rsidRPr="00301039" w:rsidRDefault="007570F2" w:rsidP="00363A3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4F32F91" w14:textId="77777777" w:rsidR="007570F2" w:rsidRPr="00301039" w:rsidRDefault="007570F2" w:rsidP="00363A33">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0749935" w14:textId="77777777" w:rsidR="007570F2" w:rsidRPr="00301039" w:rsidRDefault="007570F2" w:rsidP="00363A33">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34263D54" w14:textId="77777777" w:rsidR="007570F2" w:rsidRPr="00301039" w:rsidRDefault="007570F2" w:rsidP="00363A33">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3A0B8666" w14:textId="77777777" w:rsidR="007570F2" w:rsidRPr="00301039" w:rsidRDefault="007570F2" w:rsidP="00363A33">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672FCA73" w14:textId="77777777" w:rsidR="007570F2" w:rsidRPr="00301039" w:rsidRDefault="007570F2" w:rsidP="00363A33">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2F767DFD" w14:textId="77777777" w:rsidR="007570F2" w:rsidRPr="00301039" w:rsidRDefault="007570F2" w:rsidP="00363A33">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6FCC0F13" w14:textId="77777777" w:rsidR="007570F2" w:rsidRPr="00301039" w:rsidRDefault="007570F2" w:rsidP="00363A33">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7570F2" w:rsidRPr="00301039" w14:paraId="1FC5DC1D"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6881A312" w14:textId="77777777" w:rsidR="007570F2" w:rsidRPr="00301039" w:rsidRDefault="007570F2" w:rsidP="00363A3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059CACC" w14:textId="77777777" w:rsidR="007570F2" w:rsidRPr="00301039" w:rsidRDefault="007570F2" w:rsidP="00363A33">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7570F2" w:rsidRPr="00301039" w14:paraId="10904FAC" w14:textId="77777777" w:rsidTr="00363A33">
        <w:tc>
          <w:tcPr>
            <w:tcW w:w="739" w:type="dxa"/>
            <w:tcBorders>
              <w:top w:val="single" w:sz="4" w:space="0" w:color="auto"/>
              <w:left w:val="single" w:sz="4" w:space="0" w:color="auto"/>
              <w:bottom w:val="single" w:sz="4" w:space="0" w:color="auto"/>
              <w:right w:val="single" w:sz="4" w:space="0" w:color="auto"/>
            </w:tcBorders>
            <w:vAlign w:val="center"/>
          </w:tcPr>
          <w:p w14:paraId="0499FC83" w14:textId="77777777" w:rsidR="007570F2" w:rsidRPr="00301039" w:rsidRDefault="007570F2" w:rsidP="00363A33">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278D501" w14:textId="35AB8811" w:rsidR="007570F2" w:rsidRPr="00301039" w:rsidRDefault="00D433D0" w:rsidP="00363A33">
            <w:pPr>
              <w:spacing w:line="276" w:lineRule="auto"/>
              <w:rPr>
                <w:rFonts w:cstheme="minorHAnsi"/>
                <w:sz w:val="20"/>
                <w:szCs w:val="20"/>
              </w:rPr>
            </w:pPr>
            <w:r w:rsidRPr="00103A49">
              <w:rPr>
                <w:rFonts w:cstheme="minorHAnsi"/>
                <w:sz w:val="20"/>
                <w:szCs w:val="20"/>
              </w:rPr>
              <w:t>Gradsko povjerenstvo</w:t>
            </w:r>
            <w:r w:rsidRPr="00301039">
              <w:rPr>
                <w:rFonts w:cstheme="minorHAnsi"/>
                <w:sz w:val="20"/>
                <w:szCs w:val="20"/>
              </w:rPr>
              <w:t xml:space="preserve"> 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EB6DC69" w14:textId="007FF82C" w:rsidR="00301039" w:rsidRPr="00301039" w:rsidRDefault="000F7B20" w:rsidP="00251F3E">
      <w:pPr>
        <w:pStyle w:val="Naslov2"/>
        <w:rPr>
          <w:color w:val="000000"/>
        </w:rPr>
      </w:pPr>
      <w:r>
        <w:rPr>
          <w:rFonts w:eastAsiaTheme="majorEastAsia"/>
        </w:rPr>
        <w:t xml:space="preserve"> </w:t>
      </w:r>
      <w:bookmarkStart w:id="40" w:name="_Toc147388516"/>
      <w:r w:rsidR="00301039" w:rsidRPr="00301039">
        <w:rPr>
          <w:rFonts w:eastAsiaTheme="majorEastAsia"/>
        </w:rPr>
        <w:t>NOSITELJI MJERA</w:t>
      </w:r>
      <w:bookmarkEnd w:id="40"/>
    </w:p>
    <w:p w14:paraId="28328CED" w14:textId="1D04E93E" w:rsidR="00301039" w:rsidRPr="00301039" w:rsidRDefault="00301039" w:rsidP="00507C96">
      <w:pPr>
        <w:spacing w:after="120" w:line="276" w:lineRule="auto"/>
        <w:rPr>
          <w:rFonts w:eastAsia="Calibri" w:cs="Times New Roman"/>
          <w:lang w:val="en-US" w:eastAsia="hr-HR"/>
        </w:rPr>
      </w:pPr>
      <w:r w:rsidRPr="00301039">
        <w:rPr>
          <w:rFonts w:eastAsia="Calibri" w:cs="Times New Roman"/>
          <w:lang w:val="en-US" w:eastAsia="hr-HR"/>
        </w:rPr>
        <w:t>Nositelji mjera za ublažavanje te otklanjanje izravnih posljedica prirodnih nepogoda su operativne snage sustava civilne zaštite koje su definirane Zakonom o sustavu civilne zaštite („Narodne novine“, broj 82/15, 118/18, 31/20</w:t>
      </w:r>
      <w:r w:rsidR="00D433D0">
        <w:rPr>
          <w:rFonts w:eastAsia="Calibri" w:cs="Times New Roman"/>
          <w:lang w:val="en-US" w:eastAsia="hr-HR"/>
        </w:rPr>
        <w:t>, 20/21</w:t>
      </w:r>
      <w:r w:rsidR="00507C96">
        <w:rPr>
          <w:rFonts w:eastAsia="Calibri" w:cs="Times New Roman"/>
          <w:lang w:val="en-US" w:eastAsia="hr-HR"/>
        </w:rPr>
        <w:t>, 114/22</w:t>
      </w:r>
      <w:r w:rsidRPr="00301039">
        <w:rPr>
          <w:rFonts w:eastAsia="Calibri" w:cs="Times New Roman"/>
          <w:lang w:val="en-US" w:eastAsia="hr-HR"/>
        </w:rPr>
        <w:t>):</w:t>
      </w:r>
    </w:p>
    <w:p w14:paraId="36551F57" w14:textId="55C526B2"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Stožer civilne zaštite </w:t>
      </w:r>
      <w:r w:rsidR="00C931FE">
        <w:rPr>
          <w:rFonts w:eastAsia="ArialMT" w:cstheme="minorHAnsi"/>
          <w:color w:val="000000"/>
        </w:rPr>
        <w:t>Grada Lepoglave</w:t>
      </w:r>
      <w:r w:rsidRPr="00301039">
        <w:rPr>
          <w:rFonts w:eastAsia="ArialMT" w:cstheme="minorHAnsi"/>
          <w:color w:val="000000"/>
        </w:rPr>
        <w:t>,</w:t>
      </w:r>
    </w:p>
    <w:p w14:paraId="7AA00BC4" w14:textId="180A2A14"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Vatrogasna zajednica </w:t>
      </w:r>
      <w:r w:rsidR="00C931FE">
        <w:rPr>
          <w:rFonts w:eastAsia="ArialMT" w:cstheme="minorHAnsi"/>
          <w:color w:val="000000"/>
        </w:rPr>
        <w:t>Grada Lepoglave</w:t>
      </w:r>
      <w:r w:rsidRPr="00301039">
        <w:rPr>
          <w:rFonts w:eastAsia="ArialMT" w:cstheme="minorHAnsi"/>
          <w:color w:val="000000"/>
        </w:rPr>
        <w:t>,</w:t>
      </w:r>
    </w:p>
    <w:p w14:paraId="68F06320" w14:textId="0C96CF18"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Gradsko društvo Crvenog križa </w:t>
      </w:r>
      <w:r w:rsidR="00327B9B">
        <w:rPr>
          <w:rFonts w:eastAsia="ArialMT" w:cstheme="minorHAnsi"/>
          <w:color w:val="000000"/>
        </w:rPr>
        <w:t>Ivanec</w:t>
      </w:r>
      <w:r w:rsidRPr="00301039">
        <w:rPr>
          <w:rFonts w:eastAsia="ArialMT" w:cstheme="minorHAnsi"/>
          <w:color w:val="000000"/>
        </w:rPr>
        <w:t>,</w:t>
      </w:r>
    </w:p>
    <w:p w14:paraId="6917A574" w14:textId="16A21CF9" w:rsid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HGSS – Stanica</w:t>
      </w:r>
      <w:r w:rsidR="00327B9B">
        <w:rPr>
          <w:rFonts w:eastAsia="ArialMT" w:cstheme="minorHAnsi"/>
          <w:color w:val="000000"/>
        </w:rPr>
        <w:t xml:space="preserve"> </w:t>
      </w:r>
      <w:r w:rsidR="00C95A72">
        <w:rPr>
          <w:rFonts w:eastAsia="ArialMT" w:cstheme="minorHAnsi"/>
          <w:color w:val="000000"/>
        </w:rPr>
        <w:t>Varaždin</w:t>
      </w:r>
      <w:r w:rsidRPr="00301039">
        <w:rPr>
          <w:rFonts w:eastAsia="ArialMT" w:cstheme="minorHAnsi"/>
          <w:color w:val="000000"/>
        </w:rPr>
        <w:t>,</w:t>
      </w:r>
    </w:p>
    <w:p w14:paraId="500338C1" w14:textId="4025C349" w:rsidR="00327B9B" w:rsidRPr="00301039" w:rsidRDefault="00D433D0" w:rsidP="00DB6ECC">
      <w:pPr>
        <w:numPr>
          <w:ilvl w:val="0"/>
          <w:numId w:val="36"/>
        </w:numPr>
        <w:spacing w:after="209" w:line="276" w:lineRule="auto"/>
        <w:ind w:left="714" w:right="68" w:hanging="357"/>
        <w:contextualSpacing/>
        <w:rPr>
          <w:rFonts w:eastAsia="ArialMT" w:cstheme="minorHAnsi"/>
          <w:color w:val="000000"/>
        </w:rPr>
      </w:pPr>
      <w:r>
        <w:rPr>
          <w:rFonts w:eastAsia="ArialMT" w:cstheme="minorHAnsi"/>
          <w:color w:val="000000"/>
        </w:rPr>
        <w:t>postrojba civilne zaštite opće namjene,</w:t>
      </w:r>
    </w:p>
    <w:p w14:paraId="25A981E5" w14:textId="5A5D40BD" w:rsidR="00327B9B" w:rsidRPr="00301039" w:rsidRDefault="00D433D0" w:rsidP="00327B9B">
      <w:pPr>
        <w:numPr>
          <w:ilvl w:val="0"/>
          <w:numId w:val="36"/>
        </w:numPr>
        <w:spacing w:after="0" w:line="276" w:lineRule="auto"/>
        <w:ind w:left="714" w:right="68" w:hanging="357"/>
        <w:rPr>
          <w:rFonts w:eastAsia="ArialMT" w:cstheme="minorHAnsi"/>
          <w:color w:val="000000"/>
        </w:rPr>
      </w:pPr>
      <w:r w:rsidRPr="00301039">
        <w:rPr>
          <w:rFonts w:eastAsia="ArialMT" w:cstheme="minorHAnsi"/>
          <w:color w:val="000000"/>
        </w:rPr>
        <w:t>pravne osobe od interesa za sustav civilne zaštite</w:t>
      </w:r>
      <w:r>
        <w:rPr>
          <w:rFonts w:eastAsia="ArialMT" w:cstheme="minorHAnsi"/>
          <w:color w:val="000000"/>
        </w:rPr>
        <w:t>,</w:t>
      </w:r>
    </w:p>
    <w:p w14:paraId="4B334362" w14:textId="205C4473" w:rsidR="00301039" w:rsidRPr="00301039" w:rsidRDefault="00D433D0"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koordinatori na lokaciji,</w:t>
      </w:r>
    </w:p>
    <w:p w14:paraId="08ACE431" w14:textId="3BB2AD7E" w:rsidR="00301039" w:rsidRPr="00301039" w:rsidRDefault="00D433D0" w:rsidP="00327B9B">
      <w:pPr>
        <w:numPr>
          <w:ilvl w:val="0"/>
          <w:numId w:val="36"/>
        </w:numPr>
        <w:spacing w:after="120" w:line="276" w:lineRule="auto"/>
        <w:ind w:left="714" w:right="68" w:hanging="357"/>
        <w:rPr>
          <w:rFonts w:eastAsia="ArialMT" w:cstheme="minorHAnsi"/>
          <w:color w:val="000000"/>
        </w:rPr>
      </w:pPr>
      <w:r w:rsidRPr="00301039">
        <w:rPr>
          <w:rFonts w:eastAsia="ArialMT" w:cstheme="minorHAnsi"/>
          <w:color w:val="000000"/>
        </w:rPr>
        <w:t>udruge</w:t>
      </w:r>
      <w:r>
        <w:rPr>
          <w:rFonts w:eastAsia="ArialMT" w:cstheme="minorHAnsi"/>
          <w:color w:val="000000"/>
        </w:rPr>
        <w:t>.</w:t>
      </w:r>
    </w:p>
    <w:p w14:paraId="7A53E120" w14:textId="77777777"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Pored operativnih snaga sustava civilne zaštite kao nositelji određenih mjera u pojedinim ugrozama pojavit će se i:</w:t>
      </w:r>
    </w:p>
    <w:p w14:paraId="7E635E62" w14:textId="4AB940AF" w:rsidR="00D433D0" w:rsidRPr="00D433D0" w:rsidRDefault="00D433D0" w:rsidP="00D433D0">
      <w:pPr>
        <w:numPr>
          <w:ilvl w:val="0"/>
          <w:numId w:val="43"/>
        </w:numPr>
        <w:spacing w:after="0" w:line="276" w:lineRule="auto"/>
        <w:contextualSpacing/>
        <w:jc w:val="left"/>
        <w:rPr>
          <w:rFonts w:eastAsia="Times New Roman" w:cstheme="minorHAnsi"/>
          <w:szCs w:val="24"/>
          <w:lang w:val="en-US" w:eastAsia="hr-HR"/>
        </w:rPr>
      </w:pPr>
      <w:r w:rsidRPr="00D433D0">
        <w:rPr>
          <w:rFonts w:eastAsia="Times New Roman" w:cstheme="minorHAnsi"/>
          <w:szCs w:val="24"/>
          <w:lang w:val="en-US" w:eastAsia="hr-HR"/>
        </w:rPr>
        <w:t>Zavod za hitnu medicinu Varaždinske županije,</w:t>
      </w:r>
    </w:p>
    <w:p w14:paraId="4528E025" w14:textId="77777777" w:rsidR="00D433D0" w:rsidRPr="00D433D0" w:rsidRDefault="00D433D0" w:rsidP="00D433D0">
      <w:pPr>
        <w:numPr>
          <w:ilvl w:val="0"/>
          <w:numId w:val="43"/>
        </w:numPr>
        <w:spacing w:after="0" w:line="276" w:lineRule="auto"/>
        <w:contextualSpacing/>
        <w:jc w:val="left"/>
        <w:rPr>
          <w:rFonts w:eastAsia="Times New Roman" w:cstheme="minorHAnsi"/>
          <w:szCs w:val="24"/>
          <w:lang w:val="en-US" w:eastAsia="hr-HR"/>
        </w:rPr>
      </w:pPr>
      <w:r w:rsidRPr="00D433D0">
        <w:rPr>
          <w:rFonts w:eastAsia="Times New Roman" w:cstheme="minorHAnsi"/>
          <w:szCs w:val="24"/>
          <w:lang w:val="en-US" w:eastAsia="hr-HR"/>
        </w:rPr>
        <w:t>Zavod za javno zdravstvo Varaždinske županije,</w:t>
      </w:r>
    </w:p>
    <w:p w14:paraId="50525DAC" w14:textId="746C5B62" w:rsidR="001C0708" w:rsidRDefault="001C0708" w:rsidP="001C0708">
      <w:pPr>
        <w:numPr>
          <w:ilvl w:val="0"/>
          <w:numId w:val="43"/>
        </w:numPr>
        <w:spacing w:after="0" w:line="276" w:lineRule="auto"/>
        <w:contextualSpacing/>
        <w:jc w:val="left"/>
        <w:rPr>
          <w:rFonts w:eastAsia="Times New Roman" w:cstheme="minorHAnsi"/>
          <w:szCs w:val="24"/>
          <w:lang w:val="en-US" w:eastAsia="hr-HR"/>
        </w:rPr>
      </w:pPr>
      <w:r>
        <w:rPr>
          <w:rFonts w:eastAsia="Times New Roman" w:cstheme="minorHAnsi"/>
          <w:szCs w:val="24"/>
          <w:lang w:val="en-US" w:eastAsia="hr-HR"/>
        </w:rPr>
        <w:t xml:space="preserve">Opća bolnica Varaždin, </w:t>
      </w:r>
    </w:p>
    <w:p w14:paraId="4C2BBFBC" w14:textId="4B1C83E4" w:rsidR="00D433D0" w:rsidRPr="00D433D0" w:rsidRDefault="00D433D0" w:rsidP="00D433D0">
      <w:pPr>
        <w:numPr>
          <w:ilvl w:val="0"/>
          <w:numId w:val="43"/>
        </w:numPr>
        <w:spacing w:after="0" w:line="276" w:lineRule="auto"/>
        <w:contextualSpacing/>
        <w:jc w:val="left"/>
        <w:rPr>
          <w:rFonts w:eastAsia="Times New Roman" w:cstheme="minorHAnsi"/>
          <w:szCs w:val="24"/>
          <w:lang w:val="en-US" w:eastAsia="hr-HR"/>
        </w:rPr>
      </w:pPr>
      <w:r w:rsidRPr="00D433D0">
        <w:rPr>
          <w:rFonts w:eastAsia="Times New Roman" w:cstheme="minorHAnsi"/>
          <w:szCs w:val="24"/>
          <w:lang w:val="en-US" w:eastAsia="hr-HR"/>
        </w:rPr>
        <w:t xml:space="preserve">Policijska uprava varaždinska </w:t>
      </w:r>
      <w:r>
        <w:rPr>
          <w:rFonts w:eastAsia="Times New Roman" w:cstheme="minorHAnsi"/>
          <w:szCs w:val="24"/>
          <w:lang w:val="en-US" w:eastAsia="hr-HR"/>
        </w:rPr>
        <w:t>–</w:t>
      </w:r>
      <w:r w:rsidRPr="00D433D0">
        <w:rPr>
          <w:rFonts w:eastAsia="Times New Roman" w:cstheme="minorHAnsi"/>
          <w:szCs w:val="24"/>
          <w:lang w:val="en-US" w:eastAsia="hr-HR"/>
        </w:rPr>
        <w:t xml:space="preserve"> PP</w:t>
      </w:r>
      <w:r>
        <w:rPr>
          <w:rFonts w:eastAsia="Times New Roman" w:cstheme="minorHAnsi"/>
          <w:szCs w:val="24"/>
          <w:lang w:val="en-US" w:eastAsia="hr-HR"/>
        </w:rPr>
        <w:t xml:space="preserve"> </w:t>
      </w:r>
      <w:r w:rsidRPr="00D433D0">
        <w:rPr>
          <w:rFonts w:eastAsia="Times New Roman" w:cstheme="minorHAnsi"/>
          <w:szCs w:val="24"/>
          <w:lang w:val="en-US" w:eastAsia="hr-HR"/>
        </w:rPr>
        <w:t>Ivanec,</w:t>
      </w:r>
    </w:p>
    <w:p w14:paraId="45677666" w14:textId="1256A004" w:rsidR="00D433D0" w:rsidRPr="00D433D0" w:rsidRDefault="00507C96" w:rsidP="00D433D0">
      <w:pPr>
        <w:numPr>
          <w:ilvl w:val="0"/>
          <w:numId w:val="43"/>
        </w:numPr>
        <w:spacing w:after="0" w:line="276" w:lineRule="auto"/>
        <w:contextualSpacing/>
        <w:jc w:val="left"/>
        <w:rPr>
          <w:rFonts w:eastAsia="Times New Roman" w:cstheme="minorHAnsi"/>
          <w:szCs w:val="24"/>
          <w:lang w:val="en-US" w:eastAsia="hr-HR"/>
        </w:rPr>
      </w:pPr>
      <w:r>
        <w:rPr>
          <w:rFonts w:eastAsia="Times New Roman" w:cstheme="minorHAnsi"/>
          <w:szCs w:val="24"/>
          <w:lang w:val="en-US" w:eastAsia="hr-HR"/>
        </w:rPr>
        <w:t>Hrvatski zavod za socijalni rad – Područni ured</w:t>
      </w:r>
      <w:r w:rsidR="00D433D0" w:rsidRPr="00D433D0">
        <w:rPr>
          <w:rFonts w:eastAsia="Times New Roman" w:cstheme="minorHAnsi"/>
          <w:szCs w:val="24"/>
          <w:lang w:val="en-US" w:eastAsia="hr-HR"/>
        </w:rPr>
        <w:t xml:space="preserve"> Ivanec,</w:t>
      </w:r>
    </w:p>
    <w:p w14:paraId="2D35FE7F" w14:textId="77777777" w:rsidR="00D433D0" w:rsidRPr="00D433D0" w:rsidRDefault="00D433D0" w:rsidP="00D433D0">
      <w:pPr>
        <w:numPr>
          <w:ilvl w:val="0"/>
          <w:numId w:val="43"/>
        </w:numPr>
        <w:spacing w:after="0" w:line="276" w:lineRule="auto"/>
        <w:contextualSpacing/>
        <w:jc w:val="left"/>
        <w:rPr>
          <w:rFonts w:eastAsia="Times New Roman" w:cstheme="minorHAnsi"/>
          <w:szCs w:val="24"/>
          <w:lang w:val="en-US" w:eastAsia="hr-HR"/>
        </w:rPr>
      </w:pPr>
      <w:r w:rsidRPr="00D433D0">
        <w:rPr>
          <w:rFonts w:eastAsia="Times New Roman" w:cstheme="minorHAnsi"/>
          <w:szCs w:val="24"/>
          <w:lang w:val="en-US" w:eastAsia="hr-HR"/>
        </w:rPr>
        <w:t xml:space="preserve">MUP, Ravnateljstvo civilne zaštite, Područni ured civilne zaštite Varaždin, </w:t>
      </w:r>
    </w:p>
    <w:p w14:paraId="0B712701" w14:textId="77777777" w:rsidR="00D433D0" w:rsidRPr="00D433D0" w:rsidRDefault="00D433D0" w:rsidP="00D433D0">
      <w:pPr>
        <w:numPr>
          <w:ilvl w:val="0"/>
          <w:numId w:val="43"/>
        </w:numPr>
        <w:spacing w:after="0" w:line="276" w:lineRule="auto"/>
        <w:contextualSpacing/>
        <w:jc w:val="left"/>
        <w:rPr>
          <w:rFonts w:eastAsia="Times New Roman" w:cstheme="minorHAnsi"/>
          <w:szCs w:val="24"/>
          <w:lang w:val="en-US" w:eastAsia="hr-HR"/>
        </w:rPr>
      </w:pPr>
      <w:r w:rsidRPr="00D433D0">
        <w:rPr>
          <w:rFonts w:eastAsia="Times New Roman" w:cstheme="minorHAnsi"/>
          <w:szCs w:val="24"/>
          <w:lang w:val="en-US" w:eastAsia="hr-HR"/>
        </w:rPr>
        <w:t>Hrvatske ceste d.o.o., PJ Varaždin,</w:t>
      </w:r>
    </w:p>
    <w:p w14:paraId="0EF2152D" w14:textId="77777777" w:rsidR="00D433D0" w:rsidRPr="00D433D0" w:rsidRDefault="00D433D0" w:rsidP="00D433D0">
      <w:pPr>
        <w:numPr>
          <w:ilvl w:val="0"/>
          <w:numId w:val="43"/>
        </w:numPr>
        <w:spacing w:after="0" w:line="276" w:lineRule="auto"/>
        <w:contextualSpacing/>
        <w:jc w:val="left"/>
        <w:rPr>
          <w:rFonts w:eastAsia="Times New Roman" w:cstheme="minorHAnsi"/>
          <w:szCs w:val="24"/>
          <w:lang w:val="en-US" w:eastAsia="hr-HR"/>
        </w:rPr>
      </w:pPr>
      <w:r w:rsidRPr="00D433D0">
        <w:rPr>
          <w:rFonts w:eastAsia="Times New Roman" w:cstheme="minorHAnsi"/>
          <w:szCs w:val="24"/>
          <w:lang w:val="en-US" w:eastAsia="hr-HR"/>
        </w:rPr>
        <w:t>PZC Varaždin d.d.</w:t>
      </w:r>
    </w:p>
    <w:p w14:paraId="14E09815" w14:textId="77777777" w:rsidR="00D433D0" w:rsidRDefault="00D433D0" w:rsidP="00D433D0">
      <w:pPr>
        <w:numPr>
          <w:ilvl w:val="0"/>
          <w:numId w:val="43"/>
        </w:numPr>
        <w:spacing w:after="0" w:line="276" w:lineRule="auto"/>
        <w:contextualSpacing/>
        <w:jc w:val="left"/>
        <w:rPr>
          <w:rFonts w:eastAsia="Times New Roman" w:cstheme="minorHAnsi"/>
          <w:szCs w:val="24"/>
          <w:lang w:val="en-US" w:eastAsia="hr-HR"/>
        </w:rPr>
      </w:pPr>
      <w:r w:rsidRPr="00D433D0">
        <w:rPr>
          <w:rFonts w:eastAsia="Times New Roman" w:cstheme="minorHAnsi"/>
          <w:szCs w:val="24"/>
          <w:lang w:val="en-US" w:eastAsia="hr-HR"/>
        </w:rPr>
        <w:t>HEP ODS Elektra Varaždin, TJ Ivanec,</w:t>
      </w:r>
    </w:p>
    <w:p w14:paraId="28405CA3" w14:textId="15C7F343" w:rsidR="00507C96" w:rsidRPr="00507C96" w:rsidRDefault="00507C96" w:rsidP="00507C96">
      <w:pPr>
        <w:numPr>
          <w:ilvl w:val="0"/>
          <w:numId w:val="43"/>
        </w:numPr>
        <w:spacing w:after="0" w:line="276" w:lineRule="auto"/>
        <w:contextualSpacing/>
        <w:jc w:val="left"/>
        <w:rPr>
          <w:rFonts w:eastAsia="Times New Roman" w:cstheme="minorHAnsi"/>
          <w:szCs w:val="24"/>
          <w:lang w:val="en-US" w:eastAsia="hr-HR"/>
        </w:rPr>
      </w:pPr>
      <w:r w:rsidRPr="00507C96">
        <w:rPr>
          <w:rFonts w:eastAsia="Times New Roman" w:cstheme="minorHAnsi"/>
          <w:szCs w:val="24"/>
          <w:lang w:val="en-US" w:eastAsia="hr-HR"/>
        </w:rPr>
        <w:t>Ivkom-vode d.</w:t>
      </w:r>
      <w:r w:rsidR="009A0B7A">
        <w:rPr>
          <w:rFonts w:eastAsia="Times New Roman" w:cstheme="minorHAnsi"/>
          <w:szCs w:val="24"/>
          <w:lang w:val="en-US" w:eastAsia="hr-HR"/>
        </w:rPr>
        <w:t xml:space="preserve">o.o., </w:t>
      </w:r>
      <w:r w:rsidRPr="00507C96">
        <w:rPr>
          <w:rFonts w:eastAsia="Times New Roman" w:cstheme="minorHAnsi"/>
          <w:szCs w:val="24"/>
          <w:lang w:val="en-US" w:eastAsia="hr-HR"/>
        </w:rPr>
        <w:t xml:space="preserve"> </w:t>
      </w:r>
    </w:p>
    <w:p w14:paraId="482EA5F1" w14:textId="765B2559" w:rsidR="00507C96" w:rsidRPr="00507C96" w:rsidRDefault="00507C96" w:rsidP="00507C96">
      <w:pPr>
        <w:numPr>
          <w:ilvl w:val="0"/>
          <w:numId w:val="43"/>
        </w:numPr>
        <w:spacing w:after="0" w:line="276" w:lineRule="auto"/>
        <w:contextualSpacing/>
        <w:jc w:val="left"/>
        <w:rPr>
          <w:rFonts w:eastAsia="Times New Roman" w:cstheme="minorHAnsi"/>
          <w:szCs w:val="24"/>
          <w:lang w:val="en-US" w:eastAsia="hr-HR"/>
        </w:rPr>
      </w:pPr>
      <w:r w:rsidRPr="00507C96">
        <w:rPr>
          <w:rFonts w:eastAsia="Times New Roman" w:cstheme="minorHAnsi"/>
          <w:szCs w:val="24"/>
          <w:lang w:val="en-US" w:eastAsia="hr-HR"/>
        </w:rPr>
        <w:t>Varkom d.</w:t>
      </w:r>
      <w:r w:rsidR="009A0B7A">
        <w:rPr>
          <w:rFonts w:eastAsia="Times New Roman" w:cstheme="minorHAnsi"/>
          <w:szCs w:val="24"/>
          <w:lang w:val="en-US" w:eastAsia="hr-HR"/>
        </w:rPr>
        <w:t>o.o.,</w:t>
      </w:r>
    </w:p>
    <w:p w14:paraId="231D3BE0" w14:textId="780015FF" w:rsidR="00507C96" w:rsidRPr="00D433D0" w:rsidRDefault="00507C96" w:rsidP="00507C96">
      <w:pPr>
        <w:numPr>
          <w:ilvl w:val="0"/>
          <w:numId w:val="43"/>
        </w:numPr>
        <w:spacing w:after="0" w:line="276" w:lineRule="auto"/>
        <w:contextualSpacing/>
        <w:jc w:val="left"/>
        <w:rPr>
          <w:rFonts w:eastAsia="Times New Roman" w:cstheme="minorHAnsi"/>
          <w:szCs w:val="24"/>
          <w:lang w:val="en-US" w:eastAsia="hr-HR"/>
        </w:rPr>
      </w:pPr>
      <w:r w:rsidRPr="00507C96">
        <w:rPr>
          <w:rFonts w:eastAsia="Times New Roman" w:cstheme="minorHAnsi"/>
          <w:szCs w:val="24"/>
          <w:lang w:val="en-US" w:eastAsia="hr-HR"/>
        </w:rPr>
        <w:t>Termoplin d.d.</w:t>
      </w:r>
    </w:p>
    <w:p w14:paraId="19BF39CC" w14:textId="77777777" w:rsidR="009A0B7A" w:rsidRPr="00D433D0" w:rsidRDefault="009A0B7A" w:rsidP="009A0B7A">
      <w:pPr>
        <w:numPr>
          <w:ilvl w:val="0"/>
          <w:numId w:val="43"/>
        </w:numPr>
        <w:spacing w:after="0" w:line="276" w:lineRule="auto"/>
        <w:contextualSpacing/>
        <w:jc w:val="left"/>
        <w:rPr>
          <w:rFonts w:eastAsia="Times New Roman" w:cstheme="minorHAnsi"/>
          <w:szCs w:val="24"/>
          <w:lang w:val="en-US" w:eastAsia="hr-HR"/>
        </w:rPr>
      </w:pPr>
      <w:r w:rsidRPr="00D433D0">
        <w:rPr>
          <w:rFonts w:eastAsia="Times New Roman" w:cstheme="minorHAnsi"/>
          <w:szCs w:val="24"/>
          <w:lang w:val="en-US" w:eastAsia="hr-HR"/>
        </w:rPr>
        <w:t xml:space="preserve">Hrvatske vode , VGO Varaždin, </w:t>
      </w:r>
    </w:p>
    <w:p w14:paraId="5BC49838" w14:textId="77777777" w:rsidR="009A0B7A" w:rsidRDefault="009A0B7A" w:rsidP="009A0B7A">
      <w:pPr>
        <w:numPr>
          <w:ilvl w:val="0"/>
          <w:numId w:val="43"/>
        </w:numPr>
        <w:spacing w:after="120" w:line="276" w:lineRule="auto"/>
        <w:ind w:left="714" w:hanging="357"/>
        <w:jc w:val="left"/>
        <w:rPr>
          <w:rFonts w:eastAsia="Times New Roman" w:cstheme="minorHAnsi"/>
          <w:szCs w:val="24"/>
          <w:lang w:val="en-US" w:eastAsia="hr-HR"/>
        </w:rPr>
      </w:pPr>
      <w:r w:rsidRPr="00D433D0">
        <w:rPr>
          <w:rFonts w:eastAsia="Times New Roman" w:cstheme="minorHAnsi"/>
          <w:szCs w:val="24"/>
          <w:lang w:val="en-US" w:eastAsia="hr-HR"/>
        </w:rPr>
        <w:t>Hrvatske šume d.o.o. Šumarija Ivanec</w:t>
      </w:r>
      <w:r>
        <w:rPr>
          <w:rFonts w:eastAsia="Times New Roman" w:cstheme="minorHAnsi"/>
          <w:szCs w:val="24"/>
          <w:lang w:val="en-US" w:eastAsia="hr-HR"/>
        </w:rPr>
        <w:t xml:space="preserve"> i dr.</w:t>
      </w:r>
    </w:p>
    <w:p w14:paraId="25D88E55" w14:textId="47427663" w:rsidR="00301039" w:rsidRPr="009A0B7A" w:rsidRDefault="00301039" w:rsidP="009A0B7A">
      <w:pPr>
        <w:spacing w:before="120" w:after="0" w:line="276" w:lineRule="auto"/>
        <w:jc w:val="left"/>
        <w:rPr>
          <w:rFonts w:eastAsia="Times New Roman" w:cstheme="minorHAnsi"/>
          <w:szCs w:val="24"/>
          <w:lang w:val="en-US" w:eastAsia="hr-HR"/>
        </w:rPr>
      </w:pPr>
      <w:r w:rsidRPr="009A0B7A">
        <w:rPr>
          <w:rFonts w:eastAsia="Calibri" w:cs="Times New Roman"/>
          <w:lang w:val="en-US" w:eastAsia="hr-HR"/>
        </w:rPr>
        <w:t>Sve navedene snage koristit će se u provođenju mjera kod svih prirodnih nepogoda ovisno o potrebama za istima.</w:t>
      </w:r>
    </w:p>
    <w:p w14:paraId="31066726" w14:textId="77777777" w:rsidR="00507C96" w:rsidRDefault="00507C96" w:rsidP="001C0708">
      <w:pPr>
        <w:spacing w:before="120" w:after="120" w:line="276" w:lineRule="auto"/>
        <w:rPr>
          <w:rFonts w:eastAsia="Calibri" w:cs="Times New Roman"/>
          <w:lang w:val="en-US" w:eastAsia="hr-HR"/>
        </w:rPr>
        <w:sectPr w:rsidR="00507C96" w:rsidSect="003E0DB8">
          <w:footerReference w:type="default" r:id="rId14"/>
          <w:pgSz w:w="11906" w:h="16838"/>
          <w:pgMar w:top="1134" w:right="1134" w:bottom="1134" w:left="1418" w:header="709" w:footer="709" w:gutter="284"/>
          <w:cols w:space="708"/>
          <w:docGrid w:linePitch="360"/>
        </w:sectPr>
      </w:pPr>
    </w:p>
    <w:p w14:paraId="7FD9102B" w14:textId="77777777" w:rsidR="00301039" w:rsidRPr="00301039" w:rsidRDefault="00301039" w:rsidP="00251F3E">
      <w:pPr>
        <w:pStyle w:val="Naslov1"/>
        <w:rPr>
          <w:rFonts w:eastAsiaTheme="majorEastAsia"/>
        </w:rPr>
      </w:pPr>
      <w:bookmarkStart w:id="41" w:name="_Toc147388517"/>
      <w:r w:rsidRPr="00301039">
        <w:rPr>
          <w:rFonts w:eastAsiaTheme="majorEastAsia"/>
        </w:rPr>
        <w:t>PROCJENA OSIGURANJA OPREME I DRUGIH SREDSTVA ZA ZAŠTITU I SPAŠAVANJE STRADANJA IMOVINE, GOSPODARSKIH FUNKCIJA I STRADANJA STANOVNIŠTVA</w:t>
      </w:r>
      <w:bookmarkEnd w:id="41"/>
    </w:p>
    <w:p w14:paraId="454E31CA" w14:textId="77777777" w:rsidR="00301039" w:rsidRPr="00301039" w:rsidRDefault="00301039" w:rsidP="009A0B7A">
      <w:pPr>
        <w:spacing w:after="120" w:line="276" w:lineRule="auto"/>
        <w:rPr>
          <w:rFonts w:eastAsia="Calibri" w:cs="Times New Roman"/>
          <w:lang w:val="en-US" w:eastAsia="hr-HR"/>
        </w:rPr>
      </w:pPr>
      <w:r w:rsidRPr="00301039">
        <w:rPr>
          <w:rFonts w:eastAsia="Calibri" w:cs="Times New Roman"/>
          <w:lang w:val="en-US" w:eastAsia="hr-HR"/>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uslijed djelovanja prirodne nepogode.</w:t>
      </w:r>
    </w:p>
    <w:p w14:paraId="63D8E913" w14:textId="77777777"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Opremom i sredstvima raspolažu subjekti koji su navedeni kao nositelji mjera za otklanjanje izravnih posljedica prirodnih nepogoda.</w:t>
      </w:r>
    </w:p>
    <w:p w14:paraId="7CA1BECF" w14:textId="389022BC" w:rsidR="00D433D0" w:rsidRDefault="00301039" w:rsidP="008A3333">
      <w:pPr>
        <w:spacing w:after="120" w:line="276" w:lineRule="auto"/>
        <w:rPr>
          <w:rFonts w:eastAsia="Calibri" w:cs="Times New Roman"/>
          <w:lang w:val="en-US" w:eastAsia="hr-HR"/>
        </w:rPr>
      </w:pPr>
      <w:r w:rsidRPr="00301039">
        <w:rPr>
          <w:rFonts w:eastAsia="Calibri" w:cs="Times New Roman"/>
          <w:lang w:val="en-US" w:eastAsia="hr-HR"/>
        </w:rPr>
        <w:t xml:space="preserve">Grad </w:t>
      </w:r>
      <w:r w:rsidR="00C95A72">
        <w:rPr>
          <w:rFonts w:eastAsia="Calibri" w:cs="Times New Roman"/>
          <w:lang w:val="en-US" w:eastAsia="hr-HR"/>
        </w:rPr>
        <w:t>Lepoglava</w:t>
      </w:r>
      <w:r w:rsidRPr="00301039">
        <w:rPr>
          <w:rFonts w:eastAsia="Calibri" w:cs="Times New Roman"/>
          <w:lang w:val="en-US" w:eastAsia="hr-HR"/>
        </w:rPr>
        <w:t xml:space="preserve"> </w:t>
      </w:r>
      <w:r w:rsidR="00D433D0" w:rsidRPr="00D433D0">
        <w:rPr>
          <w:rFonts w:eastAsia="Calibri" w:cs="Times New Roman"/>
          <w:lang w:val="en-US" w:eastAsia="hr-HR"/>
        </w:rPr>
        <w:t xml:space="preserve">odgovoran je za osnivanje, razvoj, financiranje i opremanje sustava civilne zaštite na području Grada. U Proračunu Grada </w:t>
      </w:r>
      <w:r w:rsidR="00D433D0">
        <w:rPr>
          <w:rFonts w:eastAsia="Calibri" w:cs="Times New Roman"/>
          <w:lang w:val="en-US" w:eastAsia="hr-HR"/>
        </w:rPr>
        <w:t>Lepoglave</w:t>
      </w:r>
      <w:r w:rsidR="00D433D0" w:rsidRPr="00D433D0">
        <w:rPr>
          <w:rFonts w:eastAsia="Calibri" w:cs="Times New Roman"/>
          <w:lang w:val="en-US" w:eastAsia="hr-HR"/>
        </w:rPr>
        <w:t xml:space="preserve"> osiguravaju su financijska sredstva koja omogućavaju ravnomjerni razvoj sustava civilne zaštite.</w:t>
      </w:r>
    </w:p>
    <w:p w14:paraId="2585BB39" w14:textId="277C298D" w:rsidR="00301039" w:rsidRDefault="00301039" w:rsidP="008A3333">
      <w:pPr>
        <w:spacing w:after="120" w:line="276" w:lineRule="auto"/>
        <w:rPr>
          <w:rFonts w:eastAsia="Calibri" w:cs="Times New Roman"/>
          <w:lang w:val="en-US" w:eastAsia="hr-HR"/>
        </w:rPr>
      </w:pPr>
      <w:r w:rsidRPr="008A3333">
        <w:rPr>
          <w:rFonts w:eastAsia="Calibri" w:cs="Times New Roman"/>
          <w:lang w:val="en-US" w:eastAsia="hr-HR"/>
        </w:rPr>
        <w:t xml:space="preserve">Grad </w:t>
      </w:r>
      <w:r w:rsidR="00C95A72" w:rsidRPr="008A3333">
        <w:rPr>
          <w:rFonts w:eastAsia="Calibri" w:cs="Times New Roman"/>
          <w:lang w:val="en-US" w:eastAsia="hr-HR"/>
        </w:rPr>
        <w:t xml:space="preserve">Lepoglava </w:t>
      </w:r>
      <w:r w:rsidR="00D433D0" w:rsidRPr="008A3333">
        <w:rPr>
          <w:rFonts w:eastAsia="Calibri" w:cs="Times New Roman"/>
          <w:lang w:val="en-US" w:eastAsia="hr-HR"/>
        </w:rPr>
        <w:t xml:space="preserve">ima usvojen Plan djelovanja </w:t>
      </w:r>
      <w:r w:rsidRPr="008A3333">
        <w:rPr>
          <w:rFonts w:eastAsia="Calibri" w:cs="Times New Roman"/>
          <w:lang w:val="en-US" w:eastAsia="hr-HR"/>
        </w:rPr>
        <w:t>civilne zaštite</w:t>
      </w:r>
      <w:r w:rsidR="00D433D0" w:rsidRPr="008A3333">
        <w:rPr>
          <w:rFonts w:eastAsia="Calibri" w:cs="Times New Roman"/>
          <w:lang w:val="en-US" w:eastAsia="hr-HR"/>
        </w:rPr>
        <w:t xml:space="preserve"> (</w:t>
      </w:r>
      <w:r w:rsidR="008A3333">
        <w:rPr>
          <w:rFonts w:eastAsia="Calibri" w:cs="Times New Roman"/>
          <w:lang w:val="en-US" w:eastAsia="hr-HR"/>
        </w:rPr>
        <w:t>“Službeni vjesnik Varaždinske županije”, broj 131/21</w:t>
      </w:r>
      <w:r w:rsidR="00D433D0" w:rsidRPr="008A3333">
        <w:rPr>
          <w:rFonts w:eastAsia="Calibri" w:cs="Times New Roman"/>
          <w:lang w:val="en-US" w:eastAsia="hr-HR"/>
        </w:rPr>
        <w:t>).</w:t>
      </w:r>
      <w:r w:rsidR="00C95A72" w:rsidRPr="008A3333">
        <w:rPr>
          <w:rFonts w:eastAsia="Calibri" w:cs="Times New Roman"/>
          <w:lang w:val="en-US" w:eastAsia="hr-HR"/>
        </w:rPr>
        <w:t xml:space="preserve"> Plan djelovanja civilne zaštite </w:t>
      </w:r>
      <w:r w:rsidRPr="008A3333">
        <w:rPr>
          <w:rFonts w:eastAsia="Calibri" w:cs="Times New Roman"/>
          <w:lang w:val="en-US" w:eastAsia="hr-HR"/>
        </w:rPr>
        <w:t xml:space="preserve">je operativni dokument namijenjen potrebama djelovanja Stožera civilne zaštite </w:t>
      </w:r>
      <w:r w:rsidR="00C931FE" w:rsidRPr="008A3333">
        <w:rPr>
          <w:rFonts w:eastAsia="Calibri" w:cs="Times New Roman"/>
          <w:lang w:val="en-US" w:eastAsia="hr-HR"/>
        </w:rPr>
        <w:t>Grada Lepoglave</w:t>
      </w:r>
      <w:r w:rsidRPr="008A3333">
        <w:rPr>
          <w:rFonts w:eastAsia="Calibri" w:cs="Times New Roman"/>
          <w:lang w:val="en-US" w:eastAsia="hr-HR"/>
        </w:rPr>
        <w:t xml:space="preserve"> kao stručnog, operativnog i koordinativnog tijela za provođenje mjera i aktivnosti civilne zaštite u velikim nesrećama.</w:t>
      </w:r>
    </w:p>
    <w:p w14:paraId="2441096A" w14:textId="77777777" w:rsidR="009A0B7A" w:rsidRDefault="009A0B7A" w:rsidP="008A3333">
      <w:pPr>
        <w:spacing w:after="120" w:line="276" w:lineRule="auto"/>
        <w:rPr>
          <w:rFonts w:eastAsia="Calibri" w:cs="Times New Roman"/>
          <w:lang w:val="en-US" w:eastAsia="hr-HR"/>
        </w:rPr>
      </w:pPr>
    </w:p>
    <w:p w14:paraId="29D379F5" w14:textId="77777777" w:rsidR="009A0B7A" w:rsidRDefault="009A0B7A" w:rsidP="008A3333">
      <w:pPr>
        <w:spacing w:after="120" w:line="276" w:lineRule="auto"/>
        <w:rPr>
          <w:rFonts w:eastAsia="Calibri" w:cs="Times New Roman"/>
          <w:lang w:val="en-US" w:eastAsia="hr-HR"/>
        </w:rPr>
        <w:sectPr w:rsidR="009A0B7A" w:rsidSect="003E0DB8">
          <w:pgSz w:w="11906" w:h="16838"/>
          <w:pgMar w:top="1134" w:right="1134" w:bottom="1134" w:left="1418" w:header="709" w:footer="709" w:gutter="284"/>
          <w:cols w:space="708"/>
          <w:docGrid w:linePitch="360"/>
        </w:sectPr>
      </w:pPr>
    </w:p>
    <w:p w14:paraId="50B4C2BC" w14:textId="77777777" w:rsidR="00301039" w:rsidRPr="00301039" w:rsidRDefault="00301039" w:rsidP="00251F3E">
      <w:pPr>
        <w:pStyle w:val="Naslov1"/>
        <w:rPr>
          <w:rFonts w:eastAsiaTheme="majorEastAsia"/>
        </w:rPr>
      </w:pPr>
      <w:bookmarkStart w:id="42" w:name="_Toc147388518"/>
      <w:r w:rsidRPr="00301039">
        <w:rPr>
          <w:rFonts w:eastAsiaTheme="majorEastAsia"/>
        </w:rPr>
        <w:t>OSTALE MJERE KOJE UKLJUČUJU SURADNJU S NADLEŽNIM TIJELIMA</w:t>
      </w:r>
      <w:bookmarkEnd w:id="42"/>
      <w:r w:rsidRPr="00301039">
        <w:rPr>
          <w:rFonts w:eastAsiaTheme="majorEastAsia"/>
        </w:rPr>
        <w:t xml:space="preserve"> </w:t>
      </w:r>
    </w:p>
    <w:p w14:paraId="419F87B4" w14:textId="77777777" w:rsidR="00301039" w:rsidRPr="00301039" w:rsidRDefault="00301039" w:rsidP="00457884">
      <w:pPr>
        <w:spacing w:after="120" w:line="276" w:lineRule="auto"/>
        <w:rPr>
          <w:rFonts w:eastAsia="Calibri" w:cs="Times New Roman"/>
          <w:lang w:val="en-US" w:eastAsia="hr-HR"/>
        </w:rPr>
      </w:pPr>
      <w:r w:rsidRPr="00301039">
        <w:rPr>
          <w:rFonts w:eastAsia="Calibri" w:cs="Times New Roman"/>
          <w:lang w:val="en-US" w:eastAsia="hr-HR"/>
        </w:rPr>
        <w:t>Sukladno propisima kojima se uređuju pitanja u vezi elementarnih mjera kao mjera sanacije šteta od prirodnih nepogoda utvrđuje se:</w:t>
      </w:r>
    </w:p>
    <w:p w14:paraId="2025E354" w14:textId="77777777" w:rsidR="00301039" w:rsidRPr="00301039" w:rsidRDefault="00301039" w:rsidP="00457884">
      <w:pPr>
        <w:numPr>
          <w:ilvl w:val="1"/>
          <w:numId w:val="38"/>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rsidP="00457884">
      <w:pPr>
        <w:numPr>
          <w:ilvl w:val="1"/>
          <w:numId w:val="38"/>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rsidP="00251F3E">
      <w:pPr>
        <w:pStyle w:val="Naslov2"/>
        <w:numPr>
          <w:ilvl w:val="1"/>
          <w:numId w:val="41"/>
        </w:numPr>
        <w:ind w:left="0" w:firstLine="0"/>
        <w:rPr>
          <w:rFonts w:eastAsiaTheme="majorEastAsia"/>
        </w:rPr>
      </w:pPr>
      <w:r w:rsidRPr="00251F3E">
        <w:rPr>
          <w:rFonts w:eastAsiaTheme="majorEastAsia"/>
        </w:rPr>
        <w:t xml:space="preserve"> </w:t>
      </w:r>
      <w:bookmarkStart w:id="43" w:name="_Toc147388519"/>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43"/>
    </w:p>
    <w:p w14:paraId="5B6EF88A" w14:textId="77777777" w:rsidR="00301039" w:rsidRPr="00301039" w:rsidRDefault="00301039" w:rsidP="00457884">
      <w:pPr>
        <w:spacing w:after="120" w:line="276" w:lineRule="auto"/>
        <w:rPr>
          <w:rFonts w:eastAsia="Calibri" w:cs="Times New Roman"/>
          <w:lang w:val="en-US" w:eastAsia="hr-HR"/>
        </w:rPr>
      </w:pPr>
      <w:r w:rsidRPr="00301039">
        <w:rPr>
          <w:rFonts w:eastAsia="Calibri" w:cs="Times New Roman"/>
          <w:lang w:val="en-US" w:eastAsia="hr-HR"/>
        </w:rPr>
        <w:t>Ako posljedice štete ne zahtijevaju žurni postupak i odobrenje žurne pomoći, šteta se procjenjuje u redovitom postupku.</w:t>
      </w:r>
    </w:p>
    <w:p w14:paraId="4B41AEF5" w14:textId="0C3A9FF9" w:rsidR="00301039" w:rsidRPr="00301039" w:rsidRDefault="008710CA" w:rsidP="001C0708">
      <w:pPr>
        <w:spacing w:after="120" w:line="276" w:lineRule="auto"/>
        <w:rPr>
          <w:rFonts w:eastAsia="Calibri" w:cs="Times New Roman"/>
          <w:lang w:val="en-US" w:eastAsia="hr-HR"/>
        </w:rPr>
      </w:pPr>
      <w:r w:rsidRPr="008710CA">
        <w:rPr>
          <w:rFonts w:eastAsia="Calibri" w:cs="Times New Roman"/>
          <w:lang w:val="en-US" w:eastAsia="hr-HR"/>
        </w:rPr>
        <w:t>Gradsko p</w:t>
      </w:r>
      <w:r w:rsidR="00301039" w:rsidRPr="008710CA">
        <w:rPr>
          <w:rFonts w:eastAsia="Calibri" w:cs="Times New Roman"/>
          <w:lang w:val="en-US" w:eastAsia="hr-HR"/>
        </w:rPr>
        <w:t>ovjerenstvo</w:t>
      </w:r>
      <w:r w:rsidR="00301039" w:rsidRPr="00301039">
        <w:rPr>
          <w:rFonts w:eastAsia="Calibri" w:cs="Times New Roman"/>
          <w:lang w:val="en-US" w:eastAsia="hr-HR"/>
        </w:rPr>
        <w:t xml:space="preserve"> konačne procjene štete dostavlja</w:t>
      </w:r>
      <w:r w:rsidR="00CD5C56">
        <w:rPr>
          <w:rFonts w:eastAsia="Calibri" w:cs="Times New Roman"/>
          <w:lang w:val="en-US" w:eastAsia="hr-HR"/>
        </w:rPr>
        <w:t xml:space="preserve"> Županijskom</w:t>
      </w:r>
      <w:r w:rsidR="00301039" w:rsidRPr="00301039">
        <w:rPr>
          <w:rFonts w:eastAsia="Calibri" w:cs="Times New Roman"/>
          <w:lang w:val="en-US" w:eastAsia="hr-HR"/>
        </w:rPr>
        <w:t xml:space="preserve"> povjerenstvu i nadležnim ministarstvima u roku od </w:t>
      </w:r>
      <w:r w:rsidR="001C0708">
        <w:rPr>
          <w:rFonts w:eastAsia="Calibri" w:cs="Times New Roman"/>
          <w:lang w:val="en-US" w:eastAsia="hr-HR"/>
        </w:rPr>
        <w:t>50</w:t>
      </w:r>
      <w:r w:rsidR="00301039" w:rsidRPr="00301039">
        <w:rPr>
          <w:rFonts w:eastAsia="Calibri" w:cs="Times New Roman"/>
          <w:lang w:val="en-US" w:eastAsia="hr-HR"/>
        </w:rPr>
        <w:t xml:space="preserve"> dana od dana donošenja Odluke o proglašenju prirodne nepogode preko Registra šteta.</w:t>
      </w:r>
    </w:p>
    <w:p w14:paraId="31E1CB44" w14:textId="44C60CFA"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Državno povjerenstvo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3E3FB683" w14:textId="7CEC9AAC"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Vlada Republike Hrvatske, na prijedlog Državnog povjerenstva, donosi odluku o dodjeli pomoći za ublažavanje i djelomično uklanjanje posljedica prirodnih nepogoda.</w:t>
      </w:r>
    </w:p>
    <w:p w14:paraId="2D498C05" w14:textId="77777777" w:rsidR="00301039" w:rsidRPr="00301039" w:rsidRDefault="00301039" w:rsidP="00251F3E">
      <w:pPr>
        <w:pStyle w:val="Naslov3"/>
        <w:rPr>
          <w:rFonts w:eastAsiaTheme="majorEastAsia"/>
        </w:rPr>
      </w:pPr>
      <w:bookmarkStart w:id="44" w:name="_Toc52525214"/>
      <w:bookmarkStart w:id="45" w:name="_Toc147388520"/>
      <w:r w:rsidRPr="00301039">
        <w:rPr>
          <w:rFonts w:eastAsiaTheme="majorEastAsia"/>
        </w:rPr>
        <w:t>Izvori sredstva pomoći za ublažavanje i djelomično uklanjanje posljedica prirodnih nepogoda</w:t>
      </w:r>
      <w:bookmarkEnd w:id="44"/>
      <w:bookmarkEnd w:id="45"/>
    </w:p>
    <w:p w14:paraId="798D59C7" w14:textId="77777777" w:rsidR="00301039" w:rsidRPr="00301039" w:rsidRDefault="00301039" w:rsidP="00457884">
      <w:pPr>
        <w:spacing w:after="120" w:line="276" w:lineRule="auto"/>
        <w:rPr>
          <w:rFonts w:eastAsia="Calibri" w:cs="Times New Roman"/>
          <w:lang w:val="en-US" w:eastAsia="hr-HR"/>
        </w:rPr>
      </w:pPr>
      <w:r w:rsidRPr="00301039">
        <w:rPr>
          <w:rFonts w:eastAsia="Calibri" w:cs="Times New Roman"/>
          <w:lang w:val="en-US" w:eastAsia="hr-HR"/>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3EBA2FD0" w14:textId="77777777" w:rsidR="00301039" w:rsidRPr="00301039" w:rsidRDefault="00301039" w:rsidP="001C0708">
      <w:pPr>
        <w:spacing w:after="120" w:line="276" w:lineRule="auto"/>
        <w:rPr>
          <w:rFonts w:eastAsia="Calibri" w:cs="Times New Roman"/>
          <w:szCs w:val="24"/>
          <w:lang w:val="en-US" w:eastAsia="hr-HR"/>
        </w:rPr>
      </w:pPr>
      <w:r w:rsidRPr="00301039">
        <w:rPr>
          <w:rFonts w:eastAsia="Calibri" w:cs="Times New Roman"/>
          <w:szCs w:val="24"/>
          <w:lang w:val="en-US" w:eastAsia="hr-HR"/>
        </w:rPr>
        <w:t xml:space="preserve">Novčana sredstva i druge vrste pomoći za djelomičnu sanaciju šteta od prirodnih nepogoda na imovini oštećenika osiguravaju se iz: </w:t>
      </w:r>
    </w:p>
    <w:p w14:paraId="07C9169B" w14:textId="77777777" w:rsidR="00301039" w:rsidRPr="00301039" w:rsidRDefault="00301039" w:rsidP="00457884">
      <w:pPr>
        <w:numPr>
          <w:ilvl w:val="0"/>
          <w:numId w:val="29"/>
        </w:numPr>
        <w:spacing w:after="0" w:line="240" w:lineRule="auto"/>
        <w:ind w:left="714" w:right="66"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rsidP="00457884">
      <w:pPr>
        <w:numPr>
          <w:ilvl w:val="0"/>
          <w:numId w:val="29"/>
        </w:numPr>
        <w:spacing w:after="0" w:line="240" w:lineRule="auto"/>
        <w:ind w:left="714" w:right="66"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rsidP="00457884">
      <w:pPr>
        <w:numPr>
          <w:ilvl w:val="0"/>
          <w:numId w:val="29"/>
        </w:numPr>
        <w:spacing w:after="120" w:line="240" w:lineRule="auto"/>
        <w:ind w:left="714" w:right="66" w:hanging="357"/>
        <w:jc w:val="left"/>
        <w:rPr>
          <w:rFonts w:eastAsia="Calibri" w:cstheme="minorHAnsi"/>
          <w:szCs w:val="24"/>
        </w:rPr>
      </w:pPr>
      <w:r w:rsidRPr="00301039">
        <w:rPr>
          <w:rFonts w:eastAsia="Calibri" w:cstheme="minorHAnsi"/>
          <w:szCs w:val="24"/>
        </w:rPr>
        <w:t>Donacija.</w:t>
      </w:r>
    </w:p>
    <w:p w14:paraId="39E8A8BF" w14:textId="77777777"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Sredstva iz fondova EU se ne mogu osigurati unaprijed, njihova dodjela se provodi prema posebnim propisima kojima se uređuje korištenje sredstava iz fondova EU.</w:t>
      </w:r>
    </w:p>
    <w:p w14:paraId="2D9E7AEF" w14:textId="112819D8"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 xml:space="preserve">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w:t>
      </w:r>
      <w:r w:rsidR="00C931FE">
        <w:rPr>
          <w:rFonts w:eastAsia="Calibri" w:cs="Times New Roman"/>
          <w:lang w:val="en-US" w:eastAsia="hr-HR"/>
        </w:rPr>
        <w:t>Grada Lepoglave</w:t>
      </w:r>
      <w:r w:rsidRPr="00301039">
        <w:rPr>
          <w:rFonts w:eastAsia="Calibri" w:cs="Times New Roman"/>
          <w:lang w:val="en-US" w:eastAsia="hr-HR"/>
        </w:rPr>
        <w:t xml:space="preserve">. </w:t>
      </w:r>
    </w:p>
    <w:p w14:paraId="33DEEA9B" w14:textId="6640357D"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 xml:space="preserve">Gradonačelnik </w:t>
      </w:r>
      <w:r w:rsidR="00C931FE">
        <w:rPr>
          <w:rFonts w:eastAsia="Calibri" w:cs="Times New Roman"/>
          <w:lang w:val="en-US" w:eastAsia="hr-HR"/>
        </w:rPr>
        <w:t>Grada Lepoglave</w:t>
      </w:r>
      <w:r w:rsidRPr="00301039">
        <w:rPr>
          <w:rFonts w:eastAsia="Calibri" w:cs="Times New Roman"/>
          <w:lang w:val="en-US" w:eastAsia="hr-HR"/>
        </w:rPr>
        <w:t xml:space="preserve"> te krajnji korisnici odgovorni su za namjensko korištenje sredstava pomoći za ublažavanje i djelomično uklanjanje posljedica prirodnih nepogoda.</w:t>
      </w:r>
    </w:p>
    <w:p w14:paraId="09DB169A" w14:textId="77777777" w:rsidR="00301039" w:rsidRPr="00301039" w:rsidRDefault="00301039" w:rsidP="001C0708">
      <w:pPr>
        <w:spacing w:after="120" w:line="276" w:lineRule="auto"/>
        <w:rPr>
          <w:rFonts w:eastAsia="Times New Roman" w:cs="Times New Roman"/>
          <w:color w:val="000000"/>
          <w:szCs w:val="24"/>
          <w:lang w:val="en-US" w:eastAsia="hr-HR"/>
        </w:rPr>
      </w:pPr>
      <w:r w:rsidRPr="00301039">
        <w:rPr>
          <w:rFonts w:eastAsia="Times New Roman" w:cs="Times New Roman"/>
          <w:color w:val="000000"/>
          <w:szCs w:val="24"/>
          <w:lang w:val="en-US" w:eastAsia="hr-HR"/>
        </w:rPr>
        <w:t>Pomoć za ublažavanje i djelomično uklanjanje posljedica prirodnih nepogoda ne dodjeljuje se za:</w:t>
      </w:r>
    </w:p>
    <w:p w14:paraId="34FEC0B4"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štete na imovini koja je osigurana,</w:t>
      </w:r>
    </w:p>
    <w:p w14:paraId="2C337A0E"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štete na imovini koje nastanu od prirodnih nepogoda, a izazvane su namjerno, iz krajnjeg nemara ili nisu bile poduzete propisane mjere zaštite od strane korisnika ili vlasnika imovine,</w:t>
      </w:r>
    </w:p>
    <w:p w14:paraId="4DDE3B8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neizravne štete,</w:t>
      </w:r>
    </w:p>
    <w:p w14:paraId="619FB9E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47ACEF9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štete nastale na građevini ili području koje je, u skladu s propisima kojima se uređuje zaštita kulturnog dobra, aktom proglašeno kulturnim dobrom ili je u vrijeme nastanka prirodne nepogode u postupku proglašavanja kulturnim dobrom,</w:t>
      </w:r>
    </w:p>
    <w:p w14:paraId="507192E2"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 xml:space="preserve">štete koje nisu na propisan način i u zadanom roku unesene u Registar šteta prema odredbama </w:t>
      </w:r>
      <w:r w:rsidRPr="00301039">
        <w:rPr>
          <w:rFonts w:eastAsia="Calibri" w:cs="Times New Roman"/>
          <w:i/>
          <w:iCs/>
          <w:lang w:val="en-US" w:eastAsia="hr-HR"/>
        </w:rPr>
        <w:t>Zakona</w:t>
      </w:r>
      <w:r w:rsidRPr="00301039">
        <w:rPr>
          <w:rFonts w:eastAsia="Calibri" w:cs="Times New Roman"/>
          <w:lang w:val="en-US" w:eastAsia="hr-HR"/>
        </w:rPr>
        <w:t>,</w:t>
      </w:r>
    </w:p>
    <w:p w14:paraId="301CC610" w14:textId="419E60D7" w:rsidR="00301039" w:rsidRPr="00301039" w:rsidRDefault="00301039" w:rsidP="00DB6ECC">
      <w:pPr>
        <w:numPr>
          <w:ilvl w:val="0"/>
          <w:numId w:val="39"/>
        </w:numPr>
        <w:spacing w:after="120" w:line="276" w:lineRule="auto"/>
        <w:ind w:left="714" w:hanging="357"/>
        <w:rPr>
          <w:rFonts w:eastAsia="Calibri" w:cs="Times New Roman"/>
          <w:lang w:val="en-US" w:eastAsia="hr-HR"/>
        </w:rPr>
      </w:pPr>
      <w:r w:rsidRPr="00301039">
        <w:rPr>
          <w:rFonts w:eastAsia="Calibri" w:cs="Times New Roman"/>
          <w:lang w:val="en-US" w:eastAsia="hr-HR"/>
        </w:rPr>
        <w:t>štete u slučaju osigurljivih rizika na imovini koja nije osigurana ako je vrijednost oštećene imovine manja od 60 % vrijednosti imovine (iznimno, oštećenicima se mogu dodijeliti sredstva u slučajevima otežanih gospodarskih uvjeta, socijalnih, zdravstvenih ili drugih razloga koji ugrožavaju život stanovništva na području zahvaćenom prirodnom nepogodom, o čemu odlučuje</w:t>
      </w:r>
      <w:r w:rsidR="008710CA">
        <w:rPr>
          <w:rFonts w:eastAsia="Calibri" w:cs="Times New Roman"/>
          <w:lang w:val="en-US" w:eastAsia="hr-HR"/>
        </w:rPr>
        <w:t xml:space="preserve"> Gradsko povjerenstvo</w:t>
      </w:r>
      <w:r w:rsidR="00EC14C4">
        <w:rPr>
          <w:rFonts w:eastAsia="Calibri" w:cs="Times New Roman"/>
          <w:i/>
          <w:iCs/>
          <w:lang w:val="en-US" w:eastAsia="hr-HR"/>
        </w:rPr>
        <w:t xml:space="preserve"> </w:t>
      </w:r>
      <w:r w:rsidRPr="00301039">
        <w:rPr>
          <w:rFonts w:eastAsia="Calibri" w:cs="Times New Roman"/>
          <w:lang w:val="en-US" w:eastAsia="hr-HR"/>
        </w:rPr>
        <w:t xml:space="preserve">na prijedlog gradonačelnika </w:t>
      </w:r>
      <w:r w:rsidR="00C931FE">
        <w:rPr>
          <w:rFonts w:eastAsia="Calibri" w:cs="Times New Roman"/>
          <w:lang w:val="en-US" w:eastAsia="hr-HR"/>
        </w:rPr>
        <w:t>Grada Lepoglave</w:t>
      </w:r>
      <w:r w:rsidRPr="00301039">
        <w:rPr>
          <w:rFonts w:eastAsia="Calibri" w:cs="Times New Roman"/>
          <w:lang w:val="en-US" w:eastAsia="hr-HR"/>
        </w:rPr>
        <w:t>).</w:t>
      </w:r>
    </w:p>
    <w:p w14:paraId="5AE7251C" w14:textId="5EE03815" w:rsidR="00301039" w:rsidRDefault="00301039" w:rsidP="001C0708">
      <w:pPr>
        <w:spacing w:after="120" w:line="276" w:lineRule="auto"/>
        <w:rPr>
          <w:rFonts w:eastAsia="Calibri" w:cs="Times New Roman"/>
          <w:lang w:val="en-US" w:eastAsia="hr-HR"/>
        </w:rPr>
      </w:pPr>
      <w:r w:rsidRPr="0053712B">
        <w:rPr>
          <w:rFonts w:eastAsia="Calibri" w:cs="Times New Roman"/>
          <w:lang w:val="en-US" w:eastAsia="hr-HR"/>
        </w:rPr>
        <w:t>Prilikom dodjele pomoći za ublažavanje i djelomično uklanjanje posljedica prirodnih nepogoda</w:t>
      </w:r>
      <w:r w:rsidR="00A50C84">
        <w:rPr>
          <w:rFonts w:eastAsia="Calibri" w:cs="Times New Roman"/>
          <w:lang w:val="en-US" w:eastAsia="hr-HR"/>
        </w:rPr>
        <w:t xml:space="preserve">, </w:t>
      </w:r>
      <w:r w:rsidRPr="0053712B">
        <w:rPr>
          <w:rFonts w:eastAsia="Calibri" w:cs="Times New Roman"/>
          <w:lang w:val="en-US" w:eastAsia="hr-HR"/>
        </w:rPr>
        <w:t>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70878015" w14:textId="77777777" w:rsidR="00301039" w:rsidRPr="00301039" w:rsidRDefault="00301039" w:rsidP="00251F3E">
      <w:pPr>
        <w:pStyle w:val="Naslov3"/>
        <w:rPr>
          <w:rFonts w:eastAsiaTheme="majorEastAsia"/>
        </w:rPr>
      </w:pPr>
      <w:bookmarkStart w:id="46" w:name="_Toc147388521"/>
      <w:r w:rsidRPr="00301039">
        <w:rPr>
          <w:rFonts w:eastAsiaTheme="majorEastAsia"/>
        </w:rPr>
        <w:t>Izvješće o utrošku sredstava za ublažavanje i djelomično uklanjanje posljedica prirodnih nepogoda</w:t>
      </w:r>
      <w:bookmarkEnd w:id="46"/>
    </w:p>
    <w:p w14:paraId="3504E0D3" w14:textId="2C4ECAA9" w:rsidR="00301039" w:rsidRPr="00301039" w:rsidRDefault="008710CA" w:rsidP="001C0708">
      <w:pPr>
        <w:spacing w:after="120" w:line="276" w:lineRule="auto"/>
        <w:rPr>
          <w:rFonts w:eastAsia="Calibri" w:cs="Times New Roman"/>
          <w:lang w:val="en-US" w:eastAsia="hr-HR"/>
        </w:rPr>
      </w:pPr>
      <w:r w:rsidRPr="008710CA">
        <w:rPr>
          <w:rFonts w:eastAsia="Calibri" w:cs="Times New Roman"/>
          <w:lang w:val="en-US" w:eastAsia="hr-HR"/>
        </w:rPr>
        <w:t>Gradsko povjerenstvo</w:t>
      </w:r>
      <w:r>
        <w:rPr>
          <w:rFonts w:eastAsia="Calibri" w:cs="Times New Roman"/>
          <w:i/>
          <w:iCs/>
          <w:lang w:val="en-US" w:eastAsia="hr-HR"/>
        </w:rPr>
        <w:t xml:space="preserve"> </w:t>
      </w:r>
      <w:r w:rsidR="00301039" w:rsidRPr="00301039">
        <w:rPr>
          <w:rFonts w:eastAsia="Calibri" w:cs="Times New Roman"/>
          <w:lang w:val="en-US" w:eastAsia="hr-HR"/>
        </w:rPr>
        <w:t xml:space="preserve">podnosi </w:t>
      </w:r>
      <w:r w:rsidR="00CD5C56">
        <w:rPr>
          <w:rFonts w:eastAsia="Calibri" w:cs="Times New Roman"/>
          <w:lang w:val="en-US" w:eastAsia="hr-HR"/>
        </w:rPr>
        <w:t xml:space="preserve">Županijskom </w:t>
      </w:r>
      <w:r w:rsidR="00301039" w:rsidRPr="00301039">
        <w:rPr>
          <w:rFonts w:eastAsia="Calibri" w:cs="Times New Roman"/>
          <w:lang w:val="en-US" w:eastAsia="hr-HR"/>
        </w:rPr>
        <w:t>povjerenstvu</w:t>
      </w:r>
      <w:r w:rsidR="00457884">
        <w:rPr>
          <w:rFonts w:eastAsia="Calibri" w:cs="Times New Roman"/>
          <w:lang w:val="en-US" w:eastAsia="hr-HR"/>
        </w:rPr>
        <w:t>, I</w:t>
      </w:r>
      <w:r w:rsidR="00301039" w:rsidRPr="00301039">
        <w:rPr>
          <w:rFonts w:eastAsia="Calibri" w:cs="Times New Roman"/>
          <w:lang w:val="en-US" w:eastAsia="hr-HR"/>
        </w:rPr>
        <w:t>zvješće o utrošku dodijeljenih sredstava za ublažavanje i djelomično uklanjanje posljedica prirodnih nepogoda sa stavke za prirodne nepogode u državnom proračunu Republike Hrvatske preko Registra šteta i pisanim putem.</w:t>
      </w:r>
      <w:r w:rsidR="00457884">
        <w:rPr>
          <w:rFonts w:eastAsia="Calibri" w:cs="Times New Roman"/>
          <w:lang w:val="en-US" w:eastAsia="hr-HR"/>
        </w:rPr>
        <w:t xml:space="preserve"> </w:t>
      </w:r>
      <w:r w:rsidR="00301039" w:rsidRPr="00301039">
        <w:rPr>
          <w:rFonts w:eastAsia="Calibri" w:cs="Times New Roman"/>
          <w:lang w:val="en-US" w:eastAsia="hr-HR"/>
        </w:rPr>
        <w:t>Oblik i način unosa podataka u Registar šteta propisan je Pravilnikom o registru šteta od prirodnih nepogoda (</w:t>
      </w:r>
      <w:r w:rsidR="0019641C">
        <w:rPr>
          <w:rFonts w:eastAsia="Calibri" w:cs="Times New Roman"/>
          <w:lang w:val="en-US" w:eastAsia="hr-HR"/>
        </w:rPr>
        <w:t>“</w:t>
      </w:r>
      <w:r w:rsidR="00301039" w:rsidRPr="00301039">
        <w:rPr>
          <w:rFonts w:eastAsia="Calibri" w:cs="Times New Roman"/>
          <w:lang w:val="en-US" w:eastAsia="hr-HR"/>
        </w:rPr>
        <w:t>Narodne novine</w:t>
      </w:r>
      <w:r w:rsidR="0019641C">
        <w:rPr>
          <w:rFonts w:eastAsia="Calibri" w:cs="Times New Roman"/>
          <w:lang w:val="en-US" w:eastAsia="hr-HR"/>
        </w:rPr>
        <w:t>”,</w:t>
      </w:r>
      <w:r w:rsidR="00301039" w:rsidRPr="00301039">
        <w:rPr>
          <w:rFonts w:eastAsia="Calibri" w:cs="Times New Roman"/>
          <w:lang w:val="en-US" w:eastAsia="hr-HR"/>
        </w:rPr>
        <w:t xml:space="preserve"> 65/19).</w:t>
      </w:r>
    </w:p>
    <w:p w14:paraId="1731BCD8" w14:textId="07163A33" w:rsidR="00301039" w:rsidRPr="00301039" w:rsidRDefault="00251F3E" w:rsidP="00251F3E">
      <w:pPr>
        <w:pStyle w:val="Naslov2"/>
        <w:rPr>
          <w:rFonts w:eastAsiaTheme="majorEastAsia"/>
        </w:rPr>
      </w:pPr>
      <w:r>
        <w:rPr>
          <w:rFonts w:eastAsiaTheme="majorEastAsia"/>
        </w:rPr>
        <w:t xml:space="preserve"> </w:t>
      </w:r>
      <w:bookmarkStart w:id="47" w:name="_Toc147388522"/>
      <w:r w:rsidR="00301039" w:rsidRPr="00301039">
        <w:rPr>
          <w:rFonts w:eastAsiaTheme="majorEastAsia"/>
        </w:rPr>
        <w:t>NAČIN DODJELE I RASPODJELA SREDSTAVA ŽURNE POMOĆI</w:t>
      </w:r>
      <w:bookmarkEnd w:id="47"/>
    </w:p>
    <w:p w14:paraId="6A267B2A" w14:textId="77777777" w:rsidR="00301039" w:rsidRPr="00301039" w:rsidRDefault="00301039" w:rsidP="00457884">
      <w:pPr>
        <w:spacing w:after="120" w:line="276" w:lineRule="auto"/>
        <w:rPr>
          <w:rFonts w:eastAsia="Calibri" w:cs="Times New Roman"/>
          <w:lang w:val="en-US" w:eastAsia="hr-HR"/>
        </w:rPr>
      </w:pPr>
      <w:r w:rsidRPr="00301039">
        <w:rPr>
          <w:rFonts w:eastAsia="Calibri" w:cs="Times New Roman"/>
          <w:lang w:val="en-US" w:eastAsia="hr-HR"/>
        </w:rPr>
        <w:t>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614FEC26" w14:textId="2043B8FF"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 xml:space="preserve">Žurna pomoć Vlade Republike Hrvatske dodjeljuje se na temelju odluke o dodjeli žurne pomoći, na prijedlog Državnog, </w:t>
      </w:r>
      <w:r w:rsidR="00457884" w:rsidRPr="00301039">
        <w:rPr>
          <w:rFonts w:eastAsia="Calibri" w:cs="Times New Roman"/>
          <w:lang w:val="en-US" w:eastAsia="hr-HR"/>
        </w:rPr>
        <w:t xml:space="preserve">Županijskog </w:t>
      </w:r>
      <w:r w:rsidR="00457884">
        <w:rPr>
          <w:rFonts w:eastAsia="Calibri" w:cs="Times New Roman"/>
          <w:lang w:val="en-US" w:eastAsia="hr-HR"/>
        </w:rPr>
        <w:t xml:space="preserve">i </w:t>
      </w:r>
      <w:r w:rsidR="00457884" w:rsidRPr="00301039">
        <w:rPr>
          <w:rFonts w:eastAsia="Calibri" w:cs="Times New Roman"/>
          <w:lang w:val="en-US" w:eastAsia="hr-HR"/>
        </w:rPr>
        <w:t xml:space="preserve">Gradskog </w:t>
      </w:r>
      <w:r w:rsidRPr="00301039">
        <w:rPr>
          <w:rFonts w:eastAsia="Calibri" w:cs="Times New Roman"/>
          <w:lang w:val="en-US" w:eastAsia="hr-HR"/>
        </w:rPr>
        <w:t>povjerenstva.</w:t>
      </w:r>
    </w:p>
    <w:p w14:paraId="52234B3D" w14:textId="08391DF3"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 xml:space="preserve">Grad </w:t>
      </w:r>
      <w:r w:rsidR="0019641C">
        <w:rPr>
          <w:rFonts w:eastAsia="Calibri" w:cs="Times New Roman"/>
          <w:lang w:val="en-US" w:eastAsia="hr-HR"/>
        </w:rPr>
        <w:t>Lepoglava</w:t>
      </w:r>
      <w:r w:rsidR="0053712B">
        <w:rPr>
          <w:rFonts w:eastAsia="Calibri" w:cs="Times New Roman"/>
          <w:lang w:val="en-US" w:eastAsia="hr-HR"/>
        </w:rPr>
        <w:t xml:space="preserve"> </w:t>
      </w:r>
      <w:r w:rsidRPr="00301039">
        <w:rPr>
          <w:rFonts w:eastAsia="Calibri" w:cs="Times New Roman"/>
          <w:lang w:val="en-US" w:eastAsia="hr-HR"/>
        </w:rPr>
        <w:t xml:space="preserve">može isplatiti žurnu pomoć iz raspoloživih sredstava proračuna. </w:t>
      </w:r>
    </w:p>
    <w:p w14:paraId="2F0A5068" w14:textId="3B191CE7" w:rsidR="00301039" w:rsidRPr="00301039" w:rsidRDefault="001C0708" w:rsidP="008A3333">
      <w:pPr>
        <w:spacing w:after="120" w:line="276" w:lineRule="auto"/>
        <w:rPr>
          <w:rFonts w:eastAsia="Calibri" w:cs="Times New Roman"/>
          <w:lang w:val="en-US" w:eastAsia="hr-HR"/>
        </w:rPr>
      </w:pPr>
      <w:r w:rsidRPr="001C0708">
        <w:rPr>
          <w:rFonts w:eastAsia="Calibri" w:cs="Times New Roman"/>
          <w:lang w:val="en-US" w:eastAsia="hr-HR"/>
        </w:rPr>
        <w:t xml:space="preserve">Sukladno članku 65. Zakona o proračunu (“Narodne novine”, broj 144/21) sredstva proračunske zalihe koriste se za financiranje rashoda nastalih pri otklanjanju posljedica elementarnih nepogoda, epidemija, ekoloških i ostalih nepredvidivih nesreća odnosno izvanrednih događaja tijekom godine. Nadalje, člankom 66. istog Zakona utvrđeno je da </w:t>
      </w:r>
      <w:r w:rsidR="00301039" w:rsidRPr="00301039">
        <w:rPr>
          <w:rFonts w:eastAsia="Calibri" w:cs="Times New Roman"/>
          <w:lang w:val="en-US" w:eastAsia="hr-HR"/>
        </w:rPr>
        <w:t xml:space="preserve">o korištenju sredstava proračunske zalihe odlučuje gradonačelnik </w:t>
      </w:r>
      <w:r w:rsidR="00C931FE">
        <w:rPr>
          <w:rFonts w:eastAsia="Calibri" w:cs="Times New Roman"/>
          <w:lang w:val="en-US" w:eastAsia="hr-HR"/>
        </w:rPr>
        <w:t>Grada Lepoglave</w:t>
      </w:r>
      <w:r w:rsidR="00301039" w:rsidRPr="00301039">
        <w:rPr>
          <w:rFonts w:eastAsia="Calibri" w:cs="Times New Roman"/>
          <w:lang w:val="en-US" w:eastAsia="hr-HR"/>
        </w:rPr>
        <w:t>.</w:t>
      </w:r>
    </w:p>
    <w:p w14:paraId="39BB792D" w14:textId="0BBD68F1"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Prijedlog dodjele žurne pomoći Gradsko</w:t>
      </w:r>
      <w:r w:rsidR="0053712B">
        <w:rPr>
          <w:rFonts w:eastAsia="Calibri" w:cs="Times New Roman"/>
          <w:lang w:val="en-US" w:eastAsia="hr-HR"/>
        </w:rPr>
        <w:t xml:space="preserve">m vijeću </w:t>
      </w:r>
      <w:r w:rsidR="00C931FE">
        <w:rPr>
          <w:rFonts w:eastAsia="Calibri" w:cs="Times New Roman"/>
          <w:lang w:val="en-US" w:eastAsia="hr-HR"/>
        </w:rPr>
        <w:t>Grada Lepoglave</w:t>
      </w:r>
      <w:r w:rsidR="0053712B">
        <w:rPr>
          <w:rFonts w:eastAsia="Calibri" w:cs="Times New Roman"/>
          <w:lang w:val="en-US" w:eastAsia="hr-HR"/>
        </w:rPr>
        <w:t xml:space="preserve"> </w:t>
      </w:r>
      <w:r w:rsidRPr="00301039">
        <w:rPr>
          <w:rFonts w:eastAsia="Calibri" w:cs="Times New Roman"/>
          <w:lang w:val="en-US" w:eastAsia="hr-HR"/>
        </w:rPr>
        <w:t xml:space="preserve">upućuje gradonačelnik </w:t>
      </w:r>
      <w:r w:rsidR="00C931FE">
        <w:rPr>
          <w:rFonts w:eastAsia="Calibri" w:cs="Times New Roman"/>
          <w:lang w:val="en-US" w:eastAsia="hr-HR"/>
        </w:rPr>
        <w:t>Grada Lepoglave</w:t>
      </w:r>
      <w:r w:rsidR="0053712B">
        <w:rPr>
          <w:rFonts w:eastAsia="Calibri" w:cs="Times New Roman"/>
          <w:lang w:val="en-US" w:eastAsia="hr-HR"/>
        </w:rPr>
        <w:t>.</w:t>
      </w:r>
    </w:p>
    <w:p w14:paraId="6824938E" w14:textId="6000D6B4" w:rsidR="00301039" w:rsidRP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Gradsk</w:t>
      </w:r>
      <w:r w:rsidR="0053712B">
        <w:rPr>
          <w:rFonts w:eastAsia="Calibri" w:cs="Times New Roman"/>
          <w:lang w:val="en-US" w:eastAsia="hr-HR"/>
        </w:rPr>
        <w:t xml:space="preserve">o vijeće </w:t>
      </w:r>
      <w:r w:rsidR="00C931FE">
        <w:rPr>
          <w:rFonts w:eastAsia="Calibri" w:cs="Times New Roman"/>
          <w:lang w:val="en-US" w:eastAsia="hr-HR"/>
        </w:rPr>
        <w:t>Grada Lepoglave</w:t>
      </w:r>
      <w:r w:rsidRPr="00301039">
        <w:rPr>
          <w:rFonts w:eastAsia="Calibri" w:cs="Times New Roman"/>
          <w:lang w:val="en-US" w:eastAsia="hr-HR"/>
        </w:rPr>
        <w:t xml:space="preserve"> donosi Odluku o dodjeli žurne pomoći kojom se određuje:</w:t>
      </w:r>
    </w:p>
    <w:p w14:paraId="5E3D911D"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rsidP="0053712B">
      <w:pPr>
        <w:numPr>
          <w:ilvl w:val="0"/>
          <w:numId w:val="30"/>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76365786" w:rsidR="00301039" w:rsidRDefault="00301039" w:rsidP="001C0708">
      <w:pPr>
        <w:spacing w:after="120" w:line="276" w:lineRule="auto"/>
        <w:rPr>
          <w:rFonts w:eastAsia="Calibri" w:cs="Times New Roman"/>
          <w:lang w:val="en-US" w:eastAsia="hr-HR"/>
        </w:rPr>
      </w:pPr>
      <w:r w:rsidRPr="00301039">
        <w:rPr>
          <w:rFonts w:eastAsia="Calibri" w:cs="Times New Roman"/>
          <w:lang w:val="en-US" w:eastAsia="hr-HR"/>
        </w:rPr>
        <w:t>Žurna se pomoć u pravilu dodjeljuje kao predujam i ne isključuje dodjelu pomoći u postupku redovne dodjele sredstava pomoći za ublažavanje i djelomično uklanjanje posljedica prirodnih nepogoda.</w:t>
      </w:r>
    </w:p>
    <w:p w14:paraId="3569B5C9" w14:textId="77777777" w:rsidR="005A3886" w:rsidRDefault="005A3886" w:rsidP="005A3886">
      <w:pPr>
        <w:pStyle w:val="Naslov1"/>
        <w:rPr>
          <w:rFonts w:eastAsia="Calibri"/>
        </w:rPr>
      </w:pPr>
      <w:bookmarkStart w:id="48" w:name="_Toc85467870"/>
      <w:bookmarkStart w:id="49" w:name="_Toc85534723"/>
      <w:bookmarkStart w:id="50" w:name="_Toc147388523"/>
      <w:r w:rsidRPr="00D62F73">
        <w:rPr>
          <w:rFonts w:eastAsia="Calibri"/>
        </w:rPr>
        <w:t>UTJECAJ KLIMATSKIH PROMJENA NA PRIRODNE NEPOGODE</w:t>
      </w:r>
      <w:bookmarkEnd w:id="48"/>
      <w:bookmarkEnd w:id="49"/>
      <w:bookmarkEnd w:id="50"/>
    </w:p>
    <w:p w14:paraId="336FB165" w14:textId="77777777" w:rsidR="005A3886" w:rsidRDefault="005A3886" w:rsidP="00457884">
      <w:pPr>
        <w:pStyle w:val="Odlomakpopisa10"/>
      </w:pPr>
      <w:r>
        <w:t>Međuvladin panel za klimatske promjene (eng. Intergovernmental Panel on Climate Change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5EF52D35" w14:textId="77777777" w:rsidR="005A3886" w:rsidRDefault="005A3886" w:rsidP="001C0708">
      <w:pPr>
        <w:pStyle w:val="Odlomakpopisa10"/>
        <w:rPr>
          <w:lang w:eastAsia="zh-CN"/>
        </w:rPr>
      </w:pPr>
      <w:r>
        <w:t xml:space="preserve">IPCC definira prilagodnu klimatskim promjenama </w:t>
      </w:r>
      <w:r>
        <w:rPr>
          <w:lang w:eastAsia="zh-CN"/>
        </w:rPr>
        <w:t>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7ED428F6" w14:textId="77777777" w:rsidR="005A3886" w:rsidRDefault="005A3886" w:rsidP="001C0708">
      <w:pPr>
        <w:pStyle w:val="Odlomakpopisa10"/>
        <w:rPr>
          <w:lang w:eastAsia="zh-CN"/>
        </w:rPr>
      </w:pPr>
      <w:r>
        <w:rPr>
          <w:lang w:eastAsia="zh-CN"/>
        </w:rPr>
        <w:t xml:space="preserve">Klimatske promjene predstavljaju jednu od najvećih prijetnji današnjem društvu. </w:t>
      </w:r>
      <w:r w:rsidRPr="008B37E9">
        <w:rPr>
          <w:lang w:eastAsia="zh-CN"/>
        </w:rPr>
        <w:t>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zakiseljavanje mora, širenje sušnih područja).</w:t>
      </w:r>
      <w:r>
        <w:rPr>
          <w:lang w:eastAsia="zh-CN"/>
        </w:rPr>
        <w:t xml:space="preserve"> Zbog navedenih razloga je </w:t>
      </w:r>
      <w:r w:rsidRPr="008B37E9">
        <w:rPr>
          <w:lang w:eastAsia="zh-CN"/>
        </w:rPr>
        <w:t xml:space="preserve">Hrvatski Sabor </w:t>
      </w:r>
      <w:r>
        <w:rPr>
          <w:lang w:eastAsia="zh-CN"/>
        </w:rPr>
        <w:t xml:space="preserve">7. travnja </w:t>
      </w:r>
      <w:r w:rsidRPr="008B37E9">
        <w:rPr>
          <w:lang w:eastAsia="zh-CN"/>
        </w:rPr>
        <w:t xml:space="preserve">2020. godine usvojio Strategiju prilagodbe klimatskim promjenama u Republici Hrvatskoj za razdoblje do 2040. godine s pogledom na 2070. godinu </w:t>
      </w:r>
      <w:r>
        <w:rPr>
          <w:lang w:eastAsia="zh-CN"/>
        </w:rPr>
        <w:t>(„Narodne novine“, broj 46/20)</w:t>
      </w:r>
      <w:r w:rsidRPr="008B37E9">
        <w:rPr>
          <w:lang w:eastAsia="zh-CN"/>
        </w:rPr>
        <w:t>,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2C3455FC" w14:textId="77777777" w:rsidR="005A3886" w:rsidRDefault="005A3886" w:rsidP="001C0708">
      <w:pPr>
        <w:pStyle w:val="Odlomakpopisa10"/>
        <w:rPr>
          <w:lang w:eastAsia="zh-CN"/>
        </w:rPr>
      </w:pPr>
      <w:r w:rsidRPr="00CA6E85">
        <w:rPr>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w:t>
      </w:r>
    </w:p>
    <w:p w14:paraId="6ED37EAF" w14:textId="77777777" w:rsidR="005A3886" w:rsidRDefault="005A3886" w:rsidP="001C0708">
      <w:pPr>
        <w:pStyle w:val="Odlomakpopisa10"/>
        <w:rPr>
          <w:lang w:eastAsia="zh-CN"/>
        </w:rPr>
      </w:pPr>
      <w:r>
        <w:rPr>
          <w:lang w:eastAsia="zh-CN"/>
        </w:rPr>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42AFED1F" w14:textId="77777777" w:rsidR="005A3886" w:rsidRDefault="005A3886" w:rsidP="005A3886">
      <w:pPr>
        <w:pStyle w:val="Odlomakpopisa"/>
        <w:numPr>
          <w:ilvl w:val="0"/>
          <w:numId w:val="44"/>
        </w:numPr>
        <w:rPr>
          <w:lang w:eastAsia="zh-CN"/>
        </w:rPr>
      </w:pPr>
      <w:r>
        <w:rPr>
          <w:lang w:eastAsia="zh-CN"/>
        </w:rPr>
        <w:t xml:space="preserve">mjere vrlo visoke važnosti provedbe, </w:t>
      </w:r>
    </w:p>
    <w:p w14:paraId="72288750" w14:textId="77777777" w:rsidR="005A3886" w:rsidRDefault="005A3886" w:rsidP="005A3886">
      <w:pPr>
        <w:pStyle w:val="Odlomakpopisa"/>
        <w:numPr>
          <w:ilvl w:val="0"/>
          <w:numId w:val="44"/>
        </w:numPr>
        <w:rPr>
          <w:lang w:eastAsia="zh-CN"/>
        </w:rPr>
      </w:pPr>
      <w:r>
        <w:rPr>
          <w:lang w:eastAsia="zh-CN"/>
        </w:rPr>
        <w:t>mjere visoke važnosti provedbe</w:t>
      </w:r>
    </w:p>
    <w:p w14:paraId="17DC0C17" w14:textId="77777777" w:rsidR="005A3886" w:rsidRDefault="005A3886" w:rsidP="005A3886">
      <w:pPr>
        <w:pStyle w:val="Odlomakpopisa"/>
        <w:numPr>
          <w:ilvl w:val="0"/>
          <w:numId w:val="44"/>
        </w:numPr>
        <w:rPr>
          <w:lang w:eastAsia="zh-CN"/>
        </w:rPr>
      </w:pPr>
      <w:r>
        <w:rPr>
          <w:lang w:eastAsia="zh-CN"/>
        </w:rPr>
        <w:t>mjere srednje važnosti provedbe.</w:t>
      </w:r>
    </w:p>
    <w:p w14:paraId="6FC883ED" w14:textId="538B50A1" w:rsidR="005A3886" w:rsidRDefault="005A3886" w:rsidP="001C0708">
      <w:pPr>
        <w:rPr>
          <w:lang w:eastAsia="zh-CN"/>
        </w:rPr>
      </w:pPr>
      <w:r w:rsidRPr="0047397C">
        <w:rPr>
          <w:lang w:eastAsia="zh-CN"/>
        </w:rPr>
        <w:t>Nacionalna razvojna strategija Republike Hrvatske do 2030. godine</w:t>
      </w:r>
      <w:r>
        <w:rPr>
          <w:lang w:eastAsia="zh-CN"/>
        </w:rPr>
        <w:t xml:space="preserve"> („Narodne novine“, broj 13/21) kao dugoročni akt strateškog planiranja koji definira nacionalnu politiku regionalnog razvoja usvojena je na sjednici Hrvatskog sabora 5. veljače 2021. godine. </w:t>
      </w:r>
      <w:r w:rsidRPr="0047397C">
        <w:rPr>
          <w:lang w:eastAsia="zh-CN"/>
        </w:rPr>
        <w:t xml:space="preserve">Nacionalna razvojna strategija </w:t>
      </w:r>
      <w:r>
        <w:rPr>
          <w:lang w:eastAsia="zh-CN"/>
        </w:rPr>
        <w:t>kao hijerarhijski najviši akt strateškog planiranja u Republici Hrvatskoj služi za oblikovanje i provedbu razvojnih politika Republike Hrvatske. Ostali akti strateškog planiranja (između ostalog razvojni planovi) ne mogu biti u suprotnosti s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F03CAF">
        <w:t xml:space="preserve"> </w:t>
      </w:r>
      <w:r w:rsidRPr="00F03CAF">
        <w:rPr>
          <w:lang w:eastAsia="zh-CN"/>
        </w:rPr>
        <w:t>Ti će se učinci povećavati, a najviše će biti pogođeni siromašni i osjetljive skupine.</w:t>
      </w:r>
      <w:r>
        <w:rPr>
          <w:lang w:eastAsia="zh-CN"/>
        </w:rPr>
        <w:t xml:space="preserve"> Za Republiku Hrvatsku </w:t>
      </w:r>
      <w:r w:rsidRPr="00F03CAF">
        <w:rPr>
          <w:lang w:eastAsia="zh-CN"/>
        </w:rPr>
        <w:t xml:space="preserve"> će to ponajprije značiti smanjenje bioraznolikosti, više ekstremnih vremenskih prilika, poplava, suša i požara te zabrinjavajući nastavak porasta razine mora, što su izazovi koji zahtijevaju ambiciozni zajednički i globalni odgovor na tragu Europskog zelenog plana</w:t>
      </w:r>
    </w:p>
    <w:p w14:paraId="7A7A166D" w14:textId="77777777" w:rsidR="005A3886" w:rsidRDefault="005A3886" w:rsidP="001C0708">
      <w:pPr>
        <w:rPr>
          <w:lang w:eastAsia="zh-CN"/>
        </w:rPr>
      </w:pPr>
      <w:r w:rsidRPr="00CA0D8E">
        <w:rPr>
          <w:lang w:eastAsia="zh-CN"/>
        </w:rPr>
        <w:t>Projekcije klimatskih parametara za Republiku Hrvatsku prema scenariju RCP4.5</w:t>
      </w:r>
      <w:r>
        <w:rPr>
          <w:lang w:eastAsia="zh-CN"/>
        </w:rPr>
        <w:t xml:space="preserve"> (umjereni scenarij rasta koncentracije stakleničkih plinova) </w:t>
      </w:r>
      <w:r w:rsidRPr="00CA0D8E">
        <w:rPr>
          <w:lang w:eastAsia="zh-CN"/>
        </w:rPr>
        <w:t>u odnosu na razdoblje 1971. – 2000.</w:t>
      </w:r>
      <w:r>
        <w:rPr>
          <w:lang w:eastAsia="zh-CN"/>
        </w:rPr>
        <w:t xml:space="preserve"> prikazane su u nastavnoj tablici:</w:t>
      </w:r>
    </w:p>
    <w:p w14:paraId="38BB5334" w14:textId="07A61486" w:rsidR="005A3886" w:rsidRDefault="005A3886" w:rsidP="005A3886">
      <w:pPr>
        <w:pStyle w:val="Opisslike"/>
        <w:keepNext/>
        <w:spacing w:line="276" w:lineRule="auto"/>
        <w:jc w:val="center"/>
      </w:pPr>
      <w:bookmarkStart w:id="51" w:name="_Toc85467881"/>
      <w:bookmarkStart w:id="52" w:name="_Toc85534687"/>
      <w:bookmarkStart w:id="53" w:name="_Toc118270966"/>
      <w:r>
        <w:t xml:space="preserve">Tablica </w:t>
      </w:r>
      <w:fldSimple w:instr=" SEQ Tablica \* ARABIC ">
        <w:r w:rsidR="00D03EE8">
          <w:rPr>
            <w:noProof/>
          </w:rPr>
          <w:t>10</w:t>
        </w:r>
      </w:fldSimple>
      <w:r>
        <w:t xml:space="preserve">. </w:t>
      </w:r>
      <w:r w:rsidRPr="00CA0D8E">
        <w:t>Projekcije klimatskih parametara za Republiku Hrvatsku prema scenariju RCP4.5 u odnosu na razdoblje 1971. – 2000.</w:t>
      </w:r>
      <w:bookmarkEnd w:id="51"/>
      <w:bookmarkEnd w:id="52"/>
      <w:bookmarkEnd w:id="53"/>
    </w:p>
    <w:tbl>
      <w:tblPr>
        <w:tblW w:w="5000" w:type="pct"/>
        <w:tblCellMar>
          <w:left w:w="0" w:type="dxa"/>
          <w:right w:w="0" w:type="dxa"/>
        </w:tblCellMar>
        <w:tblLook w:val="04A0" w:firstRow="1" w:lastRow="0" w:firstColumn="1" w:lastColumn="0" w:noHBand="0" w:noVBand="1"/>
      </w:tblPr>
      <w:tblGrid>
        <w:gridCol w:w="1251"/>
        <w:gridCol w:w="1434"/>
        <w:gridCol w:w="3372"/>
        <w:gridCol w:w="2997"/>
      </w:tblGrid>
      <w:tr w:rsidR="005A3886" w:rsidRPr="0060182E" w14:paraId="4D28EEDF" w14:textId="77777777" w:rsidTr="00F35C59">
        <w:trPr>
          <w:tblHeader/>
        </w:trPr>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73B242" w14:textId="77777777" w:rsidR="005A3886" w:rsidRPr="0060182E" w:rsidRDefault="005A3886" w:rsidP="00F35C59">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Klimatski parametar</w:t>
            </w:r>
          </w:p>
        </w:tc>
        <w:tc>
          <w:tcPr>
            <w:tcW w:w="3517"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8A4294" w14:textId="77777777" w:rsidR="005A3886" w:rsidRPr="0060182E" w:rsidRDefault="005A3886" w:rsidP="00F35C59">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Projekcije buduće klime prema scenariju RCP4.5 u odnosu na razdoblje 1971. – 2000. godine dobivene klimatskim modeliranjem</w:t>
            </w:r>
          </w:p>
        </w:tc>
      </w:tr>
      <w:tr w:rsidR="005A3886" w:rsidRPr="0060182E" w14:paraId="2E41A8FE" w14:textId="77777777" w:rsidTr="00F35C59">
        <w:trPr>
          <w:tblHeader/>
        </w:trPr>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3660C950" w14:textId="77777777" w:rsidR="005A3886" w:rsidRPr="0060182E" w:rsidRDefault="005A3886" w:rsidP="00F35C59">
            <w:pPr>
              <w:spacing w:after="0" w:line="276" w:lineRule="auto"/>
              <w:jc w:val="center"/>
              <w:rPr>
                <w:rFonts w:eastAsiaTheme="minorHAnsi" w:cstheme="minorHAnsi"/>
                <w:b/>
                <w:bCs/>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17D5E8" w14:textId="77777777" w:rsidR="005A3886" w:rsidRPr="0060182E" w:rsidRDefault="005A3886" w:rsidP="00F35C59">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2011. – 2040.</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7608F0" w14:textId="77777777" w:rsidR="005A3886" w:rsidRPr="0060182E" w:rsidRDefault="005A3886" w:rsidP="00F35C59">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2041. – 2070.</w:t>
            </w:r>
          </w:p>
        </w:tc>
      </w:tr>
      <w:tr w:rsidR="005A3886" w:rsidRPr="0060182E" w14:paraId="175A2573" w14:textId="77777777" w:rsidTr="00F35C59">
        <w:trPr>
          <w:trHeight w:val="20"/>
        </w:trPr>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FCEEE4"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OBORINE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6579C5"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malo smanjenje (osim manji porast u SZ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FD4559"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daljnji trend smanjenja (do 5 %) u gotovo cijeloj Hrvatske osim u SZ dijelovima</w:t>
            </w:r>
          </w:p>
        </w:tc>
      </w:tr>
      <w:tr w:rsidR="005A3886" w:rsidRPr="0060182E" w14:paraId="4847D0F6" w14:textId="77777777" w:rsidTr="00F35C59">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785B7681" w14:textId="77777777" w:rsidR="005A3886" w:rsidRPr="0060182E" w:rsidRDefault="005A3886" w:rsidP="00F35C59">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DE28E0"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različit predznak; zima i proljeće u većem dijelu Hrvatske manji porast + 5 – 10 %, a ljeto i jesen smanjenje (najviše – 5 – 10 % u J Lici i S Dalmaciji)</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D2F683"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smanjenje u svim sezonama (do 10 % gorje i S Dalmacija) osim zimi (povećanje 5 – 10 % S Hrvatska)</w:t>
            </w:r>
          </w:p>
        </w:tc>
      </w:tr>
      <w:tr w:rsidR="005A3886" w:rsidRPr="0060182E" w14:paraId="533902CE" w14:textId="77777777" w:rsidTr="00F35C59">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06285140" w14:textId="77777777" w:rsidR="005A3886" w:rsidRPr="0060182E" w:rsidRDefault="005A3886" w:rsidP="00F35C59">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C1BC98"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kišnih razdoblja (osim u središnjoj Hrvatskoj gdje bi se malo povećao). Broj sušnih razdoblja bi se povećao</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6D03D6"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Broj sušnih razdoblja bi se povećao</w:t>
            </w:r>
          </w:p>
        </w:tc>
      </w:tr>
      <w:tr w:rsidR="005A3886" w:rsidRPr="0060182E" w14:paraId="2AEBE373" w14:textId="77777777" w:rsidTr="00F35C59">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2D7F6A"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SNJEŽNI POKROV</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7DD288"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(najveće u Gorskom kotaru, do 50 %)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02A11F"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(naročito planinski krajevi)</w:t>
            </w:r>
          </w:p>
        </w:tc>
      </w:tr>
      <w:tr w:rsidR="005A3886" w:rsidRPr="0060182E" w14:paraId="18F6CD87" w14:textId="77777777" w:rsidTr="00F35C59">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818DAB"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POVRŠINSKO OTJECANJE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249943"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Nema većih promjena u većini krajeva; no u gorskim predjelima i zaleđu Dalmacije smanjenje do 10 %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186566"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otjecanja u cijeloj Hrvatskoj (osobito u proljeće)</w:t>
            </w:r>
          </w:p>
        </w:tc>
      </w:tr>
      <w:tr w:rsidR="005A3886" w:rsidRPr="0060182E" w14:paraId="04D0ED4B" w14:textId="77777777" w:rsidTr="00F35C59">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3774DB"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TEMPERATURA ZRAKA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8AD3F8"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 – 1,4 °C (sve sezone, cijela Hrvatska)</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F2A5D6"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1,5 – 2,2 °C (sve sezone, cijela Hrvatska – naročito kontinent)</w:t>
            </w:r>
          </w:p>
        </w:tc>
      </w:tr>
      <w:tr w:rsidR="005A3886" w:rsidRPr="0060182E" w14:paraId="396C9309" w14:textId="77777777" w:rsidTr="00F35C59">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5E2C151C" w14:textId="77777777" w:rsidR="005A3886" w:rsidRPr="0060182E" w:rsidRDefault="005A3886" w:rsidP="00F35C59">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32BC38"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u svim sezonama 1 – 1,5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6BA383"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do 2,2 °C u ljeto (do 2,3 °C na otocima)</w:t>
            </w:r>
          </w:p>
        </w:tc>
      </w:tr>
      <w:tr w:rsidR="005A3886" w:rsidRPr="0060182E" w14:paraId="395BBCF8" w14:textId="77777777" w:rsidTr="00F35C59">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15518DD3" w14:textId="77777777" w:rsidR="005A3886" w:rsidRPr="0060182E" w:rsidRDefault="005A3886" w:rsidP="00F35C59">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BA8B0D"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zimi, 1,2 – 1,4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7562CA"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na kontinentu zimi 2,1 – 2,4 °C; a 1,8 – 2 °C primorski krajevi</w:t>
            </w:r>
          </w:p>
        </w:tc>
      </w:tr>
      <w:tr w:rsidR="005A3886" w:rsidRPr="0060182E" w14:paraId="55091BD6" w14:textId="77777777" w:rsidTr="00F35C59">
        <w:tc>
          <w:tcPr>
            <w:tcW w:w="691"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6D4AEA"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EKSTREMNI VREMENSKI UVJETI</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DFBE29" w14:textId="77777777" w:rsidR="005A3886" w:rsidRPr="0060182E" w:rsidRDefault="005A3886" w:rsidP="00F35C59">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Vrućina (broj dana s Tmax &gt; +30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8F0BDB"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6 do 8 dana više od referentnog razdoblja (referentno razdoblje: 15 – 25 dana godišnje)</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C685D5"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Do 12 dana više od referentnog razdoblja</w:t>
            </w:r>
          </w:p>
        </w:tc>
      </w:tr>
      <w:tr w:rsidR="005A3886" w:rsidRPr="0060182E" w14:paraId="4B1C40D5" w14:textId="77777777" w:rsidTr="00F35C59">
        <w:tc>
          <w:tcPr>
            <w:tcW w:w="691" w:type="pct"/>
            <w:vMerge/>
            <w:tcBorders>
              <w:top w:val="single" w:sz="6" w:space="0" w:color="auto"/>
              <w:left w:val="single" w:sz="6" w:space="0" w:color="auto"/>
              <w:bottom w:val="single" w:sz="6" w:space="0" w:color="auto"/>
              <w:right w:val="single" w:sz="6" w:space="0" w:color="auto"/>
            </w:tcBorders>
            <w:vAlign w:val="center"/>
            <w:hideMark/>
          </w:tcPr>
          <w:p w14:paraId="597DCA51" w14:textId="77777777" w:rsidR="005A3886" w:rsidRPr="0060182E" w:rsidRDefault="005A3886" w:rsidP="00F35C59">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C75CA4" w14:textId="77777777" w:rsidR="005A3886" w:rsidRPr="0060182E" w:rsidRDefault="005A3886" w:rsidP="00F35C59">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Hladnoća (broj dana s Tmin &lt; -10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39E9E8"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dana s Tmin &lt; -10 °C i porast Tmin vrijednosti (1,2 – 1,4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CF1317"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broja dana s Tmin &lt; -10 °C</w:t>
            </w:r>
          </w:p>
        </w:tc>
      </w:tr>
      <w:tr w:rsidR="005A3886" w:rsidRPr="0060182E" w14:paraId="0B612A31" w14:textId="77777777" w:rsidTr="00F35C59">
        <w:tc>
          <w:tcPr>
            <w:tcW w:w="691" w:type="pct"/>
            <w:vMerge/>
            <w:tcBorders>
              <w:top w:val="single" w:sz="6" w:space="0" w:color="auto"/>
              <w:left w:val="single" w:sz="6" w:space="0" w:color="auto"/>
              <w:bottom w:val="single" w:sz="6" w:space="0" w:color="auto"/>
              <w:right w:val="single" w:sz="6" w:space="0" w:color="auto"/>
            </w:tcBorders>
            <w:vAlign w:val="center"/>
            <w:hideMark/>
          </w:tcPr>
          <w:p w14:paraId="15F00DB0" w14:textId="77777777" w:rsidR="005A3886" w:rsidRPr="0060182E" w:rsidRDefault="005A3886" w:rsidP="00F35C59">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49D867" w14:textId="77777777" w:rsidR="005A3886" w:rsidRPr="0060182E" w:rsidRDefault="005A3886" w:rsidP="00F35C59">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Tople noći (broj dana s Tmin ≥ +20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FFBB7C"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C87C9C"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r>
      <w:tr w:rsidR="005A3886" w:rsidRPr="0060182E" w14:paraId="1F436577" w14:textId="77777777" w:rsidTr="00F35C59">
        <w:tc>
          <w:tcPr>
            <w:tcW w:w="691"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9C5226"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VJETAR</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08460E" w14:textId="77777777" w:rsidR="005A3886" w:rsidRPr="0060182E" w:rsidRDefault="005A3886" w:rsidP="00F35C59">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Sr. brzina na 10 m</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748783"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bez promjene, no ljeti i osobito u jesen na Jadranu porast do 20 – 25 %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7F9352"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uglavnom bez promjene, no trend jačanja ljeti i u jesen na Jadranu.</w:t>
            </w:r>
          </w:p>
        </w:tc>
      </w:tr>
      <w:tr w:rsidR="005A3886" w:rsidRPr="0060182E" w14:paraId="76CB658F" w14:textId="77777777" w:rsidTr="00F35C59">
        <w:tc>
          <w:tcPr>
            <w:tcW w:w="691" w:type="pct"/>
            <w:vMerge/>
            <w:tcBorders>
              <w:top w:val="single" w:sz="6" w:space="0" w:color="auto"/>
              <w:left w:val="single" w:sz="6" w:space="0" w:color="auto"/>
              <w:bottom w:val="single" w:sz="6" w:space="0" w:color="auto"/>
              <w:right w:val="single" w:sz="6" w:space="0" w:color="auto"/>
            </w:tcBorders>
            <w:vAlign w:val="center"/>
            <w:hideMark/>
          </w:tcPr>
          <w:p w14:paraId="7798544D" w14:textId="77777777" w:rsidR="005A3886" w:rsidRPr="0060182E" w:rsidRDefault="005A3886" w:rsidP="00F35C59">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E71884" w14:textId="77777777" w:rsidR="005A3886" w:rsidRPr="0060182E" w:rsidRDefault="005A3886" w:rsidP="00F35C59">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Max. brzina na 10 m</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A45440" w14:textId="77777777" w:rsidR="005A3886"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Na godišnjoj razini: bez promjene (najveće vrijednosti na otocima J Dalmacije)</w:t>
            </w:r>
          </w:p>
          <w:p w14:paraId="3840DBFD"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zimi na J Jadranu i zaleđu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44505A"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u svim sezonama osim ljeti. Najveće smanjenje zimi na J Jadranu</w:t>
            </w:r>
          </w:p>
        </w:tc>
      </w:tr>
      <w:tr w:rsidR="005A3886" w:rsidRPr="0060182E" w14:paraId="78627D82" w14:textId="77777777" w:rsidTr="00F35C59">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04091F"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EVAPOTRANSPIRACIJA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DED2EF"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proljeće i ljeti 5 – 10 % (vanjski otoci i Z Istra &gt; 10 %)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4F1196"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do 10 % za veći dio Hrvatske, pa do 15 % na obali i zaleđu te do 20 % na vanjskim otocima.</w:t>
            </w:r>
          </w:p>
        </w:tc>
      </w:tr>
      <w:tr w:rsidR="005A3886" w:rsidRPr="0060182E" w14:paraId="74277A08" w14:textId="77777777" w:rsidTr="00F35C59">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75D225"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ZRAKA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0BC143"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020FDE"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r>
      <w:tr w:rsidR="005A3886" w:rsidRPr="0060182E" w14:paraId="59EA7824" w14:textId="77777777" w:rsidTr="00F35C59">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818290"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TLA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7A9950"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sjevernoj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588B72"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cijeloj Hrvatskoj (najviše ljeto i u jesen).</w:t>
            </w:r>
          </w:p>
        </w:tc>
      </w:tr>
      <w:tr w:rsidR="005A3886" w:rsidRPr="0060182E" w14:paraId="46A38579" w14:textId="77777777" w:rsidTr="00F35C59">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0FF438"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SUNČEVO ZRAČENJE (TOK ULAZNE SUNČANE ENERGIJE)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18B479"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Ljeti i u jesen porast u cijeloj Hrvatskoj, u proljeće porast u sjevernoj Hrvatskoj, a smanjenje u zapadnoj Hrvatskoj; zimi smanjenje u cijeloj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D085A2"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svim sezonama osim zimi (najveći porast u gorskoj i središnjoj Hrvatskoj)</w:t>
            </w:r>
          </w:p>
        </w:tc>
      </w:tr>
      <w:tr w:rsidR="005A3886" w:rsidRPr="0060182E" w14:paraId="68841B4E" w14:textId="77777777" w:rsidTr="00F35C59">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4442D6"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RAZINA MORA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C4B0FA"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2046. – 2065.</w:t>
            </w:r>
          </w:p>
          <w:p w14:paraId="4FC67196"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19 – 33 cm (IPCC AR5)</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00709F"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2081. – 2100.</w:t>
            </w:r>
          </w:p>
          <w:p w14:paraId="2AED312B" w14:textId="77777777" w:rsidR="005A3886" w:rsidRPr="0060182E" w:rsidRDefault="005A3886" w:rsidP="00F35C59">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32 – 65 cm (procjena prosječnih srednjih vrijednosti za Jadran iz raznih izvora)</w:t>
            </w:r>
          </w:p>
        </w:tc>
      </w:tr>
    </w:tbl>
    <w:p w14:paraId="2F1873A0" w14:textId="77777777" w:rsidR="005A3886" w:rsidRDefault="005A3886" w:rsidP="005A3886">
      <w:pPr>
        <w:pStyle w:val="1Odlomakpopisa1"/>
        <w:ind w:firstLine="0"/>
        <w:jc w:val="center"/>
        <w:rPr>
          <w:sz w:val="20"/>
          <w:szCs w:val="20"/>
        </w:rPr>
      </w:pPr>
      <w:r w:rsidRPr="009414CD">
        <w:rPr>
          <w:sz w:val="20"/>
          <w:szCs w:val="20"/>
        </w:rPr>
        <w:t>Izvor: Strategija prilagodbe klimatskim promjenama u Republici Hrvatskoj za razdoblje do 2040. godine s pogledom na 2070. godinu</w:t>
      </w:r>
    </w:p>
    <w:p w14:paraId="5818975E" w14:textId="77777777" w:rsidR="005A3886" w:rsidRDefault="005A3886" w:rsidP="001C0708">
      <w:pPr>
        <w:pStyle w:val="1Odlomakpopisa1"/>
        <w:ind w:firstLine="0"/>
      </w:pPr>
      <w:r w:rsidRPr="00BC5324">
        <w:t>Hrvatska je jedna od članica Europske unije koja je najviše izložena rizicima od klimatskih promjena zbog povećanja temperature, smanjivanja oborina, mogućnosti pojave ekstremnih vremenskih prilika kao što su poplave i suše, ali i daljnjeg podizanja razine mora. Sve to ukazuje da klimatske promjene imaju potencijal uzrokovati značajne štete za ljudsko zdravlje, fizičke objekte i gospodarsku aktivnost, naročito u poljoprivredi, ribarstvu, bioraznolikosti, turizmu, prometu, proizvodnji električne energije i sl.</w:t>
      </w:r>
    </w:p>
    <w:p w14:paraId="4273CD9C" w14:textId="05236159" w:rsidR="005A3886" w:rsidRDefault="005A3886" w:rsidP="001C0708">
      <w:pPr>
        <w:pStyle w:val="1Odlomakpopisa1"/>
        <w:ind w:firstLine="0"/>
      </w:pPr>
      <w:r>
        <w:t xml:space="preserve">Utjecaj klimatskih promjena na prirodne nepogode prikazan je </w:t>
      </w:r>
      <w:r w:rsidR="00716C33">
        <w:t>u tablici u nastavku.</w:t>
      </w:r>
      <w:r>
        <w:t xml:space="preserve"> </w:t>
      </w:r>
    </w:p>
    <w:p w14:paraId="3A4B92A1" w14:textId="77777777" w:rsidR="00716C33" w:rsidRDefault="00716C33" w:rsidP="005A3886">
      <w:pPr>
        <w:pStyle w:val="Opisslike"/>
        <w:keepNext/>
        <w:spacing w:line="276" w:lineRule="auto"/>
        <w:jc w:val="center"/>
      </w:pPr>
      <w:bookmarkStart w:id="54" w:name="_Toc85467882"/>
      <w:bookmarkStart w:id="55" w:name="_Toc85534688"/>
      <w:bookmarkStart w:id="56" w:name="_Toc118270967"/>
    </w:p>
    <w:p w14:paraId="74536A35" w14:textId="77777777" w:rsidR="00716C33" w:rsidRDefault="00716C33" w:rsidP="005A3886">
      <w:pPr>
        <w:pStyle w:val="Opisslike"/>
        <w:keepNext/>
        <w:spacing w:line="276" w:lineRule="auto"/>
        <w:jc w:val="center"/>
      </w:pPr>
    </w:p>
    <w:p w14:paraId="0E938BD1" w14:textId="77777777" w:rsidR="00716C33" w:rsidRDefault="00716C33" w:rsidP="005A3886">
      <w:pPr>
        <w:pStyle w:val="Opisslike"/>
        <w:keepNext/>
        <w:spacing w:line="276" w:lineRule="auto"/>
        <w:jc w:val="center"/>
      </w:pPr>
    </w:p>
    <w:p w14:paraId="0413DF75" w14:textId="77777777" w:rsidR="00716C33" w:rsidRDefault="00716C33" w:rsidP="005A3886">
      <w:pPr>
        <w:pStyle w:val="Opisslike"/>
        <w:keepNext/>
        <w:spacing w:line="276" w:lineRule="auto"/>
        <w:jc w:val="center"/>
      </w:pPr>
    </w:p>
    <w:p w14:paraId="34E7756E" w14:textId="77777777" w:rsidR="00716C33" w:rsidRDefault="00716C33" w:rsidP="005A3886">
      <w:pPr>
        <w:pStyle w:val="Opisslike"/>
        <w:keepNext/>
        <w:spacing w:line="276" w:lineRule="auto"/>
        <w:jc w:val="center"/>
      </w:pPr>
    </w:p>
    <w:p w14:paraId="04E3AFC7" w14:textId="77777777" w:rsidR="00716C33" w:rsidRDefault="00716C33" w:rsidP="005A3886">
      <w:pPr>
        <w:pStyle w:val="Opisslike"/>
        <w:keepNext/>
        <w:spacing w:line="276" w:lineRule="auto"/>
        <w:jc w:val="center"/>
      </w:pPr>
    </w:p>
    <w:p w14:paraId="550B1F83" w14:textId="77777777" w:rsidR="00716C33" w:rsidRPr="00716C33" w:rsidRDefault="00716C33" w:rsidP="00716C33">
      <w:pPr>
        <w:rPr>
          <w:lang w:eastAsia="zh-CN"/>
        </w:rPr>
      </w:pPr>
    </w:p>
    <w:p w14:paraId="6FA3B90E" w14:textId="660AC391" w:rsidR="005A3886" w:rsidRDefault="005A3886" w:rsidP="005A3886">
      <w:pPr>
        <w:pStyle w:val="Opisslike"/>
        <w:keepNext/>
        <w:spacing w:line="276" w:lineRule="auto"/>
        <w:jc w:val="center"/>
      </w:pPr>
      <w:r>
        <w:t xml:space="preserve">Tablica </w:t>
      </w:r>
      <w:fldSimple w:instr=" SEQ Tablica \* ARABIC ">
        <w:r w:rsidR="00D03EE8">
          <w:rPr>
            <w:noProof/>
          </w:rPr>
          <w:t>11</w:t>
        </w:r>
      </w:fldSimple>
      <w:r>
        <w:t>.</w:t>
      </w:r>
      <w:r w:rsidRPr="002C6F61">
        <w:t xml:space="preserve"> Utjecaj klimatskih promjena na prirodne nepogode</w:t>
      </w:r>
      <w:bookmarkEnd w:id="54"/>
      <w:bookmarkEnd w:id="55"/>
      <w:bookmarkEnd w:id="56"/>
    </w:p>
    <w:tbl>
      <w:tblPr>
        <w:tblStyle w:val="Reetkatablice"/>
        <w:tblW w:w="0" w:type="auto"/>
        <w:tblLook w:val="04A0" w:firstRow="1" w:lastRow="0" w:firstColumn="1" w:lastColumn="0" w:noHBand="0" w:noVBand="1"/>
      </w:tblPr>
      <w:tblGrid>
        <w:gridCol w:w="9060"/>
      </w:tblGrid>
      <w:tr w:rsidR="005A3886" w14:paraId="36FBD1A4" w14:textId="77777777" w:rsidTr="00F35C59">
        <w:tc>
          <w:tcPr>
            <w:tcW w:w="9060" w:type="dxa"/>
            <w:vAlign w:val="center"/>
          </w:tcPr>
          <w:p w14:paraId="76FF30B0" w14:textId="77777777" w:rsidR="005A3886" w:rsidRDefault="005A3886" w:rsidP="00F35C59">
            <w:pPr>
              <w:pStyle w:val="1Odlomakpopisa1"/>
              <w:spacing w:after="0"/>
              <w:ind w:firstLine="0"/>
              <w:jc w:val="center"/>
              <w:rPr>
                <w:sz w:val="20"/>
              </w:rPr>
            </w:pPr>
            <w:r w:rsidRPr="00E25C06">
              <w:rPr>
                <w:rFonts w:cstheme="minorHAnsi"/>
                <w:b/>
                <w:bCs/>
                <w:sz w:val="20"/>
              </w:rPr>
              <w:t>UTJECAJ KLIMATSKIH PROMJENA NA POTRES</w:t>
            </w:r>
          </w:p>
        </w:tc>
      </w:tr>
      <w:tr w:rsidR="005A3886" w14:paraId="0694B2D4" w14:textId="77777777" w:rsidTr="00F35C59">
        <w:tc>
          <w:tcPr>
            <w:tcW w:w="9060" w:type="dxa"/>
            <w:vAlign w:val="center"/>
          </w:tcPr>
          <w:p w14:paraId="75A6443C" w14:textId="77777777" w:rsidR="005A3886" w:rsidRDefault="005A3886" w:rsidP="00F35C59">
            <w:pPr>
              <w:pStyle w:val="1Odlomakpopisa1"/>
              <w:spacing w:after="0"/>
              <w:ind w:firstLine="0"/>
              <w:rPr>
                <w:sz w:val="20"/>
              </w:rPr>
            </w:pPr>
            <w:r w:rsidRPr="00E25C06">
              <w:rPr>
                <w:rFonts w:cstheme="minorHAnsi"/>
                <w:sz w:val="20"/>
              </w:rPr>
              <w:t>Prilagodba klimatskim promjenama bavi se postojećim, ali i očekivanim utjecajima klime. S obzirom na specifičnost prirodne nepogode klimatske promjene nemaju utjecaj na pojavnost prirodne nepogode.</w:t>
            </w:r>
          </w:p>
        </w:tc>
      </w:tr>
      <w:tr w:rsidR="005A3886" w14:paraId="530A9B69" w14:textId="77777777" w:rsidTr="00F35C59">
        <w:tc>
          <w:tcPr>
            <w:tcW w:w="9060" w:type="dxa"/>
            <w:vAlign w:val="center"/>
          </w:tcPr>
          <w:p w14:paraId="119D1A67" w14:textId="77777777" w:rsidR="005A3886" w:rsidRDefault="005A3886" w:rsidP="00F35C59">
            <w:pPr>
              <w:pStyle w:val="1Odlomakpopisa1"/>
              <w:spacing w:after="0"/>
              <w:ind w:firstLine="0"/>
              <w:jc w:val="center"/>
              <w:rPr>
                <w:sz w:val="20"/>
              </w:rPr>
            </w:pPr>
            <w:r w:rsidRPr="00E25C06">
              <w:rPr>
                <w:rFonts w:cstheme="minorHAnsi"/>
                <w:b/>
                <w:bCs/>
                <w:sz w:val="20"/>
              </w:rPr>
              <w:t xml:space="preserve">UTJECAJ KLIMATSKIH PROMJENA NA OLUJNI </w:t>
            </w:r>
            <w:r>
              <w:rPr>
                <w:rFonts w:cstheme="minorHAnsi"/>
                <w:b/>
                <w:bCs/>
                <w:sz w:val="20"/>
              </w:rPr>
              <w:t xml:space="preserve">I </w:t>
            </w:r>
            <w:r w:rsidRPr="00E25C06">
              <w:rPr>
                <w:rFonts w:cstheme="minorHAnsi"/>
                <w:b/>
                <w:bCs/>
                <w:sz w:val="20"/>
              </w:rPr>
              <w:t>ORKANSKI VJETAR</w:t>
            </w:r>
          </w:p>
        </w:tc>
      </w:tr>
      <w:tr w:rsidR="005A3886" w14:paraId="62D98229" w14:textId="77777777" w:rsidTr="00F35C59">
        <w:tc>
          <w:tcPr>
            <w:tcW w:w="9060" w:type="dxa"/>
            <w:vAlign w:val="center"/>
          </w:tcPr>
          <w:p w14:paraId="58F8FB9C" w14:textId="77777777" w:rsidR="005A3886" w:rsidRDefault="005A3886" w:rsidP="00F35C59">
            <w:pPr>
              <w:spacing w:line="276" w:lineRule="auto"/>
              <w:rPr>
                <w:sz w:val="20"/>
              </w:rPr>
            </w:pPr>
            <w:r w:rsidRPr="00E25C06">
              <w:rPr>
                <w:rFonts w:cstheme="minorHAnsi"/>
                <w:sz w:val="20"/>
                <w:lang w:val="en-US"/>
              </w:rPr>
              <w:t>U odnosu na oluje</w:t>
            </w:r>
            <w:r>
              <w:rPr>
                <w:rFonts w:cstheme="minorHAnsi"/>
                <w:sz w:val="20"/>
                <w:lang w:val="en-US"/>
              </w:rPr>
              <w:t>,</w:t>
            </w:r>
            <w:r w:rsidRPr="00E25C06">
              <w:rPr>
                <w:rFonts w:cstheme="minorHAnsi"/>
                <w:sz w:val="20"/>
                <w:lang w:val="en-US"/>
              </w:rPr>
              <w:t xml:space="preserve"> studije se uglavnom slažu o porastu najjačih oluja i onih koji proizvode najveću štetu u svim dijelovima Europe.</w:t>
            </w:r>
            <w:r>
              <w:rPr>
                <w:rFonts w:cstheme="minorHAnsi"/>
                <w:sz w:val="20"/>
                <w:lang w:val="en-US"/>
              </w:rPr>
              <w:t xml:space="preserve"> </w:t>
            </w:r>
            <w:r w:rsidRPr="00E25C06">
              <w:rPr>
                <w:rFonts w:cstheme="minorHAnsi"/>
                <w:sz w:val="20"/>
                <w:lang w:val="en-US"/>
              </w:rPr>
              <w:t>Olujni i orkanski vjetrovi pripadaju u ekstremne vremensku pojavu koje proizvode višestruke štete, posebice u poljoprivredi od polijeganje usjeva, uništavanja voćki, vinograda i povrtnjaka. Očekuje se utjecaj na bioraznolikost u smislu oštećivanja, degradacije i izumiranja.</w:t>
            </w:r>
          </w:p>
        </w:tc>
      </w:tr>
      <w:tr w:rsidR="005A3886" w14:paraId="75A931C1" w14:textId="77777777" w:rsidTr="00F35C59">
        <w:tc>
          <w:tcPr>
            <w:tcW w:w="9060" w:type="dxa"/>
            <w:vAlign w:val="center"/>
          </w:tcPr>
          <w:p w14:paraId="4D634DB7" w14:textId="77777777" w:rsidR="005A3886" w:rsidRDefault="005A3886" w:rsidP="00F35C59">
            <w:pPr>
              <w:pStyle w:val="1Odlomakpopisa1"/>
              <w:spacing w:after="0"/>
              <w:ind w:firstLine="0"/>
              <w:jc w:val="center"/>
              <w:rPr>
                <w:sz w:val="20"/>
              </w:rPr>
            </w:pPr>
            <w:r w:rsidRPr="00E25C06">
              <w:rPr>
                <w:rFonts w:cstheme="minorHAnsi"/>
                <w:b/>
                <w:bCs/>
                <w:sz w:val="20"/>
              </w:rPr>
              <w:t>UTJECAJ KLIMATSKIH PROMJENA NA POŽAR</w:t>
            </w:r>
          </w:p>
        </w:tc>
      </w:tr>
      <w:tr w:rsidR="005A3886" w14:paraId="0BDBF020" w14:textId="77777777" w:rsidTr="00F35C59">
        <w:tc>
          <w:tcPr>
            <w:tcW w:w="9060" w:type="dxa"/>
            <w:vAlign w:val="center"/>
          </w:tcPr>
          <w:p w14:paraId="76E6B5DE" w14:textId="15867C2B" w:rsidR="005A3886" w:rsidRDefault="005A3886" w:rsidP="00F35C59">
            <w:pPr>
              <w:pStyle w:val="1Odlomakpopisa1"/>
              <w:spacing w:after="0"/>
              <w:ind w:firstLine="0"/>
              <w:rPr>
                <w:sz w:val="20"/>
              </w:rPr>
            </w:pPr>
            <w:r w:rsidRPr="00E25C06">
              <w:rPr>
                <w:rFonts w:cstheme="minorHAnsi"/>
                <w:sz w:val="20"/>
              </w:rPr>
              <w:t>Prema Strategiji</w:t>
            </w:r>
            <w:r>
              <w:rPr>
                <w:rFonts w:cstheme="minorHAnsi"/>
                <w:sz w:val="20"/>
              </w:rPr>
              <w:t>,</w:t>
            </w:r>
            <w:r w:rsidRPr="00E25C06">
              <w:rPr>
                <w:rFonts w:cstheme="minorHAnsi"/>
                <w:sz w:val="20"/>
              </w:rPr>
              <w:t xml:space="preserve"> klimatske promjene će na ovu prirodnu nepogodu utjecati u dugoročnom razdoblju. </w:t>
            </w:r>
            <w:r>
              <w:rPr>
                <w:rFonts w:cstheme="minorHAnsi"/>
                <w:sz w:val="20"/>
              </w:rPr>
              <w:t>R</w:t>
            </w:r>
            <w:r w:rsidRPr="00E25C06">
              <w:rPr>
                <w:rFonts w:cstheme="minorHAnsi"/>
                <w:sz w:val="20"/>
              </w:rPr>
              <w:t>izik od šumskih požara prema projekcijama bit će veći za područje cijele Republike Hrvatske, što će proizvesti veće štete na šumskim ekosustavima, smanjenja vrijednosti drvnih sortimenata, smanjenje populacije šumskih vrsta i gubitka općekorisnih funkcija šuma. Požari otvorenog tipa imat će utjecaj i na prostorno planiranje i uređenje.</w:t>
            </w:r>
          </w:p>
        </w:tc>
      </w:tr>
      <w:tr w:rsidR="005A3886" w14:paraId="49CC029E" w14:textId="77777777" w:rsidTr="00F35C59">
        <w:tc>
          <w:tcPr>
            <w:tcW w:w="9060" w:type="dxa"/>
            <w:vAlign w:val="center"/>
          </w:tcPr>
          <w:p w14:paraId="0F97B373" w14:textId="77777777" w:rsidR="005A3886" w:rsidRDefault="005A3886" w:rsidP="00F35C59">
            <w:pPr>
              <w:pStyle w:val="1Odlomakpopisa1"/>
              <w:spacing w:after="0"/>
              <w:ind w:firstLine="0"/>
              <w:jc w:val="center"/>
              <w:rPr>
                <w:sz w:val="20"/>
              </w:rPr>
            </w:pPr>
            <w:r w:rsidRPr="00E25C06">
              <w:rPr>
                <w:rFonts w:cstheme="minorHAnsi"/>
                <w:b/>
                <w:bCs/>
                <w:sz w:val="20"/>
              </w:rPr>
              <w:t>UTJECAJ KLIMATSKIH PROMJENA NA POPLAVU</w:t>
            </w:r>
          </w:p>
        </w:tc>
      </w:tr>
      <w:tr w:rsidR="005A3886" w14:paraId="6EA822DE" w14:textId="77777777" w:rsidTr="00F35C59">
        <w:tc>
          <w:tcPr>
            <w:tcW w:w="9060" w:type="dxa"/>
            <w:vAlign w:val="center"/>
          </w:tcPr>
          <w:p w14:paraId="328D37F3" w14:textId="77777777" w:rsidR="005A3886" w:rsidRDefault="005A3886" w:rsidP="00F35C59">
            <w:pPr>
              <w:pStyle w:val="1Odlomakpopisa1"/>
              <w:spacing w:after="0"/>
              <w:ind w:firstLine="0"/>
              <w:rPr>
                <w:sz w:val="20"/>
              </w:rPr>
            </w:pPr>
            <w:r w:rsidRPr="00E25C06">
              <w:rPr>
                <w:rFonts w:cstheme="minorHAnsi"/>
                <w:sz w:val="20"/>
              </w:rPr>
              <w:t>U sljedećim razdobljima očekuje se ranjivost u segmentu poljoprivrede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tc>
      </w:tr>
      <w:tr w:rsidR="005A3886" w14:paraId="363750B9" w14:textId="77777777" w:rsidTr="00F35C59">
        <w:tc>
          <w:tcPr>
            <w:tcW w:w="9060" w:type="dxa"/>
            <w:vAlign w:val="center"/>
          </w:tcPr>
          <w:p w14:paraId="434E8454" w14:textId="77777777" w:rsidR="005A3886" w:rsidRDefault="005A3886" w:rsidP="00F35C59">
            <w:pPr>
              <w:pStyle w:val="1Odlomakpopisa1"/>
              <w:spacing w:after="0"/>
              <w:ind w:firstLine="0"/>
              <w:jc w:val="center"/>
              <w:rPr>
                <w:sz w:val="20"/>
              </w:rPr>
            </w:pPr>
            <w:r w:rsidRPr="00E25C06">
              <w:rPr>
                <w:rFonts w:cstheme="minorHAnsi"/>
                <w:b/>
                <w:bCs/>
                <w:sz w:val="20"/>
              </w:rPr>
              <w:t>UTJECAJ KLIMATSKIH PROMJENA NA TUČU</w:t>
            </w:r>
          </w:p>
        </w:tc>
      </w:tr>
      <w:tr w:rsidR="005A3886" w14:paraId="173E27F9" w14:textId="77777777" w:rsidTr="00F35C59">
        <w:tc>
          <w:tcPr>
            <w:tcW w:w="9060" w:type="dxa"/>
            <w:vAlign w:val="center"/>
          </w:tcPr>
          <w:p w14:paraId="0320AA9E" w14:textId="77777777" w:rsidR="005A3886" w:rsidRDefault="005A3886" w:rsidP="00F35C59">
            <w:pPr>
              <w:pStyle w:val="1Odlomakpopisa1"/>
              <w:spacing w:after="0"/>
              <w:ind w:firstLine="0"/>
              <w:rPr>
                <w:sz w:val="20"/>
              </w:rPr>
            </w:pPr>
            <w:r w:rsidRPr="00E25C06">
              <w:rPr>
                <w:rFonts w:cstheme="minorHAnsi"/>
                <w:sz w:val="20"/>
              </w:rPr>
              <w:t>Poljoprivreda je posebno osjetljiva na klimatske promjene jer je općenito jako ovisna o vremenskim prilikama. Sva izravna klimatska obilježja – temperatura, oborine i vremenski uvjeti utječu na proizvodnju. Zbog ukupne vrijednosti, utjecaja na sigurnost hrane i radnih mjesta koja otvara poljoprivreda je važna grana hrvatskoga gospodarstva na koju su već u proteklih nekoliko godina snažno utjecale klimatske promjene. Ranija cvatnja i sazrijevanje pojedinih sorata grožđa i voća zbog toplije zime i proljeća donekle pozitivno utječu na poljoprivrednu proizvodnju, što omogućuje veće prinose. Međutim, vinogradarske regije mogle bi proširiti svoje sortimente, zbog čega bi se izgubila regionalna obilježja vina i smanjila njihova konkurentnost.</w:t>
            </w:r>
          </w:p>
        </w:tc>
      </w:tr>
      <w:tr w:rsidR="005A3886" w14:paraId="25318652" w14:textId="77777777" w:rsidTr="00F35C59">
        <w:tc>
          <w:tcPr>
            <w:tcW w:w="9060" w:type="dxa"/>
            <w:vAlign w:val="center"/>
          </w:tcPr>
          <w:p w14:paraId="46903441" w14:textId="77777777" w:rsidR="005A3886" w:rsidRDefault="005A3886" w:rsidP="00F35C59">
            <w:pPr>
              <w:pStyle w:val="1Odlomakpopisa1"/>
              <w:spacing w:after="0"/>
              <w:ind w:firstLine="0"/>
              <w:jc w:val="center"/>
              <w:rPr>
                <w:sz w:val="20"/>
              </w:rPr>
            </w:pPr>
            <w:r w:rsidRPr="00E25C06">
              <w:rPr>
                <w:rFonts w:cstheme="minorHAnsi"/>
                <w:b/>
                <w:bCs/>
                <w:sz w:val="20"/>
              </w:rPr>
              <w:t>UTJECAJ KLIMATSKIH PROMJENA NA MRAZ</w:t>
            </w:r>
          </w:p>
        </w:tc>
      </w:tr>
      <w:tr w:rsidR="005A3886" w14:paraId="67411919" w14:textId="77777777" w:rsidTr="00F35C59">
        <w:tc>
          <w:tcPr>
            <w:tcW w:w="9060" w:type="dxa"/>
            <w:vAlign w:val="center"/>
          </w:tcPr>
          <w:p w14:paraId="77FAB00F" w14:textId="77777777" w:rsidR="005A3886" w:rsidRDefault="005A3886" w:rsidP="00F35C59">
            <w:pPr>
              <w:pStyle w:val="1Odlomakpopisa1"/>
              <w:spacing w:after="0"/>
              <w:ind w:firstLine="0"/>
              <w:rPr>
                <w:sz w:val="20"/>
              </w:rPr>
            </w:pPr>
            <w:r w:rsidRPr="00E25C06">
              <w:rPr>
                <w:rFonts w:cstheme="minorHAnsi"/>
                <w:sz w:val="20"/>
              </w:rPr>
              <w:t>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Zadatak voćara je ublažiti negativno djelovanje klimatskih promjena na proizvodnju voća te prilagoditi tehnologiju uzgoja i sortiment voćne vrste s obzirom na klimu određenog područja.</w:t>
            </w:r>
          </w:p>
        </w:tc>
      </w:tr>
      <w:tr w:rsidR="005A3886" w14:paraId="300580A6" w14:textId="77777777" w:rsidTr="00F35C59">
        <w:tc>
          <w:tcPr>
            <w:tcW w:w="9060" w:type="dxa"/>
            <w:vAlign w:val="center"/>
          </w:tcPr>
          <w:p w14:paraId="476CB26B" w14:textId="77777777" w:rsidR="005A3886" w:rsidRDefault="005A3886" w:rsidP="00F35C59">
            <w:pPr>
              <w:pStyle w:val="1Odlomakpopisa1"/>
              <w:spacing w:after="0"/>
              <w:ind w:firstLine="0"/>
              <w:jc w:val="center"/>
              <w:rPr>
                <w:sz w:val="20"/>
              </w:rPr>
            </w:pPr>
            <w:r w:rsidRPr="00E25C06">
              <w:rPr>
                <w:rFonts w:cstheme="minorHAnsi"/>
                <w:b/>
                <w:bCs/>
                <w:sz w:val="20"/>
              </w:rPr>
              <w:t>UTJECAJ KLIMATSKIH PROMJENA NA VELIKU VISINU SNIJEGA</w:t>
            </w:r>
          </w:p>
        </w:tc>
      </w:tr>
      <w:tr w:rsidR="005A3886" w14:paraId="5293CD60" w14:textId="77777777" w:rsidTr="00F35C59">
        <w:tc>
          <w:tcPr>
            <w:tcW w:w="9060" w:type="dxa"/>
            <w:vAlign w:val="center"/>
          </w:tcPr>
          <w:p w14:paraId="5E25289C" w14:textId="77777777" w:rsidR="005A3886" w:rsidRDefault="005A3886" w:rsidP="00F35C59">
            <w:pPr>
              <w:pStyle w:val="1Odlomakpopisa1"/>
              <w:spacing w:after="0"/>
              <w:ind w:firstLine="0"/>
              <w:rPr>
                <w:sz w:val="20"/>
              </w:rPr>
            </w:pPr>
            <w:r w:rsidRPr="00E25C06">
              <w:rPr>
                <w:rFonts w:cstheme="minorHAnsi"/>
                <w:sz w:val="20"/>
              </w:rPr>
              <w:t>Jače smanjenje snježnog pokrova u budućoj klimi očekuje se u onim predjelima koji imaju najveće snježne pokrove (Gorski kotar i ostali planinski krajevi).</w:t>
            </w:r>
          </w:p>
        </w:tc>
      </w:tr>
      <w:tr w:rsidR="005A3886" w14:paraId="6711F6E0" w14:textId="77777777" w:rsidTr="00F35C59">
        <w:tc>
          <w:tcPr>
            <w:tcW w:w="9060" w:type="dxa"/>
            <w:vAlign w:val="center"/>
          </w:tcPr>
          <w:p w14:paraId="0B3ABA83" w14:textId="77777777" w:rsidR="005A3886" w:rsidRDefault="005A3886" w:rsidP="00F35C59">
            <w:pPr>
              <w:pStyle w:val="1Odlomakpopisa1"/>
              <w:spacing w:after="0"/>
              <w:ind w:firstLine="0"/>
              <w:jc w:val="center"/>
              <w:rPr>
                <w:sz w:val="20"/>
              </w:rPr>
            </w:pPr>
            <w:r w:rsidRPr="00E25C06">
              <w:rPr>
                <w:rFonts w:cstheme="minorHAnsi"/>
                <w:b/>
                <w:bCs/>
                <w:sz w:val="20"/>
              </w:rPr>
              <w:t>UTJECAJ KLIMATSKIH PROMJENA NA POJAVU TOPLINSKOG VALA I SUŠU</w:t>
            </w:r>
          </w:p>
        </w:tc>
      </w:tr>
      <w:tr w:rsidR="005A3886" w14:paraId="1932CD27" w14:textId="77777777" w:rsidTr="00F35C59">
        <w:tc>
          <w:tcPr>
            <w:tcW w:w="9060" w:type="dxa"/>
            <w:vAlign w:val="center"/>
          </w:tcPr>
          <w:p w14:paraId="3738CD90" w14:textId="77777777" w:rsidR="005A3886" w:rsidRDefault="005A3886" w:rsidP="00F35C59">
            <w:pPr>
              <w:pStyle w:val="1Odlomakpopisa1"/>
              <w:spacing w:after="0"/>
              <w:ind w:firstLine="0"/>
              <w:rPr>
                <w:sz w:val="20"/>
              </w:rPr>
            </w:pPr>
            <w:r w:rsidRPr="00E25C06">
              <w:rPr>
                <w:rFonts w:cstheme="minorHAnsi"/>
                <w:sz w:val="20"/>
              </w:rPr>
              <w:t>Povećanje broja sušnih razdoblja očekuje se u praktički svim sezonama do kraja 2070. godine. Ljeti se očekuje porast broja vrućih dana što bi moglo prouzročiti i produžena razdoblja s visokom temperaturom zraka (toplinski valovi).</w:t>
            </w:r>
          </w:p>
        </w:tc>
      </w:tr>
    </w:tbl>
    <w:p w14:paraId="4CF521B7" w14:textId="77777777" w:rsidR="005A3886" w:rsidRDefault="005A3886" w:rsidP="00716C33">
      <w:pPr>
        <w:pStyle w:val="1Odlomakpopisa1"/>
        <w:ind w:firstLine="0"/>
        <w:rPr>
          <w:sz w:val="20"/>
          <w:szCs w:val="20"/>
        </w:rPr>
      </w:pPr>
      <w:r w:rsidRPr="002C6F61">
        <w:rPr>
          <w:sz w:val="20"/>
          <w:szCs w:val="20"/>
        </w:rPr>
        <w:t>Izvor: Izvješće Europske agencije za okoliš o klimatskim promjenama, Izvještaj o procijenjenim utjecajima i ranjivosti na klimatske promjene po pojedinim sektorima, Zagreb 2017.</w:t>
      </w:r>
      <w:r>
        <w:rPr>
          <w:sz w:val="20"/>
          <w:szCs w:val="20"/>
        </w:rPr>
        <w:t xml:space="preserve"> godina</w:t>
      </w:r>
      <w:r w:rsidRPr="002C6F61">
        <w:rPr>
          <w:sz w:val="20"/>
          <w:szCs w:val="20"/>
        </w:rPr>
        <w:t xml:space="preserve">, Strategija prilagodbe klimatskim promjenama u Republici Hrvatskoj za razdoblje do 2040. godine s pogledom na 2070. godinu  </w:t>
      </w:r>
    </w:p>
    <w:p w14:paraId="4F79015C" w14:textId="77777777" w:rsidR="00301039" w:rsidRPr="00301039" w:rsidRDefault="00301039" w:rsidP="0053712B">
      <w:pPr>
        <w:pStyle w:val="Naslov1"/>
        <w:rPr>
          <w:rFonts w:eastAsiaTheme="majorEastAsia"/>
        </w:rPr>
      </w:pPr>
      <w:bookmarkStart w:id="57" w:name="_Toc2082196"/>
      <w:bookmarkStart w:id="58" w:name="_Toc2589536"/>
      <w:bookmarkStart w:id="59" w:name="_Toc52525231"/>
      <w:bookmarkStart w:id="60" w:name="_Toc147388524"/>
      <w:bookmarkStart w:id="61" w:name="_Hlk2157275"/>
      <w:r w:rsidRPr="00301039">
        <w:rPr>
          <w:rFonts w:eastAsiaTheme="majorEastAsia"/>
        </w:rPr>
        <w:t>ZAKLJUČAK</w:t>
      </w:r>
      <w:bookmarkEnd w:id="57"/>
      <w:bookmarkEnd w:id="58"/>
      <w:bookmarkEnd w:id="59"/>
      <w:bookmarkEnd w:id="60"/>
    </w:p>
    <w:bookmarkEnd w:id="61"/>
    <w:p w14:paraId="091C1275" w14:textId="3709E944" w:rsidR="00C95A72" w:rsidRDefault="00301039" w:rsidP="00457884">
      <w:pPr>
        <w:spacing w:after="120" w:line="276" w:lineRule="auto"/>
        <w:rPr>
          <w:rFonts w:eastAsia="Calibri" w:cs="Times New Roman"/>
          <w:lang w:val="en-US" w:eastAsia="hr-HR"/>
        </w:rPr>
      </w:pPr>
      <w:r w:rsidRPr="00301039">
        <w:rPr>
          <w:rFonts w:eastAsia="Calibri" w:cs="Times New Roman"/>
          <w:lang w:val="en-US" w:eastAsia="hr-HR"/>
        </w:rPr>
        <w:t xml:space="preserve">Svrha ovog Plana je prikaz specifičnosti prirodnih nepogoda na području </w:t>
      </w:r>
      <w:r w:rsidR="00C931FE">
        <w:rPr>
          <w:rFonts w:eastAsia="Calibri" w:cs="Times New Roman"/>
          <w:lang w:val="en-US" w:eastAsia="hr-HR"/>
        </w:rPr>
        <w:t>Grada Lepoglave</w:t>
      </w:r>
      <w:r w:rsidRPr="00301039">
        <w:rPr>
          <w:rFonts w:eastAsia="Calibri" w:cs="Times New Roman"/>
          <w:lang w:val="en-US" w:eastAsia="hr-HR"/>
        </w:rPr>
        <w:t xml:space="preserve">, prijašnjih šteta te posljedica istih kako bi se stanovništvo uputilo na primjene mjera sprječavanja nepogoda ili ublažavanju njihovih posljedica u slučaju kada su one nepredvidive te se stanovništvo ne može pravovremeno pripremiti. </w:t>
      </w:r>
      <w:r w:rsidR="00C95A72" w:rsidRPr="00C95A72">
        <w:rPr>
          <w:rFonts w:eastAsia="Calibri" w:cs="Times New Roman"/>
          <w:lang w:val="en-US" w:eastAsia="hr-HR"/>
        </w:rPr>
        <w:t>Isto tako ovim planom evidentirane su moguće prirodne nepogode na području</w:t>
      </w:r>
      <w:r w:rsidR="00C95A72">
        <w:rPr>
          <w:rFonts w:eastAsia="Calibri" w:cs="Times New Roman"/>
          <w:lang w:val="en-US" w:eastAsia="hr-HR"/>
        </w:rPr>
        <w:t xml:space="preserve"> Grada Lepoglave.</w:t>
      </w:r>
    </w:p>
    <w:p w14:paraId="3C78BCCA" w14:textId="77777777" w:rsidR="005A3886" w:rsidRPr="005A3886" w:rsidRDefault="005A3886" w:rsidP="001C0708">
      <w:pPr>
        <w:spacing w:after="120" w:line="276" w:lineRule="auto"/>
        <w:rPr>
          <w:rFonts w:eastAsia="Calibri" w:cs="Times New Roman"/>
          <w:lang w:val="en-US" w:eastAsia="hr-HR"/>
        </w:rPr>
      </w:pPr>
      <w:r w:rsidRPr="005A3886">
        <w:rPr>
          <w:rFonts w:eastAsia="Calibri" w:cs="Times New Roman"/>
          <w:lang w:val="en-US" w:eastAsia="hr-HR"/>
        </w:rPr>
        <w:t xml:space="preserve">Dosadašnja praksa je ukazala na nužnost promjena u postojećem sustavu dodjele pomoći za nastale štete od prirodnih nepogoda. U budućnosti se očekuje nastanak novih šteta na poljoprivrednim zemljištima, pri čemu nije moguće procijeniti razmjere nastanka istih. </w:t>
      </w:r>
    </w:p>
    <w:p w14:paraId="7EEF6B12" w14:textId="5B09D2A1" w:rsidR="005A3886" w:rsidRDefault="005A3886" w:rsidP="001C0708">
      <w:pPr>
        <w:spacing w:after="120" w:line="276" w:lineRule="auto"/>
        <w:rPr>
          <w:rFonts w:eastAsia="Calibri" w:cs="Times New Roman"/>
          <w:lang w:val="en-US" w:eastAsia="hr-HR"/>
        </w:rPr>
      </w:pPr>
      <w:r w:rsidRPr="005A3886">
        <w:rPr>
          <w:rFonts w:eastAsia="Calibri" w:cs="Times New Roman"/>
          <w:lang w:val="en-US" w:eastAsia="hr-HR"/>
        </w:rPr>
        <w:t>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5D24DF08" w14:textId="77777777" w:rsidR="001C0708" w:rsidRPr="001C0708" w:rsidRDefault="001C0708" w:rsidP="001C0708">
      <w:pPr>
        <w:spacing w:after="120" w:line="276" w:lineRule="auto"/>
        <w:rPr>
          <w:rFonts w:eastAsia="Calibri" w:cs="Times New Roman"/>
          <w:lang w:val="en-US" w:eastAsia="hr-HR"/>
        </w:rPr>
      </w:pPr>
      <w:r w:rsidRPr="001C0708">
        <w:rPr>
          <w:rFonts w:eastAsia="Calibri" w:cs="Times New Roman"/>
          <w:lang w:val="en-US" w:eastAsia="hr-HR"/>
        </w:rPr>
        <w:t>Osiguranje usjeva, životinja i biljaka je omogućeno kroz postojeći Program ruralnog razvoja Republike Hrvatske za razdoblje 2014.-2020. s intenzitetom potpore od 70% vrijednosti premije osiguranja. Kroz isti Program predviđena je i potpora za ulaganja u obnovu poljoprivrednog zemljišta i proizvodnog potencijala narušenog prirodnim nepogodama, nepovoljnim klimatskim prilikama i katastrofalnim događajima s intenzitetom potpore do 100% ukupnih prihvatljivih troškova, uz uvjet da se katastarske čestice nalaze na području na kojem je proglašena prirodna nepogoda ili katastrofalni događaj.</w:t>
      </w:r>
    </w:p>
    <w:p w14:paraId="6576CBDF" w14:textId="77777777" w:rsidR="008A3333" w:rsidRDefault="00301039" w:rsidP="001C0708">
      <w:pPr>
        <w:spacing w:after="120" w:line="276" w:lineRule="auto"/>
        <w:rPr>
          <w:rFonts w:eastAsia="Calibri" w:cs="Times New Roman"/>
          <w:lang w:val="en-US" w:eastAsia="hr-HR"/>
        </w:rPr>
      </w:pPr>
      <w:r w:rsidRPr="00301039">
        <w:rPr>
          <w:rFonts w:eastAsia="Calibri" w:cs="Times New Roman"/>
          <w:lang w:val="en-US" w:eastAsia="hr-HR"/>
        </w:rPr>
        <w:t xml:space="preserve">U cilju sprječavanja nastanka i ublažavanja posljedica prirodnih nepogoda veoma je bitna suradnja </w:t>
      </w:r>
      <w:r w:rsidR="00C931FE">
        <w:rPr>
          <w:rFonts w:eastAsia="Calibri" w:cs="Times New Roman"/>
          <w:lang w:val="en-US" w:eastAsia="hr-HR"/>
        </w:rPr>
        <w:t>Grada Lepoglave</w:t>
      </w:r>
      <w:r w:rsidRPr="00301039">
        <w:rPr>
          <w:rFonts w:eastAsia="Calibri" w:cs="Times New Roman"/>
          <w:lang w:val="en-US" w:eastAsia="hr-HR"/>
        </w:rPr>
        <w:t>,</w:t>
      </w:r>
      <w:r w:rsidR="008710CA">
        <w:rPr>
          <w:rFonts w:eastAsia="Calibri" w:cs="Times New Roman"/>
          <w:lang w:val="en-US" w:eastAsia="hr-HR"/>
        </w:rPr>
        <w:t xml:space="preserve"> Gradskog povjerenstva</w:t>
      </w:r>
      <w:r w:rsidR="0053712B">
        <w:rPr>
          <w:rFonts w:eastAsia="Calibri" w:cs="Times New Roman"/>
          <w:i/>
          <w:iCs/>
          <w:lang w:val="en-US" w:eastAsia="hr-HR"/>
        </w:rPr>
        <w:t xml:space="preserve">, </w:t>
      </w:r>
      <w:r w:rsidRPr="00301039">
        <w:rPr>
          <w:rFonts w:eastAsia="Calibri" w:cs="Times New Roman"/>
          <w:lang w:val="en-US" w:eastAsia="hr-HR"/>
        </w:rPr>
        <w:t xml:space="preserve">operativnih snaga sustava civilne zaštite te stanovnika </w:t>
      </w:r>
      <w:r w:rsidR="00C931FE">
        <w:rPr>
          <w:rFonts w:eastAsia="Calibri" w:cs="Times New Roman"/>
          <w:lang w:val="en-US" w:eastAsia="hr-HR"/>
        </w:rPr>
        <w:t>Grada Lepoglave</w:t>
      </w:r>
      <w:r w:rsidR="0053712B">
        <w:rPr>
          <w:rFonts w:eastAsia="Calibri" w:cs="Times New Roman"/>
          <w:lang w:val="en-US" w:eastAsia="hr-HR"/>
        </w:rPr>
        <w:t xml:space="preserve">, </w:t>
      </w:r>
      <w:r w:rsidRPr="00301039">
        <w:rPr>
          <w:rFonts w:eastAsia="Calibri" w:cs="Times New Roman"/>
          <w:lang w:val="en-US" w:eastAsia="hr-HR"/>
        </w:rPr>
        <w:t>koji svojim djelovanjem mogu u znatnoj mjera spriječiti nastanak prirodne nepogode i ublažiti njihove posljedice.</w:t>
      </w:r>
    </w:p>
    <w:p w14:paraId="486A7271" w14:textId="77777777" w:rsidR="00716C33" w:rsidRDefault="00716C33" w:rsidP="001C0708">
      <w:pPr>
        <w:spacing w:after="120" w:line="276" w:lineRule="auto"/>
        <w:rPr>
          <w:rFonts w:eastAsia="Calibri" w:cs="Times New Roman"/>
          <w:lang w:val="en-US" w:eastAsia="hr-HR"/>
        </w:rPr>
        <w:sectPr w:rsidR="00716C33" w:rsidSect="003E0DB8">
          <w:pgSz w:w="11906" w:h="16838"/>
          <w:pgMar w:top="1134" w:right="1134" w:bottom="1134" w:left="1418" w:header="709" w:footer="709" w:gutter="284"/>
          <w:cols w:space="708"/>
          <w:docGrid w:linePitch="360"/>
        </w:sectPr>
      </w:pPr>
    </w:p>
    <w:p w14:paraId="36B52C99" w14:textId="77777777" w:rsidR="008A3333" w:rsidRPr="00B2069A" w:rsidRDefault="008A3333" w:rsidP="008A3333">
      <w:pPr>
        <w:keepNext/>
        <w:keepLines/>
        <w:spacing w:before="360" w:after="360" w:line="276" w:lineRule="auto"/>
        <w:jc w:val="center"/>
        <w:outlineLvl w:val="0"/>
        <w:rPr>
          <w:rFonts w:eastAsia="Times New Roman" w:cstheme="minorHAnsi"/>
          <w:b/>
          <w:bCs/>
          <w:sz w:val="30"/>
          <w:szCs w:val="28"/>
          <w:lang w:eastAsia="zh-CN"/>
        </w:rPr>
      </w:pPr>
      <w:bookmarkStart w:id="62" w:name="_Toc113606301"/>
      <w:bookmarkStart w:id="63" w:name="_Toc114563124"/>
      <w:bookmarkStart w:id="64" w:name="_Toc117501034"/>
      <w:bookmarkStart w:id="65" w:name="_Toc117599072"/>
      <w:bookmarkStart w:id="66" w:name="_Toc117681538"/>
      <w:bookmarkStart w:id="67" w:name="_Toc117684790"/>
      <w:bookmarkStart w:id="68" w:name="_Toc117753184"/>
      <w:bookmarkStart w:id="69" w:name="_Toc117758124"/>
      <w:bookmarkStart w:id="70" w:name="_Toc117759576"/>
      <w:bookmarkStart w:id="71" w:name="_Toc117770164"/>
      <w:bookmarkStart w:id="72" w:name="_Toc147388525"/>
      <w:bookmarkStart w:id="73" w:name="_Hlk117756320"/>
      <w:r w:rsidRPr="00B2069A">
        <w:rPr>
          <w:rFonts w:eastAsia="Times New Roman" w:cstheme="minorHAnsi"/>
          <w:b/>
          <w:bCs/>
          <w:sz w:val="30"/>
          <w:szCs w:val="28"/>
          <w:lang w:eastAsia="zh-CN"/>
        </w:rPr>
        <w:t>PRILOZI</w:t>
      </w:r>
      <w:bookmarkEnd w:id="62"/>
      <w:bookmarkEnd w:id="63"/>
      <w:bookmarkEnd w:id="64"/>
      <w:bookmarkEnd w:id="65"/>
      <w:bookmarkEnd w:id="66"/>
      <w:bookmarkEnd w:id="67"/>
      <w:bookmarkEnd w:id="68"/>
      <w:bookmarkEnd w:id="69"/>
      <w:bookmarkEnd w:id="70"/>
      <w:bookmarkEnd w:id="71"/>
      <w:bookmarkEnd w:id="72"/>
    </w:p>
    <w:p w14:paraId="5F7CB15D" w14:textId="1449D5C1" w:rsidR="008A3333" w:rsidRPr="00B2069A" w:rsidRDefault="008A3333" w:rsidP="008A3333">
      <w:pPr>
        <w:keepNext/>
        <w:spacing w:after="0" w:line="276" w:lineRule="auto"/>
        <w:rPr>
          <w:rFonts w:eastAsia="Calibri" w:cstheme="minorHAnsi"/>
          <w:b/>
          <w:bCs/>
          <w:sz w:val="22"/>
          <w:lang w:eastAsia="zh-CN"/>
        </w:rPr>
      </w:pPr>
      <w:bookmarkStart w:id="74" w:name="_Toc113606730"/>
      <w:bookmarkStart w:id="75" w:name="_Toc113606808"/>
      <w:bookmarkStart w:id="76" w:name="_Toc114563246"/>
      <w:r w:rsidRPr="00B2069A">
        <w:rPr>
          <w:rFonts w:eastAsia="Calibri" w:cstheme="minorHAnsi"/>
          <w:b/>
          <w:bCs/>
          <w:sz w:val="22"/>
          <w:lang w:eastAsia="zh-CN"/>
        </w:rPr>
        <w:t xml:space="preserve">PRILOG </w:t>
      </w:r>
      <w:r w:rsidRPr="00B2069A">
        <w:rPr>
          <w:rFonts w:eastAsia="Calibri" w:cstheme="minorHAnsi"/>
          <w:b/>
          <w:bCs/>
          <w:sz w:val="22"/>
          <w:lang w:eastAsia="zh-CN"/>
        </w:rPr>
        <w:fldChar w:fldCharType="begin"/>
      </w:r>
      <w:r w:rsidRPr="00B2069A">
        <w:rPr>
          <w:rFonts w:eastAsia="Calibri" w:cstheme="minorHAnsi"/>
          <w:b/>
          <w:bCs/>
          <w:sz w:val="22"/>
          <w:lang w:eastAsia="zh-CN"/>
        </w:rPr>
        <w:instrText xml:space="preserve"> SEQ PRILOG \* ARABIC </w:instrText>
      </w:r>
      <w:r w:rsidRPr="00B2069A">
        <w:rPr>
          <w:rFonts w:eastAsia="Calibri" w:cstheme="minorHAnsi"/>
          <w:b/>
          <w:bCs/>
          <w:sz w:val="22"/>
          <w:lang w:eastAsia="zh-CN"/>
        </w:rPr>
        <w:fldChar w:fldCharType="separate"/>
      </w:r>
      <w:r w:rsidR="00D03EE8">
        <w:rPr>
          <w:rFonts w:eastAsia="Calibri" w:cstheme="minorHAnsi"/>
          <w:b/>
          <w:bCs/>
          <w:noProof/>
          <w:sz w:val="22"/>
          <w:lang w:eastAsia="zh-CN"/>
        </w:rPr>
        <w:t>1</w:t>
      </w:r>
      <w:r w:rsidRPr="00B2069A">
        <w:rPr>
          <w:rFonts w:eastAsia="Calibri" w:cstheme="minorHAnsi"/>
          <w:b/>
          <w:bCs/>
          <w:sz w:val="22"/>
          <w:lang w:eastAsia="zh-CN"/>
        </w:rPr>
        <w:fldChar w:fldCharType="end"/>
      </w:r>
      <w:r w:rsidRPr="00B2069A">
        <w:rPr>
          <w:rFonts w:eastAsia="Calibri" w:cstheme="minorHAnsi"/>
          <w:b/>
          <w:bCs/>
          <w:sz w:val="22"/>
          <w:lang w:eastAsia="zh-CN"/>
        </w:rPr>
        <w:t>. RAZVRSTAVANJE PRIRODNIH NEPOGODA</w:t>
      </w:r>
      <w:bookmarkEnd w:id="74"/>
      <w:bookmarkEnd w:id="75"/>
      <w:bookmarkEnd w:id="76"/>
    </w:p>
    <w:tbl>
      <w:tblPr>
        <w:tblStyle w:val="Reetkatablice"/>
        <w:tblW w:w="9344" w:type="dxa"/>
        <w:tblInd w:w="-3" w:type="dxa"/>
        <w:tblLook w:val="04A0" w:firstRow="1" w:lastRow="0" w:firstColumn="1" w:lastColumn="0" w:noHBand="0" w:noVBand="1"/>
      </w:tblPr>
      <w:tblGrid>
        <w:gridCol w:w="988"/>
        <w:gridCol w:w="8356"/>
      </w:tblGrid>
      <w:tr w:rsidR="008A3333" w:rsidRPr="00B2069A" w14:paraId="3375EBD8" w14:textId="77777777" w:rsidTr="00F35C59">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4DAD1713"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045B0906"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b/>
                <w:bCs/>
                <w:sz w:val="20"/>
                <w:bdr w:val="none" w:sz="0" w:space="0" w:color="auto" w:frame="1"/>
              </w:rPr>
              <w:t>Vrsta prirodne nepogode</w:t>
            </w:r>
          </w:p>
        </w:tc>
      </w:tr>
      <w:tr w:rsidR="008A3333" w:rsidRPr="00B2069A" w14:paraId="165CF892"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DE58DF1"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7A833389"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potres</w:t>
            </w:r>
          </w:p>
        </w:tc>
      </w:tr>
      <w:tr w:rsidR="008A3333" w:rsidRPr="00B2069A" w14:paraId="22CA61D7"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7B8BECD"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557C7612"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olujni i orkanski vjetar</w:t>
            </w:r>
          </w:p>
        </w:tc>
      </w:tr>
      <w:tr w:rsidR="008A3333" w:rsidRPr="00B2069A" w14:paraId="69346061"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9182BA7"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3F4F8880"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požar</w:t>
            </w:r>
          </w:p>
        </w:tc>
      </w:tr>
      <w:tr w:rsidR="008A3333" w:rsidRPr="00B2069A" w14:paraId="492DAA1C"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96246D4"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6A43E178"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poplava</w:t>
            </w:r>
          </w:p>
        </w:tc>
      </w:tr>
      <w:tr w:rsidR="008A3333" w:rsidRPr="00B2069A" w14:paraId="5627CFEB"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7E3D520"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7A742E79"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suša</w:t>
            </w:r>
          </w:p>
        </w:tc>
      </w:tr>
      <w:tr w:rsidR="008A3333" w:rsidRPr="00B2069A" w14:paraId="3F1B6FFD"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0603CDE"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170BE9F7"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tuča, kiša koja se smrzava u dodiru s podlogom</w:t>
            </w:r>
          </w:p>
        </w:tc>
      </w:tr>
      <w:tr w:rsidR="008A3333" w:rsidRPr="00B2069A" w14:paraId="5421262A"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A40CC9"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228B46A0"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mraz</w:t>
            </w:r>
          </w:p>
        </w:tc>
      </w:tr>
      <w:tr w:rsidR="008A3333" w:rsidRPr="00B2069A" w14:paraId="21594233"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6C20263"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2BE23D5F"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izvanredno velika visina snijega</w:t>
            </w:r>
          </w:p>
        </w:tc>
      </w:tr>
      <w:tr w:rsidR="008A3333" w:rsidRPr="00B2069A" w14:paraId="22EBB024"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84D6C73"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4D467462"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snježni nanos i lavina</w:t>
            </w:r>
          </w:p>
        </w:tc>
      </w:tr>
      <w:tr w:rsidR="008A3333" w:rsidRPr="00B2069A" w14:paraId="5B262E1B"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6D11511"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5E220BA9"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nagomilavanje leda na vodotocima</w:t>
            </w:r>
          </w:p>
        </w:tc>
      </w:tr>
      <w:tr w:rsidR="008A3333" w:rsidRPr="00B2069A" w14:paraId="0862CDD8"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62C3A83C"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0719EB41"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klizanje, tečenje, odronjavanje i prevrtanje zemljišta</w:t>
            </w:r>
          </w:p>
        </w:tc>
      </w:tr>
      <w:tr w:rsidR="008A3333" w:rsidRPr="00B2069A" w14:paraId="66B0DDF7" w14:textId="77777777" w:rsidTr="00F35C59">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17F97E8" w14:textId="77777777" w:rsidR="008A3333" w:rsidRPr="00B2069A" w:rsidRDefault="008A3333" w:rsidP="00F35C59">
            <w:pPr>
              <w:jc w:val="center"/>
              <w:rPr>
                <w:rFonts w:asciiTheme="minorHAnsi" w:hAnsiTheme="minorHAnsi" w:cstheme="minorHAnsi"/>
                <w:lang w:eastAsia="zh-CN"/>
              </w:rPr>
            </w:pPr>
            <w:r w:rsidRPr="00B2069A">
              <w:rPr>
                <w:rFonts w:asciiTheme="minorHAnsi" w:eastAsia="Times New Roman" w:hAnsiTheme="minorHAnsi" w:cstheme="minorHAns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26F38137" w14:textId="77777777" w:rsidR="008A3333" w:rsidRPr="00B2069A" w:rsidRDefault="008A3333" w:rsidP="00F35C59">
            <w:pPr>
              <w:rPr>
                <w:rFonts w:asciiTheme="minorHAnsi" w:hAnsiTheme="minorHAnsi" w:cstheme="minorHAnsi"/>
                <w:lang w:eastAsia="zh-CN"/>
              </w:rPr>
            </w:pPr>
            <w:r w:rsidRPr="00B2069A">
              <w:rPr>
                <w:rFonts w:asciiTheme="minorHAnsi" w:eastAsia="Times New Roman" w:hAnsiTheme="minorHAnsi" w:cstheme="minorHAnsi"/>
                <w:sz w:val="20"/>
              </w:rPr>
              <w:t>druge pojave koje ovisno o mjesnim prilikama, uzrokuju bitne poremećaje u životu ljudi na određenom području</w:t>
            </w:r>
          </w:p>
        </w:tc>
      </w:tr>
    </w:tbl>
    <w:p w14:paraId="2A403568" w14:textId="77777777" w:rsidR="008A3333" w:rsidRPr="00B2069A" w:rsidRDefault="008A3333" w:rsidP="008A3333">
      <w:pPr>
        <w:rPr>
          <w:rFonts w:cstheme="minorHAnsi"/>
          <w:lang w:eastAsia="zh-CN"/>
        </w:rPr>
      </w:pPr>
    </w:p>
    <w:p w14:paraId="7C4DA71A" w14:textId="77777777" w:rsidR="008A3333" w:rsidRPr="00B2069A" w:rsidRDefault="008A3333" w:rsidP="008A3333">
      <w:pPr>
        <w:rPr>
          <w:rFonts w:cstheme="minorHAnsi"/>
          <w:lang w:eastAsia="zh-CN"/>
        </w:rPr>
        <w:sectPr w:rsidR="008A3333" w:rsidRPr="00B2069A" w:rsidSect="00457884">
          <w:headerReference w:type="default" r:id="rId15"/>
          <w:footerReference w:type="default" r:id="rId16"/>
          <w:footerReference w:type="first" r:id="rId17"/>
          <w:pgSz w:w="11906" w:h="16838"/>
          <w:pgMar w:top="1134" w:right="1134" w:bottom="1134" w:left="1418" w:header="709" w:footer="680" w:gutter="0"/>
          <w:cols w:space="708"/>
          <w:titlePg/>
          <w:docGrid w:linePitch="360"/>
        </w:sectPr>
      </w:pPr>
    </w:p>
    <w:p w14:paraId="4A1085DC" w14:textId="1A5718E9" w:rsidR="008A3333" w:rsidRPr="00B2069A" w:rsidRDefault="008A3333" w:rsidP="008A3333">
      <w:pPr>
        <w:spacing w:after="0" w:line="360" w:lineRule="auto"/>
        <w:rPr>
          <w:rFonts w:eastAsia="Calibri" w:cstheme="minorHAnsi"/>
          <w:b/>
          <w:bCs/>
          <w:sz w:val="22"/>
          <w:lang w:eastAsia="hr-HR"/>
        </w:rPr>
      </w:pPr>
      <w:bookmarkStart w:id="77" w:name="_Toc113606731"/>
      <w:bookmarkStart w:id="78" w:name="_Toc113606809"/>
      <w:bookmarkStart w:id="79" w:name="_Toc114563247"/>
      <w:r w:rsidRPr="00B2069A">
        <w:rPr>
          <w:rFonts w:cstheme="minorHAnsi"/>
          <w:b/>
          <w:bCs/>
          <w:sz w:val="22"/>
        </w:rPr>
        <w:t xml:space="preserve">PRILOG </w:t>
      </w:r>
      <w:r w:rsidRPr="00B2069A">
        <w:rPr>
          <w:rFonts w:cstheme="minorHAnsi"/>
          <w:b/>
          <w:bCs/>
          <w:sz w:val="22"/>
        </w:rPr>
        <w:fldChar w:fldCharType="begin"/>
      </w:r>
      <w:r w:rsidRPr="00B2069A">
        <w:rPr>
          <w:rFonts w:cstheme="minorHAnsi"/>
          <w:b/>
          <w:bCs/>
          <w:sz w:val="22"/>
        </w:rPr>
        <w:instrText xml:space="preserve"> SEQ PRILOG \* ARABIC </w:instrText>
      </w:r>
      <w:r w:rsidRPr="00B2069A">
        <w:rPr>
          <w:rFonts w:cstheme="minorHAnsi"/>
          <w:b/>
          <w:bCs/>
          <w:sz w:val="22"/>
        </w:rPr>
        <w:fldChar w:fldCharType="separate"/>
      </w:r>
      <w:r w:rsidR="00D03EE8">
        <w:rPr>
          <w:rFonts w:cstheme="minorHAnsi"/>
          <w:b/>
          <w:bCs/>
          <w:noProof/>
          <w:sz w:val="22"/>
        </w:rPr>
        <w:t>2</w:t>
      </w:r>
      <w:r w:rsidRPr="00B2069A">
        <w:rPr>
          <w:rFonts w:cstheme="minorHAnsi"/>
          <w:b/>
          <w:bCs/>
          <w:sz w:val="22"/>
        </w:rPr>
        <w:fldChar w:fldCharType="end"/>
      </w:r>
      <w:r w:rsidRPr="00B2069A">
        <w:rPr>
          <w:rFonts w:cstheme="minorHAnsi"/>
          <w:b/>
          <w:bCs/>
          <w:sz w:val="22"/>
        </w:rPr>
        <w:t xml:space="preserve">. </w:t>
      </w:r>
      <w:bookmarkStart w:id="80" w:name="_Toc112311493"/>
      <w:r w:rsidRPr="00B2069A">
        <w:rPr>
          <w:rFonts w:eastAsia="Calibri" w:cstheme="minorHAnsi"/>
          <w:b/>
          <w:bCs/>
          <w:sz w:val="22"/>
        </w:rPr>
        <w:t>OBRAZAC PN</w:t>
      </w:r>
      <w:bookmarkEnd w:id="77"/>
      <w:bookmarkEnd w:id="78"/>
      <w:bookmarkEnd w:id="79"/>
      <w:bookmarkEnd w:id="80"/>
    </w:p>
    <w:tbl>
      <w:tblPr>
        <w:tblW w:w="9356" w:type="dxa"/>
        <w:jc w:val="center"/>
        <w:tblCellMar>
          <w:left w:w="0" w:type="dxa"/>
          <w:right w:w="0" w:type="dxa"/>
        </w:tblCellMar>
        <w:tblLook w:val="04A0" w:firstRow="1" w:lastRow="0" w:firstColumn="1" w:lastColumn="0" w:noHBand="0" w:noVBand="1"/>
      </w:tblPr>
      <w:tblGrid>
        <w:gridCol w:w="5471"/>
        <w:gridCol w:w="3885"/>
      </w:tblGrid>
      <w:tr w:rsidR="008A3333" w:rsidRPr="00B2069A" w14:paraId="4DAD0BAF" w14:textId="77777777" w:rsidTr="00F35C59">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EC14AC" w14:textId="77777777" w:rsidR="008A3333" w:rsidRPr="00B2069A" w:rsidRDefault="008A3333" w:rsidP="00F35C59">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E1FCD3" w14:textId="77777777" w:rsidR="008A3333" w:rsidRPr="00B2069A" w:rsidRDefault="008A3333" w:rsidP="00F35C59">
            <w:pPr>
              <w:spacing w:after="0" w:line="240" w:lineRule="auto"/>
              <w:jc w:val="left"/>
              <w:rPr>
                <w:rFonts w:eastAsia="Times New Roman" w:cstheme="minorHAnsi"/>
                <w:sz w:val="20"/>
                <w:szCs w:val="20"/>
                <w:lang w:eastAsia="hr-HR"/>
              </w:rPr>
            </w:pPr>
          </w:p>
        </w:tc>
      </w:tr>
      <w:tr w:rsidR="008A3333" w:rsidRPr="00B2069A" w14:paraId="5E88D587" w14:textId="77777777" w:rsidTr="00F35C59">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A61B09" w14:textId="77777777" w:rsidR="008A3333" w:rsidRPr="00B2069A" w:rsidRDefault="008A3333" w:rsidP="00F35C59">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GRAD/OPĆINA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67CF4F" w14:textId="77777777" w:rsidR="008A3333" w:rsidRPr="00B2069A" w:rsidRDefault="008A3333" w:rsidP="00F35C59">
            <w:pPr>
              <w:spacing w:after="0" w:line="240" w:lineRule="auto"/>
              <w:jc w:val="left"/>
              <w:rPr>
                <w:rFonts w:eastAsia="Times New Roman" w:cstheme="minorHAnsi"/>
                <w:sz w:val="20"/>
                <w:szCs w:val="20"/>
                <w:lang w:eastAsia="hr-HR"/>
              </w:rPr>
            </w:pPr>
          </w:p>
        </w:tc>
      </w:tr>
    </w:tbl>
    <w:p w14:paraId="427485FE" w14:textId="77777777" w:rsidR="008A3333" w:rsidRPr="00B2069A" w:rsidRDefault="008A3333" w:rsidP="008A3333">
      <w:pPr>
        <w:shd w:val="clear" w:color="auto" w:fill="FFFFFF"/>
        <w:spacing w:line="240" w:lineRule="auto"/>
        <w:ind w:firstLine="408"/>
        <w:jc w:val="left"/>
        <w:textAlignment w:val="baseline"/>
        <w:rPr>
          <w:rFonts w:eastAsia="Times New Roman" w:cstheme="minorHAnsi"/>
          <w:color w:val="231F20"/>
          <w:sz w:val="20"/>
          <w:szCs w:val="20"/>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8A3333" w:rsidRPr="00B2069A" w14:paraId="24E9749C" w14:textId="77777777" w:rsidTr="00F35C59">
        <w:trPr>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4534F9" w14:textId="77777777" w:rsidR="008A3333" w:rsidRPr="00B2069A" w:rsidRDefault="008A3333" w:rsidP="00F35C59">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0DE3CF" w14:textId="77777777" w:rsidR="008A3333" w:rsidRPr="00B2069A" w:rsidRDefault="008A3333" w:rsidP="00F35C59">
            <w:pPr>
              <w:spacing w:after="0" w:line="240" w:lineRule="auto"/>
              <w:jc w:val="left"/>
              <w:rPr>
                <w:rFonts w:eastAsia="Times New Roman" w:cstheme="minorHAnsi"/>
                <w:sz w:val="20"/>
                <w:szCs w:val="20"/>
                <w:lang w:eastAsia="hr-HR"/>
              </w:rPr>
            </w:pPr>
          </w:p>
        </w:tc>
      </w:tr>
    </w:tbl>
    <w:p w14:paraId="2B2B5A9E" w14:textId="77777777" w:rsidR="008A3333" w:rsidRPr="00B2069A" w:rsidRDefault="008A3333" w:rsidP="008A3333">
      <w:pPr>
        <w:shd w:val="clear" w:color="auto" w:fill="FFFFFF"/>
        <w:spacing w:after="48" w:line="240" w:lineRule="auto"/>
        <w:ind w:firstLine="408"/>
        <w:jc w:val="left"/>
        <w:textAlignment w:val="baseline"/>
        <w:rPr>
          <w:rFonts w:eastAsia="Times New Roman" w:cstheme="minorHAnsi"/>
          <w:color w:val="231F20"/>
          <w:sz w:val="20"/>
          <w:szCs w:val="20"/>
          <w:lang w:eastAsia="hr-HR"/>
        </w:rPr>
      </w:pPr>
    </w:p>
    <w:p w14:paraId="39401FFD" w14:textId="77777777" w:rsidR="008A3333" w:rsidRPr="00B2069A" w:rsidRDefault="008A3333" w:rsidP="008A3333">
      <w:pPr>
        <w:shd w:val="clear" w:color="auto" w:fill="FFFFFF"/>
        <w:spacing w:before="204" w:after="72" w:line="240" w:lineRule="auto"/>
        <w:jc w:val="center"/>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PRIJAVA ŠTETE OD PRIRODNE NEPOGODE</w:t>
      </w:r>
    </w:p>
    <w:p w14:paraId="6C17F66A" w14:textId="77777777" w:rsidR="008A3333" w:rsidRPr="00B2069A" w:rsidRDefault="008A3333" w:rsidP="008A3333">
      <w:pPr>
        <w:shd w:val="clear" w:color="auto" w:fill="FFFFFF"/>
        <w:spacing w:line="240" w:lineRule="auto"/>
        <w:ind w:firstLine="408"/>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Prijavljujem štetu od prirodne nepogode u kojoj je oštećena/uništena niže navedena imovina.</w:t>
      </w:r>
    </w:p>
    <w:tbl>
      <w:tblPr>
        <w:tblStyle w:val="Reetkatablice"/>
        <w:tblW w:w="9366" w:type="dxa"/>
        <w:tblLook w:val="04A0" w:firstRow="1" w:lastRow="0" w:firstColumn="1" w:lastColumn="0" w:noHBand="0" w:noVBand="1"/>
      </w:tblPr>
      <w:tblGrid>
        <w:gridCol w:w="5990"/>
        <w:gridCol w:w="977"/>
        <w:gridCol w:w="977"/>
        <w:gridCol w:w="1422"/>
      </w:tblGrid>
      <w:tr w:rsidR="008A3333" w:rsidRPr="00B2069A" w14:paraId="792F1138" w14:textId="77777777" w:rsidTr="00F35C59">
        <w:trPr>
          <w:trHeight w:val="234"/>
        </w:trPr>
        <w:tc>
          <w:tcPr>
            <w:tcW w:w="5990" w:type="dxa"/>
            <w:vAlign w:val="center"/>
          </w:tcPr>
          <w:p w14:paraId="6E55219D"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Prijavitelj štete</w:t>
            </w:r>
          </w:p>
        </w:tc>
        <w:tc>
          <w:tcPr>
            <w:tcW w:w="3376" w:type="dxa"/>
            <w:gridSpan w:val="3"/>
          </w:tcPr>
          <w:p w14:paraId="52F76D75"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750E1F44" w14:textId="77777777" w:rsidTr="00F35C59">
        <w:trPr>
          <w:trHeight w:val="234"/>
        </w:trPr>
        <w:tc>
          <w:tcPr>
            <w:tcW w:w="5990" w:type="dxa"/>
            <w:vAlign w:val="center"/>
          </w:tcPr>
          <w:p w14:paraId="1DB48AE1"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OIB</w:t>
            </w:r>
          </w:p>
        </w:tc>
        <w:tc>
          <w:tcPr>
            <w:tcW w:w="3376" w:type="dxa"/>
            <w:gridSpan w:val="3"/>
          </w:tcPr>
          <w:p w14:paraId="3240A531"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5348CF8C" w14:textId="77777777" w:rsidTr="00F35C59">
        <w:trPr>
          <w:trHeight w:val="234"/>
        </w:trPr>
        <w:tc>
          <w:tcPr>
            <w:tcW w:w="5990" w:type="dxa"/>
            <w:vAlign w:val="center"/>
          </w:tcPr>
          <w:p w14:paraId="39D26512"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Adresa prijavitelja štete</w:t>
            </w:r>
          </w:p>
        </w:tc>
        <w:tc>
          <w:tcPr>
            <w:tcW w:w="3376" w:type="dxa"/>
            <w:gridSpan w:val="3"/>
          </w:tcPr>
          <w:p w14:paraId="577C36A2"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2988BAAE" w14:textId="77777777" w:rsidTr="00F35C59">
        <w:trPr>
          <w:trHeight w:val="234"/>
        </w:trPr>
        <w:tc>
          <w:tcPr>
            <w:tcW w:w="5990" w:type="dxa"/>
            <w:vAlign w:val="center"/>
          </w:tcPr>
          <w:p w14:paraId="2B4F20E0"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Adresa imovine na kojoj je nastala šteta</w:t>
            </w:r>
          </w:p>
        </w:tc>
        <w:tc>
          <w:tcPr>
            <w:tcW w:w="3376" w:type="dxa"/>
            <w:gridSpan w:val="3"/>
          </w:tcPr>
          <w:p w14:paraId="15AD0440"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340F5A5C" w14:textId="77777777" w:rsidTr="00F35C59">
        <w:trPr>
          <w:trHeight w:val="234"/>
        </w:trPr>
        <w:tc>
          <w:tcPr>
            <w:tcW w:w="5990" w:type="dxa"/>
            <w:vAlign w:val="center"/>
          </w:tcPr>
          <w:p w14:paraId="7D6E7E39"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Kontakt</w:t>
            </w:r>
          </w:p>
        </w:tc>
        <w:tc>
          <w:tcPr>
            <w:tcW w:w="3376" w:type="dxa"/>
            <w:gridSpan w:val="3"/>
          </w:tcPr>
          <w:p w14:paraId="12ED48D2"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42256C25" w14:textId="77777777" w:rsidTr="00F35C59">
        <w:trPr>
          <w:trHeight w:val="234"/>
        </w:trPr>
        <w:tc>
          <w:tcPr>
            <w:tcW w:w="9366" w:type="dxa"/>
            <w:gridSpan w:val="4"/>
            <w:vAlign w:val="center"/>
          </w:tcPr>
          <w:p w14:paraId="4C0A4C7E"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i/>
                <w:iCs/>
                <w:sz w:val="20"/>
                <w:bdr w:val="none" w:sz="0" w:space="0" w:color="auto" w:frame="1"/>
              </w:rPr>
              <w:t>Za štete u poljoprivredi:</w:t>
            </w:r>
          </w:p>
        </w:tc>
      </w:tr>
      <w:tr w:rsidR="008A3333" w:rsidRPr="00B2069A" w14:paraId="676F7139" w14:textId="77777777" w:rsidTr="00F35C59">
        <w:trPr>
          <w:trHeight w:val="234"/>
        </w:trPr>
        <w:tc>
          <w:tcPr>
            <w:tcW w:w="5990" w:type="dxa"/>
            <w:vAlign w:val="center"/>
          </w:tcPr>
          <w:p w14:paraId="30B29046"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MIBPG</w:t>
            </w:r>
          </w:p>
        </w:tc>
        <w:tc>
          <w:tcPr>
            <w:tcW w:w="3376" w:type="dxa"/>
            <w:gridSpan w:val="3"/>
          </w:tcPr>
          <w:p w14:paraId="4D55962F"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556ED0E6" w14:textId="77777777" w:rsidTr="00F35C59">
        <w:trPr>
          <w:trHeight w:val="234"/>
        </w:trPr>
        <w:tc>
          <w:tcPr>
            <w:tcW w:w="5990" w:type="dxa"/>
            <w:vAlign w:val="center"/>
          </w:tcPr>
          <w:p w14:paraId="395783FB"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Broj ARKOD čestice za koju se prijavljuje šteta/broj katastarske čestice</w:t>
            </w:r>
          </w:p>
        </w:tc>
        <w:tc>
          <w:tcPr>
            <w:tcW w:w="3376" w:type="dxa"/>
            <w:gridSpan w:val="3"/>
          </w:tcPr>
          <w:p w14:paraId="6D6EF9B7"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6465987D" w14:textId="77777777" w:rsidTr="00F35C59">
        <w:trPr>
          <w:trHeight w:val="220"/>
        </w:trPr>
        <w:tc>
          <w:tcPr>
            <w:tcW w:w="5990" w:type="dxa"/>
            <w:vAlign w:val="center"/>
          </w:tcPr>
          <w:p w14:paraId="1750E54B"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i/>
                <w:iCs/>
                <w:sz w:val="20"/>
                <w:bdr w:val="none" w:sz="0" w:space="0" w:color="auto" w:frame="1"/>
              </w:rPr>
              <w:t>Za štete u graditeljstvu</w:t>
            </w:r>
          </w:p>
        </w:tc>
        <w:tc>
          <w:tcPr>
            <w:tcW w:w="3376" w:type="dxa"/>
            <w:gridSpan w:val="3"/>
          </w:tcPr>
          <w:p w14:paraId="15792AA4" w14:textId="77777777" w:rsidR="008A3333" w:rsidRPr="00B2069A" w:rsidRDefault="008A3333" w:rsidP="00F35C59">
            <w:pPr>
              <w:jc w:val="center"/>
              <w:textAlignment w:val="baseline"/>
              <w:rPr>
                <w:rFonts w:asciiTheme="minorHAnsi" w:eastAsia="Times New Roman" w:hAnsiTheme="minorHAnsi" w:cstheme="minorHAnsi"/>
                <w:i/>
                <w:iCs/>
                <w:color w:val="231F20"/>
                <w:sz w:val="20"/>
              </w:rPr>
            </w:pPr>
            <w:r w:rsidRPr="00B2069A">
              <w:rPr>
                <w:rFonts w:asciiTheme="minorHAnsi" w:eastAsia="Times New Roman" w:hAnsiTheme="minorHAnsi" w:cstheme="minorHAnsi"/>
                <w:i/>
                <w:iCs/>
                <w:color w:val="231F20"/>
                <w:sz w:val="20"/>
              </w:rPr>
              <w:t>(zaokružiti):</w:t>
            </w:r>
          </w:p>
        </w:tc>
      </w:tr>
      <w:tr w:rsidR="008A3333" w:rsidRPr="00B2069A" w14:paraId="57CFF5B1" w14:textId="77777777" w:rsidTr="00F35C59">
        <w:trPr>
          <w:trHeight w:val="240"/>
        </w:trPr>
        <w:tc>
          <w:tcPr>
            <w:tcW w:w="5990" w:type="dxa"/>
          </w:tcPr>
          <w:p w14:paraId="2897D51E"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Doneseno rješenje o izvedenom stanju:</w:t>
            </w:r>
          </w:p>
        </w:tc>
        <w:tc>
          <w:tcPr>
            <w:tcW w:w="977" w:type="dxa"/>
            <w:vAlign w:val="center"/>
          </w:tcPr>
          <w:p w14:paraId="63D7B457" w14:textId="77777777" w:rsidR="008A3333" w:rsidRPr="00B2069A" w:rsidRDefault="008A3333" w:rsidP="00F35C59">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DA</w:t>
            </w:r>
          </w:p>
        </w:tc>
        <w:tc>
          <w:tcPr>
            <w:tcW w:w="977" w:type="dxa"/>
            <w:vAlign w:val="center"/>
          </w:tcPr>
          <w:p w14:paraId="652E62A4" w14:textId="77777777" w:rsidR="008A3333" w:rsidRPr="00B2069A" w:rsidRDefault="008A3333" w:rsidP="00F35C59">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NE</w:t>
            </w:r>
          </w:p>
        </w:tc>
        <w:tc>
          <w:tcPr>
            <w:tcW w:w="1422" w:type="dxa"/>
            <w:vAlign w:val="center"/>
          </w:tcPr>
          <w:p w14:paraId="3F8B2324" w14:textId="77777777" w:rsidR="008A3333" w:rsidRPr="00B2069A" w:rsidRDefault="008A3333" w:rsidP="00F35C59">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U postupku</w:t>
            </w:r>
          </w:p>
        </w:tc>
      </w:tr>
    </w:tbl>
    <w:p w14:paraId="60116A6E" w14:textId="77777777" w:rsidR="008A3333" w:rsidRPr="00B2069A" w:rsidRDefault="008A3333" w:rsidP="008A3333">
      <w:pPr>
        <w:shd w:val="clear" w:color="auto" w:fill="FFFFFF"/>
        <w:spacing w:line="240" w:lineRule="auto"/>
        <w:ind w:firstLine="408"/>
        <w:jc w:val="left"/>
        <w:textAlignment w:val="baseline"/>
        <w:rPr>
          <w:rFonts w:eastAsia="Times New Roman" w:cstheme="minorHAnsi"/>
          <w:color w:val="231F20"/>
          <w:sz w:val="20"/>
          <w:szCs w:val="20"/>
          <w:lang w:eastAsia="hr-HR"/>
        </w:rPr>
      </w:pPr>
    </w:p>
    <w:tbl>
      <w:tblPr>
        <w:tblStyle w:val="Reetkatablice"/>
        <w:tblW w:w="9366" w:type="dxa"/>
        <w:tblInd w:w="-3" w:type="dxa"/>
        <w:tblLook w:val="04A0" w:firstRow="1" w:lastRow="0" w:firstColumn="1" w:lastColumn="0" w:noHBand="0" w:noVBand="1"/>
      </w:tblPr>
      <w:tblGrid>
        <w:gridCol w:w="5990"/>
        <w:gridCol w:w="2130"/>
        <w:gridCol w:w="705"/>
        <w:gridCol w:w="541"/>
      </w:tblGrid>
      <w:tr w:rsidR="008A3333" w:rsidRPr="00B2069A" w14:paraId="240B1A73" w14:textId="77777777" w:rsidTr="00F35C59">
        <w:trPr>
          <w:trHeight w:val="556"/>
        </w:trPr>
        <w:tc>
          <w:tcPr>
            <w:tcW w:w="5990" w:type="dxa"/>
            <w:tcBorders>
              <w:top w:val="single" w:sz="6" w:space="0" w:color="auto"/>
              <w:left w:val="single" w:sz="6" w:space="0" w:color="auto"/>
              <w:bottom w:val="single" w:sz="6" w:space="0" w:color="auto"/>
              <w:right w:val="single" w:sz="6" w:space="0" w:color="auto"/>
            </w:tcBorders>
            <w:vAlign w:val="center"/>
          </w:tcPr>
          <w:p w14:paraId="172CE3B7" w14:textId="77777777" w:rsidR="008A3333" w:rsidRPr="00B2069A" w:rsidRDefault="008A3333" w:rsidP="00F35C59">
            <w:pPr>
              <w:jc w:val="center"/>
              <w:textAlignment w:val="baseline"/>
              <w:rPr>
                <w:rFonts w:asciiTheme="minorHAnsi" w:eastAsia="Times New Roman" w:hAnsiTheme="minorHAnsi" w:cstheme="minorHAnsi"/>
                <w:color w:val="231F20"/>
                <w:sz w:val="20"/>
              </w:rPr>
            </w:pPr>
            <w:r w:rsidRPr="00B2069A">
              <w:rPr>
                <w:rFonts w:asciiTheme="minorHAnsi" w:hAnsiTheme="minorHAnsi" w:cstheme="minorHAnsi"/>
                <w:b/>
                <w:bCs/>
                <w:sz w:val="20"/>
                <w:bdr w:val="none" w:sz="0" w:space="0" w:color="auto" w:frame="1"/>
              </w:rPr>
              <w:t>Prijavljujem štetu na imovini</w:t>
            </w:r>
            <w:r w:rsidRPr="00B2069A">
              <w:rPr>
                <w:rFonts w:asciiTheme="minorHAnsi" w:hAnsiTheme="minorHAnsi" w:cstheme="minorHAnsi"/>
                <w:b/>
                <w:bCs/>
                <w:sz w:val="20"/>
                <w:bdr w:val="none" w:sz="0" w:space="0" w:color="auto" w:frame="1"/>
              </w:rPr>
              <w:br/>
              <w:t>(zaokružiti):</w:t>
            </w:r>
          </w:p>
        </w:tc>
        <w:tc>
          <w:tcPr>
            <w:tcW w:w="3376" w:type="dxa"/>
            <w:gridSpan w:val="3"/>
            <w:tcBorders>
              <w:top w:val="single" w:sz="6" w:space="0" w:color="auto"/>
              <w:left w:val="single" w:sz="6" w:space="0" w:color="auto"/>
              <w:bottom w:val="single" w:sz="6" w:space="0" w:color="auto"/>
              <w:right w:val="single" w:sz="6" w:space="0" w:color="auto"/>
            </w:tcBorders>
            <w:vAlign w:val="center"/>
          </w:tcPr>
          <w:p w14:paraId="3028B095" w14:textId="77777777" w:rsidR="008A3333" w:rsidRPr="00B2069A" w:rsidRDefault="008A3333" w:rsidP="00F35C59">
            <w:pPr>
              <w:jc w:val="center"/>
              <w:textAlignment w:val="baseline"/>
              <w:rPr>
                <w:rFonts w:asciiTheme="minorHAnsi" w:eastAsia="Times New Roman" w:hAnsiTheme="minorHAnsi" w:cstheme="minorHAnsi"/>
                <w:color w:val="231F20"/>
                <w:sz w:val="20"/>
              </w:rPr>
            </w:pPr>
            <w:r w:rsidRPr="00B2069A">
              <w:rPr>
                <w:rFonts w:asciiTheme="minorHAnsi" w:hAnsiTheme="minorHAnsi" w:cstheme="minorHAnsi"/>
                <w:b/>
                <w:bCs/>
                <w:sz w:val="20"/>
                <w:bdr w:val="none" w:sz="0" w:space="0" w:color="auto" w:frame="1"/>
              </w:rPr>
              <w:t>Opis imovine na kojoj je nastala šteta:</w:t>
            </w:r>
          </w:p>
        </w:tc>
      </w:tr>
      <w:tr w:rsidR="008A3333" w:rsidRPr="00B2069A" w14:paraId="7233D7E9"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9026AD8"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građevine</w:t>
            </w:r>
          </w:p>
        </w:tc>
        <w:tc>
          <w:tcPr>
            <w:tcW w:w="3376" w:type="dxa"/>
            <w:gridSpan w:val="3"/>
            <w:vMerge w:val="restart"/>
          </w:tcPr>
          <w:p w14:paraId="4CC9BBBB"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524B2E34"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9EF03D3"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oprema</w:t>
            </w:r>
          </w:p>
        </w:tc>
        <w:tc>
          <w:tcPr>
            <w:tcW w:w="3376" w:type="dxa"/>
            <w:gridSpan w:val="3"/>
            <w:vMerge/>
          </w:tcPr>
          <w:p w14:paraId="71728AFE"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24318035"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9386B84"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zemljište</w:t>
            </w:r>
          </w:p>
        </w:tc>
        <w:tc>
          <w:tcPr>
            <w:tcW w:w="3376" w:type="dxa"/>
            <w:gridSpan w:val="3"/>
            <w:vMerge/>
          </w:tcPr>
          <w:p w14:paraId="74816CA2"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57043D0F"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A1046C0"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višegodišnji nasadi</w:t>
            </w:r>
          </w:p>
        </w:tc>
        <w:tc>
          <w:tcPr>
            <w:tcW w:w="3376" w:type="dxa"/>
            <w:gridSpan w:val="3"/>
            <w:vMerge/>
          </w:tcPr>
          <w:p w14:paraId="7D76F0E3"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1F025B8B"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8A74762"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šume</w:t>
            </w:r>
          </w:p>
        </w:tc>
        <w:tc>
          <w:tcPr>
            <w:tcW w:w="3376" w:type="dxa"/>
            <w:gridSpan w:val="3"/>
            <w:vMerge/>
          </w:tcPr>
          <w:p w14:paraId="246A59C3"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58587126"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87EA4D6"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stoka</w:t>
            </w:r>
          </w:p>
        </w:tc>
        <w:tc>
          <w:tcPr>
            <w:tcW w:w="3376" w:type="dxa"/>
            <w:gridSpan w:val="3"/>
            <w:vMerge/>
          </w:tcPr>
          <w:p w14:paraId="6D866833"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261DC300"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3F9AC20"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ribe</w:t>
            </w:r>
          </w:p>
        </w:tc>
        <w:tc>
          <w:tcPr>
            <w:tcW w:w="3376" w:type="dxa"/>
            <w:gridSpan w:val="3"/>
            <w:vMerge/>
          </w:tcPr>
          <w:p w14:paraId="2C4D21FD"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14896570"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ECE938A"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poljoprivredna proizvodnja – prirod</w:t>
            </w:r>
          </w:p>
        </w:tc>
        <w:tc>
          <w:tcPr>
            <w:tcW w:w="3376" w:type="dxa"/>
            <w:gridSpan w:val="3"/>
            <w:vMerge/>
          </w:tcPr>
          <w:p w14:paraId="35FF0C58"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21855FA2"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6052884"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ostala dobra</w:t>
            </w:r>
          </w:p>
        </w:tc>
        <w:tc>
          <w:tcPr>
            <w:tcW w:w="3376" w:type="dxa"/>
            <w:gridSpan w:val="3"/>
            <w:vMerge/>
          </w:tcPr>
          <w:p w14:paraId="3EF03DF3"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411968B0"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4B280DA"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color w:val="231F20"/>
                <w:sz w:val="20"/>
                <w:lang w:val="en-US"/>
              </w:rPr>
            </w:pPr>
            <w:r w:rsidRPr="00B2069A">
              <w:rPr>
                <w:rFonts w:asciiTheme="minorHAnsi" w:hAnsiTheme="minorHAnsi" w:cstheme="minorHAnsi"/>
                <w:sz w:val="20"/>
                <w:lang w:val="en-US"/>
              </w:rPr>
              <w:t>troškovi</w:t>
            </w:r>
          </w:p>
        </w:tc>
        <w:tc>
          <w:tcPr>
            <w:tcW w:w="3376" w:type="dxa"/>
            <w:gridSpan w:val="3"/>
            <w:vMerge/>
          </w:tcPr>
          <w:p w14:paraId="1F05EB1D" w14:textId="77777777" w:rsidR="008A3333" w:rsidRPr="00B2069A" w:rsidRDefault="008A3333" w:rsidP="00F35C59">
            <w:pPr>
              <w:jc w:val="left"/>
              <w:textAlignment w:val="baseline"/>
              <w:rPr>
                <w:rFonts w:asciiTheme="minorHAnsi" w:eastAsia="Times New Roman" w:hAnsiTheme="minorHAnsi" w:cstheme="minorHAnsi"/>
                <w:color w:val="231F20"/>
                <w:sz w:val="20"/>
              </w:rPr>
            </w:pPr>
          </w:p>
        </w:tc>
      </w:tr>
      <w:tr w:rsidR="008A3333" w:rsidRPr="00B2069A" w14:paraId="6881F45F" w14:textId="77777777" w:rsidTr="00F35C59">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6D207C6" w14:textId="77777777" w:rsidR="008A3333" w:rsidRPr="00B2069A" w:rsidRDefault="008A3333" w:rsidP="008A3333">
            <w:pPr>
              <w:numPr>
                <w:ilvl w:val="0"/>
                <w:numId w:val="45"/>
              </w:numPr>
              <w:ind w:left="357" w:hanging="357"/>
              <w:contextualSpacing/>
              <w:jc w:val="left"/>
              <w:textAlignment w:val="baseline"/>
              <w:rPr>
                <w:rFonts w:asciiTheme="minorHAnsi" w:eastAsia="Times New Roman" w:hAnsiTheme="minorHAnsi" w:cstheme="minorHAnsi"/>
                <w:b/>
                <w:bCs/>
                <w:color w:val="231F20"/>
                <w:sz w:val="20"/>
                <w:lang w:val="en-US"/>
              </w:rPr>
            </w:pPr>
            <w:r w:rsidRPr="00B2069A">
              <w:rPr>
                <w:rFonts w:asciiTheme="minorHAnsi" w:hAnsiTheme="minorHAnsi" w:cstheme="minorHAnsi"/>
                <w:b/>
                <w:bCs/>
                <w:sz w:val="20"/>
                <w:bdr w:val="none" w:sz="0" w:space="0" w:color="auto" w:frame="1"/>
                <w:lang w:val="en-US"/>
              </w:rPr>
              <w:t>Ukupni iznos prve procjene štete:</w:t>
            </w:r>
          </w:p>
        </w:tc>
        <w:tc>
          <w:tcPr>
            <w:tcW w:w="3376" w:type="dxa"/>
            <w:gridSpan w:val="3"/>
          </w:tcPr>
          <w:p w14:paraId="4280F69E" w14:textId="5D93B4D9"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 xml:space="preserve">                                                             </w:t>
            </w:r>
            <w:r w:rsidR="00EB5803">
              <w:rPr>
                <w:rFonts w:asciiTheme="minorHAnsi" w:eastAsia="Times New Roman" w:hAnsiTheme="minorHAnsi" w:cstheme="minorHAnsi"/>
                <w:color w:val="231F20"/>
                <w:sz w:val="20"/>
              </w:rPr>
              <w:t>eura</w:t>
            </w:r>
          </w:p>
        </w:tc>
      </w:tr>
      <w:tr w:rsidR="008A3333" w:rsidRPr="00B2069A" w14:paraId="6EA5F108" w14:textId="77777777" w:rsidTr="00F35C59">
        <w:trPr>
          <w:trHeight w:val="424"/>
        </w:trPr>
        <w:tc>
          <w:tcPr>
            <w:tcW w:w="8120" w:type="dxa"/>
            <w:gridSpan w:val="2"/>
            <w:vAlign w:val="center"/>
          </w:tcPr>
          <w:p w14:paraId="5C88CCB5" w14:textId="77777777" w:rsidR="008A3333" w:rsidRPr="00B2069A" w:rsidRDefault="008A3333" w:rsidP="00F35C59">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Osiguranje imovine od rizika prirodne nepogode za koju se prijavljuje šteta (zaokružiti)</w:t>
            </w:r>
          </w:p>
        </w:tc>
        <w:tc>
          <w:tcPr>
            <w:tcW w:w="705" w:type="dxa"/>
            <w:vAlign w:val="center"/>
          </w:tcPr>
          <w:p w14:paraId="072220B0" w14:textId="77777777" w:rsidR="008A3333" w:rsidRPr="00B2069A" w:rsidRDefault="008A3333" w:rsidP="00F35C59">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DA</w:t>
            </w:r>
          </w:p>
        </w:tc>
        <w:tc>
          <w:tcPr>
            <w:tcW w:w="541" w:type="dxa"/>
            <w:vAlign w:val="center"/>
          </w:tcPr>
          <w:p w14:paraId="434CA6C0" w14:textId="77777777" w:rsidR="008A3333" w:rsidRPr="00B2069A" w:rsidRDefault="008A3333" w:rsidP="00F35C59">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NE</w:t>
            </w:r>
          </w:p>
        </w:tc>
      </w:tr>
    </w:tbl>
    <w:p w14:paraId="6F1CC593" w14:textId="77777777" w:rsidR="008A3333" w:rsidRPr="00B2069A" w:rsidRDefault="008A3333" w:rsidP="008A3333">
      <w:pPr>
        <w:shd w:val="clear" w:color="auto" w:fill="FFFFFF"/>
        <w:spacing w:after="48" w:line="240" w:lineRule="auto"/>
        <w:jc w:val="left"/>
        <w:textAlignment w:val="baseline"/>
        <w:rPr>
          <w:rFonts w:eastAsia="Times New Roman" w:cstheme="minorHAnsi"/>
          <w:color w:val="231F20"/>
          <w:sz w:val="20"/>
          <w:szCs w:val="20"/>
          <w:lang w:eastAsia="hr-HR"/>
        </w:rPr>
      </w:pPr>
    </w:p>
    <w:p w14:paraId="3DD49A67" w14:textId="77777777" w:rsidR="008A3333" w:rsidRPr="00B2069A" w:rsidRDefault="008A3333" w:rsidP="008A3333">
      <w:pPr>
        <w:shd w:val="clear" w:color="auto" w:fill="FFFFFF"/>
        <w:spacing w:after="12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Mjesto i datum:</w:t>
      </w:r>
    </w:p>
    <w:p w14:paraId="203440F4" w14:textId="77777777" w:rsidR="008A3333" w:rsidRPr="00B2069A" w:rsidRDefault="008A3333" w:rsidP="008A3333">
      <w:pPr>
        <w:shd w:val="clear" w:color="auto" w:fill="FFFFFF"/>
        <w:spacing w:after="24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__________________________________________________</w:t>
      </w:r>
    </w:p>
    <w:p w14:paraId="0FAC9AD3" w14:textId="77777777" w:rsidR="008A3333" w:rsidRPr="00B2069A" w:rsidRDefault="008A3333" w:rsidP="008A3333">
      <w:pPr>
        <w:shd w:val="clear" w:color="auto" w:fill="FFFFFF"/>
        <w:spacing w:after="12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Potpis prijavitelja štete (za pravne osobe: pečat i potpis odgovorne osobe):</w:t>
      </w:r>
    </w:p>
    <w:p w14:paraId="6BBC3D62" w14:textId="77777777" w:rsidR="008A3333" w:rsidRPr="00B2069A" w:rsidRDefault="008A3333" w:rsidP="008A3333">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__________________________________________________</w:t>
      </w:r>
    </w:p>
    <w:p w14:paraId="2F8BC34D" w14:textId="77777777" w:rsidR="008A3333" w:rsidRPr="00B2069A" w:rsidRDefault="008A3333" w:rsidP="008A3333">
      <w:pPr>
        <w:shd w:val="clear" w:color="auto" w:fill="FFFFFF"/>
        <w:spacing w:before="272" w:after="48" w:line="240" w:lineRule="auto"/>
        <w:jc w:val="center"/>
        <w:textAlignment w:val="baseline"/>
        <w:rPr>
          <w:rFonts w:eastAsia="Times New Roman" w:cstheme="minorHAnsi"/>
          <w:b/>
          <w:bCs/>
          <w:color w:val="231F20"/>
          <w:sz w:val="20"/>
          <w:szCs w:val="20"/>
          <w:lang w:eastAsia="hr-HR"/>
        </w:rPr>
        <w:sectPr w:rsidR="008A3333" w:rsidRPr="00B2069A" w:rsidSect="00D16216">
          <w:footerReference w:type="first" r:id="rId18"/>
          <w:pgSz w:w="11906" w:h="16838"/>
          <w:pgMar w:top="1134" w:right="1134" w:bottom="1134" w:left="1418" w:header="709" w:footer="680" w:gutter="0"/>
          <w:cols w:space="708"/>
          <w:titlePg/>
          <w:docGrid w:linePitch="360"/>
        </w:sectPr>
      </w:pPr>
    </w:p>
    <w:p w14:paraId="1FD02DA0" w14:textId="4CE647A0" w:rsidR="008A3333" w:rsidRPr="00B2069A" w:rsidRDefault="008A3333" w:rsidP="008A3333">
      <w:pPr>
        <w:spacing w:after="0" w:line="276" w:lineRule="auto"/>
        <w:rPr>
          <w:rFonts w:eastAsia="Calibri" w:cstheme="minorHAnsi"/>
          <w:b/>
          <w:bCs/>
          <w:sz w:val="22"/>
        </w:rPr>
      </w:pPr>
      <w:bookmarkStart w:id="81" w:name="_Toc112311494"/>
      <w:bookmarkStart w:id="82" w:name="_Toc113606732"/>
      <w:bookmarkStart w:id="83" w:name="_Toc113606810"/>
      <w:bookmarkStart w:id="84" w:name="_Toc114563248"/>
      <w:r w:rsidRPr="00B2069A">
        <w:rPr>
          <w:rFonts w:eastAsia="Calibri" w:cstheme="minorHAnsi"/>
          <w:b/>
          <w:bCs/>
          <w:sz w:val="22"/>
        </w:rPr>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D03EE8">
        <w:rPr>
          <w:rFonts w:eastAsia="Calibri" w:cstheme="minorHAnsi"/>
          <w:b/>
          <w:bCs/>
          <w:noProof/>
          <w:sz w:val="22"/>
        </w:rPr>
        <w:t>3</w:t>
      </w:r>
      <w:r w:rsidRPr="00B2069A">
        <w:rPr>
          <w:rFonts w:eastAsia="Calibri" w:cstheme="minorHAnsi"/>
          <w:b/>
          <w:bCs/>
          <w:sz w:val="22"/>
        </w:rPr>
        <w:fldChar w:fldCharType="end"/>
      </w:r>
      <w:r w:rsidRPr="00B2069A">
        <w:rPr>
          <w:rFonts w:eastAsia="Calibri" w:cstheme="minorHAnsi"/>
          <w:b/>
          <w:bCs/>
          <w:sz w:val="22"/>
        </w:rPr>
        <w:t>. KOEFICIJENT ISTROŠENOSTI GRAĐEVINA</w:t>
      </w:r>
      <w:bookmarkEnd w:id="81"/>
      <w:bookmarkEnd w:id="82"/>
      <w:bookmarkEnd w:id="83"/>
      <w:bookmarkEnd w:id="84"/>
    </w:p>
    <w:tbl>
      <w:tblPr>
        <w:tblStyle w:val="Reetkatablice"/>
        <w:tblW w:w="9344" w:type="dxa"/>
        <w:tblInd w:w="-3" w:type="dxa"/>
        <w:tblLook w:val="04A0" w:firstRow="1" w:lastRow="0" w:firstColumn="1" w:lastColumn="0" w:noHBand="0" w:noVBand="1"/>
      </w:tblPr>
      <w:tblGrid>
        <w:gridCol w:w="5807"/>
        <w:gridCol w:w="1839"/>
        <w:gridCol w:w="1698"/>
      </w:tblGrid>
      <w:tr w:rsidR="008A3333" w:rsidRPr="00B2069A" w14:paraId="1829BDFA" w14:textId="77777777" w:rsidTr="00F35C59">
        <w:trPr>
          <w:trHeight w:val="390"/>
        </w:trPr>
        <w:tc>
          <w:tcPr>
            <w:tcW w:w="5807" w:type="dxa"/>
            <w:tcBorders>
              <w:top w:val="single" w:sz="6" w:space="0" w:color="auto"/>
              <w:left w:val="single" w:sz="6" w:space="0" w:color="auto"/>
              <w:bottom w:val="single" w:sz="6" w:space="0" w:color="auto"/>
              <w:right w:val="single" w:sz="6" w:space="0" w:color="auto"/>
            </w:tcBorders>
            <w:vAlign w:val="center"/>
          </w:tcPr>
          <w:p w14:paraId="10732600"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Starost građevine u godinama</w:t>
            </w:r>
          </w:p>
        </w:tc>
        <w:tc>
          <w:tcPr>
            <w:tcW w:w="3537" w:type="dxa"/>
            <w:gridSpan w:val="2"/>
            <w:tcBorders>
              <w:top w:val="single" w:sz="6" w:space="0" w:color="auto"/>
              <w:left w:val="single" w:sz="6" w:space="0" w:color="auto"/>
              <w:bottom w:val="single" w:sz="6" w:space="0" w:color="auto"/>
              <w:right w:val="single" w:sz="6" w:space="0" w:color="auto"/>
            </w:tcBorders>
            <w:vAlign w:val="center"/>
          </w:tcPr>
          <w:p w14:paraId="2C857D6E"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 istrošenosti</w:t>
            </w:r>
          </w:p>
        </w:tc>
      </w:tr>
      <w:tr w:rsidR="008A3333" w:rsidRPr="00B2069A" w14:paraId="55644E00" w14:textId="77777777" w:rsidTr="00F35C59">
        <w:trPr>
          <w:trHeight w:val="406"/>
        </w:trPr>
        <w:tc>
          <w:tcPr>
            <w:tcW w:w="5807" w:type="dxa"/>
            <w:vAlign w:val="center"/>
          </w:tcPr>
          <w:p w14:paraId="1469F192"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p>
        </w:tc>
        <w:tc>
          <w:tcPr>
            <w:tcW w:w="1839" w:type="dxa"/>
            <w:tcBorders>
              <w:top w:val="single" w:sz="6" w:space="0" w:color="auto"/>
              <w:left w:val="single" w:sz="6" w:space="0" w:color="auto"/>
              <w:bottom w:val="single" w:sz="6" w:space="0" w:color="auto"/>
              <w:right w:val="single" w:sz="6" w:space="0" w:color="auto"/>
            </w:tcBorders>
            <w:vAlign w:val="center"/>
          </w:tcPr>
          <w:p w14:paraId="3F652809"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50 godina</w:t>
            </w:r>
          </w:p>
        </w:tc>
        <w:tc>
          <w:tcPr>
            <w:tcW w:w="1698" w:type="dxa"/>
            <w:tcBorders>
              <w:top w:val="single" w:sz="6" w:space="0" w:color="auto"/>
              <w:left w:val="single" w:sz="6" w:space="0" w:color="auto"/>
              <w:bottom w:val="single" w:sz="6" w:space="0" w:color="auto"/>
              <w:right w:val="single" w:sz="6" w:space="0" w:color="auto"/>
            </w:tcBorders>
            <w:vAlign w:val="center"/>
          </w:tcPr>
          <w:p w14:paraId="26BDAB60"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100 godina</w:t>
            </w:r>
          </w:p>
        </w:tc>
      </w:tr>
      <w:tr w:rsidR="008A3333" w:rsidRPr="00B2069A" w14:paraId="758FDB92"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41144D3"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0 do 10</w:t>
            </w:r>
          </w:p>
        </w:tc>
        <w:tc>
          <w:tcPr>
            <w:tcW w:w="1839" w:type="dxa"/>
            <w:tcBorders>
              <w:top w:val="single" w:sz="6" w:space="0" w:color="auto"/>
              <w:left w:val="single" w:sz="6" w:space="0" w:color="auto"/>
              <w:bottom w:val="single" w:sz="6" w:space="0" w:color="auto"/>
              <w:right w:val="single" w:sz="6" w:space="0" w:color="auto"/>
            </w:tcBorders>
            <w:vAlign w:val="center"/>
          </w:tcPr>
          <w:p w14:paraId="2589F891"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0,90</w:t>
            </w:r>
          </w:p>
        </w:tc>
        <w:tc>
          <w:tcPr>
            <w:tcW w:w="1698" w:type="dxa"/>
            <w:tcBorders>
              <w:top w:val="single" w:sz="6" w:space="0" w:color="auto"/>
              <w:left w:val="single" w:sz="6" w:space="0" w:color="auto"/>
              <w:bottom w:val="single" w:sz="6" w:space="0" w:color="auto"/>
              <w:right w:val="single" w:sz="6" w:space="0" w:color="auto"/>
            </w:tcBorders>
            <w:vAlign w:val="center"/>
          </w:tcPr>
          <w:p w14:paraId="3911A912"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0,96</w:t>
            </w:r>
          </w:p>
        </w:tc>
      </w:tr>
      <w:tr w:rsidR="008A3333" w:rsidRPr="00B2069A" w14:paraId="5F07FF67"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AE76D8C"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11 do 20</w:t>
            </w:r>
          </w:p>
        </w:tc>
        <w:tc>
          <w:tcPr>
            <w:tcW w:w="1839" w:type="dxa"/>
            <w:tcBorders>
              <w:top w:val="single" w:sz="6" w:space="0" w:color="auto"/>
              <w:left w:val="single" w:sz="6" w:space="0" w:color="auto"/>
              <w:bottom w:val="single" w:sz="6" w:space="0" w:color="auto"/>
              <w:right w:val="single" w:sz="6" w:space="0" w:color="auto"/>
            </w:tcBorders>
            <w:vAlign w:val="center"/>
          </w:tcPr>
          <w:p w14:paraId="0B6250EE"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0,78</w:t>
            </w:r>
          </w:p>
        </w:tc>
        <w:tc>
          <w:tcPr>
            <w:tcW w:w="1698" w:type="dxa"/>
            <w:tcBorders>
              <w:top w:val="single" w:sz="6" w:space="0" w:color="auto"/>
              <w:left w:val="single" w:sz="6" w:space="0" w:color="auto"/>
              <w:bottom w:val="single" w:sz="6" w:space="0" w:color="auto"/>
              <w:right w:val="single" w:sz="6" w:space="0" w:color="auto"/>
            </w:tcBorders>
            <w:vAlign w:val="center"/>
          </w:tcPr>
          <w:p w14:paraId="55C76F5C"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0,90</w:t>
            </w:r>
          </w:p>
        </w:tc>
      </w:tr>
      <w:tr w:rsidR="008A3333" w:rsidRPr="00B2069A" w14:paraId="446FF390"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0DDEA3C"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21 do 30</w:t>
            </w:r>
          </w:p>
        </w:tc>
        <w:tc>
          <w:tcPr>
            <w:tcW w:w="1839" w:type="dxa"/>
            <w:tcBorders>
              <w:top w:val="single" w:sz="6" w:space="0" w:color="auto"/>
              <w:left w:val="single" w:sz="6" w:space="0" w:color="auto"/>
              <w:bottom w:val="single" w:sz="6" w:space="0" w:color="auto"/>
              <w:right w:val="single" w:sz="6" w:space="0" w:color="auto"/>
            </w:tcBorders>
            <w:vAlign w:val="center"/>
          </w:tcPr>
          <w:p w14:paraId="6C6FD523"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0,62</w:t>
            </w:r>
          </w:p>
        </w:tc>
        <w:tc>
          <w:tcPr>
            <w:tcW w:w="1698" w:type="dxa"/>
            <w:tcBorders>
              <w:top w:val="single" w:sz="6" w:space="0" w:color="auto"/>
              <w:left w:val="single" w:sz="6" w:space="0" w:color="auto"/>
              <w:bottom w:val="single" w:sz="6" w:space="0" w:color="auto"/>
              <w:right w:val="single" w:sz="6" w:space="0" w:color="auto"/>
            </w:tcBorders>
            <w:vAlign w:val="center"/>
          </w:tcPr>
          <w:p w14:paraId="19509BA6"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0,84</w:t>
            </w:r>
          </w:p>
        </w:tc>
      </w:tr>
      <w:tr w:rsidR="008A3333" w:rsidRPr="00B2069A" w14:paraId="4DA75EA2"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15DFC75D"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31 do 40</w:t>
            </w:r>
          </w:p>
        </w:tc>
        <w:tc>
          <w:tcPr>
            <w:tcW w:w="1839" w:type="dxa"/>
            <w:tcBorders>
              <w:top w:val="single" w:sz="6" w:space="0" w:color="auto"/>
              <w:left w:val="single" w:sz="6" w:space="0" w:color="auto"/>
              <w:bottom w:val="single" w:sz="6" w:space="0" w:color="auto"/>
              <w:right w:val="single" w:sz="6" w:space="0" w:color="auto"/>
            </w:tcBorders>
            <w:vAlign w:val="center"/>
          </w:tcPr>
          <w:p w14:paraId="44EFEB6A"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0,42</w:t>
            </w:r>
          </w:p>
        </w:tc>
        <w:tc>
          <w:tcPr>
            <w:tcW w:w="1698" w:type="dxa"/>
            <w:tcBorders>
              <w:top w:val="single" w:sz="6" w:space="0" w:color="auto"/>
              <w:left w:val="single" w:sz="6" w:space="0" w:color="auto"/>
              <w:bottom w:val="single" w:sz="6" w:space="0" w:color="auto"/>
              <w:right w:val="single" w:sz="6" w:space="0" w:color="auto"/>
            </w:tcBorders>
            <w:vAlign w:val="center"/>
          </w:tcPr>
          <w:p w14:paraId="432716ED"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0,78</w:t>
            </w:r>
          </w:p>
        </w:tc>
      </w:tr>
      <w:tr w:rsidR="008A3333" w:rsidRPr="00B2069A" w14:paraId="409236EB"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8E65335"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41 do 50</w:t>
            </w:r>
          </w:p>
        </w:tc>
        <w:tc>
          <w:tcPr>
            <w:tcW w:w="1839" w:type="dxa"/>
            <w:tcBorders>
              <w:top w:val="single" w:sz="6" w:space="0" w:color="auto"/>
              <w:left w:val="single" w:sz="6" w:space="0" w:color="auto"/>
              <w:bottom w:val="single" w:sz="6" w:space="0" w:color="auto"/>
              <w:right w:val="single" w:sz="6" w:space="0" w:color="auto"/>
            </w:tcBorders>
            <w:vAlign w:val="center"/>
          </w:tcPr>
          <w:p w14:paraId="2712D061"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c>
          <w:tcPr>
            <w:tcW w:w="1698" w:type="dxa"/>
            <w:tcBorders>
              <w:top w:val="single" w:sz="6" w:space="0" w:color="auto"/>
              <w:left w:val="single" w:sz="6" w:space="0" w:color="auto"/>
              <w:bottom w:val="single" w:sz="6" w:space="0" w:color="auto"/>
              <w:right w:val="single" w:sz="6" w:space="0" w:color="auto"/>
            </w:tcBorders>
            <w:vAlign w:val="center"/>
          </w:tcPr>
          <w:p w14:paraId="17D0CE97"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0,70</w:t>
            </w:r>
          </w:p>
        </w:tc>
      </w:tr>
      <w:tr w:rsidR="008A3333" w:rsidRPr="00B2069A" w14:paraId="6D5E6715"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4451BAD3"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51 do 60</w:t>
            </w:r>
          </w:p>
        </w:tc>
        <w:tc>
          <w:tcPr>
            <w:tcW w:w="1839" w:type="dxa"/>
            <w:vAlign w:val="center"/>
          </w:tcPr>
          <w:p w14:paraId="0E79083F"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543E1953"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0,62</w:t>
            </w:r>
          </w:p>
        </w:tc>
      </w:tr>
      <w:tr w:rsidR="008A3333" w:rsidRPr="00B2069A" w14:paraId="39BFBDB3"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9A579FA"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61 do 70</w:t>
            </w:r>
          </w:p>
        </w:tc>
        <w:tc>
          <w:tcPr>
            <w:tcW w:w="1839" w:type="dxa"/>
            <w:vAlign w:val="center"/>
          </w:tcPr>
          <w:p w14:paraId="3C4554A5"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4ACD1C33"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0,52</w:t>
            </w:r>
          </w:p>
        </w:tc>
      </w:tr>
      <w:tr w:rsidR="008A3333" w:rsidRPr="00B2069A" w14:paraId="5C3344A4"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BDD4875"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71 do 80</w:t>
            </w:r>
          </w:p>
        </w:tc>
        <w:tc>
          <w:tcPr>
            <w:tcW w:w="1839" w:type="dxa"/>
            <w:vAlign w:val="center"/>
          </w:tcPr>
          <w:p w14:paraId="43316E78"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5A67D3C0"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0,42</w:t>
            </w:r>
          </w:p>
        </w:tc>
      </w:tr>
      <w:tr w:rsidR="008A3333" w:rsidRPr="00B2069A" w14:paraId="21A1D189"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5DD23E4"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81 do 90</w:t>
            </w:r>
          </w:p>
        </w:tc>
        <w:tc>
          <w:tcPr>
            <w:tcW w:w="1839" w:type="dxa"/>
            <w:vAlign w:val="center"/>
          </w:tcPr>
          <w:p w14:paraId="7FB6B346"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1F086F48"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0,32</w:t>
            </w:r>
          </w:p>
        </w:tc>
      </w:tr>
      <w:tr w:rsidR="008A3333" w:rsidRPr="00B2069A" w14:paraId="152AE963"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7F026F8"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90 do 100</w:t>
            </w:r>
          </w:p>
        </w:tc>
        <w:tc>
          <w:tcPr>
            <w:tcW w:w="1839" w:type="dxa"/>
            <w:vAlign w:val="center"/>
          </w:tcPr>
          <w:p w14:paraId="3313ECC2"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1E6EA133"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r>
      <w:tr w:rsidR="008A3333" w:rsidRPr="00B2069A" w14:paraId="67846FE1" w14:textId="77777777" w:rsidTr="00F35C59">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A4835DC"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preko 100</w:t>
            </w:r>
          </w:p>
        </w:tc>
        <w:tc>
          <w:tcPr>
            <w:tcW w:w="1839" w:type="dxa"/>
            <w:vAlign w:val="center"/>
          </w:tcPr>
          <w:p w14:paraId="2F4709EC"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535463C5" w14:textId="77777777" w:rsidR="008A3333" w:rsidRPr="00B2069A" w:rsidRDefault="008A3333" w:rsidP="00F35C59">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r>
    </w:tbl>
    <w:p w14:paraId="5EC4F97B" w14:textId="77777777" w:rsidR="008A3333" w:rsidRPr="00B2069A" w:rsidRDefault="008A3333" w:rsidP="008A3333">
      <w:pPr>
        <w:shd w:val="clear" w:color="auto" w:fill="FFFFFF"/>
        <w:spacing w:after="48" w:line="240" w:lineRule="auto"/>
        <w:ind w:firstLine="408"/>
        <w:jc w:val="left"/>
        <w:textAlignment w:val="baseline"/>
        <w:rPr>
          <w:rFonts w:eastAsia="Times New Roman" w:cstheme="minorHAnsi"/>
          <w:color w:val="231F20"/>
          <w:szCs w:val="24"/>
          <w:lang w:eastAsia="hr-HR"/>
        </w:rPr>
      </w:pPr>
    </w:p>
    <w:p w14:paraId="45A3CF5B" w14:textId="77777777" w:rsidR="008A3333" w:rsidRPr="00B2069A" w:rsidRDefault="008A3333" w:rsidP="008A3333">
      <w:pPr>
        <w:shd w:val="clear" w:color="auto" w:fill="FFFFFF"/>
        <w:spacing w:after="48" w:line="240" w:lineRule="auto"/>
        <w:ind w:firstLine="408"/>
        <w:jc w:val="left"/>
        <w:textAlignment w:val="baseline"/>
        <w:rPr>
          <w:rFonts w:eastAsia="Times New Roman" w:cstheme="minorHAnsi"/>
          <w:color w:val="231F20"/>
          <w:szCs w:val="24"/>
          <w:lang w:eastAsia="hr-HR"/>
        </w:rPr>
        <w:sectPr w:rsidR="008A3333" w:rsidRPr="00B2069A" w:rsidSect="00F35C59">
          <w:pgSz w:w="11906" w:h="16838"/>
          <w:pgMar w:top="1134" w:right="1134" w:bottom="1134" w:left="1418" w:header="709" w:footer="1134" w:gutter="0"/>
          <w:cols w:space="708"/>
          <w:titlePg/>
          <w:docGrid w:linePitch="360"/>
        </w:sectPr>
      </w:pPr>
    </w:p>
    <w:p w14:paraId="3856B093" w14:textId="7FBBAA04" w:rsidR="008A3333" w:rsidRPr="00B2069A" w:rsidRDefault="008A3333" w:rsidP="008A3333">
      <w:pPr>
        <w:spacing w:after="0" w:line="276" w:lineRule="auto"/>
        <w:rPr>
          <w:rFonts w:eastAsia="Calibri" w:cstheme="minorHAnsi"/>
          <w:b/>
          <w:bCs/>
          <w:sz w:val="22"/>
        </w:rPr>
      </w:pPr>
      <w:bookmarkStart w:id="85" w:name="_Toc112311495"/>
      <w:bookmarkStart w:id="86" w:name="_Toc113606733"/>
      <w:bookmarkStart w:id="87" w:name="_Toc113606811"/>
      <w:bookmarkStart w:id="88" w:name="_Toc114563249"/>
      <w:r w:rsidRPr="00B2069A">
        <w:rPr>
          <w:rFonts w:eastAsia="Calibri" w:cstheme="minorHAnsi"/>
          <w:b/>
          <w:bCs/>
          <w:sz w:val="22"/>
        </w:rPr>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D03EE8">
        <w:rPr>
          <w:rFonts w:eastAsia="Calibri" w:cstheme="minorHAnsi"/>
          <w:b/>
          <w:bCs/>
          <w:noProof/>
          <w:sz w:val="22"/>
        </w:rPr>
        <w:t>4</w:t>
      </w:r>
      <w:r w:rsidRPr="00B2069A">
        <w:rPr>
          <w:rFonts w:eastAsia="Calibri" w:cstheme="minorHAnsi"/>
          <w:b/>
          <w:bCs/>
          <w:sz w:val="22"/>
        </w:rPr>
        <w:fldChar w:fldCharType="end"/>
      </w:r>
      <w:r w:rsidRPr="00B2069A">
        <w:rPr>
          <w:rFonts w:eastAsia="Calibri" w:cstheme="minorHAnsi"/>
          <w:b/>
          <w:bCs/>
          <w:sz w:val="22"/>
        </w:rPr>
        <w:t>. KOEFICIJENT ZA IZRAČUN VELIČINE GRAĐEVINE</w:t>
      </w:r>
      <w:bookmarkEnd w:id="85"/>
      <w:bookmarkEnd w:id="86"/>
      <w:bookmarkEnd w:id="87"/>
      <w:bookmarkEnd w:id="88"/>
    </w:p>
    <w:tbl>
      <w:tblPr>
        <w:tblStyle w:val="Reetkatablice"/>
        <w:tblW w:w="0" w:type="auto"/>
        <w:tblLook w:val="04A0" w:firstRow="1" w:lastRow="0" w:firstColumn="1" w:lastColumn="0" w:noHBand="0" w:noVBand="1"/>
      </w:tblPr>
      <w:tblGrid>
        <w:gridCol w:w="7083"/>
        <w:gridCol w:w="2261"/>
      </w:tblGrid>
      <w:tr w:rsidR="008A3333" w:rsidRPr="00B2069A" w14:paraId="098B2D12" w14:textId="77777777" w:rsidTr="00F35C59">
        <w:trPr>
          <w:trHeight w:val="390"/>
        </w:trPr>
        <w:tc>
          <w:tcPr>
            <w:tcW w:w="7083" w:type="dxa"/>
            <w:vAlign w:val="center"/>
          </w:tcPr>
          <w:p w14:paraId="70C0BB0F"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Vrsta građevine</w:t>
            </w:r>
          </w:p>
        </w:tc>
        <w:tc>
          <w:tcPr>
            <w:tcW w:w="2261" w:type="dxa"/>
            <w:vAlign w:val="center"/>
          </w:tcPr>
          <w:p w14:paraId="2CD52F7A"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w:t>
            </w:r>
          </w:p>
        </w:tc>
      </w:tr>
      <w:tr w:rsidR="008A3333" w:rsidRPr="00B2069A" w14:paraId="20067781" w14:textId="77777777" w:rsidTr="00F35C59">
        <w:tc>
          <w:tcPr>
            <w:tcW w:w="7083" w:type="dxa"/>
            <w:vAlign w:val="center"/>
          </w:tcPr>
          <w:p w14:paraId="3B4CC589" w14:textId="77777777" w:rsidR="008A3333" w:rsidRPr="00B2069A" w:rsidRDefault="008A3333" w:rsidP="00F35C59">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Kamene zgrade</w:t>
            </w:r>
          </w:p>
        </w:tc>
        <w:tc>
          <w:tcPr>
            <w:tcW w:w="2261" w:type="dxa"/>
            <w:vAlign w:val="center"/>
          </w:tcPr>
          <w:p w14:paraId="0B42E2E1"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0,65</w:t>
            </w:r>
          </w:p>
        </w:tc>
      </w:tr>
      <w:tr w:rsidR="008A3333" w:rsidRPr="00B2069A" w14:paraId="13287892" w14:textId="77777777" w:rsidTr="00F35C59">
        <w:tc>
          <w:tcPr>
            <w:tcW w:w="7083" w:type="dxa"/>
            <w:vAlign w:val="center"/>
          </w:tcPr>
          <w:p w14:paraId="33235852" w14:textId="77777777" w:rsidR="008A3333" w:rsidRPr="00B2069A" w:rsidRDefault="008A3333" w:rsidP="00F35C59">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Starije zidane zgrade</w:t>
            </w:r>
          </w:p>
        </w:tc>
        <w:tc>
          <w:tcPr>
            <w:tcW w:w="2261" w:type="dxa"/>
            <w:vAlign w:val="center"/>
          </w:tcPr>
          <w:p w14:paraId="6E000E10"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0,70</w:t>
            </w:r>
          </w:p>
        </w:tc>
      </w:tr>
      <w:tr w:rsidR="008A3333" w:rsidRPr="00B2069A" w14:paraId="14B6C83F" w14:textId="77777777" w:rsidTr="00F35C59">
        <w:tc>
          <w:tcPr>
            <w:tcW w:w="7083" w:type="dxa"/>
            <w:vAlign w:val="center"/>
          </w:tcPr>
          <w:p w14:paraId="12A63D27" w14:textId="77777777" w:rsidR="008A3333" w:rsidRPr="00B2069A" w:rsidRDefault="008A3333" w:rsidP="00F35C59">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Suvremene zidane i armiranobetonske zgrade</w:t>
            </w:r>
          </w:p>
        </w:tc>
        <w:tc>
          <w:tcPr>
            <w:tcW w:w="2261" w:type="dxa"/>
            <w:vAlign w:val="center"/>
          </w:tcPr>
          <w:p w14:paraId="0E84B8EB"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0,80</w:t>
            </w:r>
          </w:p>
        </w:tc>
      </w:tr>
      <w:tr w:rsidR="008A3333" w:rsidRPr="00B2069A" w14:paraId="384A2070" w14:textId="77777777" w:rsidTr="00F35C59">
        <w:tc>
          <w:tcPr>
            <w:tcW w:w="7083" w:type="dxa"/>
            <w:vAlign w:val="center"/>
          </w:tcPr>
          <w:p w14:paraId="432CC731" w14:textId="77777777" w:rsidR="008A3333" w:rsidRPr="00B2069A" w:rsidRDefault="008A3333" w:rsidP="00F35C59">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Zgrade od čelika i drva</w:t>
            </w:r>
          </w:p>
        </w:tc>
        <w:tc>
          <w:tcPr>
            <w:tcW w:w="2261" w:type="dxa"/>
            <w:vAlign w:val="center"/>
          </w:tcPr>
          <w:p w14:paraId="27E28662"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0,85</w:t>
            </w:r>
          </w:p>
        </w:tc>
      </w:tr>
      <w:tr w:rsidR="008A3333" w:rsidRPr="00B2069A" w14:paraId="748F6A8E" w14:textId="77777777" w:rsidTr="00F35C59">
        <w:tc>
          <w:tcPr>
            <w:tcW w:w="7083" w:type="dxa"/>
            <w:vAlign w:val="center"/>
          </w:tcPr>
          <w:p w14:paraId="0ECB436E" w14:textId="77777777" w:rsidR="008A3333" w:rsidRPr="00B2069A" w:rsidRDefault="008A3333" w:rsidP="00F35C59">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Pomoćne prostorije (garaže, podrumi, stubišta, ostave, pušnice, ljetne kuhinje i sl.)</w:t>
            </w:r>
          </w:p>
        </w:tc>
        <w:tc>
          <w:tcPr>
            <w:tcW w:w="2261" w:type="dxa"/>
            <w:vAlign w:val="center"/>
          </w:tcPr>
          <w:p w14:paraId="26E6852A"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0,50</w:t>
            </w:r>
          </w:p>
        </w:tc>
      </w:tr>
    </w:tbl>
    <w:p w14:paraId="3CF7C2AC" w14:textId="77777777" w:rsidR="008A3333" w:rsidRPr="00B2069A" w:rsidRDefault="008A3333" w:rsidP="008A3333">
      <w:pPr>
        <w:spacing w:after="0" w:line="276" w:lineRule="auto"/>
        <w:rPr>
          <w:rFonts w:eastAsia="Times New Roman" w:cstheme="minorHAnsi"/>
          <w:b/>
          <w:bCs/>
          <w:color w:val="231F20"/>
          <w:sz w:val="22"/>
          <w:lang w:eastAsia="hr-HR"/>
        </w:rPr>
      </w:pPr>
    </w:p>
    <w:p w14:paraId="07F40858" w14:textId="77777777" w:rsidR="008A3333" w:rsidRPr="00B2069A" w:rsidRDefault="008A3333" w:rsidP="008A3333">
      <w:pPr>
        <w:spacing w:after="0" w:line="276" w:lineRule="auto"/>
        <w:rPr>
          <w:rFonts w:eastAsia="Times New Roman" w:cstheme="minorHAnsi"/>
          <w:b/>
          <w:bCs/>
          <w:color w:val="231F20"/>
          <w:sz w:val="22"/>
          <w:lang w:eastAsia="hr-HR"/>
        </w:rPr>
      </w:pPr>
    </w:p>
    <w:p w14:paraId="37F0D2DD" w14:textId="77777777" w:rsidR="008A3333" w:rsidRPr="00B2069A" w:rsidRDefault="008A3333" w:rsidP="008A3333">
      <w:pPr>
        <w:spacing w:after="0" w:line="276" w:lineRule="auto"/>
        <w:rPr>
          <w:rFonts w:eastAsia="Times New Roman" w:cstheme="minorHAnsi"/>
          <w:b/>
          <w:bCs/>
          <w:color w:val="231F20"/>
          <w:sz w:val="22"/>
          <w:lang w:eastAsia="hr-HR"/>
        </w:rPr>
      </w:pPr>
    </w:p>
    <w:p w14:paraId="0D4A5D1D" w14:textId="77777777" w:rsidR="008A3333" w:rsidRPr="00B2069A" w:rsidRDefault="008A3333" w:rsidP="008A3333">
      <w:pPr>
        <w:spacing w:after="0" w:line="276" w:lineRule="auto"/>
        <w:jc w:val="center"/>
        <w:rPr>
          <w:rFonts w:eastAsia="Calibri" w:cstheme="minorHAnsi"/>
          <w:lang w:eastAsia="hr-HR"/>
        </w:rPr>
      </w:pPr>
    </w:p>
    <w:p w14:paraId="78E2CE1D" w14:textId="77777777" w:rsidR="008A3333" w:rsidRPr="00B2069A" w:rsidRDefault="008A3333" w:rsidP="008A3333">
      <w:pPr>
        <w:spacing w:after="0" w:line="276" w:lineRule="auto"/>
        <w:jc w:val="center"/>
        <w:rPr>
          <w:rFonts w:eastAsia="Calibri" w:cstheme="minorHAnsi"/>
          <w:lang w:eastAsia="hr-HR"/>
        </w:rPr>
      </w:pPr>
    </w:p>
    <w:p w14:paraId="300A31A9" w14:textId="77777777" w:rsidR="008A3333" w:rsidRPr="00B2069A" w:rsidRDefault="008A3333" w:rsidP="008A3333">
      <w:pPr>
        <w:spacing w:after="0" w:line="276" w:lineRule="auto"/>
        <w:jc w:val="center"/>
        <w:rPr>
          <w:rFonts w:eastAsia="Calibri" w:cstheme="minorHAnsi"/>
          <w:lang w:eastAsia="hr-HR"/>
        </w:rPr>
      </w:pPr>
    </w:p>
    <w:p w14:paraId="121FF571" w14:textId="77777777" w:rsidR="008A3333" w:rsidRPr="00B2069A" w:rsidRDefault="008A3333" w:rsidP="008A3333">
      <w:pPr>
        <w:spacing w:after="0" w:line="276" w:lineRule="auto"/>
        <w:jc w:val="center"/>
        <w:rPr>
          <w:rFonts w:eastAsia="Calibri" w:cstheme="minorHAnsi"/>
          <w:lang w:eastAsia="hr-HR"/>
        </w:rPr>
      </w:pPr>
    </w:p>
    <w:p w14:paraId="6F17A9BE" w14:textId="77777777" w:rsidR="008A3333" w:rsidRPr="00B2069A" w:rsidRDefault="008A3333" w:rsidP="008A3333">
      <w:pPr>
        <w:spacing w:after="0" w:line="276" w:lineRule="auto"/>
        <w:jc w:val="center"/>
        <w:rPr>
          <w:rFonts w:eastAsia="Calibri" w:cstheme="minorHAnsi"/>
          <w:lang w:eastAsia="hr-HR"/>
        </w:rPr>
      </w:pPr>
    </w:p>
    <w:p w14:paraId="79D7D8FA" w14:textId="77777777" w:rsidR="008A3333" w:rsidRPr="00B2069A" w:rsidRDefault="008A3333" w:rsidP="008A3333">
      <w:pPr>
        <w:spacing w:after="0" w:line="276" w:lineRule="auto"/>
        <w:jc w:val="center"/>
        <w:rPr>
          <w:rFonts w:eastAsia="Calibri" w:cstheme="minorHAnsi"/>
          <w:lang w:eastAsia="hr-HR"/>
        </w:rPr>
      </w:pPr>
    </w:p>
    <w:p w14:paraId="68ABF1DE" w14:textId="77777777" w:rsidR="008A3333" w:rsidRPr="00B2069A" w:rsidRDefault="008A3333" w:rsidP="008A3333">
      <w:pPr>
        <w:spacing w:after="0" w:line="360" w:lineRule="auto"/>
        <w:rPr>
          <w:rFonts w:eastAsia="Calibri" w:cstheme="minorHAnsi"/>
          <w:b/>
          <w:bCs/>
          <w:sz w:val="20"/>
          <w:szCs w:val="20"/>
        </w:rPr>
        <w:sectPr w:rsidR="008A3333" w:rsidRPr="00B2069A" w:rsidSect="00F35C59">
          <w:pgSz w:w="11906" w:h="16838"/>
          <w:pgMar w:top="1134" w:right="1134" w:bottom="1134" w:left="1418" w:header="709" w:footer="1134" w:gutter="0"/>
          <w:cols w:space="708"/>
          <w:titlePg/>
          <w:docGrid w:linePitch="360"/>
        </w:sectPr>
      </w:pPr>
      <w:bookmarkStart w:id="89" w:name="_Toc112311496"/>
    </w:p>
    <w:p w14:paraId="276AC604" w14:textId="3A507EEB" w:rsidR="008A3333" w:rsidRPr="00B2069A" w:rsidRDefault="008A3333" w:rsidP="008A3333">
      <w:pPr>
        <w:spacing w:after="0" w:line="276" w:lineRule="auto"/>
        <w:rPr>
          <w:rFonts w:eastAsia="Calibri" w:cstheme="minorHAnsi"/>
          <w:b/>
          <w:bCs/>
          <w:sz w:val="22"/>
        </w:rPr>
      </w:pPr>
      <w:bookmarkStart w:id="90" w:name="_Toc113606734"/>
      <w:bookmarkStart w:id="91" w:name="_Toc113606812"/>
      <w:bookmarkStart w:id="92" w:name="_Toc114563250"/>
      <w:r w:rsidRPr="00B2069A">
        <w:rPr>
          <w:rFonts w:eastAsia="Calibri" w:cstheme="minorHAnsi"/>
          <w:b/>
          <w:bCs/>
          <w:sz w:val="22"/>
        </w:rPr>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D03EE8">
        <w:rPr>
          <w:rFonts w:eastAsia="Calibri" w:cstheme="minorHAnsi"/>
          <w:b/>
          <w:bCs/>
          <w:noProof/>
          <w:sz w:val="22"/>
        </w:rPr>
        <w:t>5</w:t>
      </w:r>
      <w:r w:rsidRPr="00B2069A">
        <w:rPr>
          <w:rFonts w:eastAsia="Calibri" w:cstheme="minorHAnsi"/>
          <w:b/>
          <w:bCs/>
          <w:sz w:val="22"/>
        </w:rPr>
        <w:fldChar w:fldCharType="end"/>
      </w:r>
      <w:r w:rsidRPr="00B2069A">
        <w:rPr>
          <w:rFonts w:eastAsia="Calibri" w:cstheme="minorHAnsi"/>
          <w:b/>
          <w:bCs/>
          <w:sz w:val="22"/>
        </w:rPr>
        <w:t>. KOEFICIJENT ISTROŠENOSTI OPREME</w:t>
      </w:r>
      <w:bookmarkEnd w:id="89"/>
      <w:bookmarkEnd w:id="90"/>
      <w:bookmarkEnd w:id="91"/>
      <w:bookmarkEnd w:id="92"/>
    </w:p>
    <w:tbl>
      <w:tblPr>
        <w:tblStyle w:val="Reetkatablice"/>
        <w:tblW w:w="9344" w:type="dxa"/>
        <w:tblInd w:w="-3" w:type="dxa"/>
        <w:tblLook w:val="04A0" w:firstRow="1" w:lastRow="0" w:firstColumn="1" w:lastColumn="0" w:noHBand="0" w:noVBand="1"/>
      </w:tblPr>
      <w:tblGrid>
        <w:gridCol w:w="5524"/>
        <w:gridCol w:w="3820"/>
      </w:tblGrid>
      <w:tr w:rsidR="008A3333" w:rsidRPr="00B2069A" w14:paraId="34CA24D2" w14:textId="77777777" w:rsidTr="00F35C59">
        <w:trPr>
          <w:trHeight w:val="390"/>
        </w:trPr>
        <w:tc>
          <w:tcPr>
            <w:tcW w:w="5524" w:type="dxa"/>
            <w:tcBorders>
              <w:top w:val="single" w:sz="6" w:space="0" w:color="auto"/>
              <w:left w:val="single" w:sz="6" w:space="0" w:color="auto"/>
              <w:bottom w:val="single" w:sz="6" w:space="0" w:color="auto"/>
              <w:right w:val="single" w:sz="6" w:space="0" w:color="auto"/>
            </w:tcBorders>
            <w:vAlign w:val="center"/>
          </w:tcPr>
          <w:p w14:paraId="463B3E4D"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Vijek trajanja opreme</w:t>
            </w:r>
          </w:p>
        </w:tc>
        <w:tc>
          <w:tcPr>
            <w:tcW w:w="3820" w:type="dxa"/>
            <w:tcBorders>
              <w:top w:val="single" w:sz="6" w:space="0" w:color="auto"/>
              <w:left w:val="single" w:sz="6" w:space="0" w:color="auto"/>
              <w:bottom w:val="single" w:sz="6" w:space="0" w:color="auto"/>
              <w:right w:val="single" w:sz="6" w:space="0" w:color="auto"/>
            </w:tcBorders>
            <w:vAlign w:val="center"/>
          </w:tcPr>
          <w:p w14:paraId="69D1E850"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 istrošenosti</w:t>
            </w:r>
          </w:p>
        </w:tc>
      </w:tr>
      <w:tr w:rsidR="008A3333" w:rsidRPr="00B2069A" w14:paraId="17360E22" w14:textId="77777777" w:rsidTr="00F35C59">
        <w:tc>
          <w:tcPr>
            <w:tcW w:w="5524" w:type="dxa"/>
            <w:tcBorders>
              <w:top w:val="single" w:sz="6" w:space="0" w:color="auto"/>
              <w:left w:val="single" w:sz="6" w:space="0" w:color="auto"/>
              <w:bottom w:val="single" w:sz="6" w:space="0" w:color="auto"/>
              <w:right w:val="single" w:sz="6" w:space="0" w:color="auto"/>
            </w:tcBorders>
            <w:vAlign w:val="center"/>
          </w:tcPr>
          <w:p w14:paraId="49F36B5F" w14:textId="77777777" w:rsidR="008A3333" w:rsidRPr="00B2069A" w:rsidRDefault="008A3333" w:rsidP="00F35C59">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Nova ili do 1/3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1A6B089C"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1</w:t>
            </w:r>
          </w:p>
        </w:tc>
      </w:tr>
      <w:tr w:rsidR="008A3333" w:rsidRPr="00B2069A" w14:paraId="2A160902" w14:textId="77777777" w:rsidTr="00F35C59">
        <w:tc>
          <w:tcPr>
            <w:tcW w:w="5524" w:type="dxa"/>
            <w:tcBorders>
              <w:top w:val="single" w:sz="6" w:space="0" w:color="auto"/>
              <w:left w:val="single" w:sz="6" w:space="0" w:color="auto"/>
              <w:bottom w:val="single" w:sz="6" w:space="0" w:color="auto"/>
              <w:right w:val="single" w:sz="6" w:space="0" w:color="auto"/>
            </w:tcBorders>
            <w:vAlign w:val="center"/>
          </w:tcPr>
          <w:p w14:paraId="0FC8F071" w14:textId="77777777" w:rsidR="008A3333" w:rsidRPr="00B2069A" w:rsidRDefault="008A3333" w:rsidP="00F35C59">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1/3 do 2/3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2ABCDA78"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w:t>
            </w:r>
          </w:p>
        </w:tc>
      </w:tr>
      <w:tr w:rsidR="008A3333" w:rsidRPr="00B2069A" w14:paraId="7829AD06" w14:textId="77777777" w:rsidTr="00F35C59">
        <w:tc>
          <w:tcPr>
            <w:tcW w:w="5524" w:type="dxa"/>
            <w:tcBorders>
              <w:top w:val="single" w:sz="6" w:space="0" w:color="auto"/>
              <w:left w:val="single" w:sz="6" w:space="0" w:color="auto"/>
              <w:bottom w:val="single" w:sz="6" w:space="0" w:color="auto"/>
              <w:right w:val="single" w:sz="6" w:space="0" w:color="auto"/>
            </w:tcBorders>
            <w:vAlign w:val="center"/>
          </w:tcPr>
          <w:p w14:paraId="2A645C48" w14:textId="77777777" w:rsidR="008A3333" w:rsidRPr="00B2069A" w:rsidRDefault="008A3333" w:rsidP="00F35C59">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2/3 do 1/1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673505BA"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w:t>
            </w:r>
          </w:p>
        </w:tc>
      </w:tr>
      <w:tr w:rsidR="008A3333" w:rsidRPr="00B2069A" w14:paraId="1762B568" w14:textId="77777777" w:rsidTr="00F35C59">
        <w:tc>
          <w:tcPr>
            <w:tcW w:w="5524" w:type="dxa"/>
            <w:tcBorders>
              <w:top w:val="single" w:sz="6" w:space="0" w:color="auto"/>
              <w:left w:val="single" w:sz="6" w:space="0" w:color="auto"/>
              <w:bottom w:val="single" w:sz="6" w:space="0" w:color="auto"/>
              <w:right w:val="single" w:sz="6" w:space="0" w:color="auto"/>
            </w:tcBorders>
            <w:vAlign w:val="center"/>
          </w:tcPr>
          <w:p w14:paraId="71DFB411" w14:textId="77777777" w:rsidR="008A3333" w:rsidRPr="00B2069A" w:rsidRDefault="008A3333" w:rsidP="00F35C59">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veća od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2E0BD7CE" w14:textId="77777777" w:rsidR="008A3333" w:rsidRPr="00B2069A" w:rsidRDefault="008A3333" w:rsidP="00F35C59">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0,3</w:t>
            </w:r>
          </w:p>
        </w:tc>
      </w:tr>
    </w:tbl>
    <w:p w14:paraId="40D619C4" w14:textId="77777777" w:rsidR="008A3333" w:rsidRPr="00B2069A" w:rsidRDefault="008A3333" w:rsidP="008A3333">
      <w:pPr>
        <w:spacing w:after="0" w:line="276" w:lineRule="auto"/>
        <w:rPr>
          <w:rFonts w:eastAsia="Times New Roman" w:cstheme="minorHAnsi"/>
          <w:b/>
          <w:bCs/>
          <w:color w:val="231F20"/>
          <w:sz w:val="22"/>
          <w:lang w:eastAsia="hr-HR"/>
        </w:rPr>
      </w:pPr>
    </w:p>
    <w:p w14:paraId="70A75CE0" w14:textId="77777777" w:rsidR="008A3333" w:rsidRPr="00B2069A" w:rsidRDefault="008A3333" w:rsidP="008A3333">
      <w:pPr>
        <w:spacing w:after="0" w:line="276" w:lineRule="auto"/>
        <w:rPr>
          <w:rFonts w:eastAsia="Times New Roman" w:cstheme="minorHAnsi"/>
          <w:b/>
          <w:bCs/>
          <w:color w:val="231F20"/>
          <w:sz w:val="22"/>
          <w:lang w:eastAsia="hr-HR"/>
        </w:rPr>
      </w:pPr>
    </w:p>
    <w:p w14:paraId="5FA2F40F" w14:textId="77777777" w:rsidR="008A3333" w:rsidRPr="00B2069A" w:rsidRDefault="008A3333" w:rsidP="008A3333">
      <w:pPr>
        <w:spacing w:after="0" w:line="276" w:lineRule="auto"/>
        <w:rPr>
          <w:rFonts w:eastAsia="Times New Roman" w:cstheme="minorHAnsi"/>
          <w:b/>
          <w:bCs/>
          <w:color w:val="231F20"/>
          <w:sz w:val="22"/>
          <w:lang w:eastAsia="hr-HR"/>
        </w:rPr>
      </w:pPr>
    </w:p>
    <w:p w14:paraId="0979D8DE" w14:textId="77777777" w:rsidR="008A3333" w:rsidRPr="00B2069A" w:rsidRDefault="008A3333" w:rsidP="008A3333">
      <w:pPr>
        <w:shd w:val="clear" w:color="auto" w:fill="FFFFFF"/>
        <w:spacing w:after="48" w:line="240" w:lineRule="auto"/>
        <w:ind w:firstLine="408"/>
        <w:jc w:val="left"/>
        <w:textAlignment w:val="baseline"/>
        <w:rPr>
          <w:rFonts w:eastAsia="Times New Roman" w:cstheme="minorHAnsi"/>
          <w:color w:val="231F20"/>
          <w:szCs w:val="24"/>
          <w:lang w:eastAsia="hr-HR"/>
        </w:rPr>
        <w:sectPr w:rsidR="008A3333" w:rsidRPr="00B2069A" w:rsidSect="00F35C59">
          <w:pgSz w:w="11906" w:h="16838"/>
          <w:pgMar w:top="1134" w:right="1134" w:bottom="1134" w:left="1418" w:header="709" w:footer="1134" w:gutter="0"/>
          <w:cols w:space="708"/>
          <w:titlePg/>
          <w:docGrid w:linePitch="360"/>
        </w:sectPr>
      </w:pPr>
    </w:p>
    <w:p w14:paraId="228161F7" w14:textId="36258DC6" w:rsidR="008A3333" w:rsidRPr="00B2069A" w:rsidRDefault="008A3333" w:rsidP="008A3333">
      <w:pPr>
        <w:spacing w:after="0" w:line="360" w:lineRule="auto"/>
        <w:rPr>
          <w:rFonts w:eastAsia="Times New Roman" w:cstheme="minorHAnsi"/>
          <w:b/>
          <w:bCs/>
          <w:color w:val="231F20"/>
          <w:sz w:val="22"/>
          <w:lang w:eastAsia="hr-HR"/>
        </w:rPr>
      </w:pPr>
      <w:bookmarkStart w:id="93" w:name="_Toc112311497"/>
      <w:bookmarkStart w:id="94" w:name="_Toc113606735"/>
      <w:bookmarkStart w:id="95" w:name="_Toc113606813"/>
      <w:bookmarkStart w:id="96" w:name="_Toc114563251"/>
      <w:r w:rsidRPr="00B2069A">
        <w:rPr>
          <w:rFonts w:eastAsia="Calibri" w:cstheme="minorHAnsi"/>
          <w:b/>
          <w:bCs/>
          <w:sz w:val="22"/>
        </w:rPr>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D03EE8">
        <w:rPr>
          <w:rFonts w:eastAsia="Calibri" w:cstheme="minorHAnsi"/>
          <w:b/>
          <w:bCs/>
          <w:noProof/>
          <w:sz w:val="22"/>
        </w:rPr>
        <w:t>6</w:t>
      </w:r>
      <w:r w:rsidRPr="00B2069A">
        <w:rPr>
          <w:rFonts w:eastAsia="Calibri" w:cstheme="minorHAnsi"/>
          <w:b/>
          <w:bCs/>
          <w:sz w:val="22"/>
        </w:rPr>
        <w:fldChar w:fldCharType="end"/>
      </w:r>
      <w:r w:rsidRPr="00B2069A">
        <w:rPr>
          <w:rFonts w:eastAsia="Calibri" w:cstheme="minorHAnsi"/>
          <w:b/>
          <w:bCs/>
          <w:sz w:val="22"/>
        </w:rPr>
        <w:t xml:space="preserve">. </w:t>
      </w:r>
      <w:bookmarkEnd w:id="93"/>
      <w:r w:rsidRPr="00B2069A">
        <w:rPr>
          <w:rFonts w:eastAsia="Times New Roman" w:cstheme="minorHAnsi"/>
          <w:b/>
          <w:bCs/>
          <w:color w:val="231F20"/>
          <w:sz w:val="22"/>
          <w:lang w:eastAsia="hr-HR"/>
        </w:rPr>
        <w:t>GRADSKO/OPĆINSKO IZVJEŠĆE O UTROŠKU SREDSTAVA POMOĆI</w:t>
      </w:r>
      <w:bookmarkEnd w:id="94"/>
      <w:bookmarkEnd w:id="95"/>
      <w:bookmarkEnd w:id="96"/>
    </w:p>
    <w:tbl>
      <w:tblPr>
        <w:tblStyle w:val="Reetkatablice"/>
        <w:tblW w:w="14560" w:type="dxa"/>
        <w:tblInd w:w="-3" w:type="dxa"/>
        <w:tblLook w:val="04A0" w:firstRow="1" w:lastRow="0" w:firstColumn="1" w:lastColumn="0" w:noHBand="0" w:noVBand="1"/>
      </w:tblPr>
      <w:tblGrid>
        <w:gridCol w:w="662"/>
        <w:gridCol w:w="2176"/>
        <w:gridCol w:w="1378"/>
        <w:gridCol w:w="1380"/>
        <w:gridCol w:w="1381"/>
        <w:gridCol w:w="1380"/>
        <w:gridCol w:w="1408"/>
        <w:gridCol w:w="1380"/>
        <w:gridCol w:w="1381"/>
        <w:gridCol w:w="1017"/>
        <w:gridCol w:w="1017"/>
      </w:tblGrid>
      <w:tr w:rsidR="008A3333" w:rsidRPr="00B2069A" w14:paraId="5B2108AA" w14:textId="77777777" w:rsidTr="00F35C59">
        <w:trPr>
          <w:trHeight w:val="443"/>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589805BD" w14:textId="77777777" w:rsidR="008A3333" w:rsidRPr="00B2069A" w:rsidRDefault="008A3333" w:rsidP="00F35C59">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NAZIV GRADA/OPĆINE:</w:t>
            </w:r>
          </w:p>
        </w:tc>
      </w:tr>
      <w:tr w:rsidR="008A3333" w:rsidRPr="00B2069A" w14:paraId="0F5EB816" w14:textId="77777777" w:rsidTr="00F35C59">
        <w:trPr>
          <w:trHeight w:val="407"/>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1D5635E8" w14:textId="77777777" w:rsidR="008A3333" w:rsidRPr="00B2069A" w:rsidRDefault="008A3333" w:rsidP="00F35C59">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TEMELJEM ODLUKE VLADE REPUBLIKE HRVATSKE*</w:t>
            </w:r>
          </w:p>
        </w:tc>
      </w:tr>
      <w:tr w:rsidR="008A3333" w:rsidRPr="00B2069A" w14:paraId="5E2D8B1F" w14:textId="77777777" w:rsidTr="00F35C59">
        <w:trPr>
          <w:trHeight w:val="398"/>
        </w:trPr>
        <w:tc>
          <w:tcPr>
            <w:tcW w:w="662" w:type="dxa"/>
            <w:vMerge w:val="restart"/>
            <w:vAlign w:val="center"/>
          </w:tcPr>
          <w:p w14:paraId="3FC8DD50"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R.BR.</w:t>
            </w:r>
          </w:p>
        </w:tc>
        <w:tc>
          <w:tcPr>
            <w:tcW w:w="2183" w:type="dxa"/>
            <w:vMerge w:val="restart"/>
            <w:vAlign w:val="center"/>
          </w:tcPr>
          <w:p w14:paraId="17DF1E2E"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IME I PREZIME</w:t>
            </w:r>
          </w:p>
        </w:tc>
        <w:tc>
          <w:tcPr>
            <w:tcW w:w="1383" w:type="dxa"/>
            <w:vMerge w:val="restart"/>
            <w:vAlign w:val="center"/>
          </w:tcPr>
          <w:p w14:paraId="65959590"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OIB</w:t>
            </w:r>
          </w:p>
        </w:tc>
        <w:tc>
          <w:tcPr>
            <w:tcW w:w="2738" w:type="dxa"/>
            <w:gridSpan w:val="2"/>
            <w:tcBorders>
              <w:top w:val="single" w:sz="6" w:space="0" w:color="auto"/>
              <w:left w:val="single" w:sz="6" w:space="0" w:color="auto"/>
              <w:bottom w:val="single" w:sz="6" w:space="0" w:color="auto"/>
              <w:right w:val="single" w:sz="6" w:space="0" w:color="auto"/>
            </w:tcBorders>
            <w:vAlign w:val="center"/>
          </w:tcPr>
          <w:p w14:paraId="3697A0C3"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FIZIČKE OSOBE</w:t>
            </w:r>
          </w:p>
        </w:tc>
        <w:tc>
          <w:tcPr>
            <w:tcW w:w="2794" w:type="dxa"/>
            <w:gridSpan w:val="2"/>
            <w:tcBorders>
              <w:top w:val="single" w:sz="6" w:space="0" w:color="auto"/>
              <w:left w:val="single" w:sz="6" w:space="0" w:color="auto"/>
              <w:bottom w:val="single" w:sz="6" w:space="0" w:color="auto"/>
              <w:right w:val="single" w:sz="6" w:space="0" w:color="auto"/>
            </w:tcBorders>
            <w:vAlign w:val="center"/>
          </w:tcPr>
          <w:p w14:paraId="71FF1E72"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PRAVNE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633FF1CD"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UKUPNO</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272C1F04"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Povrat sredstava u državni proračun</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62AE9240"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Dodjela sredstava iz drugih izvora</w:t>
            </w:r>
          </w:p>
        </w:tc>
      </w:tr>
      <w:tr w:rsidR="008A3333" w:rsidRPr="00B2069A" w14:paraId="087BAE62" w14:textId="77777777" w:rsidTr="00F35C59">
        <w:tc>
          <w:tcPr>
            <w:tcW w:w="662" w:type="dxa"/>
            <w:vMerge/>
          </w:tcPr>
          <w:p w14:paraId="143F175B" w14:textId="77777777" w:rsidR="008A3333" w:rsidRPr="00B2069A" w:rsidRDefault="008A3333" w:rsidP="00F35C59">
            <w:pPr>
              <w:rPr>
                <w:rFonts w:asciiTheme="minorHAnsi" w:eastAsia="Times New Roman" w:hAnsiTheme="minorHAnsi" w:cstheme="minorHAnsi"/>
                <w:b/>
                <w:bCs/>
                <w:color w:val="231F20"/>
                <w:sz w:val="20"/>
              </w:rPr>
            </w:pPr>
          </w:p>
        </w:tc>
        <w:tc>
          <w:tcPr>
            <w:tcW w:w="2183" w:type="dxa"/>
            <w:vMerge/>
          </w:tcPr>
          <w:p w14:paraId="536FB189"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vMerge/>
          </w:tcPr>
          <w:p w14:paraId="7EFAA670"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Borders>
              <w:top w:val="single" w:sz="6" w:space="0" w:color="auto"/>
              <w:left w:val="single" w:sz="6" w:space="0" w:color="auto"/>
              <w:bottom w:val="single" w:sz="6" w:space="0" w:color="auto"/>
              <w:right w:val="single" w:sz="6" w:space="0" w:color="auto"/>
            </w:tcBorders>
            <w:vAlign w:val="center"/>
          </w:tcPr>
          <w:p w14:paraId="70D01670"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79F9BB59"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7C953E7D"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048B36AD"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6BBD48A9"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579975FA" w14:textId="77777777" w:rsidR="008A3333" w:rsidRPr="00B2069A" w:rsidRDefault="008A3333" w:rsidP="00F35C59">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017" w:type="dxa"/>
            <w:vMerge/>
          </w:tcPr>
          <w:p w14:paraId="354FD7F4"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vMerge/>
          </w:tcPr>
          <w:p w14:paraId="531C8734"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67F77406" w14:textId="77777777" w:rsidTr="00F35C59">
        <w:tc>
          <w:tcPr>
            <w:tcW w:w="662" w:type="dxa"/>
          </w:tcPr>
          <w:p w14:paraId="0BDDACF0"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524023A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1A51E9B"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3693DEB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1D444CF"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2760AA31"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426DF058"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EAA31F2"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324AB974"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77B954E1"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1BFA2F5B"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000E3CFD" w14:textId="77777777" w:rsidTr="00F35C59">
        <w:tc>
          <w:tcPr>
            <w:tcW w:w="662" w:type="dxa"/>
          </w:tcPr>
          <w:p w14:paraId="1B2AEC57"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58B97722"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5E1C2FA9"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A5D5E34"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AF3DBBC"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2841BC66"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CE56DB1"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8AE1AF0"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1A4C1194"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734B0A91"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20E15889"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426AF439" w14:textId="77777777" w:rsidTr="00F35C59">
        <w:tc>
          <w:tcPr>
            <w:tcW w:w="662" w:type="dxa"/>
          </w:tcPr>
          <w:p w14:paraId="3D4678BF"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53931220"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4C2B3BD4"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31A30491"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55F2EC44"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35ED261"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47B9BFBC"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3BFD69BC"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3CE345B"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18BB3F7B"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627F22E7"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093BB71C" w14:textId="77777777" w:rsidTr="00F35C59">
        <w:tc>
          <w:tcPr>
            <w:tcW w:w="662" w:type="dxa"/>
          </w:tcPr>
          <w:p w14:paraId="1C2815A9"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48D3BDE6"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E2901A9"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63199D3"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37E6D6A5"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2DC54B1D"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4DF62D8"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8DF9AA4"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53C3277"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7168AB23"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577A487D"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6185D5FE" w14:textId="77777777" w:rsidTr="00F35C59">
        <w:tc>
          <w:tcPr>
            <w:tcW w:w="662" w:type="dxa"/>
          </w:tcPr>
          <w:p w14:paraId="52EC5C87"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50A67917"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1D803D3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5BB993B0"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963BAEC"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206F6D6"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0381009"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1CC0E20"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C46BED5"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7113F014"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24EE3577"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66F15A01" w14:textId="77777777" w:rsidTr="00F35C59">
        <w:tc>
          <w:tcPr>
            <w:tcW w:w="662" w:type="dxa"/>
          </w:tcPr>
          <w:p w14:paraId="666F6137"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59F1630E"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1C71F564"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5ADFC6FB"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55E17A3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461AE441"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10B35BA5"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4BCF8E1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48B4805"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1E56DA16"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04F9319F"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31BDFA81" w14:textId="77777777" w:rsidTr="00F35C59">
        <w:tc>
          <w:tcPr>
            <w:tcW w:w="662" w:type="dxa"/>
          </w:tcPr>
          <w:p w14:paraId="5416CFDF"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0A31935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2AEEA868"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20BF66E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9DBDD45"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32C49E19"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3BF1EC7D"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4B0A5538"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6742F11"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123E8455"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03676C9A"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3855672D" w14:textId="77777777" w:rsidTr="00F35C59">
        <w:tc>
          <w:tcPr>
            <w:tcW w:w="662" w:type="dxa"/>
          </w:tcPr>
          <w:p w14:paraId="6040074B"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1364BFAF"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1B1A6495"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5E9170F5"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CA75620"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A9FCB6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2F4B676B"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ACB3967"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16613D6"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2413D67B"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2817E914"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2BAA665F" w14:textId="77777777" w:rsidTr="00F35C59">
        <w:tc>
          <w:tcPr>
            <w:tcW w:w="662" w:type="dxa"/>
          </w:tcPr>
          <w:p w14:paraId="3F640B0E"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7C08EC87"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D66EC14"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07BB0F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54414E72"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86B4D58"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7831251"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A629619"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332533D8"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3542BB90"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5C2251D6"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1524E9AA" w14:textId="77777777" w:rsidTr="00F35C59">
        <w:tc>
          <w:tcPr>
            <w:tcW w:w="662" w:type="dxa"/>
          </w:tcPr>
          <w:p w14:paraId="43260601" w14:textId="77777777" w:rsidR="008A3333" w:rsidRPr="00B2069A" w:rsidRDefault="008A3333" w:rsidP="008A3333">
            <w:pPr>
              <w:numPr>
                <w:ilvl w:val="0"/>
                <w:numId w:val="46"/>
              </w:numPr>
              <w:contextualSpacing/>
              <w:rPr>
                <w:rFonts w:asciiTheme="minorHAnsi" w:eastAsia="Times New Roman" w:hAnsiTheme="minorHAnsi" w:cstheme="minorHAnsi"/>
                <w:b/>
                <w:bCs/>
                <w:color w:val="231F20"/>
                <w:sz w:val="20"/>
                <w:lang w:val="en-US"/>
              </w:rPr>
            </w:pPr>
          </w:p>
        </w:tc>
        <w:tc>
          <w:tcPr>
            <w:tcW w:w="2183" w:type="dxa"/>
          </w:tcPr>
          <w:p w14:paraId="24C136BF"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235E03D2"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68C55F3C"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6E379BA"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0FC1DB38"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1B03B68F"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787F3CCD" w14:textId="77777777" w:rsidR="008A3333" w:rsidRPr="00B2069A" w:rsidRDefault="008A3333" w:rsidP="00F35C59">
            <w:pPr>
              <w:rPr>
                <w:rFonts w:asciiTheme="minorHAnsi" w:eastAsia="Times New Roman" w:hAnsiTheme="minorHAnsi" w:cstheme="minorHAnsi"/>
                <w:b/>
                <w:bCs/>
                <w:color w:val="231F20"/>
                <w:sz w:val="20"/>
              </w:rPr>
            </w:pPr>
          </w:p>
        </w:tc>
        <w:tc>
          <w:tcPr>
            <w:tcW w:w="1383" w:type="dxa"/>
          </w:tcPr>
          <w:p w14:paraId="444C6ECC"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4343585C" w14:textId="77777777" w:rsidR="008A3333" w:rsidRPr="00B2069A" w:rsidRDefault="008A3333" w:rsidP="00F35C59">
            <w:pPr>
              <w:rPr>
                <w:rFonts w:asciiTheme="minorHAnsi" w:eastAsia="Times New Roman" w:hAnsiTheme="minorHAnsi" w:cstheme="minorHAnsi"/>
                <w:b/>
                <w:bCs/>
                <w:color w:val="231F20"/>
                <w:sz w:val="20"/>
              </w:rPr>
            </w:pPr>
          </w:p>
        </w:tc>
        <w:tc>
          <w:tcPr>
            <w:tcW w:w="1017" w:type="dxa"/>
          </w:tcPr>
          <w:p w14:paraId="09A18982" w14:textId="77777777" w:rsidR="008A3333" w:rsidRPr="00B2069A" w:rsidRDefault="008A3333" w:rsidP="00F35C59">
            <w:pPr>
              <w:rPr>
                <w:rFonts w:asciiTheme="minorHAnsi" w:eastAsia="Times New Roman" w:hAnsiTheme="minorHAnsi" w:cstheme="minorHAnsi"/>
                <w:b/>
                <w:bCs/>
                <w:color w:val="231F20"/>
                <w:sz w:val="20"/>
              </w:rPr>
            </w:pPr>
          </w:p>
        </w:tc>
      </w:tr>
      <w:tr w:rsidR="008A3333" w:rsidRPr="00B2069A" w14:paraId="6F2EF337" w14:textId="77777777" w:rsidTr="00F35C59">
        <w:trPr>
          <w:trHeight w:val="385"/>
        </w:trPr>
        <w:tc>
          <w:tcPr>
            <w:tcW w:w="662" w:type="dxa"/>
          </w:tcPr>
          <w:p w14:paraId="4424E364" w14:textId="77777777" w:rsidR="008A3333" w:rsidRPr="00B2069A" w:rsidRDefault="008A3333" w:rsidP="00F35C59">
            <w:pPr>
              <w:ind w:left="502"/>
              <w:contextualSpacing/>
              <w:rPr>
                <w:rFonts w:asciiTheme="minorHAnsi" w:eastAsia="Times New Roman" w:hAnsiTheme="minorHAnsi" w:cstheme="minorHAnsi"/>
                <w:b/>
                <w:bCs/>
                <w:color w:val="231F20"/>
                <w:sz w:val="20"/>
                <w:lang w:val="en-US"/>
              </w:rPr>
            </w:pPr>
          </w:p>
        </w:tc>
        <w:tc>
          <w:tcPr>
            <w:tcW w:w="2183" w:type="dxa"/>
            <w:vAlign w:val="center"/>
          </w:tcPr>
          <w:p w14:paraId="56345BDA" w14:textId="77777777" w:rsidR="008A3333" w:rsidRPr="00B2069A" w:rsidRDefault="008A3333" w:rsidP="00F35C59">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UKUPNO:</w:t>
            </w:r>
          </w:p>
        </w:tc>
        <w:tc>
          <w:tcPr>
            <w:tcW w:w="1383" w:type="dxa"/>
            <w:vAlign w:val="center"/>
          </w:tcPr>
          <w:p w14:paraId="31B4A2F2" w14:textId="77777777" w:rsidR="008A3333" w:rsidRPr="00B2069A" w:rsidRDefault="008A3333" w:rsidP="00F35C59">
            <w:pPr>
              <w:jc w:val="left"/>
              <w:rPr>
                <w:rFonts w:asciiTheme="minorHAnsi" w:eastAsia="Times New Roman" w:hAnsiTheme="minorHAnsi" w:cstheme="minorHAnsi"/>
                <w:b/>
                <w:bCs/>
                <w:color w:val="231F20"/>
                <w:sz w:val="20"/>
              </w:rPr>
            </w:pPr>
          </w:p>
        </w:tc>
        <w:tc>
          <w:tcPr>
            <w:tcW w:w="1383" w:type="dxa"/>
            <w:vAlign w:val="center"/>
          </w:tcPr>
          <w:p w14:paraId="79DBF534" w14:textId="77777777" w:rsidR="008A3333" w:rsidRPr="00B2069A" w:rsidRDefault="008A3333" w:rsidP="00F35C59">
            <w:pPr>
              <w:jc w:val="left"/>
              <w:rPr>
                <w:rFonts w:asciiTheme="minorHAnsi" w:eastAsia="Times New Roman" w:hAnsiTheme="minorHAnsi" w:cstheme="minorHAnsi"/>
                <w:b/>
                <w:bCs/>
                <w:color w:val="231F20"/>
                <w:sz w:val="20"/>
              </w:rPr>
            </w:pPr>
          </w:p>
        </w:tc>
        <w:tc>
          <w:tcPr>
            <w:tcW w:w="1383" w:type="dxa"/>
            <w:vAlign w:val="center"/>
          </w:tcPr>
          <w:p w14:paraId="065ABD30" w14:textId="77777777" w:rsidR="008A3333" w:rsidRPr="00B2069A" w:rsidRDefault="008A3333" w:rsidP="00F35C59">
            <w:pPr>
              <w:jc w:val="left"/>
              <w:rPr>
                <w:rFonts w:asciiTheme="minorHAnsi" w:eastAsia="Times New Roman" w:hAnsiTheme="minorHAnsi" w:cstheme="minorHAnsi"/>
                <w:b/>
                <w:bCs/>
                <w:color w:val="231F20"/>
                <w:sz w:val="20"/>
              </w:rPr>
            </w:pPr>
          </w:p>
        </w:tc>
        <w:tc>
          <w:tcPr>
            <w:tcW w:w="1383" w:type="dxa"/>
            <w:vAlign w:val="center"/>
          </w:tcPr>
          <w:p w14:paraId="62188020" w14:textId="77777777" w:rsidR="008A3333" w:rsidRPr="00B2069A" w:rsidRDefault="008A3333" w:rsidP="00F35C59">
            <w:pPr>
              <w:jc w:val="left"/>
              <w:rPr>
                <w:rFonts w:asciiTheme="minorHAnsi" w:eastAsia="Times New Roman" w:hAnsiTheme="minorHAnsi" w:cstheme="minorHAnsi"/>
                <w:b/>
                <w:bCs/>
                <w:color w:val="231F20"/>
                <w:sz w:val="20"/>
              </w:rPr>
            </w:pPr>
          </w:p>
        </w:tc>
        <w:tc>
          <w:tcPr>
            <w:tcW w:w="1383" w:type="dxa"/>
            <w:vAlign w:val="center"/>
          </w:tcPr>
          <w:p w14:paraId="60F83379" w14:textId="77777777" w:rsidR="008A3333" w:rsidRPr="00B2069A" w:rsidRDefault="008A3333" w:rsidP="00F35C59">
            <w:pPr>
              <w:jc w:val="left"/>
              <w:rPr>
                <w:rFonts w:asciiTheme="minorHAnsi" w:eastAsia="Times New Roman" w:hAnsiTheme="minorHAnsi" w:cstheme="minorHAnsi"/>
                <w:b/>
                <w:bCs/>
                <w:color w:val="231F20"/>
                <w:sz w:val="20"/>
              </w:rPr>
            </w:pPr>
          </w:p>
        </w:tc>
        <w:tc>
          <w:tcPr>
            <w:tcW w:w="1383" w:type="dxa"/>
            <w:vAlign w:val="center"/>
          </w:tcPr>
          <w:p w14:paraId="2CDB9FB8" w14:textId="77777777" w:rsidR="008A3333" w:rsidRPr="00B2069A" w:rsidRDefault="008A3333" w:rsidP="00F35C59">
            <w:pPr>
              <w:jc w:val="left"/>
              <w:rPr>
                <w:rFonts w:asciiTheme="minorHAnsi" w:eastAsia="Times New Roman" w:hAnsiTheme="minorHAnsi" w:cstheme="minorHAnsi"/>
                <w:b/>
                <w:bCs/>
                <w:color w:val="231F20"/>
                <w:sz w:val="20"/>
              </w:rPr>
            </w:pPr>
          </w:p>
        </w:tc>
        <w:tc>
          <w:tcPr>
            <w:tcW w:w="1383" w:type="dxa"/>
            <w:vAlign w:val="center"/>
          </w:tcPr>
          <w:p w14:paraId="008B2BDE" w14:textId="77777777" w:rsidR="008A3333" w:rsidRPr="00B2069A" w:rsidRDefault="008A3333" w:rsidP="00F35C59">
            <w:pPr>
              <w:jc w:val="left"/>
              <w:rPr>
                <w:rFonts w:asciiTheme="minorHAnsi" w:eastAsia="Times New Roman" w:hAnsiTheme="minorHAnsi" w:cstheme="minorHAnsi"/>
                <w:b/>
                <w:bCs/>
                <w:color w:val="231F20"/>
                <w:sz w:val="20"/>
              </w:rPr>
            </w:pPr>
          </w:p>
        </w:tc>
        <w:tc>
          <w:tcPr>
            <w:tcW w:w="1017" w:type="dxa"/>
            <w:vAlign w:val="center"/>
          </w:tcPr>
          <w:p w14:paraId="761E84D7" w14:textId="77777777" w:rsidR="008A3333" w:rsidRPr="00B2069A" w:rsidRDefault="008A3333" w:rsidP="00F35C59">
            <w:pPr>
              <w:jc w:val="left"/>
              <w:rPr>
                <w:rFonts w:asciiTheme="minorHAnsi" w:eastAsia="Times New Roman" w:hAnsiTheme="minorHAnsi" w:cstheme="minorHAnsi"/>
                <w:b/>
                <w:bCs/>
                <w:color w:val="231F20"/>
                <w:sz w:val="20"/>
              </w:rPr>
            </w:pPr>
          </w:p>
        </w:tc>
        <w:tc>
          <w:tcPr>
            <w:tcW w:w="1017" w:type="dxa"/>
            <w:vAlign w:val="center"/>
          </w:tcPr>
          <w:p w14:paraId="0BDB17DB" w14:textId="77777777" w:rsidR="008A3333" w:rsidRPr="00B2069A" w:rsidRDefault="008A3333" w:rsidP="00F35C59">
            <w:pPr>
              <w:jc w:val="left"/>
              <w:rPr>
                <w:rFonts w:asciiTheme="minorHAnsi" w:eastAsia="Times New Roman" w:hAnsiTheme="minorHAnsi" w:cstheme="minorHAnsi"/>
                <w:b/>
                <w:bCs/>
                <w:color w:val="231F20"/>
                <w:sz w:val="20"/>
              </w:rPr>
            </w:pPr>
          </w:p>
        </w:tc>
      </w:tr>
      <w:tr w:rsidR="008A3333" w:rsidRPr="00B2069A" w14:paraId="5729FD19" w14:textId="77777777" w:rsidTr="00F35C59">
        <w:trPr>
          <w:trHeight w:val="419"/>
        </w:trPr>
        <w:tc>
          <w:tcPr>
            <w:tcW w:w="14560" w:type="dxa"/>
            <w:gridSpan w:val="11"/>
            <w:vAlign w:val="center"/>
          </w:tcPr>
          <w:p w14:paraId="773569D5" w14:textId="77777777" w:rsidR="008A3333" w:rsidRPr="00B2069A" w:rsidRDefault="008A3333" w:rsidP="00F35C59">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NAPOMENA***:</w:t>
            </w:r>
          </w:p>
        </w:tc>
      </w:tr>
    </w:tbl>
    <w:p w14:paraId="00DF9781" w14:textId="77777777" w:rsidR="008A3333" w:rsidRPr="00B2069A" w:rsidRDefault="008A3333" w:rsidP="008A3333">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navesti klasu i urudžbeni broj Odluke Vlade Republike Hrvatske o dodjeli sredstava pomoći</w:t>
      </w:r>
    </w:p>
    <w:p w14:paraId="1CC3E72A" w14:textId="77777777" w:rsidR="008A3333" w:rsidRPr="00B2069A" w:rsidRDefault="008A3333" w:rsidP="008A3333">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upisati u koloni »ukupno«</w:t>
      </w:r>
    </w:p>
    <w:p w14:paraId="2287EBAF" w14:textId="77777777" w:rsidR="008A3333" w:rsidRPr="00B2069A" w:rsidRDefault="008A3333" w:rsidP="008A3333">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navesti obrazloženje povrata sredstava u državni proračun; navesti druge izvore dodjele sredstava pomoći</w:t>
      </w:r>
    </w:p>
    <w:p w14:paraId="53696B1B" w14:textId="77777777" w:rsidR="008A3333" w:rsidRPr="00B2069A" w:rsidRDefault="008A3333" w:rsidP="008A3333">
      <w:pPr>
        <w:shd w:val="clear" w:color="auto" w:fill="FFFFFF"/>
        <w:spacing w:after="48" w:line="240" w:lineRule="auto"/>
        <w:jc w:val="left"/>
        <w:textAlignment w:val="baseline"/>
        <w:rPr>
          <w:rFonts w:eastAsia="Times New Roman" w:cstheme="minorHAnsi"/>
          <w:color w:val="231F20"/>
          <w:sz w:val="20"/>
          <w:szCs w:val="20"/>
          <w:lang w:eastAsia="hr-HR"/>
        </w:rPr>
      </w:pPr>
    </w:p>
    <w:p w14:paraId="0E3EDACB" w14:textId="77777777" w:rsidR="008A3333" w:rsidRPr="00B2069A" w:rsidRDefault="008A3333" w:rsidP="008A3333">
      <w:pPr>
        <w:shd w:val="clear" w:color="auto" w:fill="FFFFFF"/>
        <w:spacing w:after="48" w:line="240" w:lineRule="auto"/>
        <w:jc w:val="left"/>
        <w:textAlignment w:val="baseline"/>
        <w:rPr>
          <w:rFonts w:eastAsia="Times New Roman" w:cstheme="minorHAnsi"/>
          <w:color w:val="231F20"/>
          <w:sz w:val="20"/>
          <w:szCs w:val="20"/>
          <w:lang w:eastAsia="hr-HR"/>
        </w:rPr>
      </w:pPr>
    </w:p>
    <w:p w14:paraId="1C5C4FCD" w14:textId="77777777" w:rsidR="008A3333" w:rsidRPr="00B2069A" w:rsidRDefault="008A3333" w:rsidP="008A3333">
      <w:pPr>
        <w:shd w:val="clear" w:color="auto" w:fill="FFFFFF"/>
        <w:spacing w:after="48" w:line="240" w:lineRule="auto"/>
        <w:jc w:val="left"/>
        <w:textAlignment w:val="baseline"/>
        <w:rPr>
          <w:rFonts w:eastAsia="Times New Roman" w:cstheme="minorHAnsi"/>
          <w:color w:val="231F20"/>
          <w:sz w:val="20"/>
          <w:szCs w:val="20"/>
          <w:lang w:eastAsia="hr-HR"/>
        </w:rPr>
      </w:pPr>
    </w:p>
    <w:p w14:paraId="7E62F519" w14:textId="04118BB7" w:rsidR="00457884" w:rsidRPr="00457884" w:rsidRDefault="00457884" w:rsidP="00457884">
      <w:pPr>
        <w:tabs>
          <w:tab w:val="left" w:pos="5280"/>
        </w:tabs>
        <w:rPr>
          <w:rFonts w:eastAsia="Calibri" w:cstheme="minorHAnsi"/>
          <w:lang w:eastAsia="hr-HR"/>
        </w:rPr>
      </w:pPr>
      <w:r>
        <w:rPr>
          <w:rFonts w:eastAsia="Calibri" w:cstheme="minorHAnsi"/>
          <w:lang w:eastAsia="hr-HR"/>
        </w:rPr>
        <w:tab/>
      </w:r>
    </w:p>
    <w:p w14:paraId="62C065DC" w14:textId="3561CD66" w:rsidR="00457884" w:rsidRPr="00457884" w:rsidRDefault="00457884" w:rsidP="00457884">
      <w:pPr>
        <w:tabs>
          <w:tab w:val="left" w:pos="5280"/>
        </w:tabs>
        <w:rPr>
          <w:rFonts w:eastAsia="Calibri" w:cstheme="minorHAnsi"/>
          <w:lang w:eastAsia="hr-HR"/>
        </w:rPr>
        <w:sectPr w:rsidR="00457884" w:rsidRPr="00457884" w:rsidSect="00F35C59">
          <w:footerReference w:type="first" r:id="rId19"/>
          <w:pgSz w:w="16838" w:h="11906" w:orient="landscape"/>
          <w:pgMar w:top="1418" w:right="1134" w:bottom="1134" w:left="1134" w:header="709" w:footer="1134" w:gutter="0"/>
          <w:cols w:space="708"/>
          <w:titlePg/>
          <w:docGrid w:linePitch="360"/>
        </w:sectPr>
      </w:pPr>
      <w:r>
        <w:rPr>
          <w:rFonts w:eastAsia="Calibri" w:cstheme="minorHAnsi"/>
          <w:lang w:eastAsia="hr-HR"/>
        </w:rPr>
        <w:tab/>
      </w:r>
    </w:p>
    <w:p w14:paraId="0A10913A" w14:textId="75A8F428" w:rsidR="008A3333" w:rsidRPr="00B2069A" w:rsidRDefault="008A3333" w:rsidP="008A3333">
      <w:pPr>
        <w:spacing w:after="0" w:line="360" w:lineRule="auto"/>
        <w:rPr>
          <w:rFonts w:eastAsia="Calibri" w:cstheme="minorHAnsi"/>
          <w:b/>
          <w:bCs/>
          <w:sz w:val="22"/>
        </w:rPr>
      </w:pPr>
      <w:bookmarkStart w:id="97" w:name="_Toc112311498"/>
      <w:bookmarkStart w:id="98" w:name="_Toc113606736"/>
      <w:bookmarkStart w:id="99" w:name="_Toc113606814"/>
      <w:bookmarkStart w:id="100" w:name="_Toc114563252"/>
      <w:r w:rsidRPr="00B2069A">
        <w:rPr>
          <w:rFonts w:eastAsia="Calibri" w:cstheme="minorHAnsi"/>
          <w:b/>
          <w:bCs/>
          <w:sz w:val="22"/>
        </w:rPr>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D03EE8">
        <w:rPr>
          <w:rFonts w:eastAsia="Calibri" w:cstheme="minorHAnsi"/>
          <w:b/>
          <w:bCs/>
          <w:noProof/>
          <w:sz w:val="22"/>
        </w:rPr>
        <w:t>7</w:t>
      </w:r>
      <w:r w:rsidRPr="00B2069A">
        <w:rPr>
          <w:rFonts w:eastAsia="Calibri" w:cstheme="minorHAnsi"/>
          <w:b/>
          <w:bCs/>
          <w:sz w:val="22"/>
        </w:rPr>
        <w:fldChar w:fldCharType="end"/>
      </w:r>
      <w:r w:rsidRPr="00B2069A">
        <w:rPr>
          <w:rFonts w:eastAsia="Calibri" w:cstheme="minorHAnsi"/>
          <w:b/>
          <w:bCs/>
          <w:sz w:val="22"/>
        </w:rPr>
        <w:t>. SHEMATSKI PRIKAZ POSTUPAKA U SLUČAJU PRIRODNE NEPOGODE</w:t>
      </w:r>
      <w:bookmarkEnd w:id="97"/>
      <w:bookmarkEnd w:id="98"/>
      <w:bookmarkEnd w:id="99"/>
      <w:bookmarkEnd w:id="100"/>
    </w:p>
    <w:bookmarkEnd w:id="73"/>
    <w:p w14:paraId="44898804" w14:textId="6DFFFE96" w:rsidR="0053712B" w:rsidRPr="00301039" w:rsidRDefault="008A3333" w:rsidP="008A3333">
      <w:pPr>
        <w:spacing w:after="120" w:line="276" w:lineRule="auto"/>
        <w:jc w:val="center"/>
        <w:rPr>
          <w:rFonts w:eastAsia="Calibri" w:cs="Times New Roman"/>
          <w:lang w:val="en-US" w:eastAsia="hr-HR"/>
        </w:rPr>
      </w:pPr>
      <w:r>
        <w:rPr>
          <w:noProof/>
          <w:lang w:eastAsia="hr-HR"/>
        </w:rPr>
        <w:drawing>
          <wp:inline distT="0" distB="0" distL="0" distR="0" wp14:anchorId="45070990" wp14:editId="49210FB1">
            <wp:extent cx="7618305" cy="5267325"/>
            <wp:effectExtent l="0" t="0" r="190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30890" cy="5276027"/>
                    </a:xfrm>
                    <a:prstGeom prst="rect">
                      <a:avLst/>
                    </a:prstGeom>
                    <a:noFill/>
                    <a:ln>
                      <a:noFill/>
                    </a:ln>
                  </pic:spPr>
                </pic:pic>
              </a:graphicData>
            </a:graphic>
          </wp:inline>
        </w:drawing>
      </w:r>
    </w:p>
    <w:sectPr w:rsidR="0053712B" w:rsidRPr="00301039" w:rsidSect="00457884">
      <w:pgSz w:w="16838" w:h="11906" w:orient="landscape"/>
      <w:pgMar w:top="1134" w:right="1134" w:bottom="1418" w:left="1134"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624B" w14:textId="77777777" w:rsidR="009D4B40" w:rsidRDefault="009D4B40" w:rsidP="00F27FBF">
      <w:pPr>
        <w:spacing w:after="0" w:line="240" w:lineRule="auto"/>
      </w:pPr>
      <w:r>
        <w:separator/>
      </w:r>
    </w:p>
  </w:endnote>
  <w:endnote w:type="continuationSeparator" w:id="0">
    <w:p w14:paraId="1AFC9438" w14:textId="77777777" w:rsidR="009D4B40" w:rsidRDefault="009D4B40"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MS Mincho"/>
    <w:charset w:val="00"/>
    <w:family w:val="auto"/>
    <w:pitch w:val="default"/>
    <w:sig w:usb0="00000007" w:usb1="08070000" w:usb2="00000010" w:usb3="00000000" w:csb0="00020003"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F35C59" w:rsidRPr="00F46255" w14:paraId="6EFBC5A6" w14:textId="77777777" w:rsidTr="00301039">
      <w:trPr>
        <w:trHeight w:val="85"/>
      </w:trPr>
      <w:tc>
        <w:tcPr>
          <w:tcW w:w="2173" w:type="pct"/>
          <w:tcBorders>
            <w:bottom w:val="single" w:sz="4" w:space="0" w:color="4F81BD"/>
          </w:tcBorders>
        </w:tcPr>
        <w:p w14:paraId="1C9DEF29" w14:textId="77777777" w:rsidR="00F35C59" w:rsidRPr="00F46255" w:rsidRDefault="00F35C59" w:rsidP="00301039">
          <w:pPr>
            <w:pStyle w:val="Zaglavlje"/>
            <w:rPr>
              <w:rFonts w:ascii="Cambria" w:eastAsia="SimSun" w:hAnsi="Cambria"/>
              <w:b/>
              <w:bCs/>
            </w:rPr>
          </w:pPr>
        </w:p>
      </w:tc>
      <w:tc>
        <w:tcPr>
          <w:tcW w:w="585" w:type="pct"/>
          <w:vMerge w:val="restart"/>
          <w:noWrap/>
          <w:vAlign w:val="center"/>
        </w:tcPr>
        <w:p w14:paraId="71ECB4E2" w14:textId="77777777" w:rsidR="00F35C59" w:rsidRPr="00CD5C56" w:rsidRDefault="00F35C59"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066F36" w:rsidRPr="00066F36">
            <w:rPr>
              <w:rFonts w:asciiTheme="minorHAnsi" w:eastAsia="SimSun" w:hAnsiTheme="minorHAnsi" w:cstheme="minorHAnsi"/>
              <w:bCs/>
              <w:noProof/>
              <w:sz w:val="22"/>
            </w:rPr>
            <w:t>10</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0E43CC3" w14:textId="77777777" w:rsidR="00F35C59" w:rsidRPr="00F46255" w:rsidRDefault="00F35C59" w:rsidP="00301039">
          <w:pPr>
            <w:pStyle w:val="Zaglavlje"/>
            <w:ind w:firstLine="709"/>
            <w:rPr>
              <w:rFonts w:ascii="Cambria" w:eastAsia="SimSun" w:hAnsi="Cambria"/>
              <w:b/>
              <w:bCs/>
            </w:rPr>
          </w:pPr>
        </w:p>
      </w:tc>
    </w:tr>
    <w:tr w:rsidR="00F35C59" w:rsidRPr="00F46255" w14:paraId="69741F81" w14:textId="77777777" w:rsidTr="00301039">
      <w:trPr>
        <w:trHeight w:val="159"/>
      </w:trPr>
      <w:tc>
        <w:tcPr>
          <w:tcW w:w="2173" w:type="pct"/>
          <w:tcBorders>
            <w:top w:val="single" w:sz="4" w:space="0" w:color="4F81BD"/>
          </w:tcBorders>
        </w:tcPr>
        <w:p w14:paraId="4BDA7614" w14:textId="77777777" w:rsidR="00F35C59" w:rsidRPr="00F46255" w:rsidRDefault="00F35C59" w:rsidP="00301039">
          <w:pPr>
            <w:pStyle w:val="Zaglavlje"/>
            <w:rPr>
              <w:rFonts w:ascii="Cambria" w:eastAsia="SimSun" w:hAnsi="Cambria"/>
              <w:b/>
              <w:bCs/>
            </w:rPr>
          </w:pPr>
        </w:p>
      </w:tc>
      <w:tc>
        <w:tcPr>
          <w:tcW w:w="585" w:type="pct"/>
          <w:vMerge/>
        </w:tcPr>
        <w:p w14:paraId="16F0B203" w14:textId="77777777" w:rsidR="00F35C59" w:rsidRPr="00F46255" w:rsidRDefault="00F35C59" w:rsidP="00301039">
          <w:pPr>
            <w:pStyle w:val="Zaglavlje"/>
            <w:jc w:val="center"/>
            <w:rPr>
              <w:rFonts w:ascii="Cambria" w:eastAsia="SimSun" w:hAnsi="Cambria"/>
              <w:b/>
              <w:bCs/>
            </w:rPr>
          </w:pPr>
        </w:p>
      </w:tc>
      <w:tc>
        <w:tcPr>
          <w:tcW w:w="2243" w:type="pct"/>
          <w:tcBorders>
            <w:top w:val="single" w:sz="4" w:space="0" w:color="4F81BD"/>
          </w:tcBorders>
        </w:tcPr>
        <w:p w14:paraId="2AE9E147" w14:textId="77777777" w:rsidR="00F35C59" w:rsidRPr="00F46255" w:rsidRDefault="00F35C59" w:rsidP="00301039">
          <w:pPr>
            <w:pStyle w:val="Zaglavlje"/>
            <w:rPr>
              <w:rFonts w:ascii="Cambria" w:eastAsia="SimSun" w:hAnsi="Cambria"/>
              <w:b/>
              <w:bCs/>
            </w:rPr>
          </w:pPr>
        </w:p>
      </w:tc>
    </w:tr>
  </w:tbl>
  <w:p w14:paraId="26E99957" w14:textId="77777777" w:rsidR="00F35C59" w:rsidRDefault="00F35C59" w:rsidP="003010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F35C59" w:rsidRPr="00F46255" w14:paraId="42DF035C" w14:textId="77777777" w:rsidTr="00301039">
      <w:trPr>
        <w:trHeight w:val="85"/>
      </w:trPr>
      <w:tc>
        <w:tcPr>
          <w:tcW w:w="2173" w:type="pct"/>
          <w:tcBorders>
            <w:bottom w:val="single" w:sz="4" w:space="0" w:color="4F81BD"/>
          </w:tcBorders>
        </w:tcPr>
        <w:p w14:paraId="404CDA54" w14:textId="77777777" w:rsidR="00F35C59" w:rsidRPr="00F46255" w:rsidRDefault="00F35C59" w:rsidP="00301039">
          <w:pPr>
            <w:pStyle w:val="Zaglavlje"/>
            <w:rPr>
              <w:rFonts w:ascii="Cambria" w:eastAsia="SimSun" w:hAnsi="Cambria"/>
              <w:b/>
              <w:bCs/>
            </w:rPr>
          </w:pPr>
        </w:p>
      </w:tc>
      <w:tc>
        <w:tcPr>
          <w:tcW w:w="585" w:type="pct"/>
          <w:vMerge w:val="restart"/>
          <w:noWrap/>
          <w:vAlign w:val="center"/>
        </w:tcPr>
        <w:p w14:paraId="5F608C66" w14:textId="77777777" w:rsidR="00F35C59" w:rsidRPr="00CD5C56" w:rsidRDefault="00F35C59"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066F36" w:rsidRPr="00066F36">
            <w:rPr>
              <w:rFonts w:asciiTheme="minorHAnsi" w:eastAsia="SimSun" w:hAnsiTheme="minorHAnsi" w:cstheme="minorHAnsi"/>
              <w:bCs/>
              <w:noProof/>
              <w:sz w:val="22"/>
            </w:rPr>
            <w:t>13</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15F714A0" w14:textId="77777777" w:rsidR="00F35C59" w:rsidRPr="00F46255" w:rsidRDefault="00F35C59" w:rsidP="00301039">
          <w:pPr>
            <w:pStyle w:val="Zaglavlje"/>
            <w:ind w:firstLine="709"/>
            <w:rPr>
              <w:rFonts w:ascii="Cambria" w:eastAsia="SimSun" w:hAnsi="Cambria"/>
              <w:b/>
              <w:bCs/>
            </w:rPr>
          </w:pPr>
        </w:p>
      </w:tc>
    </w:tr>
    <w:tr w:rsidR="00F35C59" w:rsidRPr="00F46255" w14:paraId="7EB3F156" w14:textId="77777777" w:rsidTr="00301039">
      <w:trPr>
        <w:trHeight w:val="159"/>
      </w:trPr>
      <w:tc>
        <w:tcPr>
          <w:tcW w:w="2173" w:type="pct"/>
          <w:tcBorders>
            <w:top w:val="single" w:sz="4" w:space="0" w:color="4F81BD"/>
          </w:tcBorders>
        </w:tcPr>
        <w:p w14:paraId="0090B3F9" w14:textId="77777777" w:rsidR="00F35C59" w:rsidRPr="00F46255" w:rsidRDefault="00F35C59" w:rsidP="00301039">
          <w:pPr>
            <w:pStyle w:val="Zaglavlje"/>
            <w:rPr>
              <w:rFonts w:ascii="Cambria" w:eastAsia="SimSun" w:hAnsi="Cambria"/>
              <w:b/>
              <w:bCs/>
            </w:rPr>
          </w:pPr>
        </w:p>
      </w:tc>
      <w:tc>
        <w:tcPr>
          <w:tcW w:w="585" w:type="pct"/>
          <w:vMerge/>
        </w:tcPr>
        <w:p w14:paraId="4A54F8E0" w14:textId="77777777" w:rsidR="00F35C59" w:rsidRPr="00F46255" w:rsidRDefault="00F35C59" w:rsidP="00301039">
          <w:pPr>
            <w:pStyle w:val="Zaglavlje"/>
            <w:jc w:val="center"/>
            <w:rPr>
              <w:rFonts w:ascii="Cambria" w:eastAsia="SimSun" w:hAnsi="Cambria"/>
              <w:b/>
              <w:bCs/>
            </w:rPr>
          </w:pPr>
        </w:p>
      </w:tc>
      <w:tc>
        <w:tcPr>
          <w:tcW w:w="2243" w:type="pct"/>
          <w:tcBorders>
            <w:top w:val="single" w:sz="4" w:space="0" w:color="4F81BD"/>
          </w:tcBorders>
        </w:tcPr>
        <w:p w14:paraId="38DC83AA" w14:textId="77777777" w:rsidR="00F35C59" w:rsidRPr="00F46255" w:rsidRDefault="00F35C59" w:rsidP="00301039">
          <w:pPr>
            <w:pStyle w:val="Zaglavlje"/>
            <w:rPr>
              <w:rFonts w:ascii="Cambria" w:eastAsia="SimSun" w:hAnsi="Cambria"/>
              <w:b/>
              <w:bCs/>
            </w:rPr>
          </w:pPr>
        </w:p>
      </w:tc>
    </w:tr>
  </w:tbl>
  <w:p w14:paraId="583E759D" w14:textId="77777777" w:rsidR="00F35C59" w:rsidRDefault="00F35C59" w:rsidP="003010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1"/>
      <w:gridCol w:w="1149"/>
      <w:gridCol w:w="3986"/>
    </w:tblGrid>
    <w:tr w:rsidR="00F35C59" w:rsidRPr="00F46255" w14:paraId="1F1F45F5" w14:textId="77777777" w:rsidTr="00301039">
      <w:trPr>
        <w:trHeight w:val="85"/>
      </w:trPr>
      <w:tc>
        <w:tcPr>
          <w:tcW w:w="2173" w:type="pct"/>
          <w:tcBorders>
            <w:bottom w:val="single" w:sz="4" w:space="0" w:color="4F81BD"/>
          </w:tcBorders>
        </w:tcPr>
        <w:p w14:paraId="52D4B084" w14:textId="77777777" w:rsidR="00F35C59" w:rsidRPr="00F46255" w:rsidRDefault="00F35C59" w:rsidP="00301039">
          <w:pPr>
            <w:pStyle w:val="Zaglavlje"/>
            <w:rPr>
              <w:rFonts w:ascii="Cambria" w:eastAsia="SimSun" w:hAnsi="Cambria"/>
              <w:b/>
              <w:bCs/>
            </w:rPr>
          </w:pPr>
        </w:p>
      </w:tc>
      <w:tc>
        <w:tcPr>
          <w:tcW w:w="585" w:type="pct"/>
          <w:vMerge w:val="restart"/>
          <w:noWrap/>
          <w:vAlign w:val="center"/>
        </w:tcPr>
        <w:p w14:paraId="4484A114" w14:textId="77777777" w:rsidR="00F35C59" w:rsidRPr="00CD5C56" w:rsidRDefault="00F35C59"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066F36" w:rsidRPr="00066F36">
            <w:rPr>
              <w:rFonts w:asciiTheme="minorHAnsi" w:eastAsia="SimSun" w:hAnsiTheme="minorHAnsi" w:cstheme="minorHAnsi"/>
              <w:bCs/>
              <w:noProof/>
              <w:sz w:val="22"/>
            </w:rPr>
            <w:t>14</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F245009" w14:textId="77777777" w:rsidR="00F35C59" w:rsidRPr="00F46255" w:rsidRDefault="00F35C59" w:rsidP="00301039">
          <w:pPr>
            <w:pStyle w:val="Zaglavlje"/>
            <w:ind w:firstLine="709"/>
            <w:rPr>
              <w:rFonts w:ascii="Cambria" w:eastAsia="SimSun" w:hAnsi="Cambria"/>
              <w:b/>
              <w:bCs/>
            </w:rPr>
          </w:pPr>
        </w:p>
      </w:tc>
    </w:tr>
    <w:tr w:rsidR="00F35C59" w:rsidRPr="00F46255" w14:paraId="2A3A5495" w14:textId="77777777" w:rsidTr="00301039">
      <w:trPr>
        <w:trHeight w:val="159"/>
      </w:trPr>
      <w:tc>
        <w:tcPr>
          <w:tcW w:w="2173" w:type="pct"/>
          <w:tcBorders>
            <w:top w:val="single" w:sz="4" w:space="0" w:color="4F81BD"/>
          </w:tcBorders>
        </w:tcPr>
        <w:p w14:paraId="0DCB95EF" w14:textId="77777777" w:rsidR="00F35C59" w:rsidRPr="00F46255" w:rsidRDefault="00F35C59" w:rsidP="00301039">
          <w:pPr>
            <w:pStyle w:val="Zaglavlje"/>
            <w:rPr>
              <w:rFonts w:ascii="Cambria" w:eastAsia="SimSun" w:hAnsi="Cambria"/>
              <w:b/>
              <w:bCs/>
            </w:rPr>
          </w:pPr>
        </w:p>
      </w:tc>
      <w:tc>
        <w:tcPr>
          <w:tcW w:w="585" w:type="pct"/>
          <w:vMerge/>
        </w:tcPr>
        <w:p w14:paraId="5643A1B4" w14:textId="77777777" w:rsidR="00F35C59" w:rsidRPr="00F46255" w:rsidRDefault="00F35C59" w:rsidP="00301039">
          <w:pPr>
            <w:pStyle w:val="Zaglavlje"/>
            <w:jc w:val="center"/>
            <w:rPr>
              <w:rFonts w:ascii="Cambria" w:eastAsia="SimSun" w:hAnsi="Cambria"/>
              <w:b/>
              <w:bCs/>
            </w:rPr>
          </w:pPr>
        </w:p>
      </w:tc>
      <w:tc>
        <w:tcPr>
          <w:tcW w:w="2243" w:type="pct"/>
          <w:tcBorders>
            <w:top w:val="single" w:sz="4" w:space="0" w:color="4F81BD"/>
          </w:tcBorders>
        </w:tcPr>
        <w:p w14:paraId="7B9F52D9" w14:textId="77777777" w:rsidR="00F35C59" w:rsidRPr="00F46255" w:rsidRDefault="00F35C59" w:rsidP="00301039">
          <w:pPr>
            <w:pStyle w:val="Zaglavlje"/>
            <w:rPr>
              <w:rFonts w:ascii="Cambria" w:eastAsia="SimSun" w:hAnsi="Cambria"/>
              <w:b/>
              <w:bCs/>
            </w:rPr>
          </w:pPr>
        </w:p>
      </w:tc>
    </w:tr>
  </w:tbl>
  <w:p w14:paraId="1ACB9473" w14:textId="77777777" w:rsidR="00F35C59" w:rsidRDefault="00F35C59" w:rsidP="003010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F35C59" w:rsidRPr="00F46255" w14:paraId="50E11F6E" w14:textId="77777777" w:rsidTr="00301039">
      <w:trPr>
        <w:trHeight w:val="85"/>
      </w:trPr>
      <w:tc>
        <w:tcPr>
          <w:tcW w:w="2173" w:type="pct"/>
          <w:tcBorders>
            <w:bottom w:val="single" w:sz="4" w:space="0" w:color="4F81BD"/>
          </w:tcBorders>
        </w:tcPr>
        <w:p w14:paraId="47514366" w14:textId="77777777" w:rsidR="00F35C59" w:rsidRPr="00F46255" w:rsidRDefault="00F35C59" w:rsidP="00301039">
          <w:pPr>
            <w:pStyle w:val="Zaglavlje"/>
            <w:rPr>
              <w:rFonts w:ascii="Cambria" w:eastAsia="SimSun" w:hAnsi="Cambria"/>
              <w:b/>
              <w:bCs/>
            </w:rPr>
          </w:pPr>
        </w:p>
      </w:tc>
      <w:tc>
        <w:tcPr>
          <w:tcW w:w="585" w:type="pct"/>
          <w:vMerge w:val="restart"/>
          <w:noWrap/>
          <w:vAlign w:val="center"/>
        </w:tcPr>
        <w:p w14:paraId="13938716" w14:textId="77777777" w:rsidR="00F35C59" w:rsidRPr="00CD5C56" w:rsidRDefault="00F35C59"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066F36" w:rsidRPr="00066F36">
            <w:rPr>
              <w:rFonts w:asciiTheme="minorHAnsi" w:eastAsia="SimSun" w:hAnsiTheme="minorHAnsi" w:cstheme="minorHAnsi"/>
              <w:bCs/>
              <w:noProof/>
              <w:sz w:val="22"/>
            </w:rPr>
            <w:t>15</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1DB2011B" w14:textId="77777777" w:rsidR="00F35C59" w:rsidRPr="00F46255" w:rsidRDefault="00F35C59" w:rsidP="00301039">
          <w:pPr>
            <w:pStyle w:val="Zaglavlje"/>
            <w:ind w:firstLine="709"/>
            <w:rPr>
              <w:rFonts w:ascii="Cambria" w:eastAsia="SimSun" w:hAnsi="Cambria"/>
              <w:b/>
              <w:bCs/>
            </w:rPr>
          </w:pPr>
        </w:p>
      </w:tc>
    </w:tr>
    <w:tr w:rsidR="00F35C59" w:rsidRPr="00F46255" w14:paraId="56811ACB" w14:textId="77777777" w:rsidTr="00301039">
      <w:trPr>
        <w:trHeight w:val="159"/>
      </w:trPr>
      <w:tc>
        <w:tcPr>
          <w:tcW w:w="2173" w:type="pct"/>
          <w:tcBorders>
            <w:top w:val="single" w:sz="4" w:space="0" w:color="4F81BD"/>
          </w:tcBorders>
        </w:tcPr>
        <w:p w14:paraId="677FA8C2" w14:textId="77777777" w:rsidR="00F35C59" w:rsidRPr="00F46255" w:rsidRDefault="00F35C59" w:rsidP="00301039">
          <w:pPr>
            <w:pStyle w:val="Zaglavlje"/>
            <w:rPr>
              <w:rFonts w:ascii="Cambria" w:eastAsia="SimSun" w:hAnsi="Cambria"/>
              <w:b/>
              <w:bCs/>
            </w:rPr>
          </w:pPr>
        </w:p>
      </w:tc>
      <w:tc>
        <w:tcPr>
          <w:tcW w:w="585" w:type="pct"/>
          <w:vMerge/>
        </w:tcPr>
        <w:p w14:paraId="277A069A" w14:textId="77777777" w:rsidR="00F35C59" w:rsidRPr="00F46255" w:rsidRDefault="00F35C59" w:rsidP="00301039">
          <w:pPr>
            <w:pStyle w:val="Zaglavlje"/>
            <w:jc w:val="center"/>
            <w:rPr>
              <w:rFonts w:ascii="Cambria" w:eastAsia="SimSun" w:hAnsi="Cambria"/>
              <w:b/>
              <w:bCs/>
            </w:rPr>
          </w:pPr>
        </w:p>
      </w:tc>
      <w:tc>
        <w:tcPr>
          <w:tcW w:w="2243" w:type="pct"/>
          <w:tcBorders>
            <w:top w:val="single" w:sz="4" w:space="0" w:color="4F81BD"/>
          </w:tcBorders>
        </w:tcPr>
        <w:p w14:paraId="0F5BF98C" w14:textId="77777777" w:rsidR="00F35C59" w:rsidRPr="00F46255" w:rsidRDefault="00F35C59" w:rsidP="00301039">
          <w:pPr>
            <w:pStyle w:val="Zaglavlje"/>
            <w:rPr>
              <w:rFonts w:ascii="Cambria" w:eastAsia="SimSun" w:hAnsi="Cambria"/>
              <w:b/>
              <w:bCs/>
            </w:rPr>
          </w:pPr>
        </w:p>
      </w:tc>
    </w:tr>
  </w:tbl>
  <w:p w14:paraId="31EDBAA9" w14:textId="77777777" w:rsidR="00F35C59" w:rsidRDefault="00F35C59" w:rsidP="0030103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84FE" w14:textId="77777777" w:rsidR="00F35C59" w:rsidRDefault="00F35C59">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F35C59" w:rsidRPr="00F46255" w14:paraId="3C5770D7" w14:textId="77777777" w:rsidTr="00F35C59">
      <w:trPr>
        <w:trHeight w:val="85"/>
      </w:trPr>
      <w:tc>
        <w:tcPr>
          <w:tcW w:w="2173" w:type="pct"/>
          <w:tcBorders>
            <w:bottom w:val="single" w:sz="4" w:space="0" w:color="4F81BD"/>
          </w:tcBorders>
        </w:tcPr>
        <w:p w14:paraId="458CDA2E" w14:textId="77777777" w:rsidR="00F35C59" w:rsidRPr="00F46255" w:rsidRDefault="00F35C59" w:rsidP="00457884">
          <w:pPr>
            <w:pStyle w:val="Zaglavlje"/>
            <w:rPr>
              <w:rFonts w:ascii="Cambria" w:eastAsia="SimSun" w:hAnsi="Cambria"/>
              <w:b/>
              <w:bCs/>
            </w:rPr>
          </w:pPr>
        </w:p>
      </w:tc>
      <w:tc>
        <w:tcPr>
          <w:tcW w:w="585" w:type="pct"/>
          <w:vMerge w:val="restart"/>
          <w:noWrap/>
          <w:vAlign w:val="center"/>
        </w:tcPr>
        <w:p w14:paraId="479AE409" w14:textId="77777777" w:rsidR="00F35C59" w:rsidRPr="00CD5C56" w:rsidRDefault="00F35C59" w:rsidP="00457884">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066F36" w:rsidRPr="00066F36">
            <w:rPr>
              <w:rFonts w:asciiTheme="minorHAnsi" w:eastAsia="SimSun" w:hAnsiTheme="minorHAnsi" w:cstheme="minorHAnsi"/>
              <w:bCs/>
              <w:noProof/>
              <w:sz w:val="22"/>
            </w:rPr>
            <w:t>39</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1C2B187F" w14:textId="77777777" w:rsidR="00F35C59" w:rsidRPr="00F46255" w:rsidRDefault="00F35C59" w:rsidP="00457884">
          <w:pPr>
            <w:pStyle w:val="Zaglavlje"/>
            <w:ind w:firstLine="709"/>
            <w:rPr>
              <w:rFonts w:ascii="Cambria" w:eastAsia="SimSun" w:hAnsi="Cambria"/>
              <w:b/>
              <w:bCs/>
            </w:rPr>
          </w:pPr>
        </w:p>
      </w:tc>
    </w:tr>
    <w:tr w:rsidR="00F35C59" w:rsidRPr="00F46255" w14:paraId="181EC7BA" w14:textId="77777777" w:rsidTr="00F35C59">
      <w:trPr>
        <w:trHeight w:val="159"/>
      </w:trPr>
      <w:tc>
        <w:tcPr>
          <w:tcW w:w="2173" w:type="pct"/>
          <w:tcBorders>
            <w:top w:val="single" w:sz="4" w:space="0" w:color="4F81BD"/>
          </w:tcBorders>
        </w:tcPr>
        <w:p w14:paraId="0190C47F" w14:textId="77777777" w:rsidR="00F35C59" w:rsidRPr="00F46255" w:rsidRDefault="00F35C59" w:rsidP="00457884">
          <w:pPr>
            <w:pStyle w:val="Zaglavlje"/>
            <w:rPr>
              <w:rFonts w:ascii="Cambria" w:eastAsia="SimSun" w:hAnsi="Cambria"/>
              <w:b/>
              <w:bCs/>
            </w:rPr>
          </w:pPr>
        </w:p>
      </w:tc>
      <w:tc>
        <w:tcPr>
          <w:tcW w:w="585" w:type="pct"/>
          <w:vMerge/>
        </w:tcPr>
        <w:p w14:paraId="29CEEE31" w14:textId="77777777" w:rsidR="00F35C59" w:rsidRPr="00F46255" w:rsidRDefault="00F35C59" w:rsidP="00457884">
          <w:pPr>
            <w:pStyle w:val="Zaglavlje"/>
            <w:jc w:val="center"/>
            <w:rPr>
              <w:rFonts w:ascii="Cambria" w:eastAsia="SimSun" w:hAnsi="Cambria"/>
              <w:b/>
              <w:bCs/>
            </w:rPr>
          </w:pPr>
        </w:p>
      </w:tc>
      <w:tc>
        <w:tcPr>
          <w:tcW w:w="2243" w:type="pct"/>
          <w:tcBorders>
            <w:top w:val="single" w:sz="4" w:space="0" w:color="4F81BD"/>
          </w:tcBorders>
        </w:tcPr>
        <w:p w14:paraId="02948E2B" w14:textId="77777777" w:rsidR="00F35C59" w:rsidRPr="00F46255" w:rsidRDefault="00F35C59" w:rsidP="00457884">
          <w:pPr>
            <w:pStyle w:val="Zaglavlje"/>
            <w:rPr>
              <w:rFonts w:ascii="Cambria" w:eastAsia="SimSun" w:hAnsi="Cambria"/>
              <w:b/>
              <w:bCs/>
            </w:rPr>
          </w:pPr>
        </w:p>
      </w:tc>
    </w:tr>
  </w:tbl>
  <w:p w14:paraId="6FE0D9F6" w14:textId="77777777" w:rsidR="00F35C59" w:rsidRDefault="00F35C59" w:rsidP="00457884">
    <w:pPr>
      <w:pStyle w:val="Podnoj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F35C59" w:rsidRPr="00F46255" w14:paraId="75DA88C0" w14:textId="77777777" w:rsidTr="00F35C59">
      <w:trPr>
        <w:trHeight w:val="85"/>
      </w:trPr>
      <w:tc>
        <w:tcPr>
          <w:tcW w:w="2173" w:type="pct"/>
          <w:tcBorders>
            <w:bottom w:val="single" w:sz="4" w:space="0" w:color="4F81BD"/>
          </w:tcBorders>
        </w:tcPr>
        <w:p w14:paraId="0A716772" w14:textId="77777777" w:rsidR="00F35C59" w:rsidRPr="00F46255" w:rsidRDefault="00F35C59" w:rsidP="00457884">
          <w:pPr>
            <w:pStyle w:val="Zaglavlje"/>
            <w:rPr>
              <w:rFonts w:ascii="Cambria" w:eastAsia="SimSun" w:hAnsi="Cambria"/>
              <w:b/>
              <w:bCs/>
            </w:rPr>
          </w:pPr>
        </w:p>
      </w:tc>
      <w:tc>
        <w:tcPr>
          <w:tcW w:w="585" w:type="pct"/>
          <w:vMerge w:val="restart"/>
          <w:noWrap/>
          <w:vAlign w:val="center"/>
        </w:tcPr>
        <w:p w14:paraId="3B9A3C35" w14:textId="77777777" w:rsidR="00F35C59" w:rsidRPr="00CD5C56" w:rsidRDefault="00F35C59" w:rsidP="00457884">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066F36" w:rsidRPr="00066F36">
            <w:rPr>
              <w:rFonts w:asciiTheme="minorHAnsi" w:eastAsia="SimSun" w:hAnsiTheme="minorHAnsi" w:cstheme="minorHAnsi"/>
              <w:bCs/>
              <w:noProof/>
              <w:sz w:val="22"/>
            </w:rPr>
            <w:t>43</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7049526" w14:textId="77777777" w:rsidR="00F35C59" w:rsidRPr="00F46255" w:rsidRDefault="00F35C59" w:rsidP="00457884">
          <w:pPr>
            <w:pStyle w:val="Zaglavlje"/>
            <w:ind w:firstLine="709"/>
            <w:rPr>
              <w:rFonts w:ascii="Cambria" w:eastAsia="SimSun" w:hAnsi="Cambria"/>
              <w:b/>
              <w:bCs/>
            </w:rPr>
          </w:pPr>
        </w:p>
      </w:tc>
    </w:tr>
    <w:tr w:rsidR="00F35C59" w:rsidRPr="00F46255" w14:paraId="39C5148D" w14:textId="77777777" w:rsidTr="00F35C59">
      <w:trPr>
        <w:trHeight w:val="159"/>
      </w:trPr>
      <w:tc>
        <w:tcPr>
          <w:tcW w:w="2173" w:type="pct"/>
          <w:tcBorders>
            <w:top w:val="single" w:sz="4" w:space="0" w:color="4F81BD"/>
          </w:tcBorders>
        </w:tcPr>
        <w:p w14:paraId="5BBD258F" w14:textId="77777777" w:rsidR="00F35C59" w:rsidRPr="00F46255" w:rsidRDefault="00F35C59" w:rsidP="00457884">
          <w:pPr>
            <w:pStyle w:val="Zaglavlje"/>
            <w:rPr>
              <w:rFonts w:ascii="Cambria" w:eastAsia="SimSun" w:hAnsi="Cambria"/>
              <w:b/>
              <w:bCs/>
            </w:rPr>
          </w:pPr>
        </w:p>
      </w:tc>
      <w:tc>
        <w:tcPr>
          <w:tcW w:w="585" w:type="pct"/>
          <w:vMerge/>
        </w:tcPr>
        <w:p w14:paraId="0256C9E0" w14:textId="77777777" w:rsidR="00F35C59" w:rsidRPr="00F46255" w:rsidRDefault="00F35C59" w:rsidP="00457884">
          <w:pPr>
            <w:pStyle w:val="Zaglavlje"/>
            <w:jc w:val="center"/>
            <w:rPr>
              <w:rFonts w:ascii="Cambria" w:eastAsia="SimSun" w:hAnsi="Cambria"/>
              <w:b/>
              <w:bCs/>
            </w:rPr>
          </w:pPr>
        </w:p>
      </w:tc>
      <w:tc>
        <w:tcPr>
          <w:tcW w:w="2243" w:type="pct"/>
          <w:tcBorders>
            <w:top w:val="single" w:sz="4" w:space="0" w:color="4F81BD"/>
          </w:tcBorders>
        </w:tcPr>
        <w:p w14:paraId="568B5191" w14:textId="77777777" w:rsidR="00F35C59" w:rsidRPr="00F46255" w:rsidRDefault="00F35C59" w:rsidP="00457884">
          <w:pPr>
            <w:pStyle w:val="Zaglavlje"/>
            <w:rPr>
              <w:rFonts w:ascii="Cambria" w:eastAsia="SimSun" w:hAnsi="Cambria"/>
              <w:b/>
              <w:bCs/>
            </w:rPr>
          </w:pPr>
        </w:p>
      </w:tc>
    </w:tr>
  </w:tbl>
  <w:p w14:paraId="58B22CC7" w14:textId="77777777" w:rsidR="00F35C59" w:rsidRDefault="00F35C59" w:rsidP="00457884">
    <w:pPr>
      <w:pStyle w:val="Podnoj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F35C59" w:rsidRPr="00F46255" w14:paraId="3F29A8AB" w14:textId="77777777" w:rsidTr="00F35C59">
      <w:trPr>
        <w:trHeight w:val="85"/>
      </w:trPr>
      <w:tc>
        <w:tcPr>
          <w:tcW w:w="2173" w:type="pct"/>
          <w:tcBorders>
            <w:bottom w:val="single" w:sz="4" w:space="0" w:color="4F81BD"/>
          </w:tcBorders>
        </w:tcPr>
        <w:p w14:paraId="3EF372BA" w14:textId="77777777" w:rsidR="00F35C59" w:rsidRPr="00F46255" w:rsidRDefault="00F35C59" w:rsidP="00457884">
          <w:pPr>
            <w:pStyle w:val="Zaglavlje"/>
            <w:rPr>
              <w:rFonts w:ascii="Cambria" w:eastAsia="SimSun" w:hAnsi="Cambria"/>
              <w:b/>
              <w:bCs/>
            </w:rPr>
          </w:pPr>
        </w:p>
      </w:tc>
      <w:tc>
        <w:tcPr>
          <w:tcW w:w="585" w:type="pct"/>
          <w:vMerge w:val="restart"/>
          <w:noWrap/>
          <w:vAlign w:val="center"/>
        </w:tcPr>
        <w:p w14:paraId="1C851626" w14:textId="77777777" w:rsidR="00F35C59" w:rsidRPr="00CD5C56" w:rsidRDefault="00F35C59" w:rsidP="00457884">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066F36" w:rsidRPr="00066F36">
            <w:rPr>
              <w:rFonts w:asciiTheme="minorHAnsi" w:eastAsia="SimSun" w:hAnsiTheme="minorHAnsi" w:cstheme="minorHAnsi"/>
              <w:bCs/>
              <w:noProof/>
              <w:sz w:val="22"/>
            </w:rPr>
            <w:t>45</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38AF7BB5" w14:textId="77777777" w:rsidR="00F35C59" w:rsidRPr="00F46255" w:rsidRDefault="00F35C59" w:rsidP="00457884">
          <w:pPr>
            <w:pStyle w:val="Zaglavlje"/>
            <w:ind w:firstLine="709"/>
            <w:rPr>
              <w:rFonts w:ascii="Cambria" w:eastAsia="SimSun" w:hAnsi="Cambria"/>
              <w:b/>
              <w:bCs/>
            </w:rPr>
          </w:pPr>
        </w:p>
      </w:tc>
    </w:tr>
    <w:tr w:rsidR="00F35C59" w:rsidRPr="00F46255" w14:paraId="19CCF22A" w14:textId="77777777" w:rsidTr="00F35C59">
      <w:trPr>
        <w:trHeight w:val="159"/>
      </w:trPr>
      <w:tc>
        <w:tcPr>
          <w:tcW w:w="2173" w:type="pct"/>
          <w:tcBorders>
            <w:top w:val="single" w:sz="4" w:space="0" w:color="4F81BD"/>
          </w:tcBorders>
        </w:tcPr>
        <w:p w14:paraId="3C3880C3" w14:textId="77777777" w:rsidR="00F35C59" w:rsidRPr="00F46255" w:rsidRDefault="00F35C59" w:rsidP="00457884">
          <w:pPr>
            <w:pStyle w:val="Zaglavlje"/>
            <w:rPr>
              <w:rFonts w:ascii="Cambria" w:eastAsia="SimSun" w:hAnsi="Cambria"/>
              <w:b/>
              <w:bCs/>
            </w:rPr>
          </w:pPr>
        </w:p>
      </w:tc>
      <w:tc>
        <w:tcPr>
          <w:tcW w:w="585" w:type="pct"/>
          <w:vMerge/>
        </w:tcPr>
        <w:p w14:paraId="5EB08E1B" w14:textId="77777777" w:rsidR="00F35C59" w:rsidRPr="00F46255" w:rsidRDefault="00F35C59" w:rsidP="00457884">
          <w:pPr>
            <w:pStyle w:val="Zaglavlje"/>
            <w:jc w:val="center"/>
            <w:rPr>
              <w:rFonts w:ascii="Cambria" w:eastAsia="SimSun" w:hAnsi="Cambria"/>
              <w:b/>
              <w:bCs/>
            </w:rPr>
          </w:pPr>
        </w:p>
      </w:tc>
      <w:tc>
        <w:tcPr>
          <w:tcW w:w="2243" w:type="pct"/>
          <w:tcBorders>
            <w:top w:val="single" w:sz="4" w:space="0" w:color="4F81BD"/>
          </w:tcBorders>
        </w:tcPr>
        <w:p w14:paraId="364896C6" w14:textId="77777777" w:rsidR="00F35C59" w:rsidRPr="00F46255" w:rsidRDefault="00F35C59" w:rsidP="00457884">
          <w:pPr>
            <w:pStyle w:val="Zaglavlje"/>
            <w:rPr>
              <w:rFonts w:ascii="Cambria" w:eastAsia="SimSun" w:hAnsi="Cambria"/>
              <w:b/>
              <w:bCs/>
            </w:rPr>
          </w:pPr>
        </w:p>
      </w:tc>
    </w:tr>
  </w:tbl>
  <w:p w14:paraId="6672ECA1" w14:textId="77777777" w:rsidR="00F35C59" w:rsidRDefault="00F35C59" w:rsidP="0045788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C531" w14:textId="77777777" w:rsidR="009D4B40" w:rsidRDefault="009D4B40" w:rsidP="00F27FBF">
      <w:pPr>
        <w:spacing w:after="0" w:line="240" w:lineRule="auto"/>
      </w:pPr>
      <w:r>
        <w:separator/>
      </w:r>
    </w:p>
  </w:footnote>
  <w:footnote w:type="continuationSeparator" w:id="0">
    <w:p w14:paraId="2DE3CD9B" w14:textId="77777777" w:rsidR="009D4B40" w:rsidRDefault="009D4B40" w:rsidP="00F27FBF">
      <w:pPr>
        <w:spacing w:after="0" w:line="240" w:lineRule="auto"/>
      </w:pPr>
      <w:r>
        <w:continuationSeparator/>
      </w:r>
    </w:p>
  </w:footnote>
  <w:footnote w:id="1">
    <w:p w14:paraId="3470E169" w14:textId="0F3F0208" w:rsidR="00F35C59" w:rsidRDefault="00F35C59" w:rsidP="00D16997">
      <w:pPr>
        <w:pStyle w:val="Tekstfusnote"/>
      </w:pPr>
      <w:r w:rsidRPr="00D16997">
        <w:rPr>
          <w:rStyle w:val="Referencafusnote"/>
        </w:rPr>
        <w:footnoteRef/>
      </w:r>
      <w:r w:rsidRPr="00D16997">
        <w:t xml:space="preserve"> </w:t>
      </w:r>
      <w:r w:rsidRPr="00D16997">
        <w:rPr>
          <w:rFonts w:asciiTheme="minorHAnsi" w:hAnsiTheme="minorHAnsi" w:cstheme="minorHAnsi"/>
        </w:rPr>
        <w:t xml:space="preserve">Članovi gradskog povjerenstva za procjenu šteta od prirodnih nepogoda imenovani su </w:t>
      </w:r>
      <w:r w:rsidR="00D16997" w:rsidRPr="00D16997">
        <w:rPr>
          <w:rFonts w:asciiTheme="minorHAnsi" w:hAnsiTheme="minorHAnsi" w:cstheme="minorHAnsi"/>
        </w:rPr>
        <w:t xml:space="preserve">Odlukom o osnivanju i imenovanju članova Povjerenstva za procjenu šteta od prirodnih nepogoda Grada Lepoglave </w:t>
      </w:r>
      <w:r w:rsidRPr="00D16997">
        <w:rPr>
          <w:rFonts w:asciiTheme="minorHAnsi" w:hAnsiTheme="minorHAnsi" w:cstheme="minorHAnsi"/>
        </w:rPr>
        <w:t>(„Službeni vjesnik Varaždinske županije“</w:t>
      </w:r>
      <w:r w:rsidR="00D16997" w:rsidRPr="00D16997">
        <w:rPr>
          <w:rFonts w:asciiTheme="minorHAnsi" w:hAnsiTheme="minorHAnsi" w:cstheme="minorHAnsi"/>
        </w:rPr>
        <w:t xml:space="preserve"> </w:t>
      </w:r>
      <w:r w:rsidRPr="00D16997">
        <w:rPr>
          <w:rFonts w:asciiTheme="minorHAnsi" w:hAnsiTheme="minorHAnsi" w:cstheme="minorHAnsi"/>
        </w:rPr>
        <w:t xml:space="preserve">broj </w:t>
      </w:r>
      <w:r w:rsidR="00D16997" w:rsidRPr="00D16997">
        <w:rPr>
          <w:rFonts w:asciiTheme="minorHAnsi" w:hAnsiTheme="minorHAnsi" w:cstheme="minorHAnsi"/>
        </w:rPr>
        <w:t>10/24</w:t>
      </w:r>
      <w:r w:rsidRPr="00D16997">
        <w:rPr>
          <w:rFonts w:asciiTheme="minorHAnsi" w:hAnsiTheme="minorHAnsi" w:cstheme="minorHAnsi"/>
        </w:rPr>
        <w:t>). Povjerenstvo za procjenu šteta od prirodnih nepogoda Grada Lepoglave sastoji se od predsjednika i 4 člana.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F74A" w14:textId="75DDEB1C" w:rsidR="00F35C59" w:rsidRPr="00F60E8A" w:rsidRDefault="00F35C59" w:rsidP="00301039">
    <w:pPr>
      <w:pBdr>
        <w:between w:val="single" w:sz="4" w:space="1" w:color="4F81BD"/>
      </w:pBdr>
      <w:tabs>
        <w:tab w:val="center" w:pos="4536"/>
        <w:tab w:val="right" w:pos="9072"/>
      </w:tabs>
      <w:spacing w:after="0"/>
      <w:jc w:val="center"/>
      <w:rPr>
        <w:rFonts w:cstheme="minorHAnsi"/>
        <w:iCs/>
        <w:sz w:val="22"/>
      </w:rPr>
    </w:pPr>
    <w:bookmarkStart w:id="0" w:name="_Hlk2070753"/>
    <w:r w:rsidRPr="00F60E8A">
      <w:rPr>
        <w:rFonts w:cstheme="minorHAnsi"/>
        <w:iCs/>
        <w:sz w:val="22"/>
      </w:rPr>
      <w:t xml:space="preserve">Plan djelovanja </w:t>
    </w:r>
    <w:r>
      <w:rPr>
        <w:rFonts w:cstheme="minorHAnsi"/>
        <w:iCs/>
        <w:sz w:val="22"/>
      </w:rPr>
      <w:t>Grada Lepoglave</w:t>
    </w:r>
    <w:r w:rsidRPr="00F60E8A">
      <w:rPr>
        <w:rFonts w:cstheme="minorHAnsi"/>
        <w:iCs/>
        <w:sz w:val="22"/>
      </w:rPr>
      <w:t xml:space="preserve"> u području prirodnih nepogoda za 202</w:t>
    </w:r>
    <w:r>
      <w:rPr>
        <w:rFonts w:cstheme="minorHAnsi"/>
        <w:iCs/>
        <w:sz w:val="22"/>
      </w:rPr>
      <w:t>6</w:t>
    </w:r>
    <w:r w:rsidRPr="00F60E8A">
      <w:rPr>
        <w:rFonts w:cstheme="minorHAnsi"/>
        <w:iCs/>
        <w:sz w:val="22"/>
      </w:rPr>
      <w:t>. godinu</w:t>
    </w:r>
  </w:p>
  <w:bookmarkEnd w:id="0"/>
  <w:p w14:paraId="6CC3A846" w14:textId="77777777" w:rsidR="00F35C59" w:rsidRPr="006A046B" w:rsidRDefault="00F35C59" w:rsidP="00301039">
    <w:pPr>
      <w:pBdr>
        <w:between w:val="single" w:sz="4" w:space="1" w:color="4F81BD"/>
      </w:pBdr>
      <w:tabs>
        <w:tab w:val="center" w:pos="4536"/>
        <w:tab w:val="right" w:pos="907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DFE7" w14:textId="06568913" w:rsidR="00F35C59" w:rsidRPr="00F60E8A" w:rsidRDefault="00F35C59" w:rsidP="00457884">
    <w:pPr>
      <w:pBdr>
        <w:between w:val="single" w:sz="4" w:space="1" w:color="4F81BD"/>
      </w:pBdr>
      <w:tabs>
        <w:tab w:val="center" w:pos="4536"/>
        <w:tab w:val="right" w:pos="9072"/>
      </w:tabs>
      <w:spacing w:after="0"/>
      <w:jc w:val="center"/>
      <w:rPr>
        <w:rFonts w:cstheme="minorHAnsi"/>
        <w:iCs/>
        <w:sz w:val="22"/>
      </w:rPr>
    </w:pPr>
    <w:r w:rsidRPr="00F60E8A">
      <w:rPr>
        <w:rFonts w:cstheme="minorHAnsi"/>
        <w:iCs/>
        <w:sz w:val="22"/>
      </w:rPr>
      <w:t xml:space="preserve">Plan djelovanja </w:t>
    </w:r>
    <w:r>
      <w:rPr>
        <w:rFonts w:cstheme="minorHAnsi"/>
        <w:iCs/>
        <w:sz w:val="22"/>
      </w:rPr>
      <w:t>Grada Lepoglave</w:t>
    </w:r>
    <w:r w:rsidRPr="00F60E8A">
      <w:rPr>
        <w:rFonts w:cstheme="minorHAnsi"/>
        <w:iCs/>
        <w:sz w:val="22"/>
      </w:rPr>
      <w:t xml:space="preserve"> u području prirodnih nepogoda za 202</w:t>
    </w:r>
    <w:r>
      <w:rPr>
        <w:rFonts w:cstheme="minorHAnsi"/>
        <w:iCs/>
        <w:sz w:val="22"/>
      </w:rPr>
      <w:t>5</w:t>
    </w:r>
    <w:r w:rsidRPr="00F60E8A">
      <w:rPr>
        <w:rFonts w:cstheme="minorHAnsi"/>
        <w:iCs/>
        <w:sz w:val="22"/>
      </w:rPr>
      <w:t>. godinu</w:t>
    </w:r>
  </w:p>
  <w:p w14:paraId="32C96A59" w14:textId="77777777" w:rsidR="00F35C59" w:rsidRPr="006A046B" w:rsidRDefault="00F35C59" w:rsidP="00457884">
    <w:pPr>
      <w:pBdr>
        <w:between w:val="single" w:sz="4" w:space="1" w:color="4F81BD"/>
      </w:pBdr>
      <w:tabs>
        <w:tab w:val="center" w:pos="4536"/>
        <w:tab w:val="right" w:pos="9072"/>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E32F" w14:textId="77777777" w:rsidR="00F35C59" w:rsidRDefault="00F35C59" w:rsidP="00F35C59">
    <w:pPr>
      <w:pStyle w:val="Zaglavlje"/>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3523D9"/>
    <w:multiLevelType w:val="hybridMultilevel"/>
    <w:tmpl w:val="7784A8FC"/>
    <w:lvl w:ilvl="0" w:tplc="4E408770">
      <w:start w:val="1"/>
      <w:numFmt w:val="decimal"/>
      <w:lvlText w:val="%1."/>
      <w:lvlJc w:val="left"/>
      <w:pPr>
        <w:ind w:left="502" w:hanging="360"/>
      </w:pPr>
      <w:rPr>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8"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9"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6" w15:restartNumberingAfterBreak="0">
    <w:nsid w:val="40DA3184"/>
    <w:multiLevelType w:val="hybridMultilevel"/>
    <w:tmpl w:val="90AED6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1"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2"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3"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56467E13"/>
    <w:multiLevelType w:val="hybridMultilevel"/>
    <w:tmpl w:val="DD549A96"/>
    <w:lvl w:ilvl="0" w:tplc="912EF9B8">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912EF9B8">
      <w:start w:val="1"/>
      <w:numFmt w:val="bullet"/>
      <w:lvlText w:val="-"/>
      <w:lvlJc w:val="left"/>
      <w:pPr>
        <w:ind w:left="2880" w:hanging="360"/>
      </w:pPr>
      <w:rPr>
        <w:rFonts w:ascii="Courier New" w:hAnsi="Courier New" w:hint="default"/>
        <w:color w:val="auto"/>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2"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5D31356"/>
    <w:multiLevelType w:val="hybridMultilevel"/>
    <w:tmpl w:val="FE349580"/>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6BF7809"/>
    <w:multiLevelType w:val="multilevel"/>
    <w:tmpl w:val="9AA0606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79625C8"/>
    <w:multiLevelType w:val="hybridMultilevel"/>
    <w:tmpl w:val="3E827A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0B0FEC"/>
    <w:multiLevelType w:val="hybridMultilevel"/>
    <w:tmpl w:val="02E6B25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0" w15:restartNumberingAfterBreak="0">
    <w:nsid w:val="7CF51105"/>
    <w:multiLevelType w:val="hybridMultilevel"/>
    <w:tmpl w:val="306C272E"/>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1"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2286265">
    <w:abstractNumId w:val="18"/>
  </w:num>
  <w:num w:numId="2" w16cid:durableId="1072967977">
    <w:abstractNumId w:val="6"/>
  </w:num>
  <w:num w:numId="3" w16cid:durableId="1201864737">
    <w:abstractNumId w:val="31"/>
  </w:num>
  <w:num w:numId="4" w16cid:durableId="1891452240">
    <w:abstractNumId w:val="46"/>
  </w:num>
  <w:num w:numId="5" w16cid:durableId="1126851675">
    <w:abstractNumId w:val="42"/>
  </w:num>
  <w:num w:numId="6" w16cid:durableId="771827149">
    <w:abstractNumId w:val="14"/>
  </w:num>
  <w:num w:numId="7" w16cid:durableId="952050992">
    <w:abstractNumId w:val="43"/>
  </w:num>
  <w:num w:numId="8" w16cid:durableId="1202785830">
    <w:abstractNumId w:val="0"/>
  </w:num>
  <w:num w:numId="9" w16cid:durableId="1079517173">
    <w:abstractNumId w:val="3"/>
  </w:num>
  <w:num w:numId="10" w16cid:durableId="1441992893">
    <w:abstractNumId w:val="29"/>
  </w:num>
  <w:num w:numId="11" w16cid:durableId="1587304085">
    <w:abstractNumId w:val="51"/>
  </w:num>
  <w:num w:numId="12" w16cid:durableId="1930960977">
    <w:abstractNumId w:val="16"/>
  </w:num>
  <w:num w:numId="13" w16cid:durableId="706372622">
    <w:abstractNumId w:val="30"/>
  </w:num>
  <w:num w:numId="14" w16cid:durableId="1693724889">
    <w:abstractNumId w:val="22"/>
  </w:num>
  <w:num w:numId="15" w16cid:durableId="1179152883">
    <w:abstractNumId w:val="24"/>
  </w:num>
  <w:num w:numId="16" w16cid:durableId="730467061">
    <w:abstractNumId w:val="11"/>
  </w:num>
  <w:num w:numId="17" w16cid:durableId="1531183667">
    <w:abstractNumId w:val="12"/>
  </w:num>
  <w:num w:numId="18" w16cid:durableId="1903831646">
    <w:abstractNumId w:val="25"/>
  </w:num>
  <w:num w:numId="19" w16cid:durableId="900559912">
    <w:abstractNumId w:val="19"/>
  </w:num>
  <w:num w:numId="20" w16cid:durableId="1183469120">
    <w:abstractNumId w:val="41"/>
  </w:num>
  <w:num w:numId="21" w16cid:durableId="1394112729">
    <w:abstractNumId w:val="23"/>
  </w:num>
  <w:num w:numId="22" w16cid:durableId="997923823">
    <w:abstractNumId w:val="13"/>
  </w:num>
  <w:num w:numId="23" w16cid:durableId="43214412">
    <w:abstractNumId w:val="4"/>
  </w:num>
  <w:num w:numId="24" w16cid:durableId="1346982812">
    <w:abstractNumId w:val="15"/>
  </w:num>
  <w:num w:numId="25" w16cid:durableId="666321844">
    <w:abstractNumId w:val="27"/>
  </w:num>
  <w:num w:numId="26" w16cid:durableId="1457215478">
    <w:abstractNumId w:val="1"/>
  </w:num>
  <w:num w:numId="27" w16cid:durableId="705371473">
    <w:abstractNumId w:val="2"/>
  </w:num>
  <w:num w:numId="28" w16cid:durableId="1197698668">
    <w:abstractNumId w:val="7"/>
  </w:num>
  <w:num w:numId="29" w16cid:durableId="400979994">
    <w:abstractNumId w:val="28"/>
  </w:num>
  <w:num w:numId="30" w16cid:durableId="484396989">
    <w:abstractNumId w:val="47"/>
  </w:num>
  <w:num w:numId="31" w16cid:durableId="219752121">
    <w:abstractNumId w:val="32"/>
  </w:num>
  <w:num w:numId="32" w16cid:durableId="1427387429">
    <w:abstractNumId w:val="33"/>
  </w:num>
  <w:num w:numId="33" w16cid:durableId="2111467221">
    <w:abstractNumId w:val="8"/>
  </w:num>
  <w:num w:numId="34" w16cid:durableId="975528586">
    <w:abstractNumId w:val="5"/>
  </w:num>
  <w:num w:numId="35" w16cid:durableId="1715544594">
    <w:abstractNumId w:val="49"/>
  </w:num>
  <w:num w:numId="36" w16cid:durableId="545602904">
    <w:abstractNumId w:val="45"/>
  </w:num>
  <w:num w:numId="37" w16cid:durableId="1156190214">
    <w:abstractNumId w:val="48"/>
  </w:num>
  <w:num w:numId="38" w16cid:durableId="413866589">
    <w:abstractNumId w:val="20"/>
  </w:num>
  <w:num w:numId="39" w16cid:durableId="1863662531">
    <w:abstractNumId w:val="17"/>
  </w:num>
  <w:num w:numId="40" w16cid:durableId="1482116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6203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1913771">
    <w:abstractNumId w:val="50"/>
  </w:num>
  <w:num w:numId="43" w16cid:durableId="2067072236">
    <w:abstractNumId w:val="44"/>
  </w:num>
  <w:num w:numId="44" w16cid:durableId="1243829977">
    <w:abstractNumId w:val="10"/>
  </w:num>
  <w:num w:numId="45" w16cid:durableId="1121845578">
    <w:abstractNumId w:val="21"/>
  </w:num>
  <w:num w:numId="46" w16cid:durableId="909534915">
    <w:abstractNumId w:val="9"/>
  </w:num>
  <w:num w:numId="47" w16cid:durableId="8636415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5624129">
    <w:abstractNumId w:val="34"/>
  </w:num>
  <w:num w:numId="49" w16cid:durableId="1473138546">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6F90"/>
    <w:rsid w:val="00011B26"/>
    <w:rsid w:val="000163D2"/>
    <w:rsid w:val="00017957"/>
    <w:rsid w:val="0002131A"/>
    <w:rsid w:val="000215BC"/>
    <w:rsid w:val="000218B0"/>
    <w:rsid w:val="000226C8"/>
    <w:rsid w:val="0002303D"/>
    <w:rsid w:val="0002363B"/>
    <w:rsid w:val="00025357"/>
    <w:rsid w:val="00026252"/>
    <w:rsid w:val="0003093C"/>
    <w:rsid w:val="00031F58"/>
    <w:rsid w:val="0004062A"/>
    <w:rsid w:val="00040B1A"/>
    <w:rsid w:val="000410B2"/>
    <w:rsid w:val="000411DC"/>
    <w:rsid w:val="00053BD3"/>
    <w:rsid w:val="000548EF"/>
    <w:rsid w:val="00056E28"/>
    <w:rsid w:val="0006062F"/>
    <w:rsid w:val="0006119B"/>
    <w:rsid w:val="00066DCB"/>
    <w:rsid w:val="00066F36"/>
    <w:rsid w:val="00067A6D"/>
    <w:rsid w:val="00070B49"/>
    <w:rsid w:val="00070FAA"/>
    <w:rsid w:val="000716BB"/>
    <w:rsid w:val="0007191D"/>
    <w:rsid w:val="00073A29"/>
    <w:rsid w:val="00074D63"/>
    <w:rsid w:val="00076B06"/>
    <w:rsid w:val="00077324"/>
    <w:rsid w:val="0008004D"/>
    <w:rsid w:val="00080F3A"/>
    <w:rsid w:val="00083078"/>
    <w:rsid w:val="00083299"/>
    <w:rsid w:val="00084260"/>
    <w:rsid w:val="00085D1C"/>
    <w:rsid w:val="00092A42"/>
    <w:rsid w:val="000933E7"/>
    <w:rsid w:val="000938D2"/>
    <w:rsid w:val="00094A14"/>
    <w:rsid w:val="00094E65"/>
    <w:rsid w:val="000952D5"/>
    <w:rsid w:val="00095B88"/>
    <w:rsid w:val="00095E26"/>
    <w:rsid w:val="00097FAD"/>
    <w:rsid w:val="000A025D"/>
    <w:rsid w:val="000A1FE3"/>
    <w:rsid w:val="000A2BFD"/>
    <w:rsid w:val="000A4253"/>
    <w:rsid w:val="000A5F5D"/>
    <w:rsid w:val="000A650A"/>
    <w:rsid w:val="000A7860"/>
    <w:rsid w:val="000A7A1B"/>
    <w:rsid w:val="000B1079"/>
    <w:rsid w:val="000B2CD0"/>
    <w:rsid w:val="000B3EEE"/>
    <w:rsid w:val="000B4593"/>
    <w:rsid w:val="000B764F"/>
    <w:rsid w:val="000B7AC0"/>
    <w:rsid w:val="000C008C"/>
    <w:rsid w:val="000C16B7"/>
    <w:rsid w:val="000C192B"/>
    <w:rsid w:val="000C3CBD"/>
    <w:rsid w:val="000C4FB2"/>
    <w:rsid w:val="000C60F6"/>
    <w:rsid w:val="000D07A9"/>
    <w:rsid w:val="000D298D"/>
    <w:rsid w:val="000D3018"/>
    <w:rsid w:val="000D3353"/>
    <w:rsid w:val="000D490C"/>
    <w:rsid w:val="000D4C68"/>
    <w:rsid w:val="000E01CD"/>
    <w:rsid w:val="000E3E1A"/>
    <w:rsid w:val="000E7D0A"/>
    <w:rsid w:val="000F04A0"/>
    <w:rsid w:val="000F3B7E"/>
    <w:rsid w:val="000F5142"/>
    <w:rsid w:val="000F76B3"/>
    <w:rsid w:val="000F7B20"/>
    <w:rsid w:val="00102B8D"/>
    <w:rsid w:val="00103A49"/>
    <w:rsid w:val="0010430E"/>
    <w:rsid w:val="001044CA"/>
    <w:rsid w:val="00104630"/>
    <w:rsid w:val="00105BB2"/>
    <w:rsid w:val="00107557"/>
    <w:rsid w:val="001125AC"/>
    <w:rsid w:val="001128E9"/>
    <w:rsid w:val="00112BBB"/>
    <w:rsid w:val="001132BD"/>
    <w:rsid w:val="0011381E"/>
    <w:rsid w:val="00113F42"/>
    <w:rsid w:val="001142F3"/>
    <w:rsid w:val="001147AA"/>
    <w:rsid w:val="001207C1"/>
    <w:rsid w:val="00122288"/>
    <w:rsid w:val="0012301E"/>
    <w:rsid w:val="00123371"/>
    <w:rsid w:val="00126E99"/>
    <w:rsid w:val="00131BC8"/>
    <w:rsid w:val="001324CC"/>
    <w:rsid w:val="001342E6"/>
    <w:rsid w:val="00142478"/>
    <w:rsid w:val="00142B42"/>
    <w:rsid w:val="001452E7"/>
    <w:rsid w:val="00145819"/>
    <w:rsid w:val="00152069"/>
    <w:rsid w:val="001523B2"/>
    <w:rsid w:val="001537FA"/>
    <w:rsid w:val="00153E29"/>
    <w:rsid w:val="001568C4"/>
    <w:rsid w:val="0015692A"/>
    <w:rsid w:val="00156DF4"/>
    <w:rsid w:val="00162F69"/>
    <w:rsid w:val="00163AAA"/>
    <w:rsid w:val="00163C85"/>
    <w:rsid w:val="001661DD"/>
    <w:rsid w:val="00173F8D"/>
    <w:rsid w:val="00174D1A"/>
    <w:rsid w:val="00175B7F"/>
    <w:rsid w:val="00184F1F"/>
    <w:rsid w:val="00193BE3"/>
    <w:rsid w:val="0019442E"/>
    <w:rsid w:val="00194581"/>
    <w:rsid w:val="001947CB"/>
    <w:rsid w:val="00194A3D"/>
    <w:rsid w:val="0019641C"/>
    <w:rsid w:val="001A0250"/>
    <w:rsid w:val="001A2A17"/>
    <w:rsid w:val="001A36E9"/>
    <w:rsid w:val="001A54DB"/>
    <w:rsid w:val="001B25D5"/>
    <w:rsid w:val="001B3D86"/>
    <w:rsid w:val="001B736A"/>
    <w:rsid w:val="001C0708"/>
    <w:rsid w:val="001C2117"/>
    <w:rsid w:val="001C4776"/>
    <w:rsid w:val="001C77D3"/>
    <w:rsid w:val="001D25DF"/>
    <w:rsid w:val="001D2CFA"/>
    <w:rsid w:val="001D5065"/>
    <w:rsid w:val="001D6239"/>
    <w:rsid w:val="001E0449"/>
    <w:rsid w:val="001E2F49"/>
    <w:rsid w:val="001E341D"/>
    <w:rsid w:val="001F0FE6"/>
    <w:rsid w:val="001F2EB7"/>
    <w:rsid w:val="001F43E0"/>
    <w:rsid w:val="001F4D7D"/>
    <w:rsid w:val="001F5773"/>
    <w:rsid w:val="00203108"/>
    <w:rsid w:val="00203BBD"/>
    <w:rsid w:val="00206A5E"/>
    <w:rsid w:val="00210B83"/>
    <w:rsid w:val="002133BD"/>
    <w:rsid w:val="002139B7"/>
    <w:rsid w:val="00214934"/>
    <w:rsid w:val="00216691"/>
    <w:rsid w:val="0021760D"/>
    <w:rsid w:val="00217C10"/>
    <w:rsid w:val="00217E6A"/>
    <w:rsid w:val="002221F6"/>
    <w:rsid w:val="00223978"/>
    <w:rsid w:val="00223F5E"/>
    <w:rsid w:val="002241B7"/>
    <w:rsid w:val="0022636B"/>
    <w:rsid w:val="00227E6B"/>
    <w:rsid w:val="00231D52"/>
    <w:rsid w:val="00233279"/>
    <w:rsid w:val="00235C45"/>
    <w:rsid w:val="00237FEA"/>
    <w:rsid w:val="00240888"/>
    <w:rsid w:val="00244E30"/>
    <w:rsid w:val="00246503"/>
    <w:rsid w:val="00246802"/>
    <w:rsid w:val="00250883"/>
    <w:rsid w:val="00251F3E"/>
    <w:rsid w:val="0025231C"/>
    <w:rsid w:val="00255222"/>
    <w:rsid w:val="00260C45"/>
    <w:rsid w:val="00264E75"/>
    <w:rsid w:val="00265230"/>
    <w:rsid w:val="002667FF"/>
    <w:rsid w:val="00266FD2"/>
    <w:rsid w:val="002724CA"/>
    <w:rsid w:val="00273243"/>
    <w:rsid w:val="0027453D"/>
    <w:rsid w:val="00276801"/>
    <w:rsid w:val="00277C81"/>
    <w:rsid w:val="00282927"/>
    <w:rsid w:val="00284756"/>
    <w:rsid w:val="00284ED9"/>
    <w:rsid w:val="0028560F"/>
    <w:rsid w:val="0028790D"/>
    <w:rsid w:val="00290019"/>
    <w:rsid w:val="002914F5"/>
    <w:rsid w:val="00292A8A"/>
    <w:rsid w:val="00294292"/>
    <w:rsid w:val="00294527"/>
    <w:rsid w:val="00294AAE"/>
    <w:rsid w:val="00297713"/>
    <w:rsid w:val="0029788F"/>
    <w:rsid w:val="002A1899"/>
    <w:rsid w:val="002A50E4"/>
    <w:rsid w:val="002A6918"/>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6621"/>
    <w:rsid w:val="002E0639"/>
    <w:rsid w:val="002E26D0"/>
    <w:rsid w:val="002E3554"/>
    <w:rsid w:val="002E46D8"/>
    <w:rsid w:val="002E4A0A"/>
    <w:rsid w:val="002F0827"/>
    <w:rsid w:val="002F5567"/>
    <w:rsid w:val="002F5E2E"/>
    <w:rsid w:val="002F75E3"/>
    <w:rsid w:val="00301039"/>
    <w:rsid w:val="003017A2"/>
    <w:rsid w:val="00301FF4"/>
    <w:rsid w:val="0030283E"/>
    <w:rsid w:val="00306F40"/>
    <w:rsid w:val="0031069A"/>
    <w:rsid w:val="0031579F"/>
    <w:rsid w:val="00315D01"/>
    <w:rsid w:val="00316CF5"/>
    <w:rsid w:val="00317411"/>
    <w:rsid w:val="0032095E"/>
    <w:rsid w:val="00322002"/>
    <w:rsid w:val="00325D4B"/>
    <w:rsid w:val="00326A50"/>
    <w:rsid w:val="00327B9B"/>
    <w:rsid w:val="00327CD7"/>
    <w:rsid w:val="00331F54"/>
    <w:rsid w:val="003338F3"/>
    <w:rsid w:val="00334A13"/>
    <w:rsid w:val="003352A2"/>
    <w:rsid w:val="0033726C"/>
    <w:rsid w:val="00341738"/>
    <w:rsid w:val="003422EB"/>
    <w:rsid w:val="00342342"/>
    <w:rsid w:val="0034456F"/>
    <w:rsid w:val="003472BE"/>
    <w:rsid w:val="003500F5"/>
    <w:rsid w:val="00352623"/>
    <w:rsid w:val="00355353"/>
    <w:rsid w:val="00356489"/>
    <w:rsid w:val="00361182"/>
    <w:rsid w:val="00363A33"/>
    <w:rsid w:val="00363E9B"/>
    <w:rsid w:val="003657A8"/>
    <w:rsid w:val="003668A6"/>
    <w:rsid w:val="0037158E"/>
    <w:rsid w:val="0037486C"/>
    <w:rsid w:val="003766F7"/>
    <w:rsid w:val="00376D42"/>
    <w:rsid w:val="00377E25"/>
    <w:rsid w:val="00380E5D"/>
    <w:rsid w:val="00381A8C"/>
    <w:rsid w:val="00382E21"/>
    <w:rsid w:val="00384BD6"/>
    <w:rsid w:val="00386CDC"/>
    <w:rsid w:val="0038713C"/>
    <w:rsid w:val="00387A78"/>
    <w:rsid w:val="00391468"/>
    <w:rsid w:val="00392F81"/>
    <w:rsid w:val="0039366A"/>
    <w:rsid w:val="003941F5"/>
    <w:rsid w:val="003945FB"/>
    <w:rsid w:val="003A3EBC"/>
    <w:rsid w:val="003A4899"/>
    <w:rsid w:val="003A52A0"/>
    <w:rsid w:val="003A73B7"/>
    <w:rsid w:val="003B0A0C"/>
    <w:rsid w:val="003B2096"/>
    <w:rsid w:val="003B29AE"/>
    <w:rsid w:val="003B393E"/>
    <w:rsid w:val="003B7B8B"/>
    <w:rsid w:val="003C0477"/>
    <w:rsid w:val="003C051A"/>
    <w:rsid w:val="003C0918"/>
    <w:rsid w:val="003C1A99"/>
    <w:rsid w:val="003C3A85"/>
    <w:rsid w:val="003C7877"/>
    <w:rsid w:val="003C7B84"/>
    <w:rsid w:val="003D0DAF"/>
    <w:rsid w:val="003D13CC"/>
    <w:rsid w:val="003D3CB7"/>
    <w:rsid w:val="003D55B7"/>
    <w:rsid w:val="003D5B37"/>
    <w:rsid w:val="003D6317"/>
    <w:rsid w:val="003D7955"/>
    <w:rsid w:val="003D7DD9"/>
    <w:rsid w:val="003E0DB8"/>
    <w:rsid w:val="003E286D"/>
    <w:rsid w:val="003E3B1B"/>
    <w:rsid w:val="003E4827"/>
    <w:rsid w:val="003E5044"/>
    <w:rsid w:val="003E720F"/>
    <w:rsid w:val="003E7ADB"/>
    <w:rsid w:val="003F0E3E"/>
    <w:rsid w:val="003F1489"/>
    <w:rsid w:val="003F1E99"/>
    <w:rsid w:val="003F2631"/>
    <w:rsid w:val="003F2E64"/>
    <w:rsid w:val="003F2F0C"/>
    <w:rsid w:val="003F4A6F"/>
    <w:rsid w:val="003F4C55"/>
    <w:rsid w:val="003F61DA"/>
    <w:rsid w:val="003F7CC6"/>
    <w:rsid w:val="004006B6"/>
    <w:rsid w:val="0040679C"/>
    <w:rsid w:val="00411362"/>
    <w:rsid w:val="00412255"/>
    <w:rsid w:val="00412C2F"/>
    <w:rsid w:val="004131FD"/>
    <w:rsid w:val="00413F6A"/>
    <w:rsid w:val="0041437D"/>
    <w:rsid w:val="00416F89"/>
    <w:rsid w:val="00420D69"/>
    <w:rsid w:val="00420FAE"/>
    <w:rsid w:val="004227B2"/>
    <w:rsid w:val="00423464"/>
    <w:rsid w:val="00424135"/>
    <w:rsid w:val="00426192"/>
    <w:rsid w:val="004266B3"/>
    <w:rsid w:val="004310B6"/>
    <w:rsid w:val="00431B30"/>
    <w:rsid w:val="004341F4"/>
    <w:rsid w:val="0043593E"/>
    <w:rsid w:val="00441FCF"/>
    <w:rsid w:val="00442968"/>
    <w:rsid w:val="00443B78"/>
    <w:rsid w:val="00447BF0"/>
    <w:rsid w:val="00451A1E"/>
    <w:rsid w:val="004559B0"/>
    <w:rsid w:val="00456852"/>
    <w:rsid w:val="00457884"/>
    <w:rsid w:val="004620DF"/>
    <w:rsid w:val="004625DA"/>
    <w:rsid w:val="00463CE0"/>
    <w:rsid w:val="00466677"/>
    <w:rsid w:val="004700EE"/>
    <w:rsid w:val="00473C14"/>
    <w:rsid w:val="00476021"/>
    <w:rsid w:val="004769A2"/>
    <w:rsid w:val="004833F8"/>
    <w:rsid w:val="00485CE0"/>
    <w:rsid w:val="00486B2D"/>
    <w:rsid w:val="00490BB8"/>
    <w:rsid w:val="00490F56"/>
    <w:rsid w:val="00491FF2"/>
    <w:rsid w:val="00495487"/>
    <w:rsid w:val="00495B83"/>
    <w:rsid w:val="004962DA"/>
    <w:rsid w:val="004974D2"/>
    <w:rsid w:val="004A0E0E"/>
    <w:rsid w:val="004A30AC"/>
    <w:rsid w:val="004A34F0"/>
    <w:rsid w:val="004A3C83"/>
    <w:rsid w:val="004A56A7"/>
    <w:rsid w:val="004A73ED"/>
    <w:rsid w:val="004B111C"/>
    <w:rsid w:val="004B1A24"/>
    <w:rsid w:val="004B466A"/>
    <w:rsid w:val="004C010C"/>
    <w:rsid w:val="004C08E2"/>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58D5"/>
    <w:rsid w:val="004F0200"/>
    <w:rsid w:val="004F2EDD"/>
    <w:rsid w:val="004F53AC"/>
    <w:rsid w:val="004F665B"/>
    <w:rsid w:val="004F7249"/>
    <w:rsid w:val="005013D4"/>
    <w:rsid w:val="00502AAF"/>
    <w:rsid w:val="00503D5D"/>
    <w:rsid w:val="0050406A"/>
    <w:rsid w:val="00504E1F"/>
    <w:rsid w:val="005055D3"/>
    <w:rsid w:val="00506BDE"/>
    <w:rsid w:val="00507C96"/>
    <w:rsid w:val="00507ECA"/>
    <w:rsid w:val="0051153F"/>
    <w:rsid w:val="00512757"/>
    <w:rsid w:val="005144D9"/>
    <w:rsid w:val="005207C7"/>
    <w:rsid w:val="005215CC"/>
    <w:rsid w:val="00521753"/>
    <w:rsid w:val="00521D38"/>
    <w:rsid w:val="00527D16"/>
    <w:rsid w:val="0053041F"/>
    <w:rsid w:val="00531E9B"/>
    <w:rsid w:val="005329EE"/>
    <w:rsid w:val="0053712B"/>
    <w:rsid w:val="005405C2"/>
    <w:rsid w:val="00540875"/>
    <w:rsid w:val="005436F7"/>
    <w:rsid w:val="00546472"/>
    <w:rsid w:val="00547ABD"/>
    <w:rsid w:val="00550E75"/>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905E8"/>
    <w:rsid w:val="00592851"/>
    <w:rsid w:val="005931B9"/>
    <w:rsid w:val="00593A8A"/>
    <w:rsid w:val="00593AAE"/>
    <w:rsid w:val="00597161"/>
    <w:rsid w:val="005A3886"/>
    <w:rsid w:val="005A4923"/>
    <w:rsid w:val="005A7E4B"/>
    <w:rsid w:val="005B2252"/>
    <w:rsid w:val="005B32DF"/>
    <w:rsid w:val="005B471B"/>
    <w:rsid w:val="005B4A7A"/>
    <w:rsid w:val="005B6E76"/>
    <w:rsid w:val="005C3BAA"/>
    <w:rsid w:val="005C4E14"/>
    <w:rsid w:val="005C5085"/>
    <w:rsid w:val="005C6EF6"/>
    <w:rsid w:val="005C776D"/>
    <w:rsid w:val="005D068E"/>
    <w:rsid w:val="005D0970"/>
    <w:rsid w:val="005D15DA"/>
    <w:rsid w:val="005D2B48"/>
    <w:rsid w:val="005E064A"/>
    <w:rsid w:val="005E188F"/>
    <w:rsid w:val="005E2682"/>
    <w:rsid w:val="005E54A7"/>
    <w:rsid w:val="005E5FA9"/>
    <w:rsid w:val="005F0D98"/>
    <w:rsid w:val="005F106D"/>
    <w:rsid w:val="005F3A83"/>
    <w:rsid w:val="005F3AD3"/>
    <w:rsid w:val="005F7D0C"/>
    <w:rsid w:val="00602F64"/>
    <w:rsid w:val="00611251"/>
    <w:rsid w:val="00612971"/>
    <w:rsid w:val="00612FCB"/>
    <w:rsid w:val="0061579E"/>
    <w:rsid w:val="00616DE1"/>
    <w:rsid w:val="00617300"/>
    <w:rsid w:val="00623614"/>
    <w:rsid w:val="0062506F"/>
    <w:rsid w:val="00625B8A"/>
    <w:rsid w:val="006306BA"/>
    <w:rsid w:val="006320FE"/>
    <w:rsid w:val="0064068A"/>
    <w:rsid w:val="00643CC8"/>
    <w:rsid w:val="00645997"/>
    <w:rsid w:val="00652671"/>
    <w:rsid w:val="0065352B"/>
    <w:rsid w:val="00653FA6"/>
    <w:rsid w:val="00655D10"/>
    <w:rsid w:val="006561C3"/>
    <w:rsid w:val="006603E7"/>
    <w:rsid w:val="0066242B"/>
    <w:rsid w:val="00662440"/>
    <w:rsid w:val="00662E39"/>
    <w:rsid w:val="00664E42"/>
    <w:rsid w:val="006676C6"/>
    <w:rsid w:val="0066795A"/>
    <w:rsid w:val="006733FF"/>
    <w:rsid w:val="00673821"/>
    <w:rsid w:val="00677430"/>
    <w:rsid w:val="00680072"/>
    <w:rsid w:val="0068540F"/>
    <w:rsid w:val="006858D8"/>
    <w:rsid w:val="00685CDD"/>
    <w:rsid w:val="00686CBD"/>
    <w:rsid w:val="00686F6B"/>
    <w:rsid w:val="00687F19"/>
    <w:rsid w:val="006909D2"/>
    <w:rsid w:val="00691FB0"/>
    <w:rsid w:val="0069261B"/>
    <w:rsid w:val="0069643F"/>
    <w:rsid w:val="0069649B"/>
    <w:rsid w:val="00696C33"/>
    <w:rsid w:val="0069712B"/>
    <w:rsid w:val="006A24ED"/>
    <w:rsid w:val="006A2911"/>
    <w:rsid w:val="006A5A98"/>
    <w:rsid w:val="006A5B87"/>
    <w:rsid w:val="006A638B"/>
    <w:rsid w:val="006B004D"/>
    <w:rsid w:val="006B0A23"/>
    <w:rsid w:val="006B0D08"/>
    <w:rsid w:val="006B0FA1"/>
    <w:rsid w:val="006B4566"/>
    <w:rsid w:val="006C0EEE"/>
    <w:rsid w:val="006C1E10"/>
    <w:rsid w:val="006C248B"/>
    <w:rsid w:val="006C29A6"/>
    <w:rsid w:val="006C31D6"/>
    <w:rsid w:val="006C392C"/>
    <w:rsid w:val="006C6C4E"/>
    <w:rsid w:val="006C6DD6"/>
    <w:rsid w:val="006D0FFE"/>
    <w:rsid w:val="006D10FC"/>
    <w:rsid w:val="006D126F"/>
    <w:rsid w:val="006D16D4"/>
    <w:rsid w:val="006D1A98"/>
    <w:rsid w:val="006D51FE"/>
    <w:rsid w:val="006E2729"/>
    <w:rsid w:val="006E3CDD"/>
    <w:rsid w:val="006E4C9F"/>
    <w:rsid w:val="006E79F8"/>
    <w:rsid w:val="006F0034"/>
    <w:rsid w:val="006F1A01"/>
    <w:rsid w:val="006F6D6E"/>
    <w:rsid w:val="006F6EDD"/>
    <w:rsid w:val="007047E5"/>
    <w:rsid w:val="00704DFA"/>
    <w:rsid w:val="007057E7"/>
    <w:rsid w:val="00705F51"/>
    <w:rsid w:val="007069A0"/>
    <w:rsid w:val="007072B4"/>
    <w:rsid w:val="00707E35"/>
    <w:rsid w:val="00707FBE"/>
    <w:rsid w:val="00710526"/>
    <w:rsid w:val="00710DC7"/>
    <w:rsid w:val="00710DE5"/>
    <w:rsid w:val="007118AC"/>
    <w:rsid w:val="00711AD2"/>
    <w:rsid w:val="00713A04"/>
    <w:rsid w:val="00713AA6"/>
    <w:rsid w:val="00713D2C"/>
    <w:rsid w:val="00714291"/>
    <w:rsid w:val="00716C33"/>
    <w:rsid w:val="0071793A"/>
    <w:rsid w:val="0072035B"/>
    <w:rsid w:val="00720A20"/>
    <w:rsid w:val="00724B2E"/>
    <w:rsid w:val="007251CF"/>
    <w:rsid w:val="00725CCE"/>
    <w:rsid w:val="0072767F"/>
    <w:rsid w:val="0073188F"/>
    <w:rsid w:val="00732F92"/>
    <w:rsid w:val="007331F4"/>
    <w:rsid w:val="007348AB"/>
    <w:rsid w:val="00734B2C"/>
    <w:rsid w:val="007351D2"/>
    <w:rsid w:val="0073701C"/>
    <w:rsid w:val="00737F41"/>
    <w:rsid w:val="00740CF2"/>
    <w:rsid w:val="00741A4C"/>
    <w:rsid w:val="00743DA6"/>
    <w:rsid w:val="00744194"/>
    <w:rsid w:val="00744903"/>
    <w:rsid w:val="00746684"/>
    <w:rsid w:val="00747EF0"/>
    <w:rsid w:val="00751982"/>
    <w:rsid w:val="00753182"/>
    <w:rsid w:val="00753C1F"/>
    <w:rsid w:val="007570F2"/>
    <w:rsid w:val="007614AD"/>
    <w:rsid w:val="00765297"/>
    <w:rsid w:val="00766FCE"/>
    <w:rsid w:val="00771D24"/>
    <w:rsid w:val="007726DD"/>
    <w:rsid w:val="0077506B"/>
    <w:rsid w:val="00782980"/>
    <w:rsid w:val="00783F6D"/>
    <w:rsid w:val="00785BE2"/>
    <w:rsid w:val="00786314"/>
    <w:rsid w:val="00791B58"/>
    <w:rsid w:val="007927C2"/>
    <w:rsid w:val="00793A4A"/>
    <w:rsid w:val="007A0B2C"/>
    <w:rsid w:val="007A0BAB"/>
    <w:rsid w:val="007A2BE1"/>
    <w:rsid w:val="007A3A0B"/>
    <w:rsid w:val="007A4CCC"/>
    <w:rsid w:val="007A4F25"/>
    <w:rsid w:val="007B17C4"/>
    <w:rsid w:val="007B6578"/>
    <w:rsid w:val="007B7BD3"/>
    <w:rsid w:val="007C10B0"/>
    <w:rsid w:val="007C1431"/>
    <w:rsid w:val="007C14DA"/>
    <w:rsid w:val="007C30A0"/>
    <w:rsid w:val="007C6014"/>
    <w:rsid w:val="007D1748"/>
    <w:rsid w:val="007D2EC9"/>
    <w:rsid w:val="007D2F42"/>
    <w:rsid w:val="007D37B7"/>
    <w:rsid w:val="007D6E02"/>
    <w:rsid w:val="007D6EC3"/>
    <w:rsid w:val="007E17FA"/>
    <w:rsid w:val="007E2EC8"/>
    <w:rsid w:val="007E2F17"/>
    <w:rsid w:val="007E4480"/>
    <w:rsid w:val="007E5663"/>
    <w:rsid w:val="007E6046"/>
    <w:rsid w:val="007E615A"/>
    <w:rsid w:val="007E79A0"/>
    <w:rsid w:val="007F176B"/>
    <w:rsid w:val="007F3980"/>
    <w:rsid w:val="007F45FA"/>
    <w:rsid w:val="007F5412"/>
    <w:rsid w:val="007F5CEB"/>
    <w:rsid w:val="007F6BD1"/>
    <w:rsid w:val="00801A54"/>
    <w:rsid w:val="00802297"/>
    <w:rsid w:val="008024DA"/>
    <w:rsid w:val="00804734"/>
    <w:rsid w:val="008065EA"/>
    <w:rsid w:val="0081001A"/>
    <w:rsid w:val="00810954"/>
    <w:rsid w:val="008113C4"/>
    <w:rsid w:val="008119C3"/>
    <w:rsid w:val="008119C4"/>
    <w:rsid w:val="008127DC"/>
    <w:rsid w:val="008147B9"/>
    <w:rsid w:val="00814FE9"/>
    <w:rsid w:val="00815321"/>
    <w:rsid w:val="00816BA3"/>
    <w:rsid w:val="00820477"/>
    <w:rsid w:val="008222FB"/>
    <w:rsid w:val="00824103"/>
    <w:rsid w:val="00831D42"/>
    <w:rsid w:val="00832810"/>
    <w:rsid w:val="00833DE4"/>
    <w:rsid w:val="00834792"/>
    <w:rsid w:val="00835575"/>
    <w:rsid w:val="00836BD4"/>
    <w:rsid w:val="0083766A"/>
    <w:rsid w:val="00837801"/>
    <w:rsid w:val="00840600"/>
    <w:rsid w:val="00846610"/>
    <w:rsid w:val="00846ADE"/>
    <w:rsid w:val="00847DE2"/>
    <w:rsid w:val="00850FC5"/>
    <w:rsid w:val="00852CDF"/>
    <w:rsid w:val="00862AC7"/>
    <w:rsid w:val="00864F22"/>
    <w:rsid w:val="00865561"/>
    <w:rsid w:val="008710CA"/>
    <w:rsid w:val="00875E23"/>
    <w:rsid w:val="00876E05"/>
    <w:rsid w:val="00880D08"/>
    <w:rsid w:val="00883A06"/>
    <w:rsid w:val="00883C35"/>
    <w:rsid w:val="0088407F"/>
    <w:rsid w:val="008868A1"/>
    <w:rsid w:val="00886E3C"/>
    <w:rsid w:val="00895774"/>
    <w:rsid w:val="00895936"/>
    <w:rsid w:val="00896176"/>
    <w:rsid w:val="00896EBC"/>
    <w:rsid w:val="00896F17"/>
    <w:rsid w:val="0089791F"/>
    <w:rsid w:val="008A3333"/>
    <w:rsid w:val="008B18C5"/>
    <w:rsid w:val="008B3A26"/>
    <w:rsid w:val="008C0210"/>
    <w:rsid w:val="008C0C1D"/>
    <w:rsid w:val="008C291B"/>
    <w:rsid w:val="008C2A3A"/>
    <w:rsid w:val="008C637E"/>
    <w:rsid w:val="008D0707"/>
    <w:rsid w:val="008D47F3"/>
    <w:rsid w:val="008D53F6"/>
    <w:rsid w:val="008D5702"/>
    <w:rsid w:val="008D5FAF"/>
    <w:rsid w:val="008D7EA5"/>
    <w:rsid w:val="008E10AF"/>
    <w:rsid w:val="008E25FC"/>
    <w:rsid w:val="008E32C1"/>
    <w:rsid w:val="008F08A7"/>
    <w:rsid w:val="008F1DC9"/>
    <w:rsid w:val="008F56C8"/>
    <w:rsid w:val="008F5B31"/>
    <w:rsid w:val="0090397B"/>
    <w:rsid w:val="00904657"/>
    <w:rsid w:val="0090477E"/>
    <w:rsid w:val="00905DF7"/>
    <w:rsid w:val="0091215D"/>
    <w:rsid w:val="009165D3"/>
    <w:rsid w:val="009205DF"/>
    <w:rsid w:val="009218D4"/>
    <w:rsid w:val="00921A87"/>
    <w:rsid w:val="009335CC"/>
    <w:rsid w:val="009339AB"/>
    <w:rsid w:val="00933E52"/>
    <w:rsid w:val="00935308"/>
    <w:rsid w:val="009353D4"/>
    <w:rsid w:val="00936217"/>
    <w:rsid w:val="00936A68"/>
    <w:rsid w:val="00937FF7"/>
    <w:rsid w:val="00942E33"/>
    <w:rsid w:val="0094311B"/>
    <w:rsid w:val="00943BA7"/>
    <w:rsid w:val="00946C80"/>
    <w:rsid w:val="00951AF7"/>
    <w:rsid w:val="00953AAD"/>
    <w:rsid w:val="0095627F"/>
    <w:rsid w:val="00961CE8"/>
    <w:rsid w:val="009630FF"/>
    <w:rsid w:val="0096414B"/>
    <w:rsid w:val="009654B6"/>
    <w:rsid w:val="00970DB3"/>
    <w:rsid w:val="00971627"/>
    <w:rsid w:val="00971ABA"/>
    <w:rsid w:val="00974A9B"/>
    <w:rsid w:val="00985723"/>
    <w:rsid w:val="009862A7"/>
    <w:rsid w:val="00990034"/>
    <w:rsid w:val="00992591"/>
    <w:rsid w:val="00992772"/>
    <w:rsid w:val="00993360"/>
    <w:rsid w:val="00994F2F"/>
    <w:rsid w:val="009A0562"/>
    <w:rsid w:val="009A0B7A"/>
    <w:rsid w:val="009A4310"/>
    <w:rsid w:val="009A5642"/>
    <w:rsid w:val="009A74FB"/>
    <w:rsid w:val="009B02EC"/>
    <w:rsid w:val="009B4B70"/>
    <w:rsid w:val="009B656C"/>
    <w:rsid w:val="009C2490"/>
    <w:rsid w:val="009C33CD"/>
    <w:rsid w:val="009C4F07"/>
    <w:rsid w:val="009C62CC"/>
    <w:rsid w:val="009C7564"/>
    <w:rsid w:val="009C7E71"/>
    <w:rsid w:val="009D1401"/>
    <w:rsid w:val="009D14DE"/>
    <w:rsid w:val="009D2350"/>
    <w:rsid w:val="009D4B40"/>
    <w:rsid w:val="009E03AA"/>
    <w:rsid w:val="009E34C2"/>
    <w:rsid w:val="009E404B"/>
    <w:rsid w:val="009F1828"/>
    <w:rsid w:val="009F26E6"/>
    <w:rsid w:val="009F4A1F"/>
    <w:rsid w:val="009F687D"/>
    <w:rsid w:val="009F7DF3"/>
    <w:rsid w:val="00A00C91"/>
    <w:rsid w:val="00A127CF"/>
    <w:rsid w:val="00A16281"/>
    <w:rsid w:val="00A16AA9"/>
    <w:rsid w:val="00A17F04"/>
    <w:rsid w:val="00A23DC3"/>
    <w:rsid w:val="00A26AFF"/>
    <w:rsid w:val="00A30A2E"/>
    <w:rsid w:val="00A32F18"/>
    <w:rsid w:val="00A33DC9"/>
    <w:rsid w:val="00A34EED"/>
    <w:rsid w:val="00A35136"/>
    <w:rsid w:val="00A36129"/>
    <w:rsid w:val="00A40FEB"/>
    <w:rsid w:val="00A42A1A"/>
    <w:rsid w:val="00A432B2"/>
    <w:rsid w:val="00A43902"/>
    <w:rsid w:val="00A47B0D"/>
    <w:rsid w:val="00A50C84"/>
    <w:rsid w:val="00A519ED"/>
    <w:rsid w:val="00A53A35"/>
    <w:rsid w:val="00A5681A"/>
    <w:rsid w:val="00A61336"/>
    <w:rsid w:val="00A613EA"/>
    <w:rsid w:val="00A63420"/>
    <w:rsid w:val="00A6381C"/>
    <w:rsid w:val="00A64C07"/>
    <w:rsid w:val="00A65F7F"/>
    <w:rsid w:val="00A70802"/>
    <w:rsid w:val="00A719A6"/>
    <w:rsid w:val="00A72474"/>
    <w:rsid w:val="00A72652"/>
    <w:rsid w:val="00A76954"/>
    <w:rsid w:val="00A77DB8"/>
    <w:rsid w:val="00A80BCE"/>
    <w:rsid w:val="00A80D67"/>
    <w:rsid w:val="00A848F9"/>
    <w:rsid w:val="00A90D5C"/>
    <w:rsid w:val="00A911D1"/>
    <w:rsid w:val="00A911EF"/>
    <w:rsid w:val="00A91D4C"/>
    <w:rsid w:val="00A921C5"/>
    <w:rsid w:val="00A92FB4"/>
    <w:rsid w:val="00A932D8"/>
    <w:rsid w:val="00A942A9"/>
    <w:rsid w:val="00A963E2"/>
    <w:rsid w:val="00A96CE1"/>
    <w:rsid w:val="00A975B9"/>
    <w:rsid w:val="00AA1E12"/>
    <w:rsid w:val="00AB05AB"/>
    <w:rsid w:val="00AB0A45"/>
    <w:rsid w:val="00AB1337"/>
    <w:rsid w:val="00AB69C0"/>
    <w:rsid w:val="00AB712F"/>
    <w:rsid w:val="00AB7659"/>
    <w:rsid w:val="00AC13F4"/>
    <w:rsid w:val="00AC1978"/>
    <w:rsid w:val="00AC1C71"/>
    <w:rsid w:val="00AC388D"/>
    <w:rsid w:val="00AC4881"/>
    <w:rsid w:val="00AC4DFA"/>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4236"/>
    <w:rsid w:val="00AF4BCA"/>
    <w:rsid w:val="00AF6BAC"/>
    <w:rsid w:val="00AF7274"/>
    <w:rsid w:val="00AF7958"/>
    <w:rsid w:val="00B013F4"/>
    <w:rsid w:val="00B01BF7"/>
    <w:rsid w:val="00B032F9"/>
    <w:rsid w:val="00B06F73"/>
    <w:rsid w:val="00B07B63"/>
    <w:rsid w:val="00B1148E"/>
    <w:rsid w:val="00B12BB3"/>
    <w:rsid w:val="00B14419"/>
    <w:rsid w:val="00B159D0"/>
    <w:rsid w:val="00B17DBF"/>
    <w:rsid w:val="00B24351"/>
    <w:rsid w:val="00B2468B"/>
    <w:rsid w:val="00B2609B"/>
    <w:rsid w:val="00B2688C"/>
    <w:rsid w:val="00B27400"/>
    <w:rsid w:val="00B27D11"/>
    <w:rsid w:val="00B30D97"/>
    <w:rsid w:val="00B32301"/>
    <w:rsid w:val="00B32F8C"/>
    <w:rsid w:val="00B32FDC"/>
    <w:rsid w:val="00B343DF"/>
    <w:rsid w:val="00B35C7C"/>
    <w:rsid w:val="00B43CAD"/>
    <w:rsid w:val="00B43E03"/>
    <w:rsid w:val="00B472E9"/>
    <w:rsid w:val="00B55DCC"/>
    <w:rsid w:val="00B55DF1"/>
    <w:rsid w:val="00B616C9"/>
    <w:rsid w:val="00B6274E"/>
    <w:rsid w:val="00B64BFF"/>
    <w:rsid w:val="00B65E7A"/>
    <w:rsid w:val="00B67DE8"/>
    <w:rsid w:val="00B741B2"/>
    <w:rsid w:val="00B74F48"/>
    <w:rsid w:val="00B751EF"/>
    <w:rsid w:val="00B75EC2"/>
    <w:rsid w:val="00B768D2"/>
    <w:rsid w:val="00B77F7E"/>
    <w:rsid w:val="00B81F03"/>
    <w:rsid w:val="00B86A7F"/>
    <w:rsid w:val="00B92DC2"/>
    <w:rsid w:val="00B9447F"/>
    <w:rsid w:val="00B94881"/>
    <w:rsid w:val="00B95016"/>
    <w:rsid w:val="00B958F9"/>
    <w:rsid w:val="00B95D01"/>
    <w:rsid w:val="00B962E8"/>
    <w:rsid w:val="00B9730B"/>
    <w:rsid w:val="00BA5C2B"/>
    <w:rsid w:val="00BA5CD6"/>
    <w:rsid w:val="00BB1E81"/>
    <w:rsid w:val="00BB468B"/>
    <w:rsid w:val="00BB513F"/>
    <w:rsid w:val="00BB55BA"/>
    <w:rsid w:val="00BB5D15"/>
    <w:rsid w:val="00BC458A"/>
    <w:rsid w:val="00BD235A"/>
    <w:rsid w:val="00BD3AD9"/>
    <w:rsid w:val="00BE0BC8"/>
    <w:rsid w:val="00BE108F"/>
    <w:rsid w:val="00BE3EBC"/>
    <w:rsid w:val="00BE526B"/>
    <w:rsid w:val="00BE6899"/>
    <w:rsid w:val="00BF32C7"/>
    <w:rsid w:val="00BF561E"/>
    <w:rsid w:val="00BF74EF"/>
    <w:rsid w:val="00BF7B20"/>
    <w:rsid w:val="00C017FD"/>
    <w:rsid w:val="00C067EA"/>
    <w:rsid w:val="00C07BF3"/>
    <w:rsid w:val="00C138C9"/>
    <w:rsid w:val="00C13ACF"/>
    <w:rsid w:val="00C16F0B"/>
    <w:rsid w:val="00C17183"/>
    <w:rsid w:val="00C2098F"/>
    <w:rsid w:val="00C2145A"/>
    <w:rsid w:val="00C21572"/>
    <w:rsid w:val="00C229D1"/>
    <w:rsid w:val="00C260F5"/>
    <w:rsid w:val="00C27392"/>
    <w:rsid w:val="00C3110D"/>
    <w:rsid w:val="00C36FFB"/>
    <w:rsid w:val="00C40929"/>
    <w:rsid w:val="00C42480"/>
    <w:rsid w:val="00C428FA"/>
    <w:rsid w:val="00C4483A"/>
    <w:rsid w:val="00C44995"/>
    <w:rsid w:val="00C44B86"/>
    <w:rsid w:val="00C462FE"/>
    <w:rsid w:val="00C46F88"/>
    <w:rsid w:val="00C50574"/>
    <w:rsid w:val="00C50D9F"/>
    <w:rsid w:val="00C5105F"/>
    <w:rsid w:val="00C5123E"/>
    <w:rsid w:val="00C51FCB"/>
    <w:rsid w:val="00C52877"/>
    <w:rsid w:val="00C61631"/>
    <w:rsid w:val="00C6184D"/>
    <w:rsid w:val="00C6388A"/>
    <w:rsid w:val="00C653BB"/>
    <w:rsid w:val="00C70539"/>
    <w:rsid w:val="00C72DDA"/>
    <w:rsid w:val="00C82397"/>
    <w:rsid w:val="00C828CF"/>
    <w:rsid w:val="00C829BB"/>
    <w:rsid w:val="00C84D42"/>
    <w:rsid w:val="00C85CAD"/>
    <w:rsid w:val="00C86886"/>
    <w:rsid w:val="00C91AA5"/>
    <w:rsid w:val="00C91F68"/>
    <w:rsid w:val="00C931FE"/>
    <w:rsid w:val="00C9354E"/>
    <w:rsid w:val="00C939A9"/>
    <w:rsid w:val="00C95A72"/>
    <w:rsid w:val="00C95BBB"/>
    <w:rsid w:val="00CA263B"/>
    <w:rsid w:val="00CA3A0D"/>
    <w:rsid w:val="00CA4B95"/>
    <w:rsid w:val="00CB1DDA"/>
    <w:rsid w:val="00CB2B7E"/>
    <w:rsid w:val="00CC0129"/>
    <w:rsid w:val="00CC0182"/>
    <w:rsid w:val="00CC268F"/>
    <w:rsid w:val="00CC3697"/>
    <w:rsid w:val="00CC3DFD"/>
    <w:rsid w:val="00CD257C"/>
    <w:rsid w:val="00CD2EBC"/>
    <w:rsid w:val="00CD364E"/>
    <w:rsid w:val="00CD4082"/>
    <w:rsid w:val="00CD5BEF"/>
    <w:rsid w:val="00CD5C56"/>
    <w:rsid w:val="00CE047C"/>
    <w:rsid w:val="00CE0AA3"/>
    <w:rsid w:val="00CE2AF0"/>
    <w:rsid w:val="00CE3593"/>
    <w:rsid w:val="00CE4507"/>
    <w:rsid w:val="00CF16B6"/>
    <w:rsid w:val="00CF4510"/>
    <w:rsid w:val="00CF573F"/>
    <w:rsid w:val="00CF74C4"/>
    <w:rsid w:val="00D01C5C"/>
    <w:rsid w:val="00D03EE8"/>
    <w:rsid w:val="00D0464D"/>
    <w:rsid w:val="00D05953"/>
    <w:rsid w:val="00D06E38"/>
    <w:rsid w:val="00D07A67"/>
    <w:rsid w:val="00D12C56"/>
    <w:rsid w:val="00D138B0"/>
    <w:rsid w:val="00D16166"/>
    <w:rsid w:val="00D16216"/>
    <w:rsid w:val="00D16997"/>
    <w:rsid w:val="00D169EE"/>
    <w:rsid w:val="00D20D72"/>
    <w:rsid w:val="00D21A4A"/>
    <w:rsid w:val="00D22169"/>
    <w:rsid w:val="00D22932"/>
    <w:rsid w:val="00D27447"/>
    <w:rsid w:val="00D30C5A"/>
    <w:rsid w:val="00D314B0"/>
    <w:rsid w:val="00D31736"/>
    <w:rsid w:val="00D329D3"/>
    <w:rsid w:val="00D345C5"/>
    <w:rsid w:val="00D3547E"/>
    <w:rsid w:val="00D35A91"/>
    <w:rsid w:val="00D37748"/>
    <w:rsid w:val="00D37BDA"/>
    <w:rsid w:val="00D40C2F"/>
    <w:rsid w:val="00D41A39"/>
    <w:rsid w:val="00D43301"/>
    <w:rsid w:val="00D433D0"/>
    <w:rsid w:val="00D45423"/>
    <w:rsid w:val="00D4557F"/>
    <w:rsid w:val="00D46A0B"/>
    <w:rsid w:val="00D47993"/>
    <w:rsid w:val="00D50A0D"/>
    <w:rsid w:val="00D51EB8"/>
    <w:rsid w:val="00D524AB"/>
    <w:rsid w:val="00D53B20"/>
    <w:rsid w:val="00D54E46"/>
    <w:rsid w:val="00D55042"/>
    <w:rsid w:val="00D60429"/>
    <w:rsid w:val="00D604C1"/>
    <w:rsid w:val="00D623ED"/>
    <w:rsid w:val="00D635E7"/>
    <w:rsid w:val="00D6382B"/>
    <w:rsid w:val="00D665AC"/>
    <w:rsid w:val="00D7048B"/>
    <w:rsid w:val="00D832AF"/>
    <w:rsid w:val="00D84729"/>
    <w:rsid w:val="00D84E0A"/>
    <w:rsid w:val="00D86498"/>
    <w:rsid w:val="00D86DE5"/>
    <w:rsid w:val="00D90EE1"/>
    <w:rsid w:val="00D9148D"/>
    <w:rsid w:val="00D930A1"/>
    <w:rsid w:val="00D94C25"/>
    <w:rsid w:val="00D9505D"/>
    <w:rsid w:val="00D969B5"/>
    <w:rsid w:val="00D96D03"/>
    <w:rsid w:val="00D96E66"/>
    <w:rsid w:val="00D971A9"/>
    <w:rsid w:val="00DA25D7"/>
    <w:rsid w:val="00DA45C7"/>
    <w:rsid w:val="00DA4C8E"/>
    <w:rsid w:val="00DA514F"/>
    <w:rsid w:val="00DB1D0F"/>
    <w:rsid w:val="00DB2084"/>
    <w:rsid w:val="00DB212A"/>
    <w:rsid w:val="00DB214B"/>
    <w:rsid w:val="00DB37C8"/>
    <w:rsid w:val="00DB4A9C"/>
    <w:rsid w:val="00DB4AF8"/>
    <w:rsid w:val="00DB6ECC"/>
    <w:rsid w:val="00DC014D"/>
    <w:rsid w:val="00DC05C7"/>
    <w:rsid w:val="00DC351A"/>
    <w:rsid w:val="00DC470F"/>
    <w:rsid w:val="00DC4A5B"/>
    <w:rsid w:val="00DC4DC3"/>
    <w:rsid w:val="00DC6537"/>
    <w:rsid w:val="00DD1B1B"/>
    <w:rsid w:val="00DD43E4"/>
    <w:rsid w:val="00DD6D4B"/>
    <w:rsid w:val="00DD6D8E"/>
    <w:rsid w:val="00DE380A"/>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F8C"/>
    <w:rsid w:val="00E120CE"/>
    <w:rsid w:val="00E12AAF"/>
    <w:rsid w:val="00E151C2"/>
    <w:rsid w:val="00E22425"/>
    <w:rsid w:val="00E274F1"/>
    <w:rsid w:val="00E314B7"/>
    <w:rsid w:val="00E319FD"/>
    <w:rsid w:val="00E35079"/>
    <w:rsid w:val="00E422BF"/>
    <w:rsid w:val="00E43C89"/>
    <w:rsid w:val="00E448CC"/>
    <w:rsid w:val="00E4655E"/>
    <w:rsid w:val="00E50F13"/>
    <w:rsid w:val="00E513CB"/>
    <w:rsid w:val="00E53641"/>
    <w:rsid w:val="00E558FB"/>
    <w:rsid w:val="00E5688F"/>
    <w:rsid w:val="00E61B40"/>
    <w:rsid w:val="00E61BA2"/>
    <w:rsid w:val="00E62453"/>
    <w:rsid w:val="00E63FAA"/>
    <w:rsid w:val="00E65AAC"/>
    <w:rsid w:val="00E66071"/>
    <w:rsid w:val="00E70851"/>
    <w:rsid w:val="00E7169C"/>
    <w:rsid w:val="00E7574C"/>
    <w:rsid w:val="00E769EE"/>
    <w:rsid w:val="00E76B45"/>
    <w:rsid w:val="00E80454"/>
    <w:rsid w:val="00E80523"/>
    <w:rsid w:val="00E80C1E"/>
    <w:rsid w:val="00E813F9"/>
    <w:rsid w:val="00E9470C"/>
    <w:rsid w:val="00E94DFA"/>
    <w:rsid w:val="00E96654"/>
    <w:rsid w:val="00EA0743"/>
    <w:rsid w:val="00EA0CA7"/>
    <w:rsid w:val="00EA0FE1"/>
    <w:rsid w:val="00EA1B43"/>
    <w:rsid w:val="00EA31C1"/>
    <w:rsid w:val="00EA5EB5"/>
    <w:rsid w:val="00EA71ED"/>
    <w:rsid w:val="00EB3A0F"/>
    <w:rsid w:val="00EB5803"/>
    <w:rsid w:val="00EB702F"/>
    <w:rsid w:val="00EC067E"/>
    <w:rsid w:val="00EC14C4"/>
    <w:rsid w:val="00EC2F93"/>
    <w:rsid w:val="00EC5A0E"/>
    <w:rsid w:val="00EC7E56"/>
    <w:rsid w:val="00ED028C"/>
    <w:rsid w:val="00ED0455"/>
    <w:rsid w:val="00ED42D9"/>
    <w:rsid w:val="00ED7A00"/>
    <w:rsid w:val="00EE1E7E"/>
    <w:rsid w:val="00EE226D"/>
    <w:rsid w:val="00EE4990"/>
    <w:rsid w:val="00EE5AFE"/>
    <w:rsid w:val="00EF0F32"/>
    <w:rsid w:val="00EF3E7D"/>
    <w:rsid w:val="00EF4877"/>
    <w:rsid w:val="00EF51F6"/>
    <w:rsid w:val="00EF5B76"/>
    <w:rsid w:val="00EF76D1"/>
    <w:rsid w:val="00F04380"/>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13C4"/>
    <w:rsid w:val="00F33F83"/>
    <w:rsid w:val="00F34095"/>
    <w:rsid w:val="00F3409A"/>
    <w:rsid w:val="00F35C59"/>
    <w:rsid w:val="00F36D2C"/>
    <w:rsid w:val="00F36DA4"/>
    <w:rsid w:val="00F40B97"/>
    <w:rsid w:val="00F42F06"/>
    <w:rsid w:val="00F43AA8"/>
    <w:rsid w:val="00F43BEB"/>
    <w:rsid w:val="00F45921"/>
    <w:rsid w:val="00F45C99"/>
    <w:rsid w:val="00F469E8"/>
    <w:rsid w:val="00F50213"/>
    <w:rsid w:val="00F51C3C"/>
    <w:rsid w:val="00F53119"/>
    <w:rsid w:val="00F54C5A"/>
    <w:rsid w:val="00F56CCC"/>
    <w:rsid w:val="00F576BA"/>
    <w:rsid w:val="00F57E46"/>
    <w:rsid w:val="00F603D1"/>
    <w:rsid w:val="00F60B2F"/>
    <w:rsid w:val="00F61901"/>
    <w:rsid w:val="00F66F5F"/>
    <w:rsid w:val="00F707FA"/>
    <w:rsid w:val="00F755AF"/>
    <w:rsid w:val="00F76A78"/>
    <w:rsid w:val="00F846C6"/>
    <w:rsid w:val="00F851DE"/>
    <w:rsid w:val="00F86EF4"/>
    <w:rsid w:val="00F90C83"/>
    <w:rsid w:val="00F93DDE"/>
    <w:rsid w:val="00F962A7"/>
    <w:rsid w:val="00F963F0"/>
    <w:rsid w:val="00F97397"/>
    <w:rsid w:val="00FA6760"/>
    <w:rsid w:val="00FB181A"/>
    <w:rsid w:val="00FB38B6"/>
    <w:rsid w:val="00FB4385"/>
    <w:rsid w:val="00FB5CCD"/>
    <w:rsid w:val="00FB6427"/>
    <w:rsid w:val="00FC1510"/>
    <w:rsid w:val="00FC1BB2"/>
    <w:rsid w:val="00FC2C82"/>
    <w:rsid w:val="00FD0EB6"/>
    <w:rsid w:val="00FD2BF5"/>
    <w:rsid w:val="00FD7436"/>
    <w:rsid w:val="00FD7489"/>
    <w:rsid w:val="00FD7765"/>
    <w:rsid w:val="00FE156A"/>
    <w:rsid w:val="00FE3730"/>
    <w:rsid w:val="00FE44C5"/>
    <w:rsid w:val="00FE6299"/>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E165110F-36BA-4636-9D8E-EB3158BE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Naslov1">
    <w:name w:val="heading 1"/>
    <w:basedOn w:val="Normal"/>
    <w:next w:val="Normal"/>
    <w:link w:val="Naslov1Char"/>
    <w:uiPriority w:val="9"/>
    <w:qFormat/>
    <w:rsid w:val="00301039"/>
    <w:pPr>
      <w:keepNext/>
      <w:keepLines/>
      <w:numPr>
        <w:numId w:val="3"/>
      </w:numPr>
      <w:spacing w:before="360" w:after="120" w:line="276" w:lineRule="auto"/>
      <w:ind w:left="0" w:firstLine="0"/>
      <w:outlineLvl w:val="0"/>
    </w:pPr>
    <w:rPr>
      <w:rFonts w:asciiTheme="majorHAnsi" w:eastAsia="Times New Roman" w:hAnsiTheme="majorHAnsi" w:cs="Times New Roman"/>
      <w:b/>
      <w:bCs/>
      <w:sz w:val="30"/>
      <w:szCs w:val="28"/>
      <w:lang w:eastAsia="zh-CN"/>
    </w:rPr>
  </w:style>
  <w:style w:type="paragraph" w:styleId="Naslov2">
    <w:name w:val="heading 2"/>
    <w:basedOn w:val="Normal"/>
    <w:next w:val="Normal"/>
    <w:link w:val="Naslov2Char"/>
    <w:uiPriority w:val="9"/>
    <w:qFormat/>
    <w:rsid w:val="00251F3E"/>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8"/>
      <w:szCs w:val="26"/>
      <w:lang w:eastAsia="zh-CN"/>
    </w:rPr>
  </w:style>
  <w:style w:type="paragraph" w:styleId="Naslov3">
    <w:name w:val="heading 3"/>
    <w:basedOn w:val="Normal"/>
    <w:next w:val="Normal"/>
    <w:link w:val="Naslov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1039"/>
    <w:rPr>
      <w:rFonts w:asciiTheme="majorHAnsi" w:eastAsia="Times New Roman" w:hAnsiTheme="majorHAnsi" w:cs="Times New Roman"/>
      <w:b/>
      <w:bCs/>
      <w:sz w:val="30"/>
      <w:szCs w:val="28"/>
      <w:lang w:eastAsia="zh-CN"/>
    </w:rPr>
  </w:style>
  <w:style w:type="character" w:customStyle="1" w:styleId="Naslov2Char">
    <w:name w:val="Naslov 2 Char"/>
    <w:basedOn w:val="Zadanifontodlomka"/>
    <w:link w:val="Naslov2"/>
    <w:uiPriority w:val="9"/>
    <w:rsid w:val="00251F3E"/>
    <w:rPr>
      <w:rFonts w:asciiTheme="majorHAnsi" w:eastAsia="Times New Roman" w:hAnsiTheme="majorHAnsi" w:cs="Times New Roman"/>
      <w:b/>
      <w:bCs/>
      <w:sz w:val="28"/>
      <w:szCs w:val="26"/>
      <w:lang w:eastAsia="zh-CN"/>
    </w:rPr>
  </w:style>
  <w:style w:type="character" w:customStyle="1" w:styleId="Naslov3Char">
    <w:name w:val="Naslov 3 Char"/>
    <w:basedOn w:val="Zadanifontodlomka"/>
    <w:link w:val="Naslov3"/>
    <w:uiPriority w:val="9"/>
    <w:rsid w:val="00251F3E"/>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uiPriority w:val="99"/>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9"/>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numbering" w:customStyle="1" w:styleId="Bezpopisa3">
    <w:name w:val="Bez popisa3"/>
    <w:next w:val="Bezpopisa"/>
    <w:uiPriority w:val="99"/>
    <w:semiHidden/>
    <w:unhideWhenUsed/>
    <w:rsid w:val="00301039"/>
  </w:style>
  <w:style w:type="character" w:customStyle="1" w:styleId="Nerijeenospominjanje2">
    <w:name w:val="Neriješeno spominjanje2"/>
    <w:basedOn w:val="Zadanifontodlomka"/>
    <w:uiPriority w:val="99"/>
    <w:semiHidden/>
    <w:unhideWhenUsed/>
    <w:rsid w:val="00301039"/>
    <w:rPr>
      <w:color w:val="808080"/>
      <w:shd w:val="clear" w:color="auto" w:fill="E6E6E6"/>
    </w:rPr>
  </w:style>
  <w:style w:type="table" w:customStyle="1" w:styleId="Reetkatablice16">
    <w:name w:val="Rešetka tablice1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Bezpopisa"/>
    <w:rsid w:val="00301039"/>
  </w:style>
  <w:style w:type="numbering" w:customStyle="1" w:styleId="SLIKA1111">
    <w:name w:val="SLIKA1111"/>
    <w:basedOn w:val="Bezpopisa"/>
    <w:rsid w:val="00301039"/>
  </w:style>
  <w:style w:type="numbering" w:customStyle="1" w:styleId="SLIKA112">
    <w:name w:val="SLIKA112"/>
    <w:basedOn w:val="Bezpopisa"/>
    <w:rsid w:val="00301039"/>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Bezpopisa"/>
    <w:rsid w:val="00301039"/>
    <w:pPr>
      <w:numPr>
        <w:numId w:val="4"/>
      </w:numPr>
    </w:pPr>
  </w:style>
  <w:style w:type="table" w:customStyle="1" w:styleId="Reetkatablice21">
    <w:name w:val="Rešetka tablice2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301039"/>
  </w:style>
  <w:style w:type="table" w:customStyle="1" w:styleId="Reetkatablice31">
    <w:name w:val="Rešetka tablice3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numbering" w:customStyle="1" w:styleId="Bezpopisa21">
    <w:name w:val="Bez popisa21"/>
    <w:next w:val="Bezpopisa"/>
    <w:uiPriority w:val="99"/>
    <w:semiHidden/>
    <w:unhideWhenUsed/>
    <w:rsid w:val="00301039"/>
  </w:style>
  <w:style w:type="table" w:customStyle="1" w:styleId="Reetkatablice51">
    <w:name w:val="Rešetka tablice5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301039"/>
  </w:style>
  <w:style w:type="numbering" w:customStyle="1" w:styleId="Bezpopisa211">
    <w:name w:val="Bez popisa211"/>
    <w:next w:val="Bezpopisa"/>
    <w:uiPriority w:val="99"/>
    <w:semiHidden/>
    <w:unhideWhenUsed/>
    <w:rsid w:val="00301039"/>
  </w:style>
  <w:style w:type="numbering" w:customStyle="1" w:styleId="SLIKA113">
    <w:name w:val="SLIKA113"/>
    <w:basedOn w:val="Bezpopisa"/>
    <w:rsid w:val="00301039"/>
  </w:style>
  <w:style w:type="numbering" w:customStyle="1" w:styleId="SLIKA114">
    <w:name w:val="SLIKA114"/>
    <w:basedOn w:val="Bezpopisa"/>
    <w:rsid w:val="00301039"/>
  </w:style>
  <w:style w:type="numbering" w:customStyle="1" w:styleId="SLIKA115">
    <w:name w:val="SLIKA115"/>
    <w:basedOn w:val="Bezpopisa"/>
    <w:rsid w:val="00301039"/>
  </w:style>
  <w:style w:type="numbering" w:customStyle="1" w:styleId="SLIKA116">
    <w:name w:val="SLIKA116"/>
    <w:basedOn w:val="Bezpopisa"/>
    <w:rsid w:val="00301039"/>
  </w:style>
  <w:style w:type="numbering" w:customStyle="1" w:styleId="SLIKA117">
    <w:name w:val="SLIKA117"/>
    <w:basedOn w:val="Bezpopisa"/>
    <w:rsid w:val="00301039"/>
  </w:style>
  <w:style w:type="numbering" w:customStyle="1" w:styleId="SLIKA118">
    <w:name w:val="SLIKA118"/>
    <w:basedOn w:val="Bezpopisa"/>
    <w:rsid w:val="00301039"/>
  </w:style>
  <w:style w:type="numbering" w:customStyle="1" w:styleId="SLIKA119">
    <w:name w:val="SLIKA119"/>
    <w:basedOn w:val="Bezpopisa"/>
    <w:rsid w:val="00301039"/>
  </w:style>
  <w:style w:type="numbering" w:customStyle="1" w:styleId="SLIKA1110">
    <w:name w:val="SLIKA1110"/>
    <w:basedOn w:val="Bezpopisa"/>
    <w:rsid w:val="00301039"/>
  </w:style>
  <w:style w:type="numbering" w:customStyle="1" w:styleId="SLIKA11111">
    <w:name w:val="SLIKA11111"/>
    <w:basedOn w:val="Bezpopisa"/>
    <w:rsid w:val="00301039"/>
  </w:style>
  <w:style w:type="character" w:styleId="Tekstrezerviranogmjesta">
    <w:name w:val="Placeholder Text"/>
    <w:basedOn w:val="Zadanifontodlomka"/>
    <w:uiPriority w:val="99"/>
    <w:semiHidden/>
    <w:rsid w:val="00301039"/>
    <w:rPr>
      <w:color w:val="808080"/>
    </w:rPr>
  </w:style>
  <w:style w:type="numbering" w:customStyle="1" w:styleId="SLIKA1112">
    <w:name w:val="SLIKA1112"/>
    <w:basedOn w:val="Bezpopisa"/>
    <w:rsid w:val="00301039"/>
  </w:style>
  <w:style w:type="numbering" w:customStyle="1" w:styleId="Bezpopisa31">
    <w:name w:val="Bez popisa31"/>
    <w:next w:val="Bezpopisa"/>
    <w:uiPriority w:val="99"/>
    <w:semiHidden/>
    <w:unhideWhenUsed/>
    <w:rsid w:val="00301039"/>
  </w:style>
  <w:style w:type="numbering" w:customStyle="1" w:styleId="SLIKA1113">
    <w:name w:val="SLIKA1113"/>
    <w:basedOn w:val="Bezpopisa"/>
    <w:rsid w:val="00301039"/>
  </w:style>
  <w:style w:type="numbering" w:customStyle="1" w:styleId="SLIKA1114">
    <w:name w:val="SLIKA1114"/>
    <w:basedOn w:val="Bezpopisa"/>
    <w:rsid w:val="00301039"/>
  </w:style>
  <w:style w:type="numbering" w:customStyle="1" w:styleId="SLIKA1121">
    <w:name w:val="SLIKA1121"/>
    <w:basedOn w:val="Bezpopisa"/>
    <w:rsid w:val="00301039"/>
  </w:style>
  <w:style w:type="table" w:customStyle="1" w:styleId="Reetkatablice161">
    <w:name w:val="Rešetka tablice161"/>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301039"/>
    <w:pPr>
      <w:numPr>
        <w:numId w:val="2"/>
      </w:numPr>
    </w:pPr>
  </w:style>
  <w:style w:type="table" w:customStyle="1" w:styleId="Reetkatablice22">
    <w:name w:val="Rešetka tablice2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301039"/>
  </w:style>
  <w:style w:type="table" w:customStyle="1" w:styleId="Reetkatablice32">
    <w:name w:val="Rešetka tablice32"/>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301039"/>
  </w:style>
  <w:style w:type="table" w:customStyle="1" w:styleId="Reetkatablice111">
    <w:name w:val="Rešetka tablice1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Bezpopisa"/>
    <w:uiPriority w:val="99"/>
    <w:semiHidden/>
    <w:unhideWhenUsed/>
    <w:rsid w:val="00301039"/>
  </w:style>
  <w:style w:type="table" w:customStyle="1" w:styleId="Reetkatablice311">
    <w:name w:val="Rešetka tablice31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Bezpopisa"/>
    <w:uiPriority w:val="99"/>
    <w:semiHidden/>
    <w:unhideWhenUsed/>
    <w:rsid w:val="00301039"/>
  </w:style>
  <w:style w:type="numbering" w:customStyle="1" w:styleId="SLIKA1131">
    <w:name w:val="SLIKA1131"/>
    <w:basedOn w:val="Bezpopisa"/>
    <w:rsid w:val="00301039"/>
  </w:style>
  <w:style w:type="numbering" w:customStyle="1" w:styleId="SLIKA1141">
    <w:name w:val="SLIKA1141"/>
    <w:basedOn w:val="Bezpopisa"/>
    <w:rsid w:val="00301039"/>
  </w:style>
  <w:style w:type="numbering" w:customStyle="1" w:styleId="SLIKA1151">
    <w:name w:val="SLIKA1151"/>
    <w:basedOn w:val="Bezpopisa"/>
    <w:rsid w:val="00301039"/>
  </w:style>
  <w:style w:type="numbering" w:customStyle="1" w:styleId="SLIKA1161">
    <w:name w:val="SLIKA1161"/>
    <w:basedOn w:val="Bezpopisa"/>
    <w:rsid w:val="00301039"/>
  </w:style>
  <w:style w:type="numbering" w:customStyle="1" w:styleId="SLIKA1171">
    <w:name w:val="SLIKA1171"/>
    <w:basedOn w:val="Bezpopisa"/>
    <w:rsid w:val="00301039"/>
  </w:style>
  <w:style w:type="numbering" w:customStyle="1" w:styleId="SLIKA1181">
    <w:name w:val="SLIKA1181"/>
    <w:basedOn w:val="Bezpopisa"/>
    <w:rsid w:val="00301039"/>
  </w:style>
  <w:style w:type="numbering" w:customStyle="1" w:styleId="SLIKA1191">
    <w:name w:val="SLIKA1191"/>
    <w:basedOn w:val="Bezpopisa"/>
    <w:rsid w:val="00301039"/>
  </w:style>
  <w:style w:type="numbering" w:customStyle="1" w:styleId="SLIKA11101">
    <w:name w:val="SLIKA11101"/>
    <w:basedOn w:val="Bezpopisa"/>
    <w:rsid w:val="00301039"/>
  </w:style>
  <w:style w:type="numbering" w:customStyle="1" w:styleId="SLIKA111111">
    <w:name w:val="SLIKA111111"/>
    <w:basedOn w:val="Bezpopisa"/>
    <w:rsid w:val="00301039"/>
  </w:style>
  <w:style w:type="numbering" w:customStyle="1" w:styleId="SLIKA11121">
    <w:name w:val="SLIKA11121"/>
    <w:basedOn w:val="Bezpopisa"/>
    <w:rsid w:val="00301039"/>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1">
    <w:name w:val="Body text (2)_"/>
    <w:basedOn w:val="Zadanifontodlomka"/>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numbering" w:customStyle="1" w:styleId="SLIKA111211181">
    <w:name w:val="SLIKA111211181"/>
    <w:basedOn w:val="Bezpopisa"/>
    <w:rsid w:val="00301039"/>
  </w:style>
  <w:style w:type="numbering" w:customStyle="1" w:styleId="SLIKA1112111811">
    <w:name w:val="SLIKA1112111811"/>
    <w:basedOn w:val="Bezpopisa"/>
    <w:rsid w:val="00301039"/>
  </w:style>
  <w:style w:type="table" w:customStyle="1" w:styleId="Reetkatablice7">
    <w:name w:val="Rešetka tablice7"/>
    <w:basedOn w:val="Obinatablica"/>
    <w:next w:val="Reetkatablice"/>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Bezpopisa"/>
    <w:rsid w:val="00301039"/>
    <w:pPr>
      <w:numPr>
        <w:numId w:val="1"/>
      </w:numPr>
    </w:pPr>
  </w:style>
  <w:style w:type="numbering" w:customStyle="1" w:styleId="SLIKA1112111813">
    <w:name w:val="SLIKA1112111813"/>
    <w:basedOn w:val="Bezpopisa"/>
    <w:rsid w:val="00C931FE"/>
  </w:style>
  <w:style w:type="table" w:customStyle="1" w:styleId="Reetkatablice61">
    <w:name w:val="Rešetka tablice61"/>
    <w:basedOn w:val="Obinatablica"/>
    <w:next w:val="Reetkatablice"/>
    <w:uiPriority w:val="39"/>
    <w:rsid w:val="00C931F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348F-1151-4697-BE25-8B6E20F7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12722</Words>
  <Characters>72522</Characters>
  <Application>Microsoft Office Word</Application>
  <DocSecurity>0</DocSecurity>
  <Lines>604</Lines>
  <Paragraphs>170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dc:creator>
  <cp:lastModifiedBy>Marija Horvat</cp:lastModifiedBy>
  <cp:revision>2</cp:revision>
  <cp:lastPrinted>2025-11-05T07:27:00Z</cp:lastPrinted>
  <dcterms:created xsi:type="dcterms:W3CDTF">2025-11-05T08:03:00Z</dcterms:created>
  <dcterms:modified xsi:type="dcterms:W3CDTF">2025-11-05T08:03:00Z</dcterms:modified>
</cp:coreProperties>
</file>