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F77C" w14:textId="77777777" w:rsidR="00574612" w:rsidRPr="003563A9" w:rsidRDefault="00574612" w:rsidP="00574612">
      <w:pPr>
        <w:pStyle w:val="Povratnaomotnica"/>
        <w:rPr>
          <w:rFonts w:ascii="Arial Narrow" w:hAnsi="Arial Narrow"/>
          <w:sz w:val="22"/>
          <w:szCs w:val="22"/>
        </w:rPr>
      </w:pPr>
      <w:r w:rsidRPr="003563A9">
        <w:rPr>
          <w:rFonts w:ascii="Arial Narrow" w:hAnsi="Arial Narrow"/>
          <w:noProof/>
          <w:lang w:val="hr-HR"/>
        </w:rPr>
        <w:drawing>
          <wp:anchor distT="0" distB="0" distL="114300" distR="114300" simplePos="0" relativeHeight="251659264" behindDoc="0" locked="0" layoutInCell="1" allowOverlap="1" wp14:anchorId="2D80CD1A" wp14:editId="41492FF8">
            <wp:simplePos x="0" y="0"/>
            <wp:positionH relativeFrom="column">
              <wp:posOffset>1028700</wp:posOffset>
            </wp:positionH>
            <wp:positionV relativeFrom="paragraph">
              <wp:posOffset>0</wp:posOffset>
            </wp:positionV>
            <wp:extent cx="600075" cy="800100"/>
            <wp:effectExtent l="0" t="0" r="9525"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B4981" w14:textId="77777777" w:rsidR="00574612" w:rsidRPr="003563A9" w:rsidRDefault="00574612" w:rsidP="00574612">
      <w:pPr>
        <w:rPr>
          <w:rFonts w:ascii="Arial Narrow" w:hAnsi="Arial Narrow"/>
          <w:sz w:val="22"/>
          <w:szCs w:val="22"/>
        </w:rPr>
      </w:pPr>
    </w:p>
    <w:p w14:paraId="44FFC490" w14:textId="77777777" w:rsidR="00574612" w:rsidRPr="003563A9" w:rsidRDefault="00574612" w:rsidP="00574612">
      <w:pPr>
        <w:rPr>
          <w:rFonts w:ascii="Arial Narrow" w:hAnsi="Arial Narrow"/>
          <w:sz w:val="22"/>
          <w:szCs w:val="22"/>
        </w:rPr>
      </w:pPr>
      <w:r w:rsidRPr="003563A9">
        <w:rPr>
          <w:rFonts w:ascii="Arial Narrow" w:hAnsi="Arial Narrow"/>
          <w:sz w:val="22"/>
          <w:szCs w:val="22"/>
        </w:rPr>
        <w:t xml:space="preserve">                          </w:t>
      </w:r>
    </w:p>
    <w:p w14:paraId="232494F7" w14:textId="77777777" w:rsidR="00574612" w:rsidRPr="003563A9" w:rsidRDefault="00574612" w:rsidP="00574612">
      <w:pPr>
        <w:rPr>
          <w:rFonts w:ascii="Arial Narrow" w:hAnsi="Arial Narrow"/>
          <w:sz w:val="22"/>
          <w:szCs w:val="22"/>
        </w:rPr>
      </w:pPr>
    </w:p>
    <w:p w14:paraId="4D739A9A" w14:textId="77777777" w:rsidR="00574612" w:rsidRPr="003563A9" w:rsidRDefault="00574612" w:rsidP="00574612">
      <w:pPr>
        <w:rPr>
          <w:rFonts w:ascii="Arial Narrow" w:hAnsi="Arial Narrow"/>
          <w:sz w:val="22"/>
          <w:szCs w:val="22"/>
        </w:rPr>
      </w:pPr>
      <w:r w:rsidRPr="003563A9">
        <w:rPr>
          <w:rFonts w:ascii="Arial Narrow" w:hAnsi="Arial Narrow"/>
          <w:noProof/>
        </w:rPr>
        <mc:AlternateContent>
          <mc:Choice Requires="wps">
            <w:drawing>
              <wp:anchor distT="0" distB="0" distL="114300" distR="114300" simplePos="0" relativeHeight="251660288" behindDoc="0" locked="0" layoutInCell="1" allowOverlap="1" wp14:anchorId="2FC21F8D" wp14:editId="454131A0">
                <wp:simplePos x="0" y="0"/>
                <wp:positionH relativeFrom="column">
                  <wp:posOffset>-114300</wp:posOffset>
                </wp:positionH>
                <wp:positionV relativeFrom="paragraph">
                  <wp:posOffset>140335</wp:posOffset>
                </wp:positionV>
                <wp:extent cx="2404110" cy="959485"/>
                <wp:effectExtent l="4445" t="0" r="127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95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992F3" w14:textId="77777777" w:rsidR="00574612" w:rsidRDefault="00574612" w:rsidP="00574612">
                            <w:pPr>
                              <w:pStyle w:val="Naslov3"/>
                              <w:rPr>
                                <w:rFonts w:ascii="Arial Narrow" w:hAnsi="Arial Narrow"/>
                                <w:sz w:val="22"/>
                                <w:szCs w:val="22"/>
                              </w:rPr>
                            </w:pPr>
                            <w:r>
                              <w:rPr>
                                <w:rFonts w:ascii="Arial Narrow" w:hAnsi="Arial Narrow"/>
                                <w:sz w:val="22"/>
                                <w:szCs w:val="22"/>
                              </w:rPr>
                              <w:t>REPUBLIKA HRVATSKA</w:t>
                            </w:r>
                          </w:p>
                          <w:p w14:paraId="7D276D95" w14:textId="77777777" w:rsidR="00574612" w:rsidRDefault="00574612" w:rsidP="00574612">
                            <w:pPr>
                              <w:jc w:val="center"/>
                              <w:rPr>
                                <w:rFonts w:ascii="Arial Narrow" w:hAnsi="Arial Narrow"/>
                                <w:sz w:val="22"/>
                                <w:szCs w:val="22"/>
                              </w:rPr>
                            </w:pPr>
                            <w:r>
                              <w:rPr>
                                <w:rFonts w:ascii="Arial Narrow" w:hAnsi="Arial Narrow"/>
                                <w:sz w:val="22"/>
                                <w:szCs w:val="22"/>
                              </w:rPr>
                              <w:t>VARAŽDINSKA ŽUPANIJA</w:t>
                            </w:r>
                          </w:p>
                          <w:p w14:paraId="6CA3F053" w14:textId="77777777" w:rsidR="00574612" w:rsidRDefault="00574612" w:rsidP="00574612">
                            <w:pPr>
                              <w:ind w:left="-56"/>
                              <w:jc w:val="center"/>
                              <w:rPr>
                                <w:rFonts w:ascii="Arial Narrow" w:hAnsi="Arial Narrow"/>
                                <w:b/>
                                <w:sz w:val="22"/>
                                <w:szCs w:val="22"/>
                                <w:lang w:eastAsia="en-US"/>
                              </w:rPr>
                            </w:pPr>
                            <w:r>
                              <w:rPr>
                                <w:rFonts w:ascii="Arial Narrow" w:hAnsi="Arial Narrow"/>
                                <w:b/>
                                <w:sz w:val="22"/>
                                <w:szCs w:val="22"/>
                                <w:lang w:eastAsia="en-US"/>
                              </w:rPr>
                              <w:t>GRAD LEPOGLAVA</w:t>
                            </w:r>
                          </w:p>
                          <w:p w14:paraId="6847A273" w14:textId="77777777"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Antuna Mihanovića 12</w:t>
                            </w:r>
                          </w:p>
                          <w:p w14:paraId="1F301130" w14:textId="77777777"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42250 Lepoglava</w:t>
                            </w:r>
                          </w:p>
                          <w:p w14:paraId="12101823" w14:textId="77777777" w:rsidR="00574612" w:rsidRDefault="00574612" w:rsidP="00574612">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9pt;margin-top:11.05pt;width:189.3pt;height:7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" stroked="f">
                <v:textbox>
                  <w:txbxContent>
                    <w:p w:rsidR="00574612" w:rsidRDefault="00574612" w:rsidP="00574612">
                      <w:pPr>
                        <w:pStyle w:val="Naslov3"/>
                        <w:rPr>
                          <w:rFonts w:ascii="Arial Narrow" w:hAnsi="Arial Narrow"/>
                          <w:sz w:val="22"/>
                          <w:szCs w:val="22"/>
                        </w:rPr>
                      </w:pPr>
                      <w:r>
                        <w:rPr>
                          <w:rFonts w:ascii="Arial Narrow" w:hAnsi="Arial Narrow"/>
                          <w:sz w:val="22"/>
                          <w:szCs w:val="22"/>
                        </w:rPr>
                        <w:t>REPUBLIKA HRVATSKA</w:t>
                      </w:r>
                    </w:p>
                    <w:p w:rsidR="00574612" w:rsidRDefault="00574612" w:rsidP="00574612">
                      <w:pPr>
                        <w:jc w:val="center"/>
                        <w:rPr>
                          <w:rFonts w:ascii="Arial Narrow" w:hAnsi="Arial Narrow"/>
                          <w:sz w:val="22"/>
                          <w:szCs w:val="22"/>
                        </w:rPr>
                      </w:pPr>
                      <w:r>
                        <w:rPr>
                          <w:rFonts w:ascii="Arial Narrow" w:hAnsi="Arial Narrow"/>
                          <w:sz w:val="22"/>
                          <w:szCs w:val="22"/>
                        </w:rPr>
                        <w:t>VARAŽDINSKA ŽUPANIJA</w:t>
                      </w:r>
                    </w:p>
                    <w:p w:rsidR="00574612" w:rsidRDefault="00574612" w:rsidP="00574612">
                      <w:pPr>
                        <w:ind w:left="-56"/>
                        <w:jc w:val="center"/>
                        <w:rPr>
                          <w:rFonts w:ascii="Arial Narrow" w:hAnsi="Arial Narrow"/>
                          <w:b/>
                          <w:sz w:val="22"/>
                          <w:szCs w:val="22"/>
                          <w:lang w:eastAsia="en-US"/>
                        </w:rPr>
                      </w:pPr>
                      <w:r>
                        <w:rPr>
                          <w:rFonts w:ascii="Arial Narrow" w:hAnsi="Arial Narrow"/>
                          <w:b/>
                          <w:sz w:val="22"/>
                          <w:szCs w:val="22"/>
                          <w:lang w:eastAsia="en-US"/>
                        </w:rPr>
                        <w:t>GRAD LEPOGLAVA</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Antuna Mihanovića 12</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42250 Lepoglava</w:t>
                      </w:r>
                    </w:p>
                    <w:p w:rsidR="00574612" w:rsidRDefault="00574612" w:rsidP="00574612">
                      <w:pPr>
                        <w:ind w:left="-56"/>
                        <w:jc w:val="center"/>
                        <w:rPr>
                          <w:rFonts w:ascii="Tahoma" w:hAnsi="Tahoma"/>
                          <w:sz w:val="18"/>
                        </w:rPr>
                      </w:pPr>
                    </w:p>
                  </w:txbxContent>
                </v:textbox>
              </v:shape>
            </w:pict>
          </mc:Fallback>
        </mc:AlternateContent>
      </w:r>
    </w:p>
    <w:p w14:paraId="66FEDBBC" w14:textId="77777777" w:rsidR="00574612" w:rsidRPr="003563A9" w:rsidRDefault="00574612" w:rsidP="00574612">
      <w:pPr>
        <w:jc w:val="both"/>
        <w:rPr>
          <w:rFonts w:ascii="Arial Narrow" w:hAnsi="Arial Narrow"/>
          <w:sz w:val="22"/>
          <w:szCs w:val="22"/>
        </w:rPr>
      </w:pPr>
      <w:r w:rsidRPr="003563A9">
        <w:rPr>
          <w:rFonts w:ascii="Arial Narrow" w:hAnsi="Arial Narrow"/>
          <w:sz w:val="22"/>
          <w:szCs w:val="22"/>
        </w:rPr>
        <w:t>KLASA :551-06/03-01/01</w:t>
      </w:r>
    </w:p>
    <w:p w14:paraId="5A40BAAC" w14:textId="77777777" w:rsidR="00574612" w:rsidRPr="003563A9" w:rsidRDefault="00574612" w:rsidP="00574612">
      <w:pPr>
        <w:jc w:val="both"/>
        <w:rPr>
          <w:rFonts w:ascii="Arial Narrow" w:hAnsi="Arial Narrow"/>
          <w:sz w:val="22"/>
          <w:szCs w:val="22"/>
        </w:rPr>
      </w:pPr>
      <w:r w:rsidRPr="003563A9">
        <w:rPr>
          <w:rFonts w:ascii="Arial Narrow" w:hAnsi="Arial Narrow"/>
          <w:sz w:val="22"/>
          <w:szCs w:val="22"/>
        </w:rPr>
        <w:t>URBROJ: 2186/016-01-03</w:t>
      </w:r>
    </w:p>
    <w:p w14:paraId="00465099" w14:textId="77777777" w:rsidR="00574612" w:rsidRPr="003563A9" w:rsidRDefault="00574612" w:rsidP="00574612">
      <w:pPr>
        <w:pStyle w:val="Tijeloteksta"/>
        <w:rPr>
          <w:rFonts w:ascii="Arial Narrow" w:hAnsi="Arial Narrow"/>
          <w:sz w:val="22"/>
          <w:szCs w:val="22"/>
        </w:rPr>
      </w:pPr>
      <w:r w:rsidRPr="003563A9">
        <w:rPr>
          <w:rFonts w:ascii="Arial Narrow" w:hAnsi="Arial Narrow"/>
          <w:sz w:val="22"/>
          <w:szCs w:val="22"/>
        </w:rPr>
        <w:t>Lepoglava, 30.10.2003.</w:t>
      </w:r>
    </w:p>
    <w:p w14:paraId="248EB794" w14:textId="77777777" w:rsidR="00574612" w:rsidRPr="003563A9" w:rsidRDefault="00574612" w:rsidP="00574612">
      <w:pPr>
        <w:pStyle w:val="Podnoje"/>
        <w:tabs>
          <w:tab w:val="left" w:pos="708"/>
        </w:tabs>
        <w:jc w:val="both"/>
        <w:rPr>
          <w:rFonts w:ascii="Arial Narrow" w:hAnsi="Arial Narrow"/>
          <w:sz w:val="22"/>
          <w:szCs w:val="22"/>
        </w:rPr>
      </w:pPr>
    </w:p>
    <w:p w14:paraId="122572E0" w14:textId="77777777" w:rsidR="00574612" w:rsidRPr="003563A9" w:rsidRDefault="00574612" w:rsidP="00574612">
      <w:pPr>
        <w:pStyle w:val="Podnoje"/>
        <w:tabs>
          <w:tab w:val="left" w:pos="708"/>
        </w:tabs>
        <w:jc w:val="both"/>
        <w:rPr>
          <w:rFonts w:ascii="Arial Narrow" w:hAnsi="Arial Narrow"/>
          <w:sz w:val="22"/>
          <w:szCs w:val="22"/>
        </w:rPr>
      </w:pPr>
    </w:p>
    <w:p w14:paraId="41B4AF86" w14:textId="77777777" w:rsidR="00574612" w:rsidRPr="003563A9" w:rsidRDefault="00574612" w:rsidP="00574612">
      <w:pPr>
        <w:rPr>
          <w:rFonts w:ascii="Arial Narrow" w:hAnsi="Arial Narrow"/>
          <w:sz w:val="22"/>
          <w:szCs w:val="22"/>
        </w:rPr>
      </w:pPr>
    </w:p>
    <w:p w14:paraId="4BBE91B4" w14:textId="77777777" w:rsidR="00574612" w:rsidRPr="003563A9" w:rsidRDefault="00574612" w:rsidP="00574612">
      <w:pPr>
        <w:rPr>
          <w:rFonts w:ascii="Arial Narrow" w:hAnsi="Arial Narrow"/>
          <w:sz w:val="22"/>
          <w:szCs w:val="22"/>
        </w:rPr>
      </w:pPr>
      <w:r w:rsidRPr="003563A9">
        <w:rPr>
          <w:rFonts w:ascii="Arial Narrow" w:hAnsi="Arial Narrow"/>
          <w:sz w:val="22"/>
          <w:szCs w:val="22"/>
        </w:rPr>
        <w:t>Jedinstveni upravni odjel</w:t>
      </w:r>
    </w:p>
    <w:p w14:paraId="68E8810D" w14:textId="3659A548" w:rsidR="00574612" w:rsidRPr="003563A9" w:rsidRDefault="00574612" w:rsidP="00574612">
      <w:pPr>
        <w:rPr>
          <w:rFonts w:ascii="Arial Narrow" w:hAnsi="Arial Narrow"/>
          <w:sz w:val="22"/>
          <w:szCs w:val="22"/>
        </w:rPr>
      </w:pPr>
      <w:r w:rsidRPr="003563A9">
        <w:rPr>
          <w:rFonts w:ascii="Arial Narrow" w:hAnsi="Arial Narrow"/>
          <w:sz w:val="22"/>
          <w:szCs w:val="22"/>
        </w:rPr>
        <w:t xml:space="preserve">Klasa: </w:t>
      </w:r>
      <w:r w:rsidR="00214DF8">
        <w:rPr>
          <w:rFonts w:ascii="Arial Narrow" w:hAnsi="Arial Narrow"/>
          <w:sz w:val="22"/>
          <w:szCs w:val="22"/>
        </w:rPr>
        <w:t>112-05/23</w:t>
      </w:r>
      <w:r w:rsidR="000049A0">
        <w:rPr>
          <w:rFonts w:ascii="Arial Narrow" w:hAnsi="Arial Narrow"/>
          <w:sz w:val="22"/>
          <w:szCs w:val="22"/>
        </w:rPr>
        <w:t>-01/</w:t>
      </w:r>
      <w:r w:rsidR="00E46CE5">
        <w:rPr>
          <w:rFonts w:ascii="Arial Narrow" w:hAnsi="Arial Narrow"/>
          <w:sz w:val="22"/>
          <w:szCs w:val="22"/>
        </w:rPr>
        <w:t>5</w:t>
      </w:r>
    </w:p>
    <w:p w14:paraId="3AABC7AF" w14:textId="5C37AF0E" w:rsidR="00574612" w:rsidRPr="003563A9" w:rsidRDefault="003563A9" w:rsidP="00574612">
      <w:pPr>
        <w:rPr>
          <w:rFonts w:ascii="Arial Narrow" w:hAnsi="Arial Narrow"/>
          <w:sz w:val="22"/>
          <w:szCs w:val="22"/>
        </w:rPr>
      </w:pPr>
      <w:r w:rsidRPr="003563A9">
        <w:rPr>
          <w:rFonts w:ascii="Arial Narrow" w:hAnsi="Arial Narrow"/>
          <w:sz w:val="22"/>
          <w:szCs w:val="22"/>
        </w:rPr>
        <w:t>Urbroj:2186</w:t>
      </w:r>
      <w:r w:rsidR="00214DF8">
        <w:rPr>
          <w:rFonts w:ascii="Arial Narrow" w:hAnsi="Arial Narrow"/>
          <w:sz w:val="22"/>
          <w:szCs w:val="22"/>
        </w:rPr>
        <w:t>-9-03/1-23</w:t>
      </w:r>
      <w:r w:rsidR="000049A0">
        <w:rPr>
          <w:rFonts w:ascii="Arial Narrow" w:hAnsi="Arial Narrow"/>
          <w:sz w:val="22"/>
          <w:szCs w:val="22"/>
        </w:rPr>
        <w:t>-</w:t>
      </w:r>
      <w:r w:rsidR="007B6F5D">
        <w:rPr>
          <w:rFonts w:ascii="Arial Narrow" w:hAnsi="Arial Narrow"/>
          <w:sz w:val="22"/>
          <w:szCs w:val="22"/>
        </w:rPr>
        <w:t>6</w:t>
      </w:r>
    </w:p>
    <w:p w14:paraId="6B1856FE" w14:textId="3776E2E8" w:rsidR="00574612" w:rsidRPr="003563A9" w:rsidRDefault="00574612" w:rsidP="00574612">
      <w:pPr>
        <w:rPr>
          <w:rFonts w:ascii="Arial Narrow" w:hAnsi="Arial Narrow"/>
          <w:sz w:val="22"/>
          <w:szCs w:val="22"/>
        </w:rPr>
      </w:pPr>
      <w:r w:rsidRPr="003563A9">
        <w:rPr>
          <w:rFonts w:ascii="Arial Narrow" w:hAnsi="Arial Narrow"/>
          <w:sz w:val="22"/>
          <w:szCs w:val="22"/>
        </w:rPr>
        <w:t>Lepoglava,</w:t>
      </w:r>
      <w:r w:rsidR="004E446C">
        <w:rPr>
          <w:rFonts w:ascii="Arial Narrow" w:hAnsi="Arial Narrow"/>
          <w:sz w:val="22"/>
          <w:szCs w:val="22"/>
        </w:rPr>
        <w:t xml:space="preserve"> </w:t>
      </w:r>
      <w:r w:rsidR="0065648B">
        <w:rPr>
          <w:rFonts w:ascii="Arial Narrow" w:hAnsi="Arial Narrow"/>
          <w:sz w:val="22"/>
          <w:szCs w:val="22"/>
        </w:rPr>
        <w:t>19</w:t>
      </w:r>
      <w:r w:rsidR="0059715B">
        <w:rPr>
          <w:rFonts w:ascii="Arial Narrow" w:hAnsi="Arial Narrow"/>
          <w:sz w:val="22"/>
          <w:szCs w:val="22"/>
        </w:rPr>
        <w:t>.0</w:t>
      </w:r>
      <w:r w:rsidR="00E46CE5">
        <w:rPr>
          <w:rFonts w:ascii="Arial Narrow" w:hAnsi="Arial Narrow"/>
          <w:sz w:val="22"/>
          <w:szCs w:val="22"/>
        </w:rPr>
        <w:t>9</w:t>
      </w:r>
      <w:r w:rsidR="0059715B">
        <w:rPr>
          <w:rFonts w:ascii="Arial Narrow" w:hAnsi="Arial Narrow"/>
          <w:sz w:val="22"/>
          <w:szCs w:val="22"/>
        </w:rPr>
        <w:t>.2023.</w:t>
      </w:r>
    </w:p>
    <w:p w14:paraId="1FCE46FC" w14:textId="77777777" w:rsidR="00574612" w:rsidRPr="003563A9" w:rsidRDefault="00574612" w:rsidP="00574612">
      <w:pPr>
        <w:rPr>
          <w:rFonts w:ascii="Arial Narrow" w:hAnsi="Arial Narrow"/>
          <w:sz w:val="22"/>
          <w:szCs w:val="22"/>
        </w:rPr>
      </w:pPr>
    </w:p>
    <w:p w14:paraId="4785FD00" w14:textId="4C69F97B" w:rsidR="00574612" w:rsidRPr="003563A9" w:rsidRDefault="000C69E9" w:rsidP="00574612">
      <w:pPr>
        <w:jc w:val="both"/>
        <w:rPr>
          <w:rFonts w:ascii="Arial Narrow" w:hAnsi="Arial Narrow"/>
          <w:sz w:val="22"/>
          <w:szCs w:val="22"/>
        </w:rPr>
      </w:pPr>
      <w:r w:rsidRPr="003563A9">
        <w:rPr>
          <w:rFonts w:ascii="Arial Narrow" w:hAnsi="Arial Narrow"/>
          <w:sz w:val="22"/>
          <w:szCs w:val="22"/>
        </w:rPr>
        <w:tab/>
      </w:r>
      <w:r w:rsidR="00574612" w:rsidRPr="003563A9">
        <w:rPr>
          <w:rFonts w:ascii="Arial Narrow" w:hAnsi="Arial Narrow"/>
          <w:sz w:val="22"/>
          <w:szCs w:val="22"/>
        </w:rPr>
        <w:t xml:space="preserve">Na temelju članka 19. Zakona o </w:t>
      </w:r>
      <w:r w:rsidR="00574612" w:rsidRPr="0059715B">
        <w:rPr>
          <w:rFonts w:ascii="Arial Narrow" w:hAnsi="Arial Narrow"/>
          <w:sz w:val="22"/>
          <w:szCs w:val="22"/>
        </w:rPr>
        <w:t xml:space="preserve">službenicima i namještenicima u lokalnoj i područnoj (regionalnoj) samoupravi, («Narodne novine» broj 86/08, 61/11, 04/18 i 112/19 ), a u svezi Javnog natječaja za prijam u službu </w:t>
      </w:r>
      <w:r w:rsidRPr="0059715B">
        <w:rPr>
          <w:rFonts w:ascii="Arial Narrow" w:hAnsi="Arial Narrow"/>
          <w:sz w:val="22"/>
          <w:szCs w:val="22"/>
        </w:rPr>
        <w:t>službenika</w:t>
      </w:r>
      <w:r w:rsidR="00574612" w:rsidRPr="0059715B">
        <w:rPr>
          <w:rFonts w:ascii="Arial Narrow" w:hAnsi="Arial Narrow"/>
          <w:sz w:val="22"/>
          <w:szCs w:val="22"/>
        </w:rPr>
        <w:t xml:space="preserve"> u Jedinstveni upravni odjel Grada Lepoglave (objavljen u „Narodnim novinama“ broj</w:t>
      </w:r>
      <w:r w:rsidR="004E446C">
        <w:rPr>
          <w:rFonts w:ascii="Arial Narrow" w:hAnsi="Arial Narrow"/>
          <w:sz w:val="22"/>
          <w:szCs w:val="22"/>
        </w:rPr>
        <w:t xml:space="preserve"> 104/2023 </w:t>
      </w:r>
      <w:r w:rsidR="0059715B" w:rsidRPr="0059715B">
        <w:rPr>
          <w:rFonts w:ascii="Arial Narrow" w:hAnsi="Arial Narrow"/>
          <w:sz w:val="22"/>
          <w:szCs w:val="22"/>
        </w:rPr>
        <w:t xml:space="preserve">od </w:t>
      </w:r>
      <w:r w:rsidR="00E46CE5">
        <w:rPr>
          <w:rFonts w:ascii="Arial Narrow" w:hAnsi="Arial Narrow"/>
          <w:sz w:val="22"/>
          <w:szCs w:val="22"/>
        </w:rPr>
        <w:t xml:space="preserve">  </w:t>
      </w:r>
      <w:r w:rsidR="004E446C">
        <w:rPr>
          <w:rFonts w:ascii="Arial Narrow" w:hAnsi="Arial Narrow"/>
          <w:sz w:val="22"/>
          <w:szCs w:val="22"/>
        </w:rPr>
        <w:t>08</w:t>
      </w:r>
      <w:r w:rsidR="0059715B" w:rsidRPr="0059715B">
        <w:rPr>
          <w:rFonts w:ascii="Arial Narrow" w:hAnsi="Arial Narrow"/>
          <w:sz w:val="22"/>
          <w:szCs w:val="22"/>
        </w:rPr>
        <w:t>.0</w:t>
      </w:r>
      <w:r w:rsidR="00E46CE5">
        <w:rPr>
          <w:rFonts w:ascii="Arial Narrow" w:hAnsi="Arial Narrow"/>
          <w:sz w:val="22"/>
          <w:szCs w:val="22"/>
        </w:rPr>
        <w:t>9</w:t>
      </w:r>
      <w:r w:rsidR="0059715B" w:rsidRPr="0059715B">
        <w:rPr>
          <w:rFonts w:ascii="Arial Narrow" w:hAnsi="Arial Narrow"/>
          <w:sz w:val="22"/>
          <w:szCs w:val="22"/>
        </w:rPr>
        <w:t>.2023</w:t>
      </w:r>
      <w:r w:rsidR="00574612" w:rsidRPr="0059715B">
        <w:rPr>
          <w:rFonts w:ascii="Arial Narrow" w:hAnsi="Arial Narrow"/>
          <w:sz w:val="22"/>
          <w:szCs w:val="22"/>
        </w:rPr>
        <w:t>.</w:t>
      </w:r>
      <w:r w:rsidR="00574612" w:rsidRPr="000049A0">
        <w:rPr>
          <w:rFonts w:ascii="Arial Narrow" w:hAnsi="Arial Narrow"/>
          <w:sz w:val="22"/>
          <w:szCs w:val="22"/>
        </w:rPr>
        <w:t xml:space="preserve"> godine), </w:t>
      </w:r>
      <w:r w:rsidR="00574612" w:rsidRPr="003563A9">
        <w:rPr>
          <w:rFonts w:ascii="Arial Narrow" w:hAnsi="Arial Narrow"/>
          <w:sz w:val="22"/>
          <w:szCs w:val="22"/>
        </w:rPr>
        <w:t>Grad Lepoglava objavljuje</w:t>
      </w:r>
    </w:p>
    <w:p w14:paraId="7A47BF77" w14:textId="77777777" w:rsidR="00574612" w:rsidRPr="003563A9" w:rsidRDefault="00574612" w:rsidP="00574612">
      <w:pPr>
        <w:rPr>
          <w:rFonts w:ascii="Arial Narrow" w:hAnsi="Arial Narrow"/>
          <w:sz w:val="22"/>
          <w:szCs w:val="22"/>
        </w:rPr>
      </w:pPr>
    </w:p>
    <w:p w14:paraId="2D892999" w14:textId="77777777" w:rsidR="00574612" w:rsidRPr="003563A9" w:rsidRDefault="00574612" w:rsidP="00574612">
      <w:pPr>
        <w:jc w:val="center"/>
        <w:rPr>
          <w:rFonts w:ascii="Arial Narrow" w:hAnsi="Arial Narrow"/>
          <w:b/>
          <w:sz w:val="22"/>
          <w:szCs w:val="22"/>
        </w:rPr>
      </w:pPr>
      <w:r w:rsidRPr="003563A9">
        <w:rPr>
          <w:rFonts w:ascii="Arial Narrow" w:hAnsi="Arial Narrow"/>
          <w:b/>
          <w:sz w:val="22"/>
          <w:szCs w:val="22"/>
        </w:rPr>
        <w:t xml:space="preserve">OBAVIJEST I UPUTE O PRAVNIM I DRUGIM IZVORIMA </w:t>
      </w:r>
    </w:p>
    <w:p w14:paraId="020DA5AE" w14:textId="77777777" w:rsidR="00574612" w:rsidRPr="003563A9" w:rsidRDefault="00574612" w:rsidP="00574612">
      <w:pPr>
        <w:jc w:val="center"/>
        <w:rPr>
          <w:rFonts w:ascii="Arial Narrow" w:hAnsi="Arial Narrow"/>
          <w:b/>
          <w:sz w:val="22"/>
          <w:szCs w:val="22"/>
        </w:rPr>
      </w:pPr>
      <w:r w:rsidRPr="003563A9">
        <w:rPr>
          <w:rFonts w:ascii="Arial Narrow" w:hAnsi="Arial Narrow"/>
          <w:b/>
          <w:sz w:val="22"/>
          <w:szCs w:val="22"/>
        </w:rPr>
        <w:t xml:space="preserve">ZA PRIPREMANJE KANDIDATA ZA PRETHODNU PROVJERU </w:t>
      </w:r>
    </w:p>
    <w:p w14:paraId="6099C88B" w14:textId="77777777" w:rsidR="00574612" w:rsidRPr="003563A9" w:rsidRDefault="00574612" w:rsidP="00574612">
      <w:pPr>
        <w:jc w:val="center"/>
        <w:rPr>
          <w:rFonts w:ascii="Arial Narrow" w:hAnsi="Arial Narrow"/>
          <w:b/>
          <w:sz w:val="22"/>
          <w:szCs w:val="22"/>
        </w:rPr>
      </w:pPr>
      <w:r w:rsidRPr="003563A9">
        <w:rPr>
          <w:rFonts w:ascii="Arial Narrow" w:hAnsi="Arial Narrow"/>
          <w:b/>
          <w:sz w:val="22"/>
          <w:szCs w:val="22"/>
        </w:rPr>
        <w:t>ZNANJA I SPOSOBNOSTI</w:t>
      </w:r>
    </w:p>
    <w:p w14:paraId="06AF6F84" w14:textId="77777777" w:rsidR="00574612" w:rsidRPr="003563A9" w:rsidRDefault="00574612" w:rsidP="00574612">
      <w:pPr>
        <w:jc w:val="center"/>
        <w:rPr>
          <w:rFonts w:ascii="Arial Narrow" w:hAnsi="Arial Narrow"/>
          <w:b/>
          <w:sz w:val="22"/>
          <w:szCs w:val="22"/>
        </w:rPr>
      </w:pPr>
    </w:p>
    <w:p w14:paraId="1355DE77" w14:textId="77777777" w:rsidR="00574612" w:rsidRPr="003563A9" w:rsidRDefault="00574612" w:rsidP="00574612">
      <w:pPr>
        <w:jc w:val="center"/>
        <w:rPr>
          <w:rFonts w:ascii="Arial Narrow" w:hAnsi="Arial Narrow"/>
          <w:b/>
          <w:sz w:val="22"/>
          <w:szCs w:val="22"/>
        </w:rPr>
      </w:pPr>
    </w:p>
    <w:p w14:paraId="604447F5" w14:textId="77777777" w:rsidR="00574612" w:rsidRPr="003563A9" w:rsidRDefault="00574612" w:rsidP="00574612">
      <w:pPr>
        <w:rPr>
          <w:rFonts w:ascii="Arial Narrow" w:hAnsi="Arial Narrow"/>
          <w:sz w:val="22"/>
          <w:szCs w:val="22"/>
        </w:rPr>
      </w:pPr>
      <w:r w:rsidRPr="003563A9">
        <w:rPr>
          <w:rFonts w:ascii="Arial Narrow" w:hAnsi="Arial Narrow"/>
          <w:sz w:val="22"/>
          <w:szCs w:val="22"/>
        </w:rPr>
        <w:t xml:space="preserve">Za prijam u službu </w:t>
      </w:r>
      <w:r w:rsidR="000C69E9" w:rsidRPr="003563A9">
        <w:rPr>
          <w:rFonts w:ascii="Arial Narrow" w:hAnsi="Arial Narrow"/>
          <w:sz w:val="22"/>
          <w:szCs w:val="22"/>
        </w:rPr>
        <w:t>službenika</w:t>
      </w:r>
      <w:r w:rsidRPr="003563A9">
        <w:rPr>
          <w:rFonts w:ascii="Arial Narrow" w:hAnsi="Arial Narrow"/>
          <w:sz w:val="22"/>
          <w:szCs w:val="22"/>
        </w:rPr>
        <w:t xml:space="preserve"> na radno mjesto:</w:t>
      </w:r>
    </w:p>
    <w:p w14:paraId="36895BD8" w14:textId="77777777" w:rsidR="00574612" w:rsidRPr="003563A9" w:rsidRDefault="00574612" w:rsidP="00574612">
      <w:pPr>
        <w:rPr>
          <w:rFonts w:ascii="Arial Narrow" w:hAnsi="Arial Narrow"/>
          <w:sz w:val="22"/>
          <w:szCs w:val="22"/>
        </w:rPr>
      </w:pPr>
    </w:p>
    <w:p w14:paraId="4E953F24" w14:textId="77777777" w:rsidR="00574612" w:rsidRPr="003563A9" w:rsidRDefault="006073FD" w:rsidP="00574612">
      <w:pPr>
        <w:rPr>
          <w:rFonts w:ascii="Arial Narrow" w:hAnsi="Arial Narrow"/>
          <w:b/>
          <w:bCs/>
          <w:sz w:val="22"/>
          <w:szCs w:val="22"/>
        </w:rPr>
      </w:pPr>
      <w:r>
        <w:rPr>
          <w:rFonts w:ascii="Arial Narrow" w:hAnsi="Arial Narrow"/>
          <w:b/>
          <w:sz w:val="22"/>
          <w:szCs w:val="22"/>
        </w:rPr>
        <w:t xml:space="preserve">VIŠI STRUČNI SURADNIK ZA OPĆE POSLOVE I DRUŠTEVNE DJELATNOSTI </w:t>
      </w:r>
      <w:r w:rsidR="00574612" w:rsidRPr="003563A9">
        <w:rPr>
          <w:rStyle w:val="Naglaeno"/>
          <w:rFonts w:ascii="Arial Narrow" w:hAnsi="Arial Narrow"/>
          <w:sz w:val="22"/>
          <w:szCs w:val="22"/>
        </w:rPr>
        <w:t xml:space="preserve">u Jedinstvenom upravnom odjelu Grada Lepoglava, Odsjek za </w:t>
      </w:r>
      <w:r w:rsidR="000C69E9" w:rsidRPr="003563A9">
        <w:rPr>
          <w:rStyle w:val="Naglaeno"/>
          <w:rFonts w:ascii="Arial Narrow" w:hAnsi="Arial Narrow"/>
          <w:sz w:val="22"/>
          <w:szCs w:val="22"/>
        </w:rPr>
        <w:t>opće poslove i društvene djelatnosti</w:t>
      </w:r>
      <w:r w:rsidR="00574612" w:rsidRPr="003563A9">
        <w:rPr>
          <w:rStyle w:val="Naglaeno"/>
          <w:rFonts w:ascii="Arial Narrow" w:hAnsi="Arial Narrow"/>
          <w:sz w:val="22"/>
          <w:szCs w:val="22"/>
        </w:rPr>
        <w:t xml:space="preserve"> - </w:t>
      </w:r>
      <w:r w:rsidR="00574612" w:rsidRPr="003563A9">
        <w:rPr>
          <w:rFonts w:ascii="Arial Narrow" w:hAnsi="Arial Narrow"/>
          <w:sz w:val="22"/>
          <w:szCs w:val="22"/>
        </w:rPr>
        <w:t xml:space="preserve">1 izvršitelj/ica na </w:t>
      </w:r>
      <w:r w:rsidR="000C69E9" w:rsidRPr="003563A9">
        <w:rPr>
          <w:rFonts w:ascii="Arial Narrow" w:hAnsi="Arial Narrow"/>
          <w:sz w:val="22"/>
          <w:szCs w:val="22"/>
        </w:rPr>
        <w:t>ne</w:t>
      </w:r>
      <w:r w:rsidR="00574612" w:rsidRPr="003563A9">
        <w:rPr>
          <w:rFonts w:ascii="Arial Narrow" w:hAnsi="Arial Narrow"/>
          <w:sz w:val="22"/>
          <w:szCs w:val="22"/>
        </w:rPr>
        <w:t xml:space="preserve">određeno vrijeme </w:t>
      </w:r>
    </w:p>
    <w:p w14:paraId="4EA42178" w14:textId="77777777" w:rsidR="00574612" w:rsidRPr="003563A9" w:rsidRDefault="00574612" w:rsidP="00574612">
      <w:pPr>
        <w:jc w:val="both"/>
        <w:rPr>
          <w:rFonts w:ascii="Arial Narrow" w:hAnsi="Arial Narrow"/>
          <w:b/>
          <w:sz w:val="22"/>
          <w:szCs w:val="22"/>
        </w:rPr>
      </w:pPr>
    </w:p>
    <w:p w14:paraId="09A4C6D3" w14:textId="77777777" w:rsidR="00574612" w:rsidRPr="003563A9" w:rsidRDefault="00574612" w:rsidP="00574612">
      <w:pPr>
        <w:rPr>
          <w:rFonts w:ascii="Arial Narrow" w:hAnsi="Arial Narrow"/>
          <w:sz w:val="22"/>
          <w:szCs w:val="22"/>
        </w:rPr>
      </w:pPr>
      <w:r w:rsidRPr="003563A9">
        <w:rPr>
          <w:rFonts w:ascii="Arial Narrow" w:hAnsi="Arial Narrow"/>
          <w:sz w:val="22"/>
          <w:szCs w:val="22"/>
        </w:rPr>
        <w:t>Za kandidate koji ispunjavaju formalne uvjete iz natječaja provest će se prethodna provjera znanja i sposobnosti putem pisanog testiranja i intervjua. Pisano testiranje sastoji se od općeg i posebnog dijela.</w:t>
      </w:r>
    </w:p>
    <w:p w14:paraId="116C320B" w14:textId="77777777" w:rsidR="00574612" w:rsidRPr="003563A9" w:rsidRDefault="00574612" w:rsidP="00574612">
      <w:pPr>
        <w:jc w:val="both"/>
        <w:rPr>
          <w:rFonts w:ascii="Arial Narrow" w:hAnsi="Arial Narrow"/>
          <w:sz w:val="22"/>
          <w:szCs w:val="22"/>
        </w:rPr>
      </w:pPr>
    </w:p>
    <w:p w14:paraId="7EC89BF8" w14:textId="77777777" w:rsidR="00574612" w:rsidRPr="003563A9" w:rsidRDefault="00574612" w:rsidP="00574612">
      <w:pPr>
        <w:jc w:val="both"/>
        <w:rPr>
          <w:rFonts w:ascii="Arial Narrow" w:hAnsi="Arial Narrow"/>
          <w:b/>
          <w:sz w:val="22"/>
          <w:szCs w:val="22"/>
          <w:u w:val="single"/>
        </w:rPr>
      </w:pPr>
      <w:r w:rsidRPr="003563A9">
        <w:rPr>
          <w:rFonts w:ascii="Arial Narrow" w:hAnsi="Arial Narrow"/>
          <w:b/>
          <w:sz w:val="22"/>
          <w:szCs w:val="22"/>
          <w:u w:val="single"/>
        </w:rPr>
        <w:t>PRAVNI I DRUGI IZVORI ZA PRIPREMANJE KANDIDATA ZA TESTIRANJE:</w:t>
      </w:r>
    </w:p>
    <w:p w14:paraId="71148056" w14:textId="77777777" w:rsidR="00574612" w:rsidRPr="003563A9" w:rsidRDefault="00574612" w:rsidP="00574612">
      <w:pPr>
        <w:jc w:val="both"/>
        <w:rPr>
          <w:rFonts w:ascii="Arial Narrow" w:hAnsi="Arial Narrow"/>
          <w:sz w:val="22"/>
          <w:szCs w:val="22"/>
        </w:rPr>
      </w:pPr>
    </w:p>
    <w:p w14:paraId="3A8C5E33" w14:textId="77777777" w:rsidR="00574612" w:rsidRPr="003563A9" w:rsidRDefault="00574612" w:rsidP="00574612">
      <w:pPr>
        <w:jc w:val="both"/>
        <w:rPr>
          <w:rFonts w:ascii="Arial Narrow" w:hAnsi="Arial Narrow"/>
          <w:b/>
          <w:i/>
          <w:sz w:val="22"/>
          <w:szCs w:val="22"/>
          <w:u w:val="single"/>
        </w:rPr>
      </w:pPr>
      <w:r w:rsidRPr="003563A9">
        <w:rPr>
          <w:rFonts w:ascii="Arial Narrow" w:hAnsi="Arial Narrow"/>
          <w:b/>
          <w:i/>
          <w:sz w:val="22"/>
          <w:szCs w:val="22"/>
          <w:u w:val="single"/>
        </w:rPr>
        <w:t>Opći dio:</w:t>
      </w:r>
    </w:p>
    <w:p w14:paraId="3606A737" w14:textId="77777777" w:rsidR="00574612" w:rsidRPr="003563A9" w:rsidRDefault="00574612" w:rsidP="003563A9">
      <w:pPr>
        <w:pStyle w:val="Odlomakpopisa"/>
        <w:numPr>
          <w:ilvl w:val="0"/>
          <w:numId w:val="3"/>
        </w:numPr>
        <w:tabs>
          <w:tab w:val="left" w:pos="567"/>
        </w:tabs>
        <w:ind w:left="567" w:hanging="207"/>
        <w:jc w:val="both"/>
        <w:rPr>
          <w:rFonts w:ascii="Arial Narrow" w:hAnsi="Arial Narrow" w:cs="Tahoma"/>
          <w:sz w:val="22"/>
          <w:szCs w:val="22"/>
        </w:rPr>
      </w:pPr>
      <w:r w:rsidRPr="003563A9">
        <w:rPr>
          <w:rFonts w:ascii="Arial Narrow" w:hAnsi="Arial Narrow" w:cs="Tahoma"/>
          <w:b/>
          <w:sz w:val="22"/>
          <w:szCs w:val="22"/>
        </w:rPr>
        <w:t>Ustav Republike Hrvatske</w:t>
      </w:r>
      <w:r w:rsidRPr="003563A9">
        <w:rPr>
          <w:rFonts w:ascii="Arial Narrow" w:hAnsi="Arial Narrow" w:cs="Tahoma"/>
          <w:sz w:val="22"/>
          <w:szCs w:val="22"/>
        </w:rPr>
        <w:t xml:space="preserve"> („Narodne novine“ br. 56/90, 135/97, 8/98-pročišćeni tekst, 113/00, 124/00-pročišćeni tekst, 28/01, 41/01-pročišćeni tekst, 55/01-ispravak, 76/10 i 85/10-pročišćeni tekst i 5/14 )</w:t>
      </w:r>
    </w:p>
    <w:p w14:paraId="3849B6E8" w14:textId="77777777" w:rsidR="00574612" w:rsidRPr="003563A9" w:rsidRDefault="00574612" w:rsidP="003563A9">
      <w:pPr>
        <w:pStyle w:val="StandardWeb"/>
        <w:numPr>
          <w:ilvl w:val="0"/>
          <w:numId w:val="3"/>
        </w:numPr>
        <w:tabs>
          <w:tab w:val="left" w:pos="567"/>
        </w:tabs>
        <w:spacing w:before="0" w:beforeAutospacing="0" w:after="0" w:afterAutospacing="0" w:line="240" w:lineRule="atLeast"/>
        <w:ind w:left="567" w:hanging="207"/>
        <w:rPr>
          <w:rFonts w:ascii="Arial Narrow" w:hAnsi="Arial Narrow" w:cs="Tahoma"/>
          <w:sz w:val="22"/>
          <w:szCs w:val="22"/>
        </w:rPr>
      </w:pPr>
      <w:r w:rsidRPr="003563A9">
        <w:rPr>
          <w:rFonts w:ascii="Arial Narrow" w:hAnsi="Arial Narrow" w:cs="Tahoma"/>
          <w:b/>
          <w:sz w:val="22"/>
          <w:szCs w:val="22"/>
        </w:rPr>
        <w:t>Zakon o lokalnoj i područnoj (regionalnoj) samoupravi</w:t>
      </w:r>
      <w:r w:rsidRPr="003563A9">
        <w:rPr>
          <w:rFonts w:ascii="Arial Narrow" w:hAnsi="Arial Narrow" w:cs="Tahoma"/>
          <w:sz w:val="22"/>
          <w:szCs w:val="22"/>
        </w:rPr>
        <w:t xml:space="preserve"> („Narodne </w:t>
      </w:r>
      <w:r w:rsidR="003563A9">
        <w:rPr>
          <w:rFonts w:ascii="Arial Narrow" w:hAnsi="Arial Narrow" w:cs="Tahoma"/>
          <w:sz w:val="22"/>
          <w:szCs w:val="22"/>
        </w:rPr>
        <w:t xml:space="preserve">novine“ br. 33/01, 60/01-     </w:t>
      </w:r>
      <w:r w:rsidRPr="003563A9">
        <w:rPr>
          <w:rFonts w:ascii="Arial Narrow" w:hAnsi="Arial Narrow" w:cs="Tahoma"/>
          <w:sz w:val="22"/>
          <w:szCs w:val="22"/>
        </w:rPr>
        <w:t xml:space="preserve">vjerodostojno tumačenje, 129/05, 109/07, 125/08, 36/09, 150/11, 144/12, 19/13 – pročišćeni tekst, 137/15-ispravak, 123/17, 98/19 i 144/20)  </w:t>
      </w:r>
    </w:p>
    <w:p w14:paraId="7EFAB885" w14:textId="77777777" w:rsidR="00574612" w:rsidRPr="003563A9" w:rsidRDefault="00574612" w:rsidP="003563A9">
      <w:pPr>
        <w:pStyle w:val="StandardWeb"/>
        <w:numPr>
          <w:ilvl w:val="0"/>
          <w:numId w:val="3"/>
        </w:numPr>
        <w:tabs>
          <w:tab w:val="left" w:pos="567"/>
        </w:tabs>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b/>
          <w:sz w:val="22"/>
          <w:szCs w:val="22"/>
        </w:rPr>
        <w:t>Zakon o općem upravnom postupku</w:t>
      </w:r>
      <w:r w:rsidR="003563A9">
        <w:rPr>
          <w:rFonts w:ascii="Arial Narrow" w:hAnsi="Arial Narrow" w:cs="Tahoma"/>
          <w:sz w:val="22"/>
          <w:szCs w:val="22"/>
        </w:rPr>
        <w:t xml:space="preserve"> ( „Narodne novine“  br.</w:t>
      </w:r>
      <w:r w:rsidRPr="003563A9">
        <w:rPr>
          <w:rFonts w:ascii="Arial Narrow" w:hAnsi="Arial Narrow" w:cs="Tahoma"/>
          <w:sz w:val="22"/>
          <w:szCs w:val="22"/>
        </w:rPr>
        <w:t xml:space="preserve"> 47/09 i 110/21)</w:t>
      </w:r>
    </w:p>
    <w:p w14:paraId="7385C923" w14:textId="77777777" w:rsidR="00574612" w:rsidRPr="003563A9" w:rsidRDefault="00574612" w:rsidP="003563A9">
      <w:pPr>
        <w:pStyle w:val="StandardWeb"/>
        <w:numPr>
          <w:ilvl w:val="0"/>
          <w:numId w:val="3"/>
        </w:numPr>
        <w:tabs>
          <w:tab w:val="left" w:pos="567"/>
        </w:tabs>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b/>
          <w:sz w:val="22"/>
          <w:szCs w:val="22"/>
        </w:rPr>
        <w:t xml:space="preserve">Statut Grada </w:t>
      </w:r>
      <w:r w:rsidRPr="00CB6F8A">
        <w:rPr>
          <w:rFonts w:ascii="Arial Narrow" w:hAnsi="Arial Narrow" w:cs="Tahoma"/>
          <w:b/>
          <w:sz w:val="22"/>
          <w:szCs w:val="22"/>
        </w:rPr>
        <w:t>Lepoglave</w:t>
      </w:r>
      <w:r w:rsidRPr="003563A9">
        <w:rPr>
          <w:rFonts w:ascii="Arial Narrow" w:hAnsi="Arial Narrow" w:cs="Tahoma"/>
          <w:sz w:val="22"/>
          <w:szCs w:val="22"/>
        </w:rPr>
        <w:t xml:space="preserve"> („Službeni vj</w:t>
      </w:r>
      <w:r w:rsidR="003563A9">
        <w:rPr>
          <w:rFonts w:ascii="Arial Narrow" w:hAnsi="Arial Narrow" w:cs="Tahoma"/>
          <w:sz w:val="22"/>
          <w:szCs w:val="22"/>
        </w:rPr>
        <w:t>esnik Varaždinske županije“ br.</w:t>
      </w:r>
      <w:r w:rsidRPr="003563A9">
        <w:rPr>
          <w:rFonts w:ascii="Arial Narrow" w:hAnsi="Arial Narrow" w:cs="Tahoma"/>
          <w:sz w:val="22"/>
          <w:szCs w:val="22"/>
        </w:rPr>
        <w:t xml:space="preserve"> 64/20 i 18/21)</w:t>
      </w:r>
    </w:p>
    <w:p w14:paraId="6E82499C" w14:textId="77777777" w:rsidR="00574612" w:rsidRPr="003563A9" w:rsidRDefault="00574612" w:rsidP="00574612">
      <w:pPr>
        <w:pStyle w:val="StandardWeb"/>
        <w:tabs>
          <w:tab w:val="left" w:pos="567"/>
        </w:tabs>
        <w:spacing w:before="0" w:beforeAutospacing="0" w:after="0" w:afterAutospacing="0" w:line="240" w:lineRule="atLeast"/>
        <w:ind w:firstLine="567"/>
        <w:jc w:val="both"/>
        <w:rPr>
          <w:rFonts w:ascii="Arial Narrow" w:hAnsi="Arial Narrow" w:cs="Tahoma"/>
          <w:sz w:val="22"/>
          <w:szCs w:val="22"/>
        </w:rPr>
      </w:pPr>
      <w:r w:rsidRPr="003563A9">
        <w:rPr>
          <w:rFonts w:ascii="Arial Narrow" w:hAnsi="Arial Narrow" w:cs="Tahoma"/>
          <w:b/>
          <w:sz w:val="22"/>
          <w:szCs w:val="22"/>
        </w:rPr>
        <w:tab/>
      </w:r>
    </w:p>
    <w:p w14:paraId="174ED64B"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b/>
          <w:i/>
          <w:sz w:val="22"/>
          <w:szCs w:val="22"/>
          <w:u w:val="single"/>
        </w:rPr>
      </w:pPr>
      <w:r w:rsidRPr="003563A9">
        <w:rPr>
          <w:rFonts w:ascii="Arial Narrow" w:hAnsi="Arial Narrow" w:cs="Tahoma"/>
          <w:b/>
          <w:i/>
          <w:sz w:val="22"/>
          <w:szCs w:val="22"/>
          <w:u w:val="single"/>
        </w:rPr>
        <w:t>Posebni dio:</w:t>
      </w:r>
    </w:p>
    <w:p w14:paraId="467FAF05"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b/>
          <w:i/>
          <w:sz w:val="22"/>
          <w:szCs w:val="22"/>
          <w:u w:val="single"/>
        </w:rPr>
      </w:pPr>
    </w:p>
    <w:p w14:paraId="2B6A405D" w14:textId="77777777" w:rsidR="000C69E9" w:rsidRPr="003563A9" w:rsidRDefault="00324958" w:rsidP="00324958">
      <w:pPr>
        <w:widowControl w:val="0"/>
        <w:suppressAutoHyphens/>
        <w:ind w:left="426"/>
        <w:contextualSpacing/>
        <w:jc w:val="both"/>
        <w:rPr>
          <w:rFonts w:ascii="Arial Narrow" w:hAnsi="Arial Narrow" w:cs="Tahoma"/>
          <w:sz w:val="22"/>
          <w:szCs w:val="22"/>
        </w:rPr>
      </w:pPr>
      <w:r w:rsidRPr="003563A9">
        <w:rPr>
          <w:rFonts w:ascii="Arial Narrow" w:hAnsi="Arial Narrow" w:cs="Tahoma"/>
          <w:sz w:val="22"/>
          <w:szCs w:val="22"/>
        </w:rPr>
        <w:t>-</w:t>
      </w:r>
      <w:r w:rsidRPr="003563A9">
        <w:rPr>
          <w:rFonts w:ascii="Arial Narrow" w:hAnsi="Arial Narrow" w:cs="Tahoma"/>
          <w:b/>
          <w:sz w:val="22"/>
          <w:szCs w:val="22"/>
        </w:rPr>
        <w:t xml:space="preserve"> </w:t>
      </w:r>
      <w:r w:rsidR="000C69E9" w:rsidRPr="003563A9">
        <w:rPr>
          <w:rFonts w:ascii="Arial Narrow" w:hAnsi="Arial Narrow" w:cs="Tahoma"/>
          <w:b/>
          <w:sz w:val="22"/>
          <w:szCs w:val="22"/>
        </w:rPr>
        <w:t xml:space="preserve">Zakon o udrugama </w:t>
      </w:r>
      <w:r w:rsidR="000C69E9" w:rsidRPr="003563A9">
        <w:rPr>
          <w:rFonts w:ascii="Arial Narrow" w:hAnsi="Arial Narrow" w:cs="Tahoma"/>
          <w:sz w:val="22"/>
          <w:szCs w:val="22"/>
        </w:rPr>
        <w:t xml:space="preserve">(„Narodne novine“ br. </w:t>
      </w:r>
      <w:hyperlink r:id="rId6" w:tgtFrame="_blank" w:history="1">
        <w:r w:rsidR="000C69E9" w:rsidRPr="003563A9">
          <w:rPr>
            <w:rFonts w:ascii="Arial Narrow" w:hAnsi="Arial Narrow" w:cs="Tahoma"/>
            <w:sz w:val="22"/>
            <w:szCs w:val="22"/>
          </w:rPr>
          <w:t>74/14</w:t>
        </w:r>
      </w:hyperlink>
      <w:r w:rsidR="000C69E9" w:rsidRPr="003563A9">
        <w:rPr>
          <w:rFonts w:ascii="Arial Narrow" w:hAnsi="Arial Narrow" w:cs="Tahoma"/>
          <w:sz w:val="22"/>
          <w:szCs w:val="22"/>
        </w:rPr>
        <w:t xml:space="preserve">, </w:t>
      </w:r>
      <w:hyperlink r:id="rId7" w:tgtFrame="_blank" w:history="1">
        <w:r w:rsidR="000C69E9" w:rsidRPr="003563A9">
          <w:rPr>
            <w:rFonts w:ascii="Arial Narrow" w:hAnsi="Arial Narrow" w:cs="Tahoma"/>
            <w:sz w:val="22"/>
            <w:szCs w:val="22"/>
          </w:rPr>
          <w:t>70/17</w:t>
        </w:r>
      </w:hyperlink>
      <w:r w:rsidR="000C69E9" w:rsidRPr="003563A9">
        <w:rPr>
          <w:rFonts w:ascii="Arial Narrow" w:hAnsi="Arial Narrow" w:cs="Tahoma"/>
          <w:sz w:val="22"/>
          <w:szCs w:val="22"/>
        </w:rPr>
        <w:t xml:space="preserve">, </w:t>
      </w:r>
      <w:hyperlink r:id="rId8" w:tgtFrame="_blank" w:history="1">
        <w:r w:rsidR="000C69E9" w:rsidRPr="003563A9">
          <w:rPr>
            <w:rFonts w:ascii="Arial Narrow" w:hAnsi="Arial Narrow" w:cs="Tahoma"/>
            <w:sz w:val="22"/>
            <w:szCs w:val="22"/>
          </w:rPr>
          <w:t>98/19</w:t>
        </w:r>
      </w:hyperlink>
      <w:r w:rsidR="000C69E9" w:rsidRPr="003563A9">
        <w:rPr>
          <w:rFonts w:ascii="Arial Narrow" w:hAnsi="Arial Narrow" w:cs="Tahoma"/>
          <w:sz w:val="22"/>
          <w:szCs w:val="22"/>
        </w:rPr>
        <w:t>)</w:t>
      </w:r>
    </w:p>
    <w:p w14:paraId="2633F8B1" w14:textId="77777777" w:rsidR="00324958" w:rsidRPr="003563A9" w:rsidRDefault="003563A9" w:rsidP="00324958">
      <w:pPr>
        <w:widowControl w:val="0"/>
        <w:suppressAutoHyphens/>
        <w:ind w:left="426"/>
        <w:contextualSpacing/>
        <w:jc w:val="both"/>
        <w:rPr>
          <w:rFonts w:ascii="Arial Narrow" w:hAnsi="Arial Narrow" w:cs="Tahoma"/>
          <w:b/>
          <w:sz w:val="22"/>
          <w:szCs w:val="22"/>
        </w:rPr>
      </w:pPr>
      <w:r w:rsidRPr="003563A9">
        <w:rPr>
          <w:rFonts w:ascii="Arial Narrow" w:hAnsi="Arial Narrow" w:cs="Tahoma"/>
          <w:sz w:val="22"/>
          <w:szCs w:val="22"/>
        </w:rPr>
        <w:t>-</w:t>
      </w:r>
      <w:r w:rsidRPr="003563A9">
        <w:rPr>
          <w:rFonts w:ascii="Arial Narrow" w:hAnsi="Arial Narrow" w:cs="Tahoma"/>
          <w:b/>
          <w:sz w:val="22"/>
          <w:szCs w:val="22"/>
        </w:rPr>
        <w:t xml:space="preserve"> Z</w:t>
      </w:r>
      <w:r w:rsidR="00324958" w:rsidRPr="003563A9">
        <w:rPr>
          <w:rFonts w:ascii="Arial Narrow" w:hAnsi="Arial Narrow" w:cs="Tahoma"/>
          <w:b/>
          <w:sz w:val="22"/>
          <w:szCs w:val="22"/>
        </w:rPr>
        <w:t>akon o lokalnim izborima</w:t>
      </w:r>
      <w:r w:rsidRPr="003563A9">
        <w:rPr>
          <w:rFonts w:ascii="Arial Narrow" w:hAnsi="Arial Narrow" w:cs="Tahoma"/>
          <w:b/>
          <w:sz w:val="22"/>
          <w:szCs w:val="22"/>
        </w:rPr>
        <w:t xml:space="preserve"> </w:t>
      </w:r>
      <w:r w:rsidRPr="003563A9">
        <w:rPr>
          <w:rFonts w:ascii="Arial Narrow" w:hAnsi="Arial Narrow" w:cs="Tahoma"/>
          <w:sz w:val="22"/>
          <w:szCs w:val="22"/>
        </w:rPr>
        <w:t xml:space="preserve">( ''Narodne novine'' br. </w:t>
      </w:r>
      <w:hyperlink r:id="rId9" w:tgtFrame="_blank" w:history="1">
        <w:r w:rsidRPr="003563A9">
          <w:rPr>
            <w:rFonts w:ascii="Arial Narrow" w:hAnsi="Arial Narrow" w:cs="Tahoma"/>
            <w:sz w:val="22"/>
            <w:szCs w:val="22"/>
          </w:rPr>
          <w:t>144/12</w:t>
        </w:r>
      </w:hyperlink>
      <w:r w:rsidRPr="003563A9">
        <w:rPr>
          <w:rFonts w:ascii="Arial Narrow" w:hAnsi="Arial Narrow" w:cs="Tahoma"/>
          <w:sz w:val="22"/>
          <w:szCs w:val="22"/>
        </w:rPr>
        <w:t xml:space="preserve">, </w:t>
      </w:r>
      <w:hyperlink r:id="rId10" w:tgtFrame="_blank" w:history="1">
        <w:r w:rsidRPr="003563A9">
          <w:rPr>
            <w:rFonts w:ascii="Arial Narrow" w:hAnsi="Arial Narrow" w:cs="Tahoma"/>
            <w:sz w:val="22"/>
            <w:szCs w:val="22"/>
          </w:rPr>
          <w:t>121/16</w:t>
        </w:r>
      </w:hyperlink>
      <w:r w:rsidRPr="003563A9">
        <w:rPr>
          <w:rFonts w:ascii="Arial Narrow" w:hAnsi="Arial Narrow" w:cs="Tahoma"/>
          <w:sz w:val="22"/>
          <w:szCs w:val="22"/>
        </w:rPr>
        <w:t xml:space="preserve">, </w:t>
      </w:r>
      <w:hyperlink r:id="rId11" w:tgtFrame="_blank" w:history="1">
        <w:r w:rsidRPr="003563A9">
          <w:rPr>
            <w:rFonts w:ascii="Arial Narrow" w:hAnsi="Arial Narrow" w:cs="Tahoma"/>
            <w:sz w:val="22"/>
            <w:szCs w:val="22"/>
          </w:rPr>
          <w:t>98/19</w:t>
        </w:r>
      </w:hyperlink>
      <w:r w:rsidRPr="003563A9">
        <w:rPr>
          <w:rFonts w:ascii="Arial Narrow" w:hAnsi="Arial Narrow" w:cs="Tahoma"/>
          <w:sz w:val="22"/>
          <w:szCs w:val="22"/>
        </w:rPr>
        <w:t>, </w:t>
      </w:r>
      <w:hyperlink r:id="rId12" w:history="1">
        <w:r w:rsidRPr="003563A9">
          <w:rPr>
            <w:rFonts w:ascii="Arial Narrow" w:hAnsi="Arial Narrow" w:cs="Tahoma"/>
            <w:sz w:val="22"/>
            <w:szCs w:val="22"/>
          </w:rPr>
          <w:t>42/20</w:t>
        </w:r>
      </w:hyperlink>
      <w:r w:rsidRPr="003563A9">
        <w:rPr>
          <w:rFonts w:ascii="Arial Narrow" w:hAnsi="Arial Narrow" w:cs="Tahoma"/>
          <w:sz w:val="22"/>
          <w:szCs w:val="22"/>
        </w:rPr>
        <w:t>, </w:t>
      </w:r>
      <w:hyperlink r:id="rId13" w:history="1">
        <w:r w:rsidRPr="003563A9">
          <w:rPr>
            <w:rFonts w:ascii="Arial Narrow" w:hAnsi="Arial Narrow" w:cs="Tahoma"/>
            <w:sz w:val="22"/>
            <w:szCs w:val="22"/>
          </w:rPr>
          <w:t>144/20</w:t>
        </w:r>
      </w:hyperlink>
      <w:r w:rsidRPr="003563A9">
        <w:rPr>
          <w:rFonts w:ascii="Arial Narrow" w:hAnsi="Arial Narrow" w:cs="Tahoma"/>
          <w:sz w:val="22"/>
          <w:szCs w:val="22"/>
        </w:rPr>
        <w:t>, </w:t>
      </w:r>
      <w:hyperlink r:id="rId14" w:history="1">
        <w:r w:rsidRPr="003563A9">
          <w:rPr>
            <w:rFonts w:ascii="Arial Narrow" w:hAnsi="Arial Narrow" w:cs="Tahoma"/>
            <w:sz w:val="22"/>
            <w:szCs w:val="22"/>
          </w:rPr>
          <w:t>37/21</w:t>
        </w:r>
      </w:hyperlink>
      <w:r>
        <w:rPr>
          <w:rFonts w:ascii="Arial Narrow" w:hAnsi="Arial Narrow" w:cs="Tahoma"/>
          <w:sz w:val="22"/>
          <w:szCs w:val="22"/>
        </w:rPr>
        <w:t>)</w:t>
      </w:r>
    </w:p>
    <w:p w14:paraId="32D86E07" w14:textId="77777777" w:rsidR="00324958" w:rsidRPr="003563A9" w:rsidRDefault="00324958" w:rsidP="00324958">
      <w:pPr>
        <w:widowControl w:val="0"/>
        <w:suppressAutoHyphens/>
        <w:ind w:left="426"/>
        <w:contextualSpacing/>
        <w:jc w:val="both"/>
        <w:rPr>
          <w:rFonts w:ascii="Arial Narrow" w:hAnsi="Arial Narrow" w:cs="Tahoma"/>
          <w:b/>
          <w:sz w:val="22"/>
          <w:szCs w:val="22"/>
        </w:rPr>
      </w:pPr>
      <w:r w:rsidRPr="003563A9">
        <w:rPr>
          <w:rFonts w:ascii="Arial Narrow" w:hAnsi="Arial Narrow" w:cs="Tahoma"/>
          <w:sz w:val="22"/>
          <w:szCs w:val="22"/>
        </w:rPr>
        <w:t>-</w:t>
      </w:r>
      <w:r w:rsidRPr="003563A9">
        <w:rPr>
          <w:rFonts w:ascii="Arial Narrow" w:hAnsi="Arial Narrow" w:cs="Tahoma"/>
          <w:b/>
          <w:sz w:val="22"/>
          <w:szCs w:val="22"/>
        </w:rPr>
        <w:t xml:space="preserve"> Zakon o službenicima i namještenicima </w:t>
      </w:r>
      <w:r w:rsidR="003563A9" w:rsidRPr="003563A9">
        <w:rPr>
          <w:rFonts w:ascii="Arial Narrow" w:hAnsi="Arial Narrow" w:cs="Tahoma"/>
          <w:b/>
          <w:sz w:val="22"/>
          <w:szCs w:val="22"/>
        </w:rPr>
        <w:t>u lokalnoj i područnoj ( regionalnoj) samoupravi</w:t>
      </w:r>
      <w:r w:rsidR="003563A9" w:rsidRPr="003563A9">
        <w:rPr>
          <w:rFonts w:ascii="Arial Narrow" w:hAnsi="Arial Narrow" w:cs="Tahoma"/>
          <w:sz w:val="22"/>
          <w:szCs w:val="22"/>
        </w:rPr>
        <w:t xml:space="preserve"> ( ''Narodne </w:t>
      </w:r>
      <w:r w:rsidR="003563A9">
        <w:rPr>
          <w:rFonts w:ascii="Arial Narrow" w:hAnsi="Arial Narrow" w:cs="Tahoma"/>
          <w:sz w:val="22"/>
          <w:szCs w:val="22"/>
        </w:rPr>
        <w:t xml:space="preserve"> </w:t>
      </w:r>
      <w:r w:rsidR="003563A9">
        <w:rPr>
          <w:rFonts w:ascii="Arial Narrow" w:hAnsi="Arial Narrow" w:cs="Tahoma"/>
          <w:sz w:val="22"/>
          <w:szCs w:val="22"/>
        </w:rPr>
        <w:tab/>
      </w:r>
      <w:r w:rsidR="003563A9" w:rsidRPr="003563A9">
        <w:rPr>
          <w:rFonts w:ascii="Arial Narrow" w:hAnsi="Arial Narrow" w:cs="Tahoma"/>
          <w:sz w:val="22"/>
          <w:szCs w:val="22"/>
        </w:rPr>
        <w:t xml:space="preserve">novine'' </w:t>
      </w:r>
      <w:r w:rsidR="003563A9">
        <w:rPr>
          <w:rFonts w:ascii="Arial Narrow" w:hAnsi="Arial Narrow" w:cs="Tahoma"/>
          <w:sz w:val="22"/>
          <w:szCs w:val="22"/>
        </w:rPr>
        <w:t xml:space="preserve"> </w:t>
      </w:r>
      <w:r w:rsidR="003563A9" w:rsidRPr="003563A9">
        <w:rPr>
          <w:rFonts w:ascii="Arial Narrow" w:hAnsi="Arial Narrow" w:cs="Tahoma"/>
          <w:sz w:val="22"/>
          <w:szCs w:val="22"/>
        </w:rPr>
        <w:t xml:space="preserve">br. </w:t>
      </w:r>
      <w:hyperlink r:id="rId15" w:tgtFrame="_blank" w:history="1">
        <w:r w:rsidR="003563A9" w:rsidRPr="003563A9">
          <w:rPr>
            <w:rFonts w:ascii="Arial Narrow" w:hAnsi="Arial Narrow" w:cs="Tahoma"/>
            <w:sz w:val="22"/>
            <w:szCs w:val="22"/>
          </w:rPr>
          <w:t>86/08</w:t>
        </w:r>
      </w:hyperlink>
      <w:r w:rsidR="003563A9" w:rsidRPr="003563A9">
        <w:rPr>
          <w:rFonts w:ascii="Arial Narrow" w:hAnsi="Arial Narrow" w:cs="Tahoma"/>
          <w:sz w:val="22"/>
          <w:szCs w:val="22"/>
        </w:rPr>
        <w:t xml:space="preserve">, </w:t>
      </w:r>
      <w:hyperlink r:id="rId16" w:tgtFrame="_blank" w:history="1">
        <w:r w:rsidR="003563A9" w:rsidRPr="003563A9">
          <w:rPr>
            <w:rFonts w:ascii="Arial Narrow" w:hAnsi="Arial Narrow" w:cs="Tahoma"/>
            <w:sz w:val="22"/>
            <w:szCs w:val="22"/>
          </w:rPr>
          <w:t>61/11</w:t>
        </w:r>
      </w:hyperlink>
      <w:r w:rsidR="003563A9" w:rsidRPr="003563A9">
        <w:rPr>
          <w:rFonts w:ascii="Arial Narrow" w:hAnsi="Arial Narrow" w:cs="Tahoma"/>
          <w:sz w:val="22"/>
          <w:szCs w:val="22"/>
        </w:rPr>
        <w:t xml:space="preserve">, </w:t>
      </w:r>
      <w:hyperlink r:id="rId17" w:tgtFrame="_blank" w:history="1">
        <w:r w:rsidR="003563A9" w:rsidRPr="003563A9">
          <w:rPr>
            <w:rFonts w:ascii="Arial Narrow" w:hAnsi="Arial Narrow" w:cs="Tahoma"/>
            <w:sz w:val="22"/>
            <w:szCs w:val="22"/>
          </w:rPr>
          <w:t>04/18</w:t>
        </w:r>
      </w:hyperlink>
      <w:r w:rsidR="003563A9" w:rsidRPr="003563A9">
        <w:rPr>
          <w:rFonts w:ascii="Arial Narrow" w:hAnsi="Arial Narrow" w:cs="Tahoma"/>
          <w:sz w:val="22"/>
          <w:szCs w:val="22"/>
        </w:rPr>
        <w:t xml:space="preserve">, </w:t>
      </w:r>
      <w:hyperlink r:id="rId18" w:tgtFrame="_blank" w:history="1">
        <w:r w:rsidR="003563A9" w:rsidRPr="003563A9">
          <w:rPr>
            <w:rFonts w:ascii="Arial Narrow" w:hAnsi="Arial Narrow" w:cs="Tahoma"/>
            <w:sz w:val="22"/>
            <w:szCs w:val="22"/>
          </w:rPr>
          <w:t>112/19</w:t>
        </w:r>
      </w:hyperlink>
      <w:r w:rsidR="003563A9" w:rsidRPr="003563A9">
        <w:rPr>
          <w:rFonts w:ascii="Arial Narrow" w:hAnsi="Arial Narrow" w:cs="Tahoma"/>
          <w:sz w:val="22"/>
          <w:szCs w:val="22"/>
        </w:rPr>
        <w:t>)</w:t>
      </w:r>
    </w:p>
    <w:p w14:paraId="3401C036" w14:textId="77777777" w:rsidR="00324958" w:rsidRPr="003563A9" w:rsidRDefault="00324958" w:rsidP="00324958">
      <w:pPr>
        <w:widowControl w:val="0"/>
        <w:suppressAutoHyphens/>
        <w:ind w:left="426"/>
        <w:contextualSpacing/>
        <w:jc w:val="both"/>
        <w:rPr>
          <w:rFonts w:ascii="Arial Narrow" w:hAnsi="Arial Narrow" w:cs="Tahoma"/>
          <w:b/>
          <w:sz w:val="22"/>
          <w:szCs w:val="22"/>
        </w:rPr>
      </w:pPr>
      <w:r w:rsidRPr="003563A9">
        <w:rPr>
          <w:rFonts w:ascii="Arial Narrow" w:hAnsi="Arial Narrow" w:cs="Tahoma"/>
          <w:sz w:val="22"/>
          <w:szCs w:val="22"/>
        </w:rPr>
        <w:t xml:space="preserve">- </w:t>
      </w:r>
      <w:r w:rsidRPr="003563A9">
        <w:rPr>
          <w:rFonts w:ascii="Arial Narrow" w:hAnsi="Arial Narrow" w:cs="Tahoma"/>
          <w:b/>
          <w:sz w:val="22"/>
          <w:szCs w:val="22"/>
        </w:rPr>
        <w:t>Zakon o pravu na pristup infor</w:t>
      </w:r>
      <w:r w:rsidR="003563A9" w:rsidRPr="003563A9">
        <w:rPr>
          <w:rFonts w:ascii="Arial Narrow" w:hAnsi="Arial Narrow" w:cs="Tahoma"/>
          <w:b/>
          <w:sz w:val="22"/>
          <w:szCs w:val="22"/>
        </w:rPr>
        <w:t>m</w:t>
      </w:r>
      <w:r w:rsidRPr="003563A9">
        <w:rPr>
          <w:rFonts w:ascii="Arial Narrow" w:hAnsi="Arial Narrow" w:cs="Tahoma"/>
          <w:b/>
          <w:sz w:val="22"/>
          <w:szCs w:val="22"/>
        </w:rPr>
        <w:t>acijama</w:t>
      </w:r>
      <w:r w:rsidR="003563A9">
        <w:rPr>
          <w:rFonts w:ascii="Arial Narrow" w:hAnsi="Arial Narrow" w:cs="Tahoma"/>
          <w:b/>
          <w:sz w:val="22"/>
          <w:szCs w:val="22"/>
        </w:rPr>
        <w:t xml:space="preserve"> </w:t>
      </w:r>
      <w:r w:rsidR="003563A9" w:rsidRPr="003563A9">
        <w:rPr>
          <w:rFonts w:ascii="Arial Narrow" w:hAnsi="Arial Narrow" w:cs="Tahoma"/>
          <w:sz w:val="22"/>
          <w:szCs w:val="22"/>
        </w:rPr>
        <w:t xml:space="preserve">( </w:t>
      </w:r>
      <w:r w:rsidR="003563A9">
        <w:rPr>
          <w:rFonts w:ascii="Arial Narrow" w:hAnsi="Arial Narrow" w:cs="Tahoma"/>
          <w:sz w:val="22"/>
          <w:szCs w:val="22"/>
        </w:rPr>
        <w:t>''</w:t>
      </w:r>
      <w:r w:rsidR="003563A9" w:rsidRPr="003563A9">
        <w:rPr>
          <w:rFonts w:ascii="Arial Narrow" w:hAnsi="Arial Narrow" w:cs="Tahoma"/>
          <w:sz w:val="22"/>
          <w:szCs w:val="22"/>
        </w:rPr>
        <w:t>Narodne novine</w:t>
      </w:r>
      <w:r w:rsidR="003563A9">
        <w:rPr>
          <w:rFonts w:ascii="Arial Narrow" w:hAnsi="Arial Narrow" w:cs="Tahoma"/>
          <w:sz w:val="22"/>
          <w:szCs w:val="22"/>
        </w:rPr>
        <w:t>''</w:t>
      </w:r>
      <w:r w:rsidR="003563A9" w:rsidRPr="003563A9">
        <w:rPr>
          <w:rFonts w:ascii="Arial Narrow" w:hAnsi="Arial Narrow" w:cs="Tahoma"/>
          <w:sz w:val="22"/>
          <w:szCs w:val="22"/>
        </w:rPr>
        <w:t xml:space="preserve"> br.</w:t>
      </w:r>
      <w:r w:rsidR="003563A9">
        <w:rPr>
          <w:rFonts w:ascii="Arial Narrow" w:hAnsi="Arial Narrow" w:cs="Tahoma"/>
          <w:b/>
          <w:sz w:val="22"/>
          <w:szCs w:val="22"/>
        </w:rPr>
        <w:t xml:space="preserve"> </w:t>
      </w:r>
      <w:hyperlink r:id="rId19" w:tgtFrame="_blank" w:history="1">
        <w:r w:rsidR="003563A9" w:rsidRPr="003563A9">
          <w:rPr>
            <w:rFonts w:ascii="Arial Narrow" w:hAnsi="Arial Narrow" w:cs="Tahoma"/>
            <w:sz w:val="22"/>
            <w:szCs w:val="22"/>
          </w:rPr>
          <w:t>25/13</w:t>
        </w:r>
      </w:hyperlink>
      <w:r w:rsidR="003563A9" w:rsidRPr="003563A9">
        <w:rPr>
          <w:rFonts w:ascii="Arial Narrow" w:hAnsi="Arial Narrow" w:cs="Tahoma"/>
          <w:sz w:val="22"/>
          <w:szCs w:val="22"/>
        </w:rPr>
        <w:t xml:space="preserve">, </w:t>
      </w:r>
      <w:hyperlink r:id="rId20" w:tgtFrame="_blank" w:history="1">
        <w:r w:rsidR="003563A9" w:rsidRPr="003563A9">
          <w:rPr>
            <w:rFonts w:ascii="Arial Narrow" w:hAnsi="Arial Narrow" w:cs="Tahoma"/>
            <w:sz w:val="22"/>
            <w:szCs w:val="22"/>
          </w:rPr>
          <w:t>85/15</w:t>
        </w:r>
      </w:hyperlink>
      <w:r w:rsidR="003563A9" w:rsidRPr="003563A9">
        <w:rPr>
          <w:rFonts w:ascii="Arial Narrow" w:hAnsi="Arial Narrow" w:cs="Tahoma"/>
          <w:sz w:val="22"/>
          <w:szCs w:val="22"/>
        </w:rPr>
        <w:t xml:space="preserve">, </w:t>
      </w:r>
      <w:hyperlink r:id="rId21" w:tgtFrame="_blank" w:history="1">
        <w:r w:rsidR="003563A9" w:rsidRPr="003563A9">
          <w:rPr>
            <w:rFonts w:ascii="Arial Narrow" w:hAnsi="Arial Narrow" w:cs="Tahoma"/>
            <w:sz w:val="22"/>
            <w:szCs w:val="22"/>
          </w:rPr>
          <w:t>69/22</w:t>
        </w:r>
      </w:hyperlink>
      <w:r w:rsidR="003563A9" w:rsidRPr="003563A9">
        <w:rPr>
          <w:rFonts w:ascii="Arial Narrow" w:hAnsi="Arial Narrow" w:cs="Tahoma"/>
          <w:sz w:val="22"/>
          <w:szCs w:val="22"/>
        </w:rPr>
        <w:t>)</w:t>
      </w:r>
      <w:r w:rsidR="003563A9">
        <w:t xml:space="preserve"> </w:t>
      </w:r>
    </w:p>
    <w:p w14:paraId="42379DE6" w14:textId="77777777" w:rsidR="003563A9" w:rsidRDefault="003563A9" w:rsidP="00324958">
      <w:pPr>
        <w:widowControl w:val="0"/>
        <w:suppressAutoHyphens/>
        <w:ind w:left="426"/>
        <w:contextualSpacing/>
        <w:jc w:val="both"/>
        <w:rPr>
          <w:rFonts w:ascii="Arial Narrow" w:hAnsi="Arial Narrow" w:cs="Tahoma"/>
          <w:sz w:val="22"/>
          <w:szCs w:val="22"/>
        </w:rPr>
      </w:pPr>
      <w:r w:rsidRPr="003563A9">
        <w:rPr>
          <w:rFonts w:ascii="Arial Narrow" w:hAnsi="Arial Narrow" w:cs="Tahoma"/>
          <w:sz w:val="22"/>
          <w:szCs w:val="22"/>
        </w:rPr>
        <w:t>-</w:t>
      </w:r>
      <w:r w:rsidRPr="003563A9">
        <w:rPr>
          <w:rFonts w:ascii="Arial Narrow" w:hAnsi="Arial Narrow" w:cs="Tahoma"/>
          <w:b/>
          <w:sz w:val="22"/>
          <w:szCs w:val="22"/>
        </w:rPr>
        <w:t xml:space="preserve"> Poslovnik Gradskog vijeća Grada Lepoglave </w:t>
      </w:r>
      <w:r w:rsidRPr="003563A9">
        <w:rPr>
          <w:rFonts w:ascii="Arial Narrow" w:hAnsi="Arial Narrow" w:cs="Tahoma"/>
          <w:sz w:val="22"/>
          <w:szCs w:val="22"/>
        </w:rPr>
        <w:t>('' Službeni vjesnik Varaždinske županije'' br. 18/21)</w:t>
      </w:r>
    </w:p>
    <w:p w14:paraId="6AB168ED" w14:textId="752BA2D8" w:rsidR="00574612" w:rsidRPr="0059715B" w:rsidRDefault="009846FB" w:rsidP="0059715B">
      <w:pPr>
        <w:widowControl w:val="0"/>
        <w:suppressAutoHyphens/>
        <w:ind w:left="426"/>
        <w:contextualSpacing/>
        <w:jc w:val="both"/>
        <w:rPr>
          <w:rFonts w:ascii="Arial Narrow" w:hAnsi="Arial Narrow" w:cs="Tahoma"/>
          <w:sz w:val="22"/>
          <w:szCs w:val="22"/>
        </w:rPr>
      </w:pPr>
      <w:r>
        <w:rPr>
          <w:rFonts w:ascii="Arial Narrow" w:hAnsi="Arial Narrow" w:cs="Tahoma"/>
          <w:sz w:val="22"/>
          <w:szCs w:val="22"/>
        </w:rPr>
        <w:t xml:space="preserve">- </w:t>
      </w:r>
      <w:r w:rsidRPr="009846FB">
        <w:rPr>
          <w:rFonts w:ascii="Arial Narrow" w:hAnsi="Arial Narrow" w:cs="Tahoma"/>
          <w:b/>
          <w:sz w:val="22"/>
          <w:szCs w:val="22"/>
        </w:rPr>
        <w:t>Zakon o savjetima mladih</w:t>
      </w:r>
      <w:r>
        <w:rPr>
          <w:rFonts w:ascii="Arial Narrow" w:hAnsi="Arial Narrow" w:cs="Tahoma"/>
          <w:sz w:val="22"/>
          <w:szCs w:val="22"/>
        </w:rPr>
        <w:t xml:space="preserve"> (''Narodne novine'' br. 41/14</w:t>
      </w:r>
      <w:r w:rsidR="005B5813">
        <w:rPr>
          <w:rFonts w:ascii="Arial Narrow" w:hAnsi="Arial Narrow" w:cs="Tahoma"/>
          <w:sz w:val="22"/>
          <w:szCs w:val="22"/>
        </w:rPr>
        <w:t>, 83/23</w:t>
      </w:r>
      <w:r>
        <w:rPr>
          <w:rFonts w:ascii="Arial Narrow" w:hAnsi="Arial Narrow" w:cs="Tahoma"/>
          <w:sz w:val="22"/>
          <w:szCs w:val="22"/>
        </w:rPr>
        <w:t>)</w:t>
      </w:r>
    </w:p>
    <w:p w14:paraId="33134D46" w14:textId="77777777" w:rsidR="000C69E9" w:rsidRPr="003563A9" w:rsidRDefault="000C69E9" w:rsidP="00574612">
      <w:pPr>
        <w:pStyle w:val="StandardWeb"/>
        <w:spacing w:before="0" w:beforeAutospacing="0" w:after="0" w:afterAutospacing="0" w:line="240" w:lineRule="atLeast"/>
        <w:rPr>
          <w:rFonts w:ascii="Arial Narrow" w:hAnsi="Arial Narrow" w:cs="Tahoma"/>
          <w:b/>
          <w:sz w:val="22"/>
          <w:szCs w:val="22"/>
          <w:u w:val="single"/>
        </w:rPr>
      </w:pPr>
    </w:p>
    <w:p w14:paraId="068855F8" w14:textId="77777777" w:rsidR="000C69E9" w:rsidRPr="003563A9" w:rsidRDefault="000C69E9" w:rsidP="00574612">
      <w:pPr>
        <w:pStyle w:val="StandardWeb"/>
        <w:spacing w:before="0" w:beforeAutospacing="0" w:after="0" w:afterAutospacing="0" w:line="240" w:lineRule="atLeast"/>
        <w:rPr>
          <w:rFonts w:ascii="Arial Narrow" w:hAnsi="Arial Narrow" w:cs="Tahoma"/>
          <w:b/>
          <w:sz w:val="22"/>
          <w:szCs w:val="22"/>
          <w:u w:val="single"/>
        </w:rPr>
      </w:pPr>
    </w:p>
    <w:p w14:paraId="3756AEE9" w14:textId="77777777" w:rsidR="00574612" w:rsidRPr="003563A9" w:rsidRDefault="00574612" w:rsidP="00574612">
      <w:pPr>
        <w:pStyle w:val="StandardWeb"/>
        <w:spacing w:before="0" w:beforeAutospacing="0" w:after="0" w:afterAutospacing="0" w:line="240" w:lineRule="atLeast"/>
        <w:rPr>
          <w:rFonts w:ascii="Arial Narrow" w:hAnsi="Arial Narrow" w:cs="Tahoma"/>
          <w:b/>
          <w:sz w:val="22"/>
          <w:szCs w:val="22"/>
          <w:u w:val="single"/>
        </w:rPr>
      </w:pPr>
      <w:r w:rsidRPr="003563A9">
        <w:rPr>
          <w:rFonts w:ascii="Arial Narrow" w:hAnsi="Arial Narrow" w:cs="Tahoma"/>
          <w:b/>
          <w:sz w:val="22"/>
          <w:szCs w:val="22"/>
          <w:u w:val="single"/>
        </w:rPr>
        <w:t>NAČIN OBAVLJANJA PRETHODNE PROVJERE ZNANJA I SPOSOBNOSTI:</w:t>
      </w:r>
    </w:p>
    <w:p w14:paraId="1380F3BE"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14:paraId="5513845B"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Prethodnoj provjeri znanja i sposobnosti kandidata mogu pristupiti samo kandidati koji ispunjavaju formalne uvjete iz natječaja. </w:t>
      </w:r>
    </w:p>
    <w:p w14:paraId="68C98A12"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14:paraId="16C2CDC7"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Smatra se da je kandidat, koji nije pristupio prethodnoj provjeri znanja, povukao prijavu na natječaj.  Prethodna provjera znanja obuhvaća pisano testiranje i intervju.</w:t>
      </w:r>
    </w:p>
    <w:p w14:paraId="4A5CFAB9"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14:paraId="6C0B6438" w14:textId="77777777" w:rsidR="00574612" w:rsidRPr="003563A9" w:rsidRDefault="00574612" w:rsidP="00574612">
      <w:pPr>
        <w:jc w:val="both"/>
        <w:rPr>
          <w:rFonts w:ascii="Arial Narrow" w:hAnsi="Arial Narrow"/>
          <w:sz w:val="22"/>
          <w:szCs w:val="22"/>
        </w:rPr>
      </w:pPr>
      <w:r w:rsidRPr="003563A9">
        <w:rPr>
          <w:rFonts w:ascii="Arial Narrow" w:hAnsi="Arial Narrow"/>
          <w:sz w:val="22"/>
          <w:szCs w:val="22"/>
        </w:rPr>
        <w:t>Postupak provjere znanja i sposobnosti provodi Povjerenstvo za provedbu natječaja.</w:t>
      </w:r>
    </w:p>
    <w:p w14:paraId="0C10B075"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b/>
          <w:sz w:val="22"/>
          <w:szCs w:val="22"/>
        </w:rPr>
      </w:pPr>
    </w:p>
    <w:p w14:paraId="774E3292"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Po dolasku na prethodnu provjeru znanja, od kandidata će se zatražiti predočenje odgovarajuće isprave (osobne iskaznice ili putovnice) radi utvrđivanja identiteta. Kandidati koji ne mogu dokazati identitet ne mogu pristupiti prethodnoj provjeri.</w:t>
      </w:r>
    </w:p>
    <w:p w14:paraId="0DF7027A"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14:paraId="5826CA7A"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Po utvrđivanju identiteta, kandidatima će biti podijeljena pitanja za provjeru znanja iz odredbi navedenih zakona. Pisani test sastoji se od </w:t>
      </w:r>
      <w:r w:rsidRPr="003563A9">
        <w:rPr>
          <w:rFonts w:ascii="Arial Narrow" w:hAnsi="Arial Narrow" w:cs="Tahoma"/>
          <w:b/>
          <w:sz w:val="22"/>
          <w:szCs w:val="22"/>
        </w:rPr>
        <w:t>ukupno 20 pitanja, i to 10 pitanja iz općeg dijela i 10 pitanja iz posebnog dijela.</w:t>
      </w:r>
    </w:p>
    <w:p w14:paraId="63328116"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14:paraId="238F0FDF"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b/>
          <w:sz w:val="22"/>
          <w:szCs w:val="22"/>
        </w:rPr>
      </w:pPr>
      <w:r w:rsidRPr="003563A9">
        <w:rPr>
          <w:rFonts w:ascii="Arial Narrow" w:hAnsi="Arial Narrow" w:cs="Tahoma"/>
          <w:b/>
          <w:sz w:val="22"/>
          <w:szCs w:val="22"/>
        </w:rPr>
        <w:t>Svaki točan odgovor nosi 1 bod i</w:t>
      </w:r>
      <w:r w:rsidRPr="003563A9">
        <w:rPr>
          <w:rFonts w:ascii="Arial Narrow" w:hAnsi="Arial Narrow" w:cs="Tahoma"/>
          <w:sz w:val="22"/>
          <w:szCs w:val="22"/>
        </w:rPr>
        <w:t xml:space="preserve"> kandidat može </w:t>
      </w:r>
      <w:r w:rsidRPr="003563A9">
        <w:rPr>
          <w:rFonts w:ascii="Arial Narrow" w:hAnsi="Arial Narrow" w:cs="Tahoma"/>
          <w:b/>
          <w:sz w:val="22"/>
          <w:szCs w:val="22"/>
        </w:rPr>
        <w:t>za svaki dio provjere</w:t>
      </w:r>
      <w:r w:rsidRPr="003563A9">
        <w:rPr>
          <w:rFonts w:ascii="Arial Narrow" w:hAnsi="Arial Narrow" w:cs="Tahoma"/>
          <w:sz w:val="22"/>
          <w:szCs w:val="22"/>
        </w:rPr>
        <w:t xml:space="preserve"> znanja na pismenom dijelu </w:t>
      </w:r>
      <w:r w:rsidRPr="003563A9">
        <w:rPr>
          <w:rFonts w:ascii="Arial Narrow" w:hAnsi="Arial Narrow" w:cs="Tahoma"/>
          <w:b/>
          <w:sz w:val="22"/>
          <w:szCs w:val="22"/>
        </w:rPr>
        <w:t xml:space="preserve">ostvariti najviše 10 bodova. </w:t>
      </w:r>
    </w:p>
    <w:p w14:paraId="4260A08C"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14:paraId="0FFC0017"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Na pisanom testiranju nije dozvoljeno koristiti se literaturom i zabilješkama, napuštati prostoriju, razgovarati s ostalim kandidatima niti na bilo koji drugi način remetiti koncentraciju kandidata, a mobitel je potrebno isključiti. Ukoliko pojedini kandidat prekrši naprijed navedena pravila biti će udaljen s provjere znanja, a njegov/njezin rezultat Povjerenstvo neće priznati niti ocjenjivati.</w:t>
      </w:r>
    </w:p>
    <w:p w14:paraId="519C350A"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14:paraId="70ABB3CC"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Pisano testiranje traje </w:t>
      </w:r>
      <w:r w:rsidRPr="003563A9">
        <w:rPr>
          <w:rFonts w:ascii="Arial Narrow" w:hAnsi="Arial Narrow" w:cs="Tahoma"/>
          <w:b/>
          <w:sz w:val="22"/>
          <w:szCs w:val="22"/>
        </w:rPr>
        <w:t>maksimalno 45 minuta.</w:t>
      </w:r>
    </w:p>
    <w:p w14:paraId="061D79EC"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14:paraId="33DAF9EC"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Intervju se provodi samo s kandidatima koji su ostvarili </w:t>
      </w:r>
      <w:r w:rsidRPr="003563A9">
        <w:rPr>
          <w:rFonts w:ascii="Arial Narrow" w:hAnsi="Arial Narrow" w:cs="Tahoma"/>
          <w:b/>
          <w:sz w:val="22"/>
          <w:szCs w:val="22"/>
        </w:rPr>
        <w:t>najmanje 50% bodova iz svakog dijela provjere znanja</w:t>
      </w:r>
      <w:r w:rsidRPr="003563A9">
        <w:rPr>
          <w:rFonts w:ascii="Arial Narrow" w:hAnsi="Arial Narrow" w:cs="Tahoma"/>
          <w:sz w:val="22"/>
          <w:szCs w:val="22"/>
        </w:rPr>
        <w:t xml:space="preserve"> na provedenom testiranju, </w:t>
      </w:r>
      <w:r w:rsidRPr="003563A9">
        <w:rPr>
          <w:rFonts w:ascii="Arial Narrow" w:hAnsi="Arial Narrow" w:cs="Tahoma"/>
          <w:b/>
          <w:sz w:val="22"/>
          <w:szCs w:val="22"/>
        </w:rPr>
        <w:t>odnosno najmanje 5 bodova iz svakog dijela provjere znanja.</w:t>
      </w:r>
    </w:p>
    <w:p w14:paraId="72B2AC7F"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14:paraId="4B907534"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Povjerenstvo za provedbu natječaja kroz intervju s kandidatima utvrđuje snalažljivost, komunikativnost, kreativnost, profesionalne ciljeve i motivaciju za rad.</w:t>
      </w:r>
    </w:p>
    <w:p w14:paraId="7FED2979"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b/>
          <w:sz w:val="22"/>
          <w:szCs w:val="22"/>
        </w:rPr>
      </w:pPr>
      <w:r w:rsidRPr="003563A9">
        <w:rPr>
          <w:rFonts w:ascii="Arial Narrow" w:hAnsi="Arial Narrow" w:cs="Tahoma"/>
          <w:b/>
          <w:sz w:val="22"/>
          <w:szCs w:val="22"/>
        </w:rPr>
        <w:t>Na intervjuu kandidat može ostvariti maksimalno 10 bodova.</w:t>
      </w:r>
    </w:p>
    <w:p w14:paraId="485D0224"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14:paraId="3327EA3B" w14:textId="77777777"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Nakon provedenog postupka prethodne provjere znanja i sposobnosti, Povjerenstvo za provedbu natječaja sastavlja Izvješće o provedenom postupku i utvrđuje rang listu kandidata prema ukupnom broju ostvarenih bodova na pisanom testiranju i intervjuu.</w:t>
      </w:r>
    </w:p>
    <w:p w14:paraId="1D51BA65" w14:textId="77777777" w:rsidR="00574612" w:rsidRPr="003563A9" w:rsidRDefault="00574612" w:rsidP="00574612">
      <w:pPr>
        <w:pStyle w:val="StandardWeb"/>
        <w:spacing w:before="0" w:beforeAutospacing="0" w:after="0" w:afterAutospacing="0"/>
        <w:rPr>
          <w:rFonts w:ascii="Arial Narrow" w:hAnsi="Arial Narrow" w:cs="Tahoma"/>
          <w:sz w:val="22"/>
          <w:szCs w:val="22"/>
        </w:rPr>
      </w:pPr>
    </w:p>
    <w:p w14:paraId="636869D0" w14:textId="77777777" w:rsidR="00574612" w:rsidRPr="003563A9" w:rsidRDefault="00574612" w:rsidP="00574612">
      <w:pPr>
        <w:pStyle w:val="StandardWeb"/>
        <w:spacing w:before="0" w:beforeAutospacing="0" w:after="0" w:afterAutospacing="0"/>
        <w:rPr>
          <w:rFonts w:ascii="Arial Narrow" w:hAnsi="Arial Narrow" w:cs="Tahoma"/>
          <w:sz w:val="22"/>
          <w:szCs w:val="22"/>
        </w:rPr>
      </w:pPr>
    </w:p>
    <w:p w14:paraId="37B04873" w14:textId="77777777" w:rsidR="00574612" w:rsidRPr="003563A9" w:rsidRDefault="00574612" w:rsidP="00574612">
      <w:pPr>
        <w:pStyle w:val="StandardWeb"/>
        <w:spacing w:before="0" w:beforeAutospacing="0" w:after="0" w:afterAutospacing="0"/>
        <w:rPr>
          <w:rFonts w:ascii="Arial Narrow" w:hAnsi="Arial Narrow" w:cs="Tahoma"/>
          <w:b/>
          <w:sz w:val="22"/>
          <w:szCs w:val="22"/>
          <w:u w:val="single"/>
        </w:rPr>
      </w:pPr>
      <w:r w:rsidRPr="003563A9">
        <w:rPr>
          <w:rFonts w:ascii="Arial Narrow" w:hAnsi="Arial Narrow" w:cs="Tahoma"/>
          <w:b/>
          <w:sz w:val="22"/>
          <w:szCs w:val="22"/>
          <w:u w:val="single"/>
        </w:rPr>
        <w:t xml:space="preserve">MJESTO I VRIJEME ODRŽAVANJA TESTIRANJA          </w:t>
      </w:r>
    </w:p>
    <w:p w14:paraId="00D82F3C" w14:textId="77777777" w:rsidR="00574612" w:rsidRPr="003563A9" w:rsidRDefault="00574612" w:rsidP="00574612">
      <w:pPr>
        <w:pStyle w:val="StandardWeb"/>
        <w:spacing w:before="0" w:beforeAutospacing="0" w:after="0" w:afterAutospacing="0"/>
        <w:rPr>
          <w:rFonts w:ascii="Arial Narrow" w:hAnsi="Arial Narrow" w:cs="Tahoma"/>
          <w:b/>
          <w:sz w:val="22"/>
          <w:szCs w:val="22"/>
        </w:rPr>
      </w:pPr>
    </w:p>
    <w:p w14:paraId="0098C0E8" w14:textId="77777777" w:rsidR="00574612" w:rsidRPr="002B7B52" w:rsidRDefault="00574612" w:rsidP="00574612">
      <w:pPr>
        <w:rPr>
          <w:rFonts w:ascii="Arial Narrow" w:hAnsi="Arial Narrow"/>
          <w:color w:val="FF0000"/>
          <w:sz w:val="22"/>
          <w:szCs w:val="22"/>
        </w:rPr>
      </w:pPr>
      <w:r w:rsidRPr="003563A9">
        <w:rPr>
          <w:rFonts w:ascii="Arial Narrow" w:hAnsi="Arial Narrow" w:cs="Tahoma"/>
          <w:color w:val="FF0000"/>
          <w:sz w:val="22"/>
          <w:szCs w:val="22"/>
        </w:rPr>
        <w:t xml:space="preserve">                                                      </w:t>
      </w:r>
    </w:p>
    <w:p w14:paraId="7F2D28EB" w14:textId="77777777" w:rsidR="002B7B52" w:rsidRDefault="002B7B52" w:rsidP="002B7B52">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Povjerenstvo za provedbu natječaja utvrdit će listu kandidata koji ispunjavaju formalne uvjete iz natječaja te će na službenoj web stranici i na oglasnoj ploči Grada Lepoglave objaviti mjesto i vrijeme održavanja prethodne provjere znanja i sposobnosti kandidata, najmanje 5 dana prije održavanja provjere. Kandidati koji ispunjavaju formalne uvjete natječaja bit će obaviješteni o vremenu i mjestu održavanja prethodne provjere znanja i sposobnosti i putem e-mail adrese koju navedu u prijavi na natječaj.</w:t>
      </w:r>
    </w:p>
    <w:p w14:paraId="0287C442" w14:textId="77777777" w:rsidR="00D02922" w:rsidRPr="003563A9" w:rsidRDefault="00D02922">
      <w:pPr>
        <w:rPr>
          <w:rFonts w:ascii="Arial Narrow" w:hAnsi="Arial Narrow"/>
        </w:rPr>
      </w:pPr>
    </w:p>
    <w:sectPr w:rsidR="00D02922" w:rsidRPr="003563A9" w:rsidSect="00600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1E7"/>
    <w:multiLevelType w:val="multilevel"/>
    <w:tmpl w:val="518E4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8769CD"/>
    <w:multiLevelType w:val="hybridMultilevel"/>
    <w:tmpl w:val="217C0486"/>
    <w:lvl w:ilvl="0" w:tplc="2E26CD9A">
      <w:numFmt w:val="bullet"/>
      <w:lvlText w:val="-"/>
      <w:lvlJc w:val="left"/>
      <w:pPr>
        <w:ind w:left="720" w:hanging="360"/>
      </w:pPr>
      <w:rPr>
        <w:rFonts w:ascii="Arial Narrow" w:eastAsia="Times New Roman" w:hAnsi="Arial Narrow"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FF334B1"/>
    <w:multiLevelType w:val="hybridMultilevel"/>
    <w:tmpl w:val="4DFE6374"/>
    <w:lvl w:ilvl="0" w:tplc="9202FA34">
      <w:start w:val="9"/>
      <w:numFmt w:val="bullet"/>
      <w:lvlText w:val="-"/>
      <w:lvlJc w:val="left"/>
      <w:pPr>
        <w:ind w:left="720" w:hanging="360"/>
      </w:pPr>
      <w:rPr>
        <w:rFonts w:ascii="Arial Narrow" w:eastAsia="Times New Roman" w:hAnsi="Arial Narrow"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B3C35C3"/>
    <w:multiLevelType w:val="hybridMultilevel"/>
    <w:tmpl w:val="FF228A6C"/>
    <w:lvl w:ilvl="0" w:tplc="C476A044">
      <w:numFmt w:val="bullet"/>
      <w:lvlText w:val="-"/>
      <w:lvlJc w:val="left"/>
      <w:pPr>
        <w:ind w:left="930" w:hanging="360"/>
      </w:pPr>
      <w:rPr>
        <w:rFonts w:ascii="Arial Narrow" w:eastAsia="Times New Roman" w:hAnsi="Arial Narrow" w:cs="Tahoma"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num w:numId="1" w16cid:durableId="1311054076">
    <w:abstractNumId w:val="1"/>
  </w:num>
  <w:num w:numId="2" w16cid:durableId="614942119">
    <w:abstractNumId w:val="0"/>
  </w:num>
  <w:num w:numId="3" w16cid:durableId="766270892">
    <w:abstractNumId w:val="2"/>
  </w:num>
  <w:num w:numId="4" w16cid:durableId="2021278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612"/>
    <w:rsid w:val="000049A0"/>
    <w:rsid w:val="000848B4"/>
    <w:rsid w:val="000C69E9"/>
    <w:rsid w:val="00214DF8"/>
    <w:rsid w:val="002B7B52"/>
    <w:rsid w:val="00324958"/>
    <w:rsid w:val="003563A9"/>
    <w:rsid w:val="004433B2"/>
    <w:rsid w:val="004E446C"/>
    <w:rsid w:val="00574612"/>
    <w:rsid w:val="0059715B"/>
    <w:rsid w:val="005B5813"/>
    <w:rsid w:val="006073FD"/>
    <w:rsid w:val="0065648B"/>
    <w:rsid w:val="007B6F5D"/>
    <w:rsid w:val="009846FB"/>
    <w:rsid w:val="00AE12ED"/>
    <w:rsid w:val="00CB6F8A"/>
    <w:rsid w:val="00D02922"/>
    <w:rsid w:val="00E46C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E85E"/>
  <w15:chartTrackingRefBased/>
  <w15:docId w15:val="{5BEABF2C-957B-45A3-9D4F-78879A5C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612"/>
    <w:pPr>
      <w:spacing w:after="0" w:line="240" w:lineRule="auto"/>
    </w:pPr>
    <w:rPr>
      <w:rFonts w:ascii="Times New Roman" w:eastAsia="Times New Roman" w:hAnsi="Times New Roman"/>
      <w:sz w:val="24"/>
      <w:szCs w:val="24"/>
      <w:lang w:eastAsia="hr-HR"/>
    </w:rPr>
  </w:style>
  <w:style w:type="paragraph" w:styleId="Naslov3">
    <w:name w:val="heading 3"/>
    <w:basedOn w:val="Normal"/>
    <w:next w:val="Normal"/>
    <w:link w:val="Naslov3Char"/>
    <w:semiHidden/>
    <w:unhideWhenUsed/>
    <w:qFormat/>
    <w:rsid w:val="00574612"/>
    <w:pPr>
      <w:keepNext/>
      <w:jc w:val="center"/>
      <w:outlineLvl w:val="2"/>
    </w:pPr>
    <w:rPr>
      <w:rFonts w:ascii="Tahoma" w:hAnsi="Tahoma"/>
      <w:b/>
      <w:kern w:val="28"/>
      <w:sz w:val="1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574612"/>
    <w:rPr>
      <w:rFonts w:ascii="Tahoma" w:eastAsia="Times New Roman" w:hAnsi="Tahoma"/>
      <w:b/>
      <w:kern w:val="28"/>
      <w:sz w:val="16"/>
      <w:szCs w:val="20"/>
    </w:rPr>
  </w:style>
  <w:style w:type="character" w:styleId="Hiperveza">
    <w:name w:val="Hyperlink"/>
    <w:basedOn w:val="Zadanifontodlomka"/>
    <w:semiHidden/>
    <w:unhideWhenUsed/>
    <w:rsid w:val="00574612"/>
    <w:rPr>
      <w:color w:val="0000FF"/>
      <w:u w:val="single"/>
    </w:rPr>
  </w:style>
  <w:style w:type="paragraph" w:styleId="StandardWeb">
    <w:name w:val="Normal (Web)"/>
    <w:basedOn w:val="Normal"/>
    <w:unhideWhenUsed/>
    <w:rsid w:val="00574612"/>
    <w:pPr>
      <w:spacing w:before="100" w:beforeAutospacing="1" w:after="100" w:afterAutospacing="1"/>
    </w:pPr>
  </w:style>
  <w:style w:type="paragraph" w:styleId="Podnoje">
    <w:name w:val="footer"/>
    <w:basedOn w:val="Normal"/>
    <w:link w:val="PodnojeChar"/>
    <w:semiHidden/>
    <w:unhideWhenUsed/>
    <w:rsid w:val="00574612"/>
    <w:pPr>
      <w:tabs>
        <w:tab w:val="center" w:pos="4153"/>
        <w:tab w:val="right" w:pos="8306"/>
      </w:tabs>
    </w:pPr>
  </w:style>
  <w:style w:type="character" w:customStyle="1" w:styleId="PodnojeChar">
    <w:name w:val="Podnožje Char"/>
    <w:basedOn w:val="Zadanifontodlomka"/>
    <w:link w:val="Podnoje"/>
    <w:semiHidden/>
    <w:rsid w:val="00574612"/>
    <w:rPr>
      <w:rFonts w:ascii="Times New Roman" w:eastAsia="Times New Roman" w:hAnsi="Times New Roman"/>
      <w:sz w:val="24"/>
      <w:szCs w:val="24"/>
      <w:lang w:eastAsia="hr-HR"/>
    </w:rPr>
  </w:style>
  <w:style w:type="paragraph" w:styleId="Povratnaomotnica">
    <w:name w:val="envelope return"/>
    <w:basedOn w:val="Normal"/>
    <w:semiHidden/>
    <w:unhideWhenUsed/>
    <w:rsid w:val="00574612"/>
    <w:rPr>
      <w:rFonts w:ascii="Arial" w:hAnsi="Arial"/>
      <w:kern w:val="28"/>
      <w:sz w:val="20"/>
      <w:szCs w:val="20"/>
      <w:lang w:val="en-AU"/>
    </w:rPr>
  </w:style>
  <w:style w:type="paragraph" w:styleId="Tijeloteksta">
    <w:name w:val="Body Text"/>
    <w:basedOn w:val="Normal"/>
    <w:link w:val="TijelotekstaChar"/>
    <w:semiHidden/>
    <w:unhideWhenUsed/>
    <w:rsid w:val="00574612"/>
    <w:pPr>
      <w:jc w:val="both"/>
    </w:pPr>
  </w:style>
  <w:style w:type="character" w:customStyle="1" w:styleId="TijelotekstaChar">
    <w:name w:val="Tijelo teksta Char"/>
    <w:basedOn w:val="Zadanifontodlomka"/>
    <w:link w:val="Tijeloteksta"/>
    <w:semiHidden/>
    <w:rsid w:val="00574612"/>
    <w:rPr>
      <w:rFonts w:ascii="Times New Roman" w:eastAsia="Times New Roman" w:hAnsi="Times New Roman"/>
      <w:sz w:val="24"/>
      <w:szCs w:val="24"/>
      <w:lang w:eastAsia="hr-HR"/>
    </w:rPr>
  </w:style>
  <w:style w:type="character" w:styleId="Naglaeno">
    <w:name w:val="Strong"/>
    <w:basedOn w:val="Zadanifontodlomka"/>
    <w:uiPriority w:val="22"/>
    <w:qFormat/>
    <w:rsid w:val="00574612"/>
    <w:rPr>
      <w:b/>
      <w:bCs/>
    </w:rPr>
  </w:style>
  <w:style w:type="paragraph" w:styleId="Odlomakpopisa">
    <w:name w:val="List Paragraph"/>
    <w:basedOn w:val="Normal"/>
    <w:uiPriority w:val="34"/>
    <w:qFormat/>
    <w:rsid w:val="003563A9"/>
    <w:pPr>
      <w:ind w:left="720"/>
      <w:contextualSpacing/>
    </w:pPr>
  </w:style>
  <w:style w:type="paragraph" w:customStyle="1" w:styleId="box8327754">
    <w:name w:val="box_8327754"/>
    <w:basedOn w:val="Normal"/>
    <w:rsid w:val="002B7B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0755" TargetMode="External"/><Relationship Id="rId13" Type="http://schemas.openxmlformats.org/officeDocument/2006/relationships/hyperlink" Target="https://www.zakon.hr/cms.htm?id=46705" TargetMode="External"/><Relationship Id="rId18" Type="http://schemas.openxmlformats.org/officeDocument/2006/relationships/hyperlink" Target="https://www.zakon.hr/cms.htm?id=41367" TargetMode="External"/><Relationship Id="rId3" Type="http://schemas.openxmlformats.org/officeDocument/2006/relationships/settings" Target="settings.xml"/><Relationship Id="rId21" Type="http://schemas.openxmlformats.org/officeDocument/2006/relationships/hyperlink" Target="https://www.zakon.hr/cms.htm?id=52735" TargetMode="External"/><Relationship Id="rId7" Type="http://schemas.openxmlformats.org/officeDocument/2006/relationships/hyperlink" Target="https://www.zakon.hr/cms.htm?id=18801" TargetMode="External"/><Relationship Id="rId12" Type="http://schemas.openxmlformats.org/officeDocument/2006/relationships/hyperlink" Target="https://www.zakon.hr/cms.htm?id=44113" TargetMode="External"/><Relationship Id="rId17" Type="http://schemas.openxmlformats.org/officeDocument/2006/relationships/hyperlink" Target="https://www.zakon.hr/cms.htm?id=31615" TargetMode="External"/><Relationship Id="rId2" Type="http://schemas.openxmlformats.org/officeDocument/2006/relationships/styles" Target="styles.xml"/><Relationship Id="rId16" Type="http://schemas.openxmlformats.org/officeDocument/2006/relationships/hyperlink" Target="https://www.zakon.hr/cms.htm?id=31611" TargetMode="External"/><Relationship Id="rId20" Type="http://schemas.openxmlformats.org/officeDocument/2006/relationships/hyperlink" Target="https://www.zakon.hr/cms.htm?id=12101" TargetMode="External"/><Relationship Id="rId1" Type="http://schemas.openxmlformats.org/officeDocument/2006/relationships/numbering" Target="numbering.xml"/><Relationship Id="rId6" Type="http://schemas.openxmlformats.org/officeDocument/2006/relationships/hyperlink" Target="https://www.zakon.hr/cms.htm?id=18799" TargetMode="External"/><Relationship Id="rId11" Type="http://schemas.openxmlformats.org/officeDocument/2006/relationships/hyperlink" Target="https://www.zakon.hr/cms.htm?id=40767" TargetMode="External"/><Relationship Id="rId5" Type="http://schemas.openxmlformats.org/officeDocument/2006/relationships/image" Target="media/image1.png"/><Relationship Id="rId15" Type="http://schemas.openxmlformats.org/officeDocument/2006/relationships/hyperlink" Target="https://www.zakon.hr/cms.htm?id=31613" TargetMode="External"/><Relationship Id="rId23" Type="http://schemas.openxmlformats.org/officeDocument/2006/relationships/theme" Target="theme/theme1.xml"/><Relationship Id="rId10" Type="http://schemas.openxmlformats.org/officeDocument/2006/relationships/hyperlink" Target="https://www.zakon.hr/cms.htm?id=17735" TargetMode="External"/><Relationship Id="rId19" Type="http://schemas.openxmlformats.org/officeDocument/2006/relationships/hyperlink" Target="https://www.zakon.hr/cms.htm?id=12099" TargetMode="External"/><Relationship Id="rId4" Type="http://schemas.openxmlformats.org/officeDocument/2006/relationships/webSettings" Target="webSettings.xml"/><Relationship Id="rId9" Type="http://schemas.openxmlformats.org/officeDocument/2006/relationships/hyperlink" Target="https://www.zakon.hr/cms.htm?id=17737" TargetMode="External"/><Relationship Id="rId14" Type="http://schemas.openxmlformats.org/officeDocument/2006/relationships/hyperlink" Target="https://www.zakon.hr/cms.htm?id=47998"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919</Words>
  <Characters>5241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Snježana Varović</cp:lastModifiedBy>
  <cp:revision>5</cp:revision>
  <dcterms:created xsi:type="dcterms:W3CDTF">2023-09-04T09:42:00Z</dcterms:created>
  <dcterms:modified xsi:type="dcterms:W3CDTF">2023-09-19T13:00:00Z</dcterms:modified>
</cp:coreProperties>
</file>