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8EC8" w14:textId="5D96BDCF" w:rsidR="00A85105" w:rsidRDefault="00A85105" w:rsidP="00AC45F4">
      <w:pPr>
        <w:pStyle w:val="Povratnaomotnica"/>
        <w:rPr>
          <w:sz w:val="18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37C24A56" wp14:editId="090274A0">
            <wp:simplePos x="0" y="0"/>
            <wp:positionH relativeFrom="column">
              <wp:posOffset>1090115</wp:posOffset>
            </wp:positionH>
            <wp:positionV relativeFrom="paragraph">
              <wp:posOffset>-425782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64AC" w14:textId="760AFDC4" w:rsidR="00A85105" w:rsidRDefault="00A85105" w:rsidP="00AC45F4">
      <w:pPr>
        <w:spacing w:after="0" w:line="240" w:lineRule="auto"/>
      </w:pPr>
    </w:p>
    <w:p w14:paraId="356F0868" w14:textId="1EB64E7A" w:rsidR="00A85105" w:rsidRDefault="00AC45F4" w:rsidP="00AC45F4">
      <w:pPr>
        <w:spacing w:after="0" w:line="240" w:lineRule="auto"/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A926B" wp14:editId="137E41EF">
                <wp:simplePos x="0" y="0"/>
                <wp:positionH relativeFrom="column">
                  <wp:posOffset>-97761</wp:posOffset>
                </wp:positionH>
                <wp:positionV relativeFrom="paragraph">
                  <wp:posOffset>52259</wp:posOffset>
                </wp:positionV>
                <wp:extent cx="2914650" cy="12382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FF028" w14:textId="77777777" w:rsidR="00A85105" w:rsidRDefault="00A85105" w:rsidP="00A85105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B6D0DD7" w14:textId="77777777" w:rsidR="00A85105" w:rsidRDefault="00A85105" w:rsidP="00A8510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1B8CCBF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7993747B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28E87C42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79F3C744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18306CFF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4D23EB1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A926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7.7pt;margin-top:4.1pt;width:22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37xhgIAABUFAAAOAAAAZHJzL2Uyb0RvYy54bWysVNtu2zAMfR+wfxD0nvoyJ42NOEUvyzCg&#10;uwDtPkCx5FioLWqSErsr9u+j5CRNdwGGYX6QJZE6InkOtbgYupbshLESVEmTs5gSoSrgUm1K+uV+&#10;NZlTYh1TnLWgREkfhaUXy9evFr0uRAoNtFwYgiDKFr0uaeOcLqLIVo3omD0DLRQaazAdc7g0m4gb&#10;1iN610ZpHM+iHgzXBiphLe7ejEa6DPh1LSr3qa6tcKQtKcbmwmjCuPZjtFywYmOYbmS1D4P9QxQd&#10;kwovPULdMMfI1shfoDpZGbBQu7MKugjqWlYi5IDZJPFP2dw1TIuQCxbH6mOZ7P+DrT7uPhsieUlT&#10;ShTrkKJ78WCdkgQedtKQ1Jeo17ZAzzuNvm64ggGpDulafQvVgyUKrhumNuLSGOgbwTiGmPiT0cnR&#10;Ecd6kHX/ATjexbYOAtBQm87XDytCEB2pejzSIwZHKtxM8ySbTdFUoS1J38xTXPg7WHE4ro117wR0&#10;xE9KapD/AM92t9aNrgcXf5uFVvKVbNuwMJv1dWvIjqFWVuHbo79wa5V3VuCPjYjjDkaJd3ibjzdw&#10;/5QnaRZfpflkNZufT7JVNp3k5/F8Eif5VT6Lszy7WX33ASZZ0UjOhbqVShx0mGR/x/O+I0YFBSWS&#10;vqT5NJ2OHP0xyTh8v0uykw7bspVdSedHJ1Z4Zt8qjmmzwjHZjvPoZfiBEKzB4R+qEnTgqR9F4Ib1&#10;gCheHGvgj6gIA8gXcotvCU4aMN8o6bEvS2q/bpkRlLTvFaoKNZD5Rg6LbHqe4sKcWtanFqYqhCqp&#10;o2ScXrux+bfayE2DN406VnCJSqxl0MhzVHv9Yu+FZPbvhG/u03Xwen7Nlj8AAAD//wMAUEsDBBQA&#10;BgAIAAAAIQDAZqGm3wAAAAkBAAAPAAAAZHJzL2Rvd25yZXYueG1sTI/BbsIwEETvlfoP1lbqpQKH&#10;EAKEOKit1KpXKB+wiZckaryOYkPC39c9leNoRjNv8v1kOnGlwbWWFSzmEQjiyuqWawWn74/ZBoTz&#10;yBo7y6TgRg72xeNDjpm2Ix/oevS1CCXsMlTQeN9nUrqqIYNubnvi4J3tYNAHOdRSDziGctPJOIpS&#10;abDlsNBgT+8NVT/Hi1Fw/hpfVtux/PSn9SFJ37Bdl/am1PPT9LoD4Wny/2H4ww/oUASm0l5YO9Ep&#10;mC1WSYgq2MQggp8kyxREqSCOljHIIpf3D4pfAAAA//8DAFBLAQItABQABgAIAAAAIQC2gziS/gAA&#10;AOEBAAATAAAAAAAAAAAAAAAAAAAAAABbQ29udGVudF9UeXBlc10ueG1sUEsBAi0AFAAGAAgAAAAh&#10;ADj9If/WAAAAlAEAAAsAAAAAAAAAAAAAAAAALwEAAF9yZWxzLy5yZWxzUEsBAi0AFAAGAAgAAAAh&#10;APb7fvGGAgAAFQUAAA4AAAAAAAAAAAAAAAAALgIAAGRycy9lMm9Eb2MueG1sUEsBAi0AFAAGAAgA&#10;AAAhAMBmoabfAAAACQEAAA8AAAAAAAAAAAAAAAAA4AQAAGRycy9kb3ducmV2LnhtbFBLBQYAAAAA&#10;BAAEAPMAAADsBQAAAAA=&#10;" stroked="f">
                <v:textbox>
                  <w:txbxContent>
                    <w:p w14:paraId="31BFF028" w14:textId="77777777" w:rsidR="00A85105" w:rsidRDefault="00A85105" w:rsidP="00A85105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B6D0DD7" w14:textId="77777777" w:rsidR="00A85105" w:rsidRDefault="00A85105" w:rsidP="00A85105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1B8CCBF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7993747B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28E87C42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79F3C744" w14:textId="77777777" w:rsidR="00A85105" w:rsidRDefault="00A85105" w:rsidP="00A85105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18306CFF" w14:textId="77777777" w:rsidR="00A85105" w:rsidRDefault="00A85105" w:rsidP="00A85105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7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14D23EB1" w14:textId="77777777" w:rsidR="00A85105" w:rsidRDefault="00A85105" w:rsidP="00A85105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105">
        <w:rPr>
          <w:sz w:val="32"/>
        </w:rPr>
        <w:t xml:space="preserve">                          </w:t>
      </w:r>
    </w:p>
    <w:p w14:paraId="7FA2433C" w14:textId="77777777" w:rsidR="00A85105" w:rsidRDefault="00A85105" w:rsidP="00AC45F4">
      <w:pPr>
        <w:spacing w:after="0" w:line="240" w:lineRule="auto"/>
        <w:rPr>
          <w:sz w:val="32"/>
        </w:rPr>
      </w:pPr>
    </w:p>
    <w:p w14:paraId="0EFA639D" w14:textId="77777777" w:rsidR="00A85105" w:rsidRDefault="00A85105" w:rsidP="00AC45F4">
      <w:pPr>
        <w:spacing w:after="0" w:line="240" w:lineRule="auto"/>
      </w:pPr>
    </w:p>
    <w:p w14:paraId="4E26C26E" w14:textId="77777777" w:rsidR="00AC45F4" w:rsidRDefault="00AC45F4" w:rsidP="00AC45F4">
      <w:pPr>
        <w:spacing w:after="0" w:line="240" w:lineRule="auto"/>
        <w:rPr>
          <w:rFonts w:ascii="Arial Narrow" w:hAnsi="Arial Narrow"/>
        </w:rPr>
      </w:pPr>
    </w:p>
    <w:p w14:paraId="3FFDE11C" w14:textId="77777777" w:rsidR="00AC45F4" w:rsidRDefault="00AC45F4" w:rsidP="00AC45F4">
      <w:pPr>
        <w:spacing w:after="0" w:line="240" w:lineRule="auto"/>
        <w:rPr>
          <w:rFonts w:ascii="Arial Narrow" w:hAnsi="Arial Narrow"/>
        </w:rPr>
      </w:pPr>
    </w:p>
    <w:p w14:paraId="09B1BF46" w14:textId="77777777" w:rsidR="00AC45F4" w:rsidRDefault="00AC45F4" w:rsidP="00AC45F4">
      <w:pPr>
        <w:spacing w:after="0" w:line="240" w:lineRule="auto"/>
        <w:rPr>
          <w:rFonts w:ascii="Arial Narrow" w:hAnsi="Arial Narrow"/>
        </w:rPr>
      </w:pPr>
    </w:p>
    <w:p w14:paraId="03039A94" w14:textId="77777777" w:rsidR="00AC45F4" w:rsidRDefault="00AC45F4" w:rsidP="00AC45F4">
      <w:pPr>
        <w:spacing w:after="0" w:line="240" w:lineRule="auto"/>
        <w:rPr>
          <w:rFonts w:ascii="Arial Narrow" w:hAnsi="Arial Narrow"/>
        </w:rPr>
      </w:pPr>
    </w:p>
    <w:p w14:paraId="1068C64E" w14:textId="77777777" w:rsidR="00AC45F4" w:rsidRDefault="00AC45F4" w:rsidP="00AC45F4">
      <w:pPr>
        <w:spacing w:after="0" w:line="240" w:lineRule="auto"/>
        <w:rPr>
          <w:rFonts w:ascii="Arial Narrow" w:hAnsi="Arial Narrow"/>
        </w:rPr>
      </w:pPr>
    </w:p>
    <w:p w14:paraId="0AAF4B81" w14:textId="77777777" w:rsidR="00A85105" w:rsidRPr="00427C04" w:rsidRDefault="00A85105" w:rsidP="00AC45F4">
      <w:pPr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>Gradonačelnik</w:t>
      </w:r>
    </w:p>
    <w:p w14:paraId="01F0392F" w14:textId="685C8D5A" w:rsidR="00A85105" w:rsidRPr="00427C04" w:rsidRDefault="00315600" w:rsidP="00AC45F4">
      <w:pPr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>KLASA</w:t>
      </w:r>
      <w:r w:rsidR="00A85105" w:rsidRPr="00427C04">
        <w:rPr>
          <w:rFonts w:ascii="Arial Narrow" w:hAnsi="Arial Narrow"/>
        </w:rPr>
        <w:t xml:space="preserve">: </w:t>
      </w:r>
      <w:r w:rsidR="004735D3">
        <w:rPr>
          <w:rFonts w:ascii="Arial Narrow" w:hAnsi="Arial Narrow"/>
        </w:rPr>
        <w:t>614-01/24-01/1</w:t>
      </w:r>
      <w:bookmarkStart w:id="0" w:name="_GoBack"/>
      <w:bookmarkEnd w:id="0"/>
    </w:p>
    <w:p w14:paraId="77CE5EB8" w14:textId="1A619312" w:rsidR="00A85105" w:rsidRPr="00427C04" w:rsidRDefault="00315600" w:rsidP="00AC45F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>URBROJ</w:t>
      </w:r>
      <w:r w:rsidR="00A85105" w:rsidRPr="00427C04">
        <w:rPr>
          <w:rFonts w:ascii="Arial Narrow" w:hAnsi="Arial Narrow"/>
        </w:rPr>
        <w:t>: 2186-9-01-</w:t>
      </w:r>
      <w:r w:rsidR="003D40F6" w:rsidRPr="00427C04">
        <w:rPr>
          <w:rFonts w:ascii="Arial Narrow" w:hAnsi="Arial Narrow"/>
        </w:rPr>
        <w:t>24-2</w:t>
      </w:r>
    </w:p>
    <w:p w14:paraId="43149DD9" w14:textId="4C39EE2C" w:rsidR="00A85105" w:rsidRPr="00427C04" w:rsidRDefault="00A85105" w:rsidP="00AC45F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427C04">
        <w:rPr>
          <w:rFonts w:ascii="Arial Narrow" w:hAnsi="Arial Narrow"/>
        </w:rPr>
        <w:t>Lepoglava,</w:t>
      </w:r>
      <w:r w:rsidR="00315600" w:rsidRPr="00427C04">
        <w:rPr>
          <w:rFonts w:ascii="Arial Narrow" w:hAnsi="Arial Narrow"/>
        </w:rPr>
        <w:t xml:space="preserve"> </w:t>
      </w:r>
      <w:r w:rsidR="00033EE0" w:rsidRPr="00427C04">
        <w:rPr>
          <w:rFonts w:ascii="Arial Narrow" w:hAnsi="Arial Narrow"/>
        </w:rPr>
        <w:t>9.02.2024.</w:t>
      </w:r>
      <w:r w:rsidR="00315600" w:rsidRPr="00427C04">
        <w:rPr>
          <w:rFonts w:ascii="Arial Narrow" w:hAnsi="Arial Narrow"/>
        </w:rPr>
        <w:t xml:space="preserve"> </w:t>
      </w:r>
      <w:r w:rsidRPr="00427C04">
        <w:rPr>
          <w:rFonts w:ascii="Arial Narrow" w:hAnsi="Arial Narrow"/>
        </w:rPr>
        <w:t xml:space="preserve"> godine</w:t>
      </w:r>
    </w:p>
    <w:p w14:paraId="22C72259" w14:textId="77777777" w:rsidR="00AB243C" w:rsidRPr="00427C04" w:rsidRDefault="00AB243C" w:rsidP="00AC45F4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F8BC4BA" w14:textId="078321FC" w:rsidR="00033EE0" w:rsidRPr="00427C04" w:rsidRDefault="00A1414C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Temeljem odredbe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članka 39. Za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kona o elektroničkim medijima („Narodne novine“ broj 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111/21 i  114/22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>, dalje u tekstu: Zakon o elektroničkim medijima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), članka 48. Zakona o lokalnoj i područ</w:t>
      </w:r>
      <w:r w:rsidR="006B12EF" w:rsidRPr="00427C04">
        <w:rPr>
          <w:rFonts w:ascii="Arial Narrow" w:eastAsia="Times New Roman" w:hAnsi="Arial Narrow" w:cs="Helvetica"/>
          <w:color w:val="222222"/>
          <w:lang w:eastAsia="hr-HR"/>
        </w:rPr>
        <w:t>noj (regionalnoj) samoupravi („Narodne novine“ broj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33/01, 60/01, 129/05, 109/07, 36/09, 125/08, 36/09</w:t>
      </w:r>
      <w:r w:rsidR="006B12EF" w:rsidRPr="00427C04">
        <w:rPr>
          <w:rFonts w:ascii="Arial Narrow" w:eastAsia="Times New Roman" w:hAnsi="Arial Narrow" w:cs="Helvetica"/>
          <w:color w:val="222222"/>
          <w:lang w:eastAsia="hr-HR"/>
        </w:rPr>
        <w:t>, 150/11, 144/12, 123/17, 98/19 i 144/20), članka 38.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Statuta</w:t>
      </w:r>
      <w:r w:rsidR="006B12EF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Grada Lepoglave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(„Službeni </w:t>
      </w:r>
      <w:r w:rsidR="006B12EF" w:rsidRPr="00427C04">
        <w:rPr>
          <w:rFonts w:ascii="Arial Narrow" w:eastAsia="Times New Roman" w:hAnsi="Arial Narrow" w:cs="Helvetica"/>
          <w:color w:val="222222"/>
          <w:lang w:eastAsia="hr-HR"/>
        </w:rPr>
        <w:t>vjesnik Varaždinske županije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“</w:t>
      </w:r>
      <w:r w:rsidR="006B12EF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broj 64/20 i 18/21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) te Pravilnika o  financiranju programskih sadržaja elektroničkih medija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(KLASA: 614-07/24-01/1, URBROJ: 2186-9-01-24-1 od 30.01.2024. godine)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, 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gradonačelnik Grada Lepoglave </w:t>
      </w:r>
      <w:r w:rsidR="00427C04">
        <w:rPr>
          <w:rFonts w:ascii="Arial Narrow" w:eastAsia="Times New Roman" w:hAnsi="Arial Narrow" w:cs="Helvetica"/>
          <w:color w:val="222222"/>
          <w:lang w:eastAsia="hr-HR"/>
        </w:rPr>
        <w:t>objavljuje</w:t>
      </w:r>
    </w:p>
    <w:p w14:paraId="5D90C43C" w14:textId="77777777" w:rsidR="003D40F6" w:rsidRPr="00427C04" w:rsidRDefault="003D40F6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564C8CB9" w14:textId="77777777" w:rsidR="00427C04" w:rsidRDefault="00427C04" w:rsidP="00AC45F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JAVNI POZIV </w:t>
      </w:r>
    </w:p>
    <w:p w14:paraId="30071BDE" w14:textId="14F03527" w:rsidR="00033EE0" w:rsidRPr="00427C04" w:rsidRDefault="00033EE0" w:rsidP="00AC45F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za financiranje programskih sadržaja</w:t>
      </w:r>
      <w:r w:rsid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 xml:space="preserve"> </w:t>
      </w: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elektroničkih medija u 2024. godini</w:t>
      </w:r>
    </w:p>
    <w:p w14:paraId="6CCC0BC3" w14:textId="77777777" w:rsidR="003D40F6" w:rsidRPr="00427C04" w:rsidRDefault="003D40F6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558B0B93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1BC4D6B6" w14:textId="77777777" w:rsidR="00033EE0" w:rsidRPr="00427C04" w:rsidRDefault="00033EE0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Predmet Javnog poziva</w:t>
      </w:r>
    </w:p>
    <w:p w14:paraId="6AEC36B2" w14:textId="77777777" w:rsidR="003D40F6" w:rsidRPr="00427C04" w:rsidRDefault="003D40F6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696DCD65" w14:textId="200DC165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Predmet Javnog poziva je prikupljanje prijava </w:t>
      </w:r>
      <w:r w:rsidR="00FC2B77">
        <w:rPr>
          <w:rFonts w:ascii="Arial Narrow" w:eastAsia="Times New Roman" w:hAnsi="Arial Narrow" w:cs="Helvetica"/>
          <w:color w:val="222222"/>
          <w:lang w:eastAsia="hr-HR"/>
        </w:rPr>
        <w:t>radi dodjeljivanja sredstava za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programsk</w:t>
      </w:r>
      <w:r w:rsidR="00FC2B77">
        <w:rPr>
          <w:rFonts w:ascii="Arial Narrow" w:eastAsia="Times New Roman" w:hAnsi="Arial Narrow" w:cs="Helvetica"/>
          <w:color w:val="222222"/>
          <w:lang w:eastAsia="hr-HR"/>
        </w:rPr>
        <w:t>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sadržaj</w:t>
      </w:r>
      <w:r w:rsidR="00FC2B77">
        <w:rPr>
          <w:rFonts w:ascii="Arial Narrow" w:eastAsia="Times New Roman" w:hAnsi="Arial Narrow" w:cs="Helvetica"/>
          <w:color w:val="222222"/>
          <w:lang w:eastAsia="hr-HR"/>
        </w:rPr>
        <w:t>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regionalnih i lokalnih elek</w:t>
      </w:r>
      <w:r w:rsidR="00FC2B77">
        <w:rPr>
          <w:rFonts w:ascii="Arial Narrow" w:eastAsia="Times New Roman" w:hAnsi="Arial Narrow" w:cs="Helvetica"/>
          <w:color w:val="222222"/>
          <w:lang w:eastAsia="hr-HR"/>
        </w:rPr>
        <w:t>troničkih medija u 2024. godini.</w:t>
      </w:r>
    </w:p>
    <w:p w14:paraId="5B0C3614" w14:textId="77777777" w:rsidR="00725F4B" w:rsidRPr="00427C04" w:rsidRDefault="00725F4B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346D8E42" w14:textId="0839E89A" w:rsidR="00033EE0" w:rsidRPr="00427C04" w:rsidRDefault="00FC235D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 xml:space="preserve">Sukladno 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Zakon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u o elektroničkim medijima, </w:t>
      </w:r>
      <w:r w:rsidR="00704C6C">
        <w:rPr>
          <w:rFonts w:ascii="Arial Narrow" w:eastAsia="Times New Roman" w:hAnsi="Arial Narrow" w:cs="Helvetica"/>
          <w:color w:val="222222"/>
          <w:lang w:eastAsia="hr-HR"/>
        </w:rPr>
        <w:t>elektronički mediji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su 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audiovizualni programi, radijski programi i elektroničke publikacije.</w:t>
      </w:r>
    </w:p>
    <w:p w14:paraId="7860B2D9" w14:textId="77777777" w:rsidR="003D40F6" w:rsidRPr="00427C04" w:rsidRDefault="003D40F6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69F74966" w14:textId="38EDAE97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Pod programskim sadržajima podrazumije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>vaju se objave od interesa za Grad Lepoglavu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, događaji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od političkog, gospodarskog i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društvenog značaja, tematske emisije, objave koje su izdvojene u tematske c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>jeline, pojedinačne objave i slično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, sa ciljem </w:t>
      </w:r>
      <w:r w:rsidR="003D40F6" w:rsidRPr="00427C04">
        <w:rPr>
          <w:rFonts w:ascii="Arial Narrow" w:eastAsia="Times New Roman" w:hAnsi="Arial Narrow" w:cs="Helvetica"/>
          <w:color w:val="222222"/>
          <w:lang w:eastAsia="hr-HR"/>
        </w:rPr>
        <w:t>informiranja građana Grada Lepoglave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.</w:t>
      </w:r>
    </w:p>
    <w:p w14:paraId="30BA2479" w14:textId="77777777" w:rsidR="003D40F6" w:rsidRPr="00427C04" w:rsidRDefault="003D40F6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205E988F" w14:textId="09244337" w:rsidR="004C6FE8" w:rsidRDefault="004C6FE8" w:rsidP="004C6FE8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Cilj dodjele sredstava je proizvodnja i objava kvalitetnih programskih sadržaja (informativnih, kulturnih, umjetničkih, stručnih, znanstvenih i drugih) </w:t>
      </w:r>
      <w:r w:rsidR="00FC235D">
        <w:rPr>
          <w:rFonts w:ascii="Arial Narrow" w:hAnsi="Arial Narrow" w:cs="Times New Roman"/>
          <w:bCs/>
        </w:rPr>
        <w:t>od interesa za</w:t>
      </w:r>
      <w:r w:rsidR="00FE6C9E">
        <w:rPr>
          <w:rFonts w:ascii="Arial Narrow" w:hAnsi="Arial Narrow" w:cs="Times New Roman"/>
          <w:bCs/>
        </w:rPr>
        <w:t xml:space="preserve"> Grad Lepoglavu i </w:t>
      </w:r>
      <w:r w:rsidR="00FC235D">
        <w:rPr>
          <w:rFonts w:ascii="Arial Narrow" w:hAnsi="Arial Narrow" w:cs="Times New Roman"/>
          <w:bCs/>
        </w:rPr>
        <w:t xml:space="preserve"> građane Grada Lepoglave.</w:t>
      </w:r>
    </w:p>
    <w:p w14:paraId="70160740" w14:textId="680F6EB4" w:rsidR="003D40F6" w:rsidRPr="00427C04" w:rsidRDefault="004C6FE8" w:rsidP="004C6FE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ab/>
      </w:r>
    </w:p>
    <w:p w14:paraId="5F9A2A2B" w14:textId="77777777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Kriteriji temeljem kojih će se utvrđivati prednost prijavljenog projekta/programa su:</w:t>
      </w:r>
    </w:p>
    <w:p w14:paraId="21801DD2" w14:textId="77777777" w:rsidR="00725F4B" w:rsidRPr="00427C04" w:rsidRDefault="00725F4B" w:rsidP="00AC45F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Usmjerenost programskog sadržaja na lokalnu tematiku (najave, praćenje i izvještavanje o događajima na području Grada Lepoglave), usmjerenost na teme iz područja nadležnosti Grada Lepoglave koje su od interesa za građane Grada Lepoglave (projekti, programi, odluke i usluge Grada Lepoglave namijenjene građanima).</w:t>
      </w:r>
    </w:p>
    <w:p w14:paraId="4B04C2C7" w14:textId="77777777" w:rsidR="00725F4B" w:rsidRPr="00427C04" w:rsidRDefault="00725F4B" w:rsidP="00AC45F4">
      <w:pPr>
        <w:spacing w:after="0" w:line="240" w:lineRule="auto"/>
        <w:ind w:left="720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14:paraId="10B11CB2" w14:textId="77777777" w:rsidR="00725F4B" w:rsidRPr="00427C04" w:rsidRDefault="00725F4B" w:rsidP="00AC45F4">
      <w:pPr>
        <w:spacing w:after="0" w:line="240" w:lineRule="auto"/>
        <w:ind w:left="720"/>
        <w:rPr>
          <w:rFonts w:ascii="Arial Narrow" w:hAnsi="Arial Narrow" w:cs="Times New Roman"/>
          <w:bCs/>
        </w:rPr>
      </w:pPr>
    </w:p>
    <w:p w14:paraId="75A68851" w14:textId="77777777" w:rsidR="00725F4B" w:rsidRPr="00427C04" w:rsidRDefault="00725F4B" w:rsidP="00AC45F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Kvantiteta objavljivanja programskog sadržaja koji se predlaže i pozicija predloženog programskog sadržaja unutar ukupnog programa medija (vrijeme i trajanje objavljivanja kod radijskog programa i / ili pozicija objava za portale: naslovnica, </w:t>
      </w:r>
      <w:proofErr w:type="spellStart"/>
      <w:r w:rsidRPr="00427C04">
        <w:rPr>
          <w:rFonts w:ascii="Arial Narrow" w:hAnsi="Arial Narrow" w:cs="Times New Roman"/>
          <w:bCs/>
        </w:rPr>
        <w:t>podstranica</w:t>
      </w:r>
      <w:proofErr w:type="spellEnd"/>
      <w:r w:rsidRPr="00427C04">
        <w:rPr>
          <w:rFonts w:ascii="Arial Narrow" w:hAnsi="Arial Narrow" w:cs="Times New Roman"/>
          <w:bCs/>
        </w:rPr>
        <w:t>, posebna rubrika i slično).</w:t>
      </w:r>
    </w:p>
    <w:p w14:paraId="10C87959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14:paraId="75E410CA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14:paraId="4964FDD5" w14:textId="77777777" w:rsidR="00725F4B" w:rsidRPr="00427C04" w:rsidRDefault="00725F4B" w:rsidP="00AC45F4">
      <w:pPr>
        <w:pStyle w:val="Odlomakpopisa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lastRenderedPageBreak/>
        <w:t xml:space="preserve">Kvaliteta, kreativnost, inovativnost, autorski pristup u osmišljavanju predloženog programskog sadržaja i njegova prilagođenost krajnjoj publici, građanima Grada Lepoglave. </w:t>
      </w:r>
    </w:p>
    <w:p w14:paraId="426AB64F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Broj bodova: 0-10. </w:t>
      </w:r>
    </w:p>
    <w:p w14:paraId="12E0DE0D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14:paraId="57B35B08" w14:textId="77777777" w:rsidR="00725F4B" w:rsidRPr="00427C04" w:rsidRDefault="00725F4B" w:rsidP="00AC45F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Doseg i brzina objava pojedinog pružatelja medijskih usluga, gledanost, slušanost, pregledi sadržaja na internetu na području Grada Lepoglave (priložiti istraživanje novijeg datuma i / ili analitiku o slušanosti radijskog programa prijavitelja odnosno o količini pregleda programskih sadržaja elektroničke publikacije).</w:t>
      </w:r>
    </w:p>
    <w:p w14:paraId="16B83898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14:paraId="345FEE45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</w:p>
    <w:p w14:paraId="5F4498BE" w14:textId="77777777" w:rsidR="00725F4B" w:rsidRPr="00427C04" w:rsidRDefault="00725F4B" w:rsidP="00AC45F4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Potencijal dodatnih mogućnosti korištenja programskog sadržaja i dosega predloženih objava putem društvenih mreža prijavitelja (prisutnost prijavitelja na društvenim mrežama i broj pratitelja).</w:t>
      </w:r>
    </w:p>
    <w:p w14:paraId="65A49C65" w14:textId="77777777" w:rsidR="00725F4B" w:rsidRPr="00427C04" w:rsidRDefault="00725F4B" w:rsidP="00AC45F4">
      <w:pPr>
        <w:spacing w:after="0" w:line="240" w:lineRule="auto"/>
        <w:ind w:left="708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Broj bodova: 0-10.</w:t>
      </w:r>
    </w:p>
    <w:p w14:paraId="7710B3B1" w14:textId="77777777" w:rsidR="00725F4B" w:rsidRPr="00427C04" w:rsidRDefault="00725F4B" w:rsidP="00AC45F4">
      <w:pPr>
        <w:spacing w:after="0" w:line="240" w:lineRule="auto"/>
        <w:rPr>
          <w:rFonts w:ascii="Arial Narrow" w:hAnsi="Arial Narrow" w:cs="Times New Roman"/>
          <w:bCs/>
        </w:rPr>
      </w:pPr>
    </w:p>
    <w:p w14:paraId="32CC47A9" w14:textId="61334C1F" w:rsidR="00A56F58" w:rsidRPr="00427C04" w:rsidRDefault="00A56F58" w:rsidP="00AC45F4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Sveukupni broj ostvarenih bodova čini zbroj bodova ostvarenih ocjenjivanjem po utvrđenim kriterijima time da je najviše moguće ostvariti 50 bodova.</w:t>
      </w:r>
    </w:p>
    <w:p w14:paraId="4B2CCE95" w14:textId="77777777" w:rsidR="00725F4B" w:rsidRPr="00427C04" w:rsidRDefault="00725F4B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5247FBE4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4D0953A5" w14:textId="3E40C324" w:rsidR="00033EE0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Uvjeti za prijavu na Javni poziv</w:t>
      </w:r>
    </w:p>
    <w:p w14:paraId="0167248A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2DED5DCB" w14:textId="77777777" w:rsidR="00A56F58" w:rsidRPr="00427C04" w:rsidRDefault="00A56F58" w:rsidP="00AC45F4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Na Javni poziv mogu se prijaviti pružatelji koji obavljaju djelatnost audio i / ili audiovizualnih medijskih usluga i usluga elektroničkih publikacija te ispunjavanju slijedeće uvjete: </w:t>
      </w:r>
    </w:p>
    <w:p w14:paraId="06340DD7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regionalni i lokalni elektronički mediji s područja Varaždinske županije i ostali mediji koji proizvode i objavljuju programske sadržaje vezane uz područje djelovanja Grada Lepoglave, a objavljuju programske sadržaje koji se odnose na rad gradske uprave Grada Lepoglave,</w:t>
      </w:r>
    </w:p>
    <w:p w14:paraId="1603A376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upisani su u knjige pružanja medijskih usluga odnosno elektroničkih publikacija agencije nadležne za elektroničke medije, </w:t>
      </w:r>
    </w:p>
    <w:p w14:paraId="24A29BBE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nemaju dospjelog dugovanja prema Gradu Lepoglavi u vrijeme podnošenja prijave što u knjigovodstvenim evidencijama Grada Lepoglave utvrđuje Povjerenstvo,</w:t>
      </w:r>
    </w:p>
    <w:p w14:paraId="0D3D9281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objavljuju redovno ili periodično programske sadržaje koji se odnose na svakodnevni život građana Grada Lepoglave.</w:t>
      </w:r>
    </w:p>
    <w:p w14:paraId="0E2A2779" w14:textId="77777777" w:rsidR="00A56F58" w:rsidRPr="00427C04" w:rsidRDefault="00A56F58" w:rsidP="00AC45F4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5E4F94CF" w14:textId="77777777" w:rsidR="00A56F58" w:rsidRPr="00427C04" w:rsidRDefault="00A56F58" w:rsidP="00AC45F4">
      <w:pPr>
        <w:spacing w:after="0" w:line="240" w:lineRule="auto"/>
        <w:ind w:left="360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Pravo na dodjelu financijskih sredstava </w:t>
      </w:r>
      <w:r w:rsidRPr="00427C04">
        <w:rPr>
          <w:rFonts w:ascii="Arial Narrow" w:hAnsi="Arial Narrow" w:cs="Times New Roman"/>
          <w:b/>
          <w:bCs/>
        </w:rPr>
        <w:t>ne mogu</w:t>
      </w:r>
      <w:r w:rsidRPr="00427C04">
        <w:rPr>
          <w:rFonts w:ascii="Arial Narrow" w:hAnsi="Arial Narrow" w:cs="Times New Roman"/>
          <w:bCs/>
        </w:rPr>
        <w:t xml:space="preserve"> ostvariti pružatelji:</w:t>
      </w:r>
    </w:p>
    <w:p w14:paraId="2E0CC1E9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 xml:space="preserve">koji su u postupku likvidacije ili stečajnom postupku, </w:t>
      </w:r>
    </w:p>
    <w:p w14:paraId="3A77D306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koji imaju nepodmirenog dospjelog dugovanja prema Gradu Lepoglavi,</w:t>
      </w:r>
    </w:p>
    <w:p w14:paraId="21E75CAE" w14:textId="77777777" w:rsidR="00A56F58" w:rsidRPr="00427C04" w:rsidRDefault="00A56F58" w:rsidP="00AC45F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nakladnici koji nemaju programe lokalnog karaktera kojima se ostvaruju interesi građana Grada Lepoglave.</w:t>
      </w:r>
    </w:p>
    <w:p w14:paraId="2E972C7A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78920535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</w:p>
    <w:p w14:paraId="41AEDC0E" w14:textId="77777777" w:rsidR="00033EE0" w:rsidRPr="00427C04" w:rsidRDefault="00033EE0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Sadržaj prijave na Javni poziv</w:t>
      </w:r>
    </w:p>
    <w:p w14:paraId="3CD1C28D" w14:textId="77777777" w:rsidR="00AC45F4" w:rsidRPr="00427C04" w:rsidRDefault="00AC45F4" w:rsidP="00AC45F4">
      <w:pPr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4F590BE3" w14:textId="4F7321EE" w:rsidR="00A56F58" w:rsidRPr="00427C04" w:rsidRDefault="00A56F58" w:rsidP="00AC45F4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427C04">
        <w:rPr>
          <w:rFonts w:ascii="Arial Narrow" w:hAnsi="Arial Narrow" w:cs="Times New Roman"/>
          <w:bCs/>
        </w:rPr>
        <w:t>Prijava na Javni poziv se podnosi putem obrasca prijave koji moraju biti ispunjeni u cijelosti</w:t>
      </w:r>
      <w:r w:rsidR="000F5062">
        <w:rPr>
          <w:rFonts w:ascii="Arial Narrow" w:hAnsi="Arial Narrow" w:cs="Times New Roman"/>
          <w:bCs/>
        </w:rPr>
        <w:t xml:space="preserve"> te pratećom dokumentacijom</w:t>
      </w:r>
      <w:r w:rsidRPr="00427C04">
        <w:rPr>
          <w:rFonts w:ascii="Arial Narrow" w:hAnsi="Arial Narrow" w:cs="Times New Roman"/>
          <w:bCs/>
        </w:rPr>
        <w:t xml:space="preserve">. </w:t>
      </w:r>
    </w:p>
    <w:p w14:paraId="108E60A5" w14:textId="77777777" w:rsidR="00033EE0" w:rsidRDefault="00033EE0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Obrasci moraju biti u cijelosti popunjeni, potpisani od strane ovlaštene osobe prijavitelja i ovjereni pečatom.</w:t>
      </w:r>
    </w:p>
    <w:p w14:paraId="7402EA83" w14:textId="77777777" w:rsidR="000F5062" w:rsidRDefault="000F5062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2EEB98A1" w14:textId="001AA5DF" w:rsidR="000F5062" w:rsidRDefault="000F5062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>Prijava na Javni poziv sadrži slijedeću dokumentaciju:</w:t>
      </w:r>
    </w:p>
    <w:p w14:paraId="195A1CD4" w14:textId="756FD441" w:rsidR="000F5062" w:rsidRPr="000F5062" w:rsidRDefault="000F5062" w:rsidP="000F5062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 xml:space="preserve">Obrazac I - </w:t>
      </w:r>
      <w:r w:rsidRPr="00427C04">
        <w:rPr>
          <w:rFonts w:ascii="Arial Narrow" w:hAnsi="Arial Narrow" w:cs="Times New Roman"/>
          <w:bCs/>
        </w:rPr>
        <w:t>sadrži podatke o podnositelju prijave</w:t>
      </w:r>
      <w:r>
        <w:rPr>
          <w:rFonts w:ascii="Arial Narrow" w:hAnsi="Arial Narrow" w:cs="Times New Roman"/>
          <w:bCs/>
        </w:rPr>
        <w:t>,</w:t>
      </w:r>
    </w:p>
    <w:p w14:paraId="1F4B27D7" w14:textId="4FFE2048" w:rsidR="000F5062" w:rsidRPr="000F5062" w:rsidRDefault="000F5062" w:rsidP="004A67E5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0F5062">
        <w:rPr>
          <w:rFonts w:ascii="Arial Narrow" w:hAnsi="Arial Narrow" w:cs="Times New Roman"/>
          <w:bCs/>
        </w:rPr>
        <w:t xml:space="preserve">Obrazac II - sadrži podatke o projektu / programskom sadržaju koji se prijavljuje na ovaj </w:t>
      </w:r>
      <w:r>
        <w:rPr>
          <w:rFonts w:ascii="Arial Narrow" w:hAnsi="Arial Narrow" w:cs="Times New Roman"/>
          <w:bCs/>
        </w:rPr>
        <w:t>Javni poziv,</w:t>
      </w:r>
    </w:p>
    <w:p w14:paraId="2DDE9B72" w14:textId="52D8C89A" w:rsidR="000F5062" w:rsidRPr="000F5062" w:rsidRDefault="000F5062" w:rsidP="004A67E5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Izvadak iz sudskog ili drugog odgovarajućeg registra ne stariji od 30 dana od dana objave ovog Javnog poziva,</w:t>
      </w:r>
    </w:p>
    <w:p w14:paraId="5F40C52A" w14:textId="17061DAC" w:rsidR="000F5062" w:rsidRPr="000F5062" w:rsidRDefault="000F5062" w:rsidP="004A67E5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Izvadak iz odgovarajućeg upisnika pružatelja medijskih usluga (radija / televizije / elektroničkih publikacija),</w:t>
      </w:r>
    </w:p>
    <w:p w14:paraId="7D2BDE8F" w14:textId="5EE91D03" w:rsidR="000F5062" w:rsidRPr="000F5062" w:rsidRDefault="000F5062" w:rsidP="004A67E5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hAnsi="Arial Narrow" w:cs="Times New Roman"/>
          <w:bCs/>
        </w:rPr>
        <w:t>potvrda nadležne porezne uprave o stanju duga, ne starija od 30 dana od dana objave ovog Javnog poziva.</w:t>
      </w:r>
    </w:p>
    <w:p w14:paraId="2779C73F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411E5476" w14:textId="5AEB2BC3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u w:val="single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lastRenderedPageBreak/>
        <w:t xml:space="preserve">Mediji koji proizvode i objavljuju programske sadržaje vezane uz područje djelovanja Grada </w:t>
      </w:r>
      <w:r w:rsidR="00AC45F4"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>Lepoglave</w:t>
      </w: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 xml:space="preserve">, a nisu s područja </w:t>
      </w:r>
      <w:r w:rsidR="00AC45F4"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>Varaždinske</w:t>
      </w: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 xml:space="preserve"> županije moraju dostaviti dokaz </w:t>
      </w:r>
      <w:r w:rsidR="004D7153">
        <w:rPr>
          <w:rFonts w:ascii="Arial Narrow" w:eastAsia="Times New Roman" w:hAnsi="Arial Narrow" w:cs="Helvetica"/>
          <w:color w:val="222222"/>
          <w:u w:val="single"/>
          <w:lang w:eastAsia="hr-HR"/>
        </w:rPr>
        <w:t xml:space="preserve">o </w:t>
      </w: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>objav</w:t>
      </w:r>
      <w:r w:rsidR="004D7153">
        <w:rPr>
          <w:rFonts w:ascii="Arial Narrow" w:eastAsia="Times New Roman" w:hAnsi="Arial Narrow" w:cs="Helvetica"/>
          <w:color w:val="222222"/>
          <w:u w:val="single"/>
          <w:lang w:eastAsia="hr-HR"/>
        </w:rPr>
        <w:t>i</w:t>
      </w: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 xml:space="preserve"> najmanje 4 programska sadržaja vezana uz područje djelovanja Grada </w:t>
      </w:r>
      <w:r w:rsidR="00AC45F4"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>Lepoglave</w:t>
      </w:r>
      <w:r w:rsidRPr="00427C04">
        <w:rPr>
          <w:rFonts w:ascii="Arial Narrow" w:eastAsia="Times New Roman" w:hAnsi="Arial Narrow" w:cs="Helvetica"/>
          <w:color w:val="222222"/>
          <w:u w:val="single"/>
          <w:lang w:eastAsia="hr-HR"/>
        </w:rPr>
        <w:t xml:space="preserve"> u 2023. godini.</w:t>
      </w:r>
    </w:p>
    <w:p w14:paraId="4D6212E8" w14:textId="77777777" w:rsidR="00AC45F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u w:val="single"/>
          <w:lang w:eastAsia="hr-HR"/>
        </w:rPr>
      </w:pPr>
    </w:p>
    <w:p w14:paraId="6F550437" w14:textId="77777777" w:rsidR="000F5062" w:rsidRPr="00427C04" w:rsidRDefault="000F5062" w:rsidP="000F5062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Obrasci prijave mogu se preuzeti na službenoj internetskoj stranici Grada Lepoglave: </w:t>
      </w:r>
      <w:hyperlink r:id="rId8" w:history="1">
        <w:r w:rsidRPr="00427C04">
          <w:rPr>
            <w:rStyle w:val="Hiperveza"/>
            <w:rFonts w:ascii="Arial Narrow" w:eastAsia="Times New Roman" w:hAnsi="Arial Narrow" w:cs="Helvetica"/>
            <w:lang w:eastAsia="hr-HR"/>
          </w:rPr>
          <w:t>www.lepoglava.hr</w:t>
        </w:r>
      </w:hyperlink>
      <w:r w:rsidRPr="00427C04">
        <w:rPr>
          <w:rFonts w:ascii="Arial Narrow" w:eastAsia="Times New Roman" w:hAnsi="Arial Narrow" w:cs="Helvetica"/>
          <w:color w:val="222222"/>
          <w:lang w:eastAsia="hr-HR"/>
        </w:rPr>
        <w:t>.</w:t>
      </w:r>
    </w:p>
    <w:p w14:paraId="1B6E3E34" w14:textId="77777777" w:rsidR="000F5062" w:rsidRPr="00427C04" w:rsidRDefault="000F5062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u w:val="single"/>
          <w:lang w:eastAsia="hr-HR"/>
        </w:rPr>
      </w:pPr>
    </w:p>
    <w:p w14:paraId="439B0763" w14:textId="77777777" w:rsidR="00033EE0" w:rsidRPr="00427C04" w:rsidRDefault="00033EE0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Rok za podnošenje prijave</w:t>
      </w:r>
    </w:p>
    <w:p w14:paraId="467C1F81" w14:textId="77777777" w:rsidR="00AC45F4" w:rsidRPr="00427C04" w:rsidRDefault="00AC45F4" w:rsidP="00AC45F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222222"/>
          <w:lang w:eastAsia="hr-HR"/>
        </w:rPr>
      </w:pPr>
    </w:p>
    <w:p w14:paraId="65B5C43A" w14:textId="77777777" w:rsidR="00AC45F4" w:rsidRPr="004C6FE8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b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Rok za podnošenje prijave je 15 dana od dana objave Javnog poziva na internetskoj stranici Grada </w:t>
      </w:r>
      <w:r w:rsidR="00AC45F4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Lepoglave odnosno </w:t>
      </w:r>
      <w:r w:rsidR="00AC45F4" w:rsidRPr="004C6FE8">
        <w:rPr>
          <w:rFonts w:ascii="Arial Narrow" w:eastAsia="Times New Roman" w:hAnsi="Arial Narrow" w:cs="Helvetica"/>
          <w:b/>
          <w:color w:val="222222"/>
          <w:lang w:eastAsia="hr-HR"/>
        </w:rPr>
        <w:t>zaključno do  26</w:t>
      </w:r>
      <w:r w:rsidRPr="004C6FE8">
        <w:rPr>
          <w:rFonts w:ascii="Arial Narrow" w:eastAsia="Times New Roman" w:hAnsi="Arial Narrow" w:cs="Helvetica"/>
          <w:b/>
          <w:color w:val="222222"/>
          <w:lang w:eastAsia="hr-HR"/>
        </w:rPr>
        <w:t xml:space="preserve">. </w:t>
      </w:r>
      <w:r w:rsidR="00AC45F4" w:rsidRPr="004C6FE8">
        <w:rPr>
          <w:rFonts w:ascii="Arial Narrow" w:eastAsia="Times New Roman" w:hAnsi="Arial Narrow" w:cs="Helvetica"/>
          <w:b/>
          <w:color w:val="222222"/>
          <w:lang w:eastAsia="hr-HR"/>
        </w:rPr>
        <w:t>veljače</w:t>
      </w:r>
      <w:r w:rsidRPr="004C6FE8">
        <w:rPr>
          <w:rFonts w:ascii="Arial Narrow" w:eastAsia="Times New Roman" w:hAnsi="Arial Narrow" w:cs="Helvetica"/>
          <w:b/>
          <w:color w:val="222222"/>
          <w:lang w:eastAsia="hr-HR"/>
        </w:rPr>
        <w:t xml:space="preserve"> 2024. godine (</w:t>
      </w:r>
      <w:r w:rsidR="00AC45F4" w:rsidRPr="004C6FE8">
        <w:rPr>
          <w:rFonts w:ascii="Arial Narrow" w:eastAsia="Times New Roman" w:hAnsi="Arial Narrow" w:cs="Helvetica"/>
          <w:b/>
          <w:color w:val="222222"/>
          <w:lang w:eastAsia="hr-HR"/>
        </w:rPr>
        <w:t>ponedjeljak</w:t>
      </w:r>
      <w:r w:rsidRPr="004C6FE8">
        <w:rPr>
          <w:rFonts w:ascii="Arial Narrow" w:eastAsia="Times New Roman" w:hAnsi="Arial Narrow" w:cs="Helvetica"/>
          <w:b/>
          <w:color w:val="222222"/>
          <w:lang w:eastAsia="hr-HR"/>
        </w:rPr>
        <w:t>).</w:t>
      </w:r>
    </w:p>
    <w:p w14:paraId="22D16DCF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2D77369C" w14:textId="7C16FBC6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Prijave se </w:t>
      </w:r>
      <w:r w:rsidR="004C6FE8">
        <w:rPr>
          <w:rFonts w:ascii="Arial Narrow" w:eastAsia="Times New Roman" w:hAnsi="Arial Narrow" w:cs="Helvetica"/>
          <w:color w:val="222222"/>
          <w:lang w:eastAsia="hr-HR"/>
        </w:rPr>
        <w:t xml:space="preserve">predaju osobno u pisarnici Grada Lepoglave ili se 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šalju preporučenom poštom na adresu </w:t>
      </w:r>
      <w:r w:rsidR="004D7153">
        <w:rPr>
          <w:rFonts w:ascii="Arial Narrow" w:eastAsia="Times New Roman" w:hAnsi="Arial Narrow" w:cs="Helvetica"/>
          <w:color w:val="222222"/>
          <w:lang w:eastAsia="hr-HR"/>
        </w:rPr>
        <w:t>Grada Lepoglave</w:t>
      </w:r>
      <w:r w:rsidR="00AC45F4" w:rsidRPr="00427C04">
        <w:rPr>
          <w:rFonts w:ascii="Arial Narrow" w:eastAsia="Times New Roman" w:hAnsi="Arial Narrow" w:cs="Helvetica"/>
          <w:color w:val="222222"/>
          <w:lang w:eastAsia="hr-HR"/>
        </w:rPr>
        <w:t>, Antuna Mihanovića 12, 42250 Lepoglava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, s naznakom „PRIJAVA NA JAVNI POZIV ZA FINANCIRANJE PROGRAMSKIH SADRŽAJA ELEKTRONIČKIH MEDIJA U 2024. GODINI – NE OTVARAJ“.</w:t>
      </w:r>
    </w:p>
    <w:p w14:paraId="576E5EC9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022EFDD3" w14:textId="06A21232" w:rsidR="00AC45F4" w:rsidRPr="00427C04" w:rsidRDefault="004C6FE8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>
        <w:rPr>
          <w:rFonts w:ascii="Arial Narrow" w:eastAsia="Times New Roman" w:hAnsi="Arial Narrow" w:cs="Helvetica"/>
          <w:color w:val="222222"/>
          <w:lang w:eastAsia="hr-HR"/>
        </w:rPr>
        <w:t>P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rijave koje pristignu izvan roka određenog</w:t>
      </w:r>
      <w:r>
        <w:rPr>
          <w:rFonts w:ascii="Arial Narrow" w:eastAsia="Times New Roman" w:hAnsi="Arial Narrow" w:cs="Helvetica"/>
          <w:color w:val="222222"/>
          <w:lang w:eastAsia="hr-HR"/>
        </w:rPr>
        <w:t xml:space="preserve"> ovim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Javnim pozivom, nepotpune prijave i prijave podnositelja koji ne zad</w:t>
      </w:r>
      <w:r>
        <w:rPr>
          <w:rFonts w:ascii="Arial Narrow" w:eastAsia="Times New Roman" w:hAnsi="Arial Narrow" w:cs="Helvetica"/>
          <w:color w:val="222222"/>
          <w:lang w:eastAsia="hr-HR"/>
        </w:rPr>
        <w:t>ovoljavaju uvjete Javnog poziva n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eće se razmatrati</w:t>
      </w:r>
      <w:r>
        <w:rPr>
          <w:rFonts w:ascii="Arial Narrow" w:eastAsia="Times New Roman" w:hAnsi="Arial Narrow" w:cs="Helvetica"/>
          <w:color w:val="222222"/>
          <w:lang w:eastAsia="hr-HR"/>
        </w:rPr>
        <w:t>.</w:t>
      </w:r>
    </w:p>
    <w:p w14:paraId="403734E3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5176C9C0" w14:textId="3A178DF6" w:rsidR="00033EE0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Broj i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iznos dodijeljenih potpora </w:t>
      </w:r>
      <w:r w:rsidR="004C6FE8">
        <w:rPr>
          <w:rFonts w:ascii="Arial Narrow" w:eastAsia="Times New Roman" w:hAnsi="Arial Narrow" w:cs="Helvetica"/>
          <w:color w:val="222222"/>
          <w:lang w:eastAsia="hr-HR"/>
        </w:rPr>
        <w:t>će se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</w:t>
      </w:r>
      <w:r w:rsidR="004C6FE8">
        <w:rPr>
          <w:rFonts w:ascii="Arial Narrow" w:eastAsia="Times New Roman" w:hAnsi="Arial Narrow" w:cs="Helvetica"/>
          <w:color w:val="222222"/>
          <w:lang w:eastAsia="hr-HR"/>
        </w:rPr>
        <w:t xml:space="preserve">uskladiti sa 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sredstvima</w:t>
      </w:r>
      <w:r w:rsidR="004C6FE8">
        <w:rPr>
          <w:rFonts w:ascii="Arial Narrow" w:eastAsia="Times New Roman" w:hAnsi="Arial Narrow" w:cs="Helvetica"/>
          <w:color w:val="222222"/>
          <w:lang w:eastAsia="hr-HR"/>
        </w:rPr>
        <w:t xml:space="preserve"> osiguranima u Proračunu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Grada 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>Lepoglave</w:t>
      </w:r>
      <w:r w:rsidR="004C6FE8">
        <w:rPr>
          <w:rFonts w:ascii="Arial Narrow" w:eastAsia="Times New Roman" w:hAnsi="Arial Narrow" w:cs="Helvetica"/>
          <w:color w:val="222222"/>
          <w:lang w:eastAsia="hr-HR"/>
        </w:rPr>
        <w:t xml:space="preserve"> za 2024. godinu</w:t>
      </w:r>
      <w:r w:rsidR="00033EE0" w:rsidRPr="00427C04">
        <w:rPr>
          <w:rFonts w:ascii="Arial Narrow" w:eastAsia="Times New Roman" w:hAnsi="Arial Narrow" w:cs="Helvetica"/>
          <w:color w:val="222222"/>
          <w:lang w:eastAsia="hr-HR"/>
        </w:rPr>
        <w:t>.</w:t>
      </w:r>
    </w:p>
    <w:p w14:paraId="20F4C993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5526A4BD" w14:textId="06D09653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Odluku o odabiru korisnika financiranja programskih sadržaja elektroničkih medija donosi </w:t>
      </w:r>
      <w:r w:rsidR="00AC45F4" w:rsidRPr="00427C04">
        <w:rPr>
          <w:rFonts w:ascii="Arial Narrow" w:eastAsia="Times New Roman" w:hAnsi="Arial Narrow" w:cs="Helvetica"/>
          <w:color w:val="222222"/>
          <w:lang w:eastAsia="hr-HR"/>
        </w:rPr>
        <w:t>gradonačelnik Grada Lepoglave.</w:t>
      </w:r>
    </w:p>
    <w:p w14:paraId="69E5CF76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3054D183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468AC645" w14:textId="77777777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b/>
          <w:bCs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b/>
          <w:bCs/>
          <w:color w:val="222222"/>
          <w:lang w:eastAsia="hr-HR"/>
        </w:rPr>
        <w:t>Rezultati Javnog poziva, pravo prigovora, potpisivanje ugovora</w:t>
      </w:r>
    </w:p>
    <w:p w14:paraId="40F65ACB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54E51636" w14:textId="3C20EB45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Rezultati Javnog poziva bit će objavljeni na internetskoj stranici Grada </w:t>
      </w:r>
      <w:r w:rsidR="00AC45F4" w:rsidRPr="00427C04">
        <w:rPr>
          <w:rFonts w:ascii="Arial Narrow" w:eastAsia="Times New Roman" w:hAnsi="Arial Narrow" w:cs="Helvetica"/>
          <w:color w:val="222222"/>
          <w:lang w:eastAsia="hr-HR"/>
        </w:rPr>
        <w:t>Lepoglave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(</w:t>
      </w:r>
      <w:hyperlink r:id="rId9" w:history="1">
        <w:r w:rsidR="00FC235D" w:rsidRPr="003A41C5">
          <w:rPr>
            <w:rStyle w:val="Hiperveza"/>
            <w:rFonts w:ascii="Arial Narrow" w:eastAsia="Times New Roman" w:hAnsi="Arial Narrow" w:cs="Helvetica"/>
            <w:lang w:eastAsia="hr-HR"/>
          </w:rPr>
          <w:t>www.lepoglava.hr</w:t>
        </w:r>
      </w:hyperlink>
      <w:r w:rsidR="00E74E3B">
        <w:rPr>
          <w:rFonts w:ascii="Arial Narrow" w:eastAsia="Times New Roman" w:hAnsi="Arial Narrow" w:cs="Helvetica"/>
          <w:color w:val="222222"/>
          <w:lang w:eastAsia="hr-HR"/>
        </w:rPr>
        <w:t>)</w:t>
      </w:r>
      <w:r w:rsidR="00FC235D">
        <w:rPr>
          <w:rFonts w:ascii="Arial Narrow" w:eastAsia="Times New Roman" w:hAnsi="Arial Narrow" w:cs="Helvetica"/>
          <w:color w:val="222222"/>
          <w:lang w:eastAsia="hr-HR"/>
        </w:rPr>
        <w:t xml:space="preserve"> u roku od najkasnije 15 dana od dana donošenja odluke o dodjeli financijskih sredstava</w:t>
      </w:r>
      <w:r w:rsidR="00E74E3B">
        <w:rPr>
          <w:rFonts w:ascii="Arial Narrow" w:eastAsia="Times New Roman" w:hAnsi="Arial Narrow" w:cs="Helvetica"/>
          <w:color w:val="222222"/>
          <w:lang w:eastAsia="hr-HR"/>
        </w:rPr>
        <w:t>.</w:t>
      </w:r>
    </w:p>
    <w:p w14:paraId="4605ED2C" w14:textId="77777777" w:rsidR="00AC45F4" w:rsidRPr="00427C04" w:rsidRDefault="00AC45F4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73920AF4" w14:textId="77777777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Nakladnik koji je sudjelovao u Javnom pozivu može podnijeti prigovor na Odluku o odabiru korisnika potpora.</w:t>
      </w:r>
    </w:p>
    <w:p w14:paraId="0FB85310" w14:textId="77777777" w:rsidR="00E74E3B" w:rsidRDefault="00E74E3B" w:rsidP="00E74E3B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Prigovor se podnosi gradonačelniku Grada Lepoglave u roku od 8 (osam) dana od dana objave odluke o odabiru korisnika financijskih potpora.</w:t>
      </w:r>
    </w:p>
    <w:p w14:paraId="2D573520" w14:textId="77777777" w:rsidR="00E74E3B" w:rsidRDefault="00E74E3B" w:rsidP="00E74E3B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35BDAA7" w14:textId="77777777" w:rsidR="004D7153" w:rsidRPr="00427C04" w:rsidRDefault="004D7153" w:rsidP="004D715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Nakladnici kojima se odobre financijske potpore sklopit će s Gradom Lepoglava ugovor o financiranju kojim će se regulirati međusobna prava i obveze.</w:t>
      </w:r>
    </w:p>
    <w:p w14:paraId="452BFB7E" w14:textId="77777777" w:rsidR="004D7153" w:rsidRDefault="004D7153" w:rsidP="00E74E3B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96FBEAF" w14:textId="77777777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Mediji koji ostvare pravo na financijska sredstva temeljem ovoga poziva dužni su:</w:t>
      </w:r>
    </w:p>
    <w:p w14:paraId="050A41F1" w14:textId="77777777" w:rsidR="00AC45F4" w:rsidRPr="00AC45F4" w:rsidRDefault="00AC45F4" w:rsidP="00AC45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 xml:space="preserve">objavljivati programske sadržaje sukladno podnesenoj prijavi tj. utvrđene ugovornom obvezom, </w:t>
      </w:r>
    </w:p>
    <w:p w14:paraId="75906C9A" w14:textId="77777777" w:rsidR="00AC45F4" w:rsidRPr="00AC45F4" w:rsidRDefault="00AC45F4" w:rsidP="00AC45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 xml:space="preserve">pratiti rad Gradskog vijeća, gradonačelnika i gradske uprave Grada Lepoglave, uz objavu svih informacija koje su od javnog interesa za građane Grada Lepoglave i lokalne zajednice, </w:t>
      </w:r>
    </w:p>
    <w:p w14:paraId="40A336AC" w14:textId="77777777" w:rsidR="00AC45F4" w:rsidRPr="00AC45F4" w:rsidRDefault="00AC45F4" w:rsidP="00AC45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>osobno sudjelovati na konferencijama za novinare i terenskim obilascima i</w:t>
      </w:r>
    </w:p>
    <w:p w14:paraId="50753F86" w14:textId="58796FF1" w:rsidR="00AC45F4" w:rsidRPr="00427C04" w:rsidRDefault="00AC45F4" w:rsidP="00AC45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 w:cs="Times New Roman"/>
          <w:bCs/>
        </w:rPr>
      </w:pPr>
      <w:r w:rsidRPr="00AC45F4">
        <w:rPr>
          <w:rFonts w:ascii="Arial Narrow" w:hAnsi="Arial Narrow" w:cs="Times New Roman"/>
          <w:bCs/>
        </w:rPr>
        <w:t>objavljivati sadržaje sukladno ciljevima navedenima u članku 2. Pravilnika.</w:t>
      </w:r>
    </w:p>
    <w:p w14:paraId="7EFC30D7" w14:textId="77777777" w:rsidR="00AC45F4" w:rsidRPr="00AC45F4" w:rsidRDefault="00AC45F4" w:rsidP="00AC45F4">
      <w:pPr>
        <w:spacing w:after="0" w:line="240" w:lineRule="auto"/>
        <w:ind w:left="720"/>
        <w:contextualSpacing/>
        <w:jc w:val="both"/>
        <w:rPr>
          <w:rFonts w:ascii="Arial Narrow" w:hAnsi="Arial Narrow" w:cs="Times New Roman"/>
          <w:bCs/>
        </w:rPr>
      </w:pPr>
    </w:p>
    <w:p w14:paraId="11CC44F8" w14:textId="0BD7058D" w:rsidR="00033EE0" w:rsidRPr="00427C04" w:rsidRDefault="00033EE0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  <w:r w:rsidRPr="00427C04">
        <w:rPr>
          <w:rFonts w:ascii="Arial Narrow" w:eastAsia="Times New Roman" w:hAnsi="Arial Narrow" w:cs="Helvetica"/>
          <w:color w:val="222222"/>
          <w:lang w:eastAsia="hr-HR"/>
        </w:rPr>
        <w:t>Zaprimljene pri</w:t>
      </w:r>
      <w:r w:rsidR="00E74E3B">
        <w:rPr>
          <w:rFonts w:ascii="Arial Narrow" w:eastAsia="Times New Roman" w:hAnsi="Arial Narrow" w:cs="Helvetica"/>
          <w:color w:val="222222"/>
          <w:lang w:eastAsia="hr-HR"/>
        </w:rPr>
        <w:t>jave s pratećom dokumentacijom se po provedenom postupku</w:t>
      </w:r>
      <w:r w:rsidRPr="00427C04">
        <w:rPr>
          <w:rFonts w:ascii="Arial Narrow" w:eastAsia="Times New Roman" w:hAnsi="Arial Narrow" w:cs="Helvetica"/>
          <w:color w:val="222222"/>
          <w:lang w:eastAsia="hr-HR"/>
        </w:rPr>
        <w:t xml:space="preserve"> neće vraćati prijaviteljima.</w:t>
      </w:r>
    </w:p>
    <w:p w14:paraId="30A6C6D2" w14:textId="77777777" w:rsidR="00DF1AD7" w:rsidRPr="00427C04" w:rsidRDefault="00DF1AD7" w:rsidP="00AC45F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Helvetica"/>
          <w:color w:val="222222"/>
          <w:lang w:eastAsia="hr-HR"/>
        </w:rPr>
      </w:pPr>
    </w:p>
    <w:p w14:paraId="5110BB27" w14:textId="57C473C1" w:rsidR="001F7436" w:rsidRPr="00427C04" w:rsidRDefault="00677435" w:rsidP="00AC45F4">
      <w:pPr>
        <w:spacing w:after="0" w:line="240" w:lineRule="auto"/>
        <w:ind w:left="5664" w:firstLine="708"/>
        <w:rPr>
          <w:rFonts w:ascii="Arial Narrow" w:hAnsi="Arial Narrow" w:cs="Times New Roman"/>
          <w:b/>
        </w:rPr>
      </w:pPr>
      <w:r w:rsidRPr="00427C04">
        <w:rPr>
          <w:rFonts w:ascii="Arial Narrow" w:hAnsi="Arial Narrow" w:cs="Times New Roman"/>
          <w:b/>
        </w:rPr>
        <w:t>GRADONAČELNIK</w:t>
      </w:r>
    </w:p>
    <w:p w14:paraId="2699A408" w14:textId="07041390" w:rsidR="00677435" w:rsidRPr="00427C04" w:rsidRDefault="00A85105" w:rsidP="00AC45F4">
      <w:pPr>
        <w:spacing w:after="0" w:line="240" w:lineRule="auto"/>
        <w:ind w:left="5664" w:firstLine="709"/>
        <w:rPr>
          <w:rFonts w:ascii="Arial Narrow" w:hAnsi="Arial Narrow" w:cs="Times New Roman"/>
        </w:rPr>
      </w:pPr>
      <w:r w:rsidRPr="00427C04">
        <w:rPr>
          <w:rFonts w:ascii="Arial Narrow" w:hAnsi="Arial Narrow" w:cs="Times New Roman"/>
        </w:rPr>
        <w:t xml:space="preserve">Marijan Škvarić, </w:t>
      </w:r>
      <w:proofErr w:type="spellStart"/>
      <w:r w:rsidRPr="00427C04">
        <w:rPr>
          <w:rFonts w:ascii="Arial Narrow" w:hAnsi="Arial Narrow" w:cs="Times New Roman"/>
        </w:rPr>
        <w:t>dipl.ing</w:t>
      </w:r>
      <w:proofErr w:type="spellEnd"/>
      <w:r w:rsidRPr="00427C04">
        <w:rPr>
          <w:rFonts w:ascii="Arial Narrow" w:hAnsi="Arial Narrow" w:cs="Times New Roman"/>
        </w:rPr>
        <w:t>.</w:t>
      </w:r>
    </w:p>
    <w:sectPr w:rsidR="00677435" w:rsidRPr="0042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B4C"/>
    <w:multiLevelType w:val="hybridMultilevel"/>
    <w:tmpl w:val="A7A85F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AF9"/>
    <w:multiLevelType w:val="hybridMultilevel"/>
    <w:tmpl w:val="3A620962"/>
    <w:lvl w:ilvl="0" w:tplc="A078AD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4122"/>
    <w:multiLevelType w:val="hybridMultilevel"/>
    <w:tmpl w:val="F404D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2A4A"/>
    <w:multiLevelType w:val="hybridMultilevel"/>
    <w:tmpl w:val="D382A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6319E"/>
    <w:multiLevelType w:val="hybridMultilevel"/>
    <w:tmpl w:val="0FD47650"/>
    <w:lvl w:ilvl="0" w:tplc="0F06BC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32C3"/>
    <w:multiLevelType w:val="hybridMultilevel"/>
    <w:tmpl w:val="AB823666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46A6D"/>
    <w:multiLevelType w:val="hybridMultilevel"/>
    <w:tmpl w:val="7B06096E"/>
    <w:lvl w:ilvl="0" w:tplc="314A73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C4173"/>
    <w:multiLevelType w:val="hybridMultilevel"/>
    <w:tmpl w:val="DEBC5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A6320"/>
    <w:multiLevelType w:val="hybridMultilevel"/>
    <w:tmpl w:val="1C78AE66"/>
    <w:lvl w:ilvl="0" w:tplc="C11030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04A6"/>
    <w:multiLevelType w:val="hybridMultilevel"/>
    <w:tmpl w:val="975ABDFA"/>
    <w:lvl w:ilvl="0" w:tplc="D7B4B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570DC"/>
    <w:multiLevelType w:val="hybridMultilevel"/>
    <w:tmpl w:val="94922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40D0"/>
    <w:multiLevelType w:val="multilevel"/>
    <w:tmpl w:val="645A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1EC"/>
    <w:multiLevelType w:val="hybridMultilevel"/>
    <w:tmpl w:val="A41E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615C"/>
    <w:multiLevelType w:val="hybridMultilevel"/>
    <w:tmpl w:val="4E56BF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B6A23"/>
    <w:multiLevelType w:val="hybridMultilevel"/>
    <w:tmpl w:val="1786C4AA"/>
    <w:lvl w:ilvl="0" w:tplc="249CD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0"/>
  </w:num>
  <w:num w:numId="5">
    <w:abstractNumId w:val="4"/>
  </w:num>
  <w:num w:numId="6">
    <w:abstractNumId w:val="8"/>
  </w:num>
  <w:num w:numId="7">
    <w:abstractNumId w:val="14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BC"/>
    <w:rsid w:val="00014121"/>
    <w:rsid w:val="00032090"/>
    <w:rsid w:val="00033EE0"/>
    <w:rsid w:val="0004246B"/>
    <w:rsid w:val="000C38CB"/>
    <w:rsid w:val="000E0755"/>
    <w:rsid w:val="000F5062"/>
    <w:rsid w:val="00120FF7"/>
    <w:rsid w:val="00166A4C"/>
    <w:rsid w:val="0019057F"/>
    <w:rsid w:val="00191045"/>
    <w:rsid w:val="00196746"/>
    <w:rsid w:val="001C5759"/>
    <w:rsid w:val="001E0614"/>
    <w:rsid w:val="001E16BB"/>
    <w:rsid w:val="001F6A0C"/>
    <w:rsid w:val="001F7436"/>
    <w:rsid w:val="002330C7"/>
    <w:rsid w:val="00237125"/>
    <w:rsid w:val="00241F04"/>
    <w:rsid w:val="00254DA2"/>
    <w:rsid w:val="00272889"/>
    <w:rsid w:val="0028786E"/>
    <w:rsid w:val="002C28C6"/>
    <w:rsid w:val="002C4B9B"/>
    <w:rsid w:val="003047C6"/>
    <w:rsid w:val="00315600"/>
    <w:rsid w:val="003C6531"/>
    <w:rsid w:val="003D40F6"/>
    <w:rsid w:val="00401D42"/>
    <w:rsid w:val="00405D60"/>
    <w:rsid w:val="00406C69"/>
    <w:rsid w:val="00410EDC"/>
    <w:rsid w:val="00427C04"/>
    <w:rsid w:val="00435339"/>
    <w:rsid w:val="00462447"/>
    <w:rsid w:val="004735D3"/>
    <w:rsid w:val="00476E2E"/>
    <w:rsid w:val="00494F26"/>
    <w:rsid w:val="00496763"/>
    <w:rsid w:val="004C17D8"/>
    <w:rsid w:val="004C6FE8"/>
    <w:rsid w:val="004D6ED1"/>
    <w:rsid w:val="004D7153"/>
    <w:rsid w:val="004F2BF6"/>
    <w:rsid w:val="0051068A"/>
    <w:rsid w:val="005142DC"/>
    <w:rsid w:val="005305B2"/>
    <w:rsid w:val="005671E0"/>
    <w:rsid w:val="005765DE"/>
    <w:rsid w:val="00595F3D"/>
    <w:rsid w:val="005A7A3B"/>
    <w:rsid w:val="005D7D6B"/>
    <w:rsid w:val="00616B02"/>
    <w:rsid w:val="00620369"/>
    <w:rsid w:val="00645F33"/>
    <w:rsid w:val="006604CC"/>
    <w:rsid w:val="00661210"/>
    <w:rsid w:val="00677435"/>
    <w:rsid w:val="00694048"/>
    <w:rsid w:val="006B12EF"/>
    <w:rsid w:val="006B5917"/>
    <w:rsid w:val="006C4260"/>
    <w:rsid w:val="006E16E8"/>
    <w:rsid w:val="00704C6C"/>
    <w:rsid w:val="00707D3A"/>
    <w:rsid w:val="00713703"/>
    <w:rsid w:val="00724569"/>
    <w:rsid w:val="00725F4B"/>
    <w:rsid w:val="00764120"/>
    <w:rsid w:val="007750F9"/>
    <w:rsid w:val="00801D51"/>
    <w:rsid w:val="00802F5B"/>
    <w:rsid w:val="00827961"/>
    <w:rsid w:val="00835A2F"/>
    <w:rsid w:val="008854BC"/>
    <w:rsid w:val="008B55D2"/>
    <w:rsid w:val="008E3013"/>
    <w:rsid w:val="008E67FC"/>
    <w:rsid w:val="0092158E"/>
    <w:rsid w:val="0093531E"/>
    <w:rsid w:val="00996668"/>
    <w:rsid w:val="009C0BD8"/>
    <w:rsid w:val="00A1414C"/>
    <w:rsid w:val="00A5043F"/>
    <w:rsid w:val="00A56F58"/>
    <w:rsid w:val="00A606A4"/>
    <w:rsid w:val="00A741D4"/>
    <w:rsid w:val="00A85105"/>
    <w:rsid w:val="00AB0A4D"/>
    <w:rsid w:val="00AB243C"/>
    <w:rsid w:val="00AB3881"/>
    <w:rsid w:val="00AC45F4"/>
    <w:rsid w:val="00B27479"/>
    <w:rsid w:val="00B35EF5"/>
    <w:rsid w:val="00B643A0"/>
    <w:rsid w:val="00B90FCE"/>
    <w:rsid w:val="00BA4C6C"/>
    <w:rsid w:val="00BB0483"/>
    <w:rsid w:val="00BD6FF7"/>
    <w:rsid w:val="00BE3188"/>
    <w:rsid w:val="00BE3257"/>
    <w:rsid w:val="00BF74A3"/>
    <w:rsid w:val="00C0304B"/>
    <w:rsid w:val="00C22EC8"/>
    <w:rsid w:val="00C66C4C"/>
    <w:rsid w:val="00C66C6F"/>
    <w:rsid w:val="00C9479A"/>
    <w:rsid w:val="00CA4981"/>
    <w:rsid w:val="00CD5A12"/>
    <w:rsid w:val="00CD5FEC"/>
    <w:rsid w:val="00CD7B39"/>
    <w:rsid w:val="00D33239"/>
    <w:rsid w:val="00D52948"/>
    <w:rsid w:val="00D66A93"/>
    <w:rsid w:val="00D70747"/>
    <w:rsid w:val="00D833FF"/>
    <w:rsid w:val="00D9543E"/>
    <w:rsid w:val="00DF1AD7"/>
    <w:rsid w:val="00E21FE4"/>
    <w:rsid w:val="00E27B48"/>
    <w:rsid w:val="00E4520E"/>
    <w:rsid w:val="00E74E3B"/>
    <w:rsid w:val="00F04F32"/>
    <w:rsid w:val="00F05029"/>
    <w:rsid w:val="00F115A1"/>
    <w:rsid w:val="00F17D7D"/>
    <w:rsid w:val="00F32610"/>
    <w:rsid w:val="00F65881"/>
    <w:rsid w:val="00F80CC6"/>
    <w:rsid w:val="00FC235D"/>
    <w:rsid w:val="00FC2B77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27C3"/>
  <w15:chartTrackingRefBased/>
  <w15:docId w15:val="{DB978042-7C6A-4B90-9E55-44101A2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A85105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436"/>
    <w:pPr>
      <w:ind w:left="720"/>
      <w:contextualSpacing/>
    </w:pPr>
  </w:style>
  <w:style w:type="table" w:styleId="Reetkatablice">
    <w:name w:val="Table Grid"/>
    <w:basedOn w:val="Obinatablica"/>
    <w:uiPriority w:val="39"/>
    <w:rsid w:val="0093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158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2158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rsid w:val="00A85105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dnoje">
    <w:name w:val="footer"/>
    <w:basedOn w:val="Normal"/>
    <w:link w:val="PodnojeChar"/>
    <w:rsid w:val="00A851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A85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A85105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A851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5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Josipa Putanec</cp:lastModifiedBy>
  <cp:revision>37</cp:revision>
  <cp:lastPrinted>2024-02-06T13:53:00Z</cp:lastPrinted>
  <dcterms:created xsi:type="dcterms:W3CDTF">2024-01-02T07:03:00Z</dcterms:created>
  <dcterms:modified xsi:type="dcterms:W3CDTF">2024-02-09T13:13:00Z</dcterms:modified>
</cp:coreProperties>
</file>