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EC1B" w14:textId="74DF4B4D" w:rsidR="009F4E44" w:rsidRDefault="009F4E44">
      <w:r w:rsidRPr="00E11E0E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40FF72A" wp14:editId="42BF4F9D">
            <wp:simplePos x="0" y="0"/>
            <wp:positionH relativeFrom="column">
              <wp:posOffset>428625</wp:posOffset>
            </wp:positionH>
            <wp:positionV relativeFrom="paragraph">
              <wp:posOffset>-571500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6FD9" w14:textId="77777777" w:rsidR="009F4E44" w:rsidRPr="005774DE" w:rsidRDefault="009F4E44" w:rsidP="009F4E44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 xml:space="preserve">    </w:t>
      </w:r>
      <w:bookmarkStart w:id="0" w:name="_Hlk146179139"/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2D528BC2" w14:textId="77777777" w:rsidR="009F4E44" w:rsidRPr="005774DE" w:rsidRDefault="009F4E44" w:rsidP="009F4E44">
      <w:pPr>
        <w:spacing w:after="0"/>
        <w:rPr>
          <w:rFonts w:ascii="Times New Roman" w:hAnsi="Times New Roman" w:cs="Times New Roman"/>
          <w:sz w:val="20"/>
        </w:rPr>
      </w:pPr>
      <w:r w:rsidRPr="005774DE">
        <w:rPr>
          <w:rFonts w:ascii="Times New Roman" w:hAnsi="Times New Roman" w:cs="Times New Roman"/>
          <w:sz w:val="20"/>
        </w:rPr>
        <w:t>VARAŽDINSKA ŽUPANIJA</w:t>
      </w:r>
    </w:p>
    <w:p w14:paraId="52C86698" w14:textId="77777777" w:rsidR="009F4E44" w:rsidRPr="005774DE" w:rsidRDefault="009F4E44" w:rsidP="009F4E44">
      <w:pPr>
        <w:spacing w:after="0"/>
        <w:ind w:left="-56"/>
        <w:rPr>
          <w:rFonts w:ascii="Times New Roman" w:hAnsi="Times New Roman" w:cs="Times New Roman"/>
          <w:b/>
          <w:sz w:val="20"/>
        </w:rPr>
      </w:pPr>
      <w:r w:rsidRPr="005774DE">
        <w:rPr>
          <w:rFonts w:ascii="Times New Roman" w:hAnsi="Times New Roman" w:cs="Times New Roman"/>
          <w:b/>
          <w:sz w:val="20"/>
        </w:rPr>
        <w:t xml:space="preserve">    GRAD LEPOGLAVA</w:t>
      </w:r>
    </w:p>
    <w:p w14:paraId="6D14BC3E" w14:textId="77777777" w:rsidR="009F4E44" w:rsidRPr="005774DE" w:rsidRDefault="009F4E44" w:rsidP="009F4E44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Antuna Mihanovića 12</w:t>
      </w:r>
    </w:p>
    <w:p w14:paraId="4F868D5C" w14:textId="77777777" w:rsidR="009F4E44" w:rsidRPr="005774DE" w:rsidRDefault="009F4E44" w:rsidP="009F4E44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   42250 Lepoglava</w:t>
      </w:r>
    </w:p>
    <w:p w14:paraId="77E9DF8E" w14:textId="77777777" w:rsidR="009F4E44" w:rsidRPr="005774DE" w:rsidRDefault="009F4E44" w:rsidP="009F4E44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tel. 042 770 411, fax 042 770 419</w:t>
      </w:r>
    </w:p>
    <w:p w14:paraId="33D6D9CA" w14:textId="66588A44" w:rsidR="009F4E44" w:rsidRDefault="009F4E44" w:rsidP="009F4E44">
      <w:pPr>
        <w:tabs>
          <w:tab w:val="left" w:pos="965"/>
        </w:tabs>
        <w:rPr>
          <w:rFonts w:ascii="Times New Roman" w:hAnsi="Times New Roman" w:cs="Times New Roman"/>
          <w:bCs/>
          <w:color w:val="0000FF"/>
          <w:sz w:val="16"/>
          <w:u w:val="single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email : </w:t>
      </w:r>
      <w:hyperlink r:id="rId6" w:history="1">
        <w:r w:rsidRPr="005774DE">
          <w:rPr>
            <w:rFonts w:ascii="Times New Roman" w:hAnsi="Times New Roman" w:cs="Times New Roman"/>
            <w:bCs/>
            <w:color w:val="0000FF"/>
            <w:sz w:val="16"/>
            <w:u w:val="single"/>
          </w:rPr>
          <w:t>lepoglava@lepoglava.hr</w:t>
        </w:r>
      </w:hyperlink>
    </w:p>
    <w:p w14:paraId="150ED09F" w14:textId="5C348B2A" w:rsidR="009F4E44" w:rsidRPr="009F4E44" w:rsidRDefault="009F4E44" w:rsidP="009F4E44">
      <w:pPr>
        <w:spacing w:after="0" w:line="240" w:lineRule="auto"/>
        <w:rPr>
          <w:rFonts w:ascii="Times New Roman" w:hAnsi="Times New Roman" w:cs="Times New Roman"/>
          <w:bCs/>
        </w:rPr>
      </w:pPr>
      <w:r w:rsidRPr="009F4E44">
        <w:rPr>
          <w:rFonts w:ascii="Times New Roman" w:hAnsi="Times New Roman" w:cs="Times New Roman"/>
          <w:bCs/>
        </w:rPr>
        <w:t>Jedinstveni upravni odjel</w:t>
      </w:r>
    </w:p>
    <w:p w14:paraId="222F6993" w14:textId="012D2E26" w:rsidR="009F4E44" w:rsidRPr="00E11E0E" w:rsidRDefault="009F4E44" w:rsidP="009F4E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KLASA:940-08/24-01/1</w:t>
      </w:r>
    </w:p>
    <w:p w14:paraId="0FF1EE6B" w14:textId="57E5E470" w:rsidR="009F4E44" w:rsidRPr="00E11E0E" w:rsidRDefault="009F4E44" w:rsidP="009F4E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URBROJ:2186-9-03-24-9</w:t>
      </w:r>
    </w:p>
    <w:p w14:paraId="4F543352" w14:textId="0FD1C9A7" w:rsidR="009F4E44" w:rsidRPr="00E11E0E" w:rsidRDefault="009F4E44" w:rsidP="009F4E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E11E0E">
        <w:rPr>
          <w:rFonts w:ascii="Times New Roman" w:eastAsia="Times New Roman" w:hAnsi="Times New Roman" w:cs="Times New Roman"/>
          <w:szCs w:val="24"/>
          <w:lang w:eastAsia="hr-HR"/>
        </w:rPr>
        <w:t xml:space="preserve">Lepoglava, </w:t>
      </w:r>
      <w:r>
        <w:rPr>
          <w:rFonts w:ascii="Times New Roman" w:eastAsia="Times New Roman" w:hAnsi="Times New Roman" w:cs="Times New Roman"/>
          <w:szCs w:val="24"/>
          <w:lang w:eastAsia="hr-HR"/>
        </w:rPr>
        <w:t>05.04.</w:t>
      </w:r>
      <w:r w:rsidRPr="00E11E0E">
        <w:rPr>
          <w:rFonts w:ascii="Times New Roman" w:eastAsia="Times New Roman" w:hAnsi="Times New Roman" w:cs="Times New Roman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E11E0E">
        <w:rPr>
          <w:rFonts w:ascii="Times New Roman" w:eastAsia="Times New Roman" w:hAnsi="Times New Roman" w:cs="Times New Roman"/>
          <w:szCs w:val="24"/>
          <w:lang w:eastAsia="hr-HR"/>
        </w:rPr>
        <w:t>. godine</w:t>
      </w:r>
    </w:p>
    <w:bookmarkEnd w:id="0"/>
    <w:p w14:paraId="087F04B5" w14:textId="4404528A" w:rsidR="00A20AA6" w:rsidRDefault="00A20AA6"/>
    <w:p w14:paraId="1E4A89DD" w14:textId="660DE4B2" w:rsidR="009F4E44" w:rsidRPr="00BE566E" w:rsidRDefault="009F4E44" w:rsidP="009F4E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        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Temeljem odredbe članka 391. stavak 1. Zakona o vlasništvu i drugim stvarnim pravima („Narodne novine“ broj 91/96, 68/98, 137/99 – Odluka USRH, 22/00 – Odluka USRH, 73/00, 114/01, 79/06, 141/06, 146/08, 38/09, 153/09, 143/12, 152/14, 81/15, 94/17), članka 10. Odluke o uvjetima, načinu i postupku upravljanja nekretninama u vlasništvu Grada Lepoglave („Službeni vjesnik Varaždinske županije“ broj 10/16), Odluke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Gradskog vijeća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o prodaji nekretnina u vlasništvu Grada Lepoglave </w:t>
      </w:r>
      <w:r>
        <w:rPr>
          <w:rFonts w:ascii="Times New Roman" w:eastAsia="Times New Roman" w:hAnsi="Times New Roman" w:cs="Times New Roman"/>
          <w:szCs w:val="24"/>
          <w:lang w:eastAsia="hr-HR"/>
        </w:rPr>
        <w:t>(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Cs w:val="24"/>
          <w:lang w:eastAsia="hr-HR"/>
        </w:rPr>
        <w:t>LASA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:940-08/2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, U</w:t>
      </w:r>
      <w:r>
        <w:rPr>
          <w:rFonts w:ascii="Times New Roman" w:eastAsia="Times New Roman" w:hAnsi="Times New Roman" w:cs="Times New Roman"/>
          <w:szCs w:val="24"/>
          <w:lang w:eastAsia="hr-HR"/>
        </w:rPr>
        <w:t>RBROJ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:2186-9-0</w:t>
      </w:r>
      <w:r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Cs w:val="24"/>
          <w:lang w:eastAsia="hr-HR"/>
        </w:rPr>
        <w:t>3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4"/>
          <w:lang w:eastAsia="hr-HR"/>
        </w:rPr>
        <w:t>26.03.2024.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godine</w:t>
      </w:r>
      <w:r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i Odluke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gradonačelnika o raspisivanju javnog natječaja za prodaju nekretnina u vlasništvu Grada Lepoglave (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Cs w:val="24"/>
          <w:lang w:eastAsia="hr-HR"/>
        </w:rPr>
        <w:t>LASA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:940-08/2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Pr="00CD2924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>URBROJ:2186-9-01-24-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>8</w:t>
      </w:r>
      <w:r w:rsidRPr="00CD2924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 xml:space="preserve">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szCs w:val="24"/>
          <w:lang w:eastAsia="hr-HR"/>
        </w:rPr>
        <w:t>05.04.2024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, Jedinstveni upravni odjel Grada Lepoglave, objavljuje</w:t>
      </w:r>
    </w:p>
    <w:p w14:paraId="2C97B46F" w14:textId="77777777" w:rsidR="009F4E44" w:rsidRPr="00BE566E" w:rsidRDefault="009F4E44" w:rsidP="009F4E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2F1D54C" w14:textId="77777777" w:rsidR="009F4E44" w:rsidRPr="0087512F" w:rsidRDefault="009F4E44" w:rsidP="009F4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  </w:t>
      </w:r>
      <w:r w:rsidRPr="0087512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 natječaj za prodaju nekretnina u vlasništvu Grada Lepoglave</w:t>
      </w:r>
    </w:p>
    <w:p w14:paraId="2290AFAF" w14:textId="77777777" w:rsidR="009F4E44" w:rsidRDefault="009F4E44" w:rsidP="009F4E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23B095B5" w14:textId="77777777" w:rsidR="009F4E44" w:rsidRPr="0087512F" w:rsidRDefault="009F4E44" w:rsidP="009F4E4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I.</w:t>
      </w:r>
    </w:p>
    <w:p w14:paraId="4E2C781C" w14:textId="12557621" w:rsidR="009F4E44" w:rsidRDefault="009F4E44" w:rsidP="009F4E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Grad Lepoglava izlaže prodaji sljedeće nekretnine u su/vlasništvu Grada Lepoglave, prikupljanjem pisanih ponuda:</w:t>
      </w:r>
    </w:p>
    <w:p w14:paraId="1534C9CE" w14:textId="77777777" w:rsidR="009F4E44" w:rsidRPr="009F4E44" w:rsidRDefault="009F4E44" w:rsidP="009F4E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08B16D" w14:textId="77777777" w:rsidR="009F4E44" w:rsidRDefault="009F4E44" w:rsidP="009F4E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74916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 xml:space="preserve">1572/2 k.o. </w:t>
      </w:r>
      <w:proofErr w:type="spellStart"/>
      <w:r>
        <w:rPr>
          <w:rFonts w:ascii="Times New Roman" w:hAnsi="Times New Roman" w:cs="Times New Roman"/>
          <w:b/>
          <w:bCs/>
        </w:rPr>
        <w:t>Očura</w:t>
      </w:r>
      <w:proofErr w:type="spellEnd"/>
      <w:r>
        <w:rPr>
          <w:rFonts w:ascii="Times New Roman" w:hAnsi="Times New Roman" w:cs="Times New Roman"/>
          <w:b/>
          <w:bCs/>
        </w:rPr>
        <w:t>, VOĆNJAK DOMA ( vlasništvo 1/1)</w:t>
      </w:r>
    </w:p>
    <w:p w14:paraId="378B619D" w14:textId="77777777" w:rsidR="009F4E44" w:rsidRPr="00574916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74916">
        <w:rPr>
          <w:rFonts w:ascii="Times New Roman" w:hAnsi="Times New Roman" w:cs="Times New Roman"/>
        </w:rPr>
        <w:t xml:space="preserve">zemljište </w:t>
      </w:r>
      <w:r>
        <w:rPr>
          <w:rFonts w:ascii="Times New Roman" w:hAnsi="Times New Roman" w:cs="Times New Roman"/>
        </w:rPr>
        <w:t xml:space="preserve">ukupne </w:t>
      </w:r>
      <w:r w:rsidRPr="00574916">
        <w:rPr>
          <w:rFonts w:ascii="Times New Roman" w:hAnsi="Times New Roman" w:cs="Times New Roman"/>
        </w:rPr>
        <w:t xml:space="preserve">površine </w:t>
      </w:r>
      <w:r>
        <w:rPr>
          <w:rFonts w:ascii="Times New Roman" w:hAnsi="Times New Roman" w:cs="Times New Roman"/>
        </w:rPr>
        <w:t>147</w:t>
      </w:r>
      <w:r w:rsidRPr="00574916">
        <w:rPr>
          <w:rFonts w:ascii="Times New Roman" w:hAnsi="Times New Roman" w:cs="Times New Roman"/>
        </w:rPr>
        <w:t xml:space="preserve"> m</w:t>
      </w:r>
      <w:r w:rsidRPr="00574916">
        <w:rPr>
          <w:rFonts w:ascii="Times New Roman" w:hAnsi="Times New Roman" w:cs="Times New Roman"/>
          <w:vertAlign w:val="superscript"/>
        </w:rPr>
        <w:t>2</w:t>
      </w:r>
    </w:p>
    <w:p w14:paraId="792C94A8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upisano u ZK uložak 1605 k.o. </w:t>
      </w:r>
      <w:proofErr w:type="spellStart"/>
      <w:r>
        <w:rPr>
          <w:rFonts w:ascii="Times New Roman" w:hAnsi="Times New Roman" w:cs="Times New Roman"/>
        </w:rPr>
        <w:t>Očura</w:t>
      </w:r>
      <w:proofErr w:type="spellEnd"/>
    </w:p>
    <w:p w14:paraId="3E4FDBF4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građevinsko zemljište: voćnjak</w:t>
      </w:r>
    </w:p>
    <w:p w14:paraId="18B60146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95578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>529,20 eura</w:t>
      </w:r>
    </w:p>
    <w:p w14:paraId="195BA7E9" w14:textId="77777777" w:rsidR="009F4E44" w:rsidRDefault="009F4E44" w:rsidP="009F4E44">
      <w:pPr>
        <w:jc w:val="both"/>
        <w:rPr>
          <w:rFonts w:ascii="Times New Roman" w:hAnsi="Times New Roman" w:cs="Times New Roman"/>
        </w:rPr>
      </w:pPr>
      <w:r w:rsidRPr="00795578">
        <w:rPr>
          <w:rFonts w:ascii="Times New Roman" w:hAnsi="Times New Roman" w:cs="Times New Roman"/>
        </w:rPr>
        <w:t>Početna cijena nekretnine utvrđena je u visini tržišne</w:t>
      </w:r>
      <w:r>
        <w:rPr>
          <w:rFonts w:ascii="Times New Roman" w:hAnsi="Times New Roman" w:cs="Times New Roman"/>
        </w:rPr>
        <w:t xml:space="preserve"> vrijednosti nekretnina sukladno procjenama ovlaštenog sudskog vještaka </w:t>
      </w:r>
      <w:bookmarkStart w:id="1" w:name="_Hlk150343163"/>
      <w:r>
        <w:rPr>
          <w:rFonts w:ascii="Times New Roman" w:hAnsi="Times New Roman" w:cs="Times New Roman"/>
        </w:rPr>
        <w:t>Borisa Županića: Elaborat procjene vrijednosti nekretnina, broj VN-212023-2, Zgrade i građevinsko zemljište od 30.11.2023. godine.</w:t>
      </w:r>
      <w:bookmarkEnd w:id="1"/>
    </w:p>
    <w:p w14:paraId="6C454213" w14:textId="77777777" w:rsidR="009F4E44" w:rsidRPr="004B1D14" w:rsidRDefault="009F4E44" w:rsidP="009F4E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95578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 xml:space="preserve">1573/2 k.o. </w:t>
      </w:r>
      <w:proofErr w:type="spellStart"/>
      <w:r>
        <w:rPr>
          <w:rFonts w:ascii="Times New Roman" w:hAnsi="Times New Roman" w:cs="Times New Roman"/>
          <w:b/>
          <w:bCs/>
        </w:rPr>
        <w:t>Očura</w:t>
      </w:r>
      <w:proofErr w:type="spellEnd"/>
      <w:r>
        <w:rPr>
          <w:rFonts w:ascii="Times New Roman" w:hAnsi="Times New Roman" w:cs="Times New Roman"/>
          <w:b/>
          <w:bCs/>
        </w:rPr>
        <w:t>, VOĆNJAK DOMA</w:t>
      </w:r>
      <w:r w:rsidRPr="004B1D14">
        <w:rPr>
          <w:rFonts w:ascii="Times New Roman" w:hAnsi="Times New Roman" w:cs="Times New Roman"/>
          <w:b/>
          <w:bCs/>
        </w:rPr>
        <w:t xml:space="preserve"> (vlasništvo 1/1)</w:t>
      </w:r>
    </w:p>
    <w:p w14:paraId="3804C817" w14:textId="77777777" w:rsidR="009F4E44" w:rsidRPr="00795578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zemljište ukupne površine 381 m</w:t>
      </w:r>
      <w:r>
        <w:rPr>
          <w:rFonts w:ascii="Times New Roman" w:hAnsi="Times New Roman" w:cs="Times New Roman"/>
          <w:vertAlign w:val="superscript"/>
        </w:rPr>
        <w:t xml:space="preserve">2 </w:t>
      </w:r>
    </w:p>
    <w:p w14:paraId="2A7CF77E" w14:textId="77777777" w:rsidR="009F4E44" w:rsidRPr="00721D2C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upisano u ZK uložak 1605 k.o. </w:t>
      </w:r>
      <w:proofErr w:type="spellStart"/>
      <w:r>
        <w:rPr>
          <w:rFonts w:ascii="Times New Roman" w:hAnsi="Times New Roman" w:cs="Times New Roman"/>
        </w:rPr>
        <w:t>Očura</w:t>
      </w:r>
      <w:proofErr w:type="spellEnd"/>
    </w:p>
    <w:p w14:paraId="172F6E26" w14:textId="77777777" w:rsidR="009F4E44" w:rsidRPr="00721D2C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vrsta nekretnine: građevinsko zemljište: (voćnjak)</w:t>
      </w:r>
    </w:p>
    <w:p w14:paraId="11A16553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21D2C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 xml:space="preserve"> 3029,60 eura</w:t>
      </w:r>
    </w:p>
    <w:p w14:paraId="77B8D97F" w14:textId="77777777" w:rsidR="009F4E44" w:rsidRPr="00787E0B" w:rsidRDefault="009F4E44" w:rsidP="009F4E44">
      <w:pPr>
        <w:jc w:val="both"/>
        <w:rPr>
          <w:rFonts w:ascii="Times New Roman" w:hAnsi="Times New Roman" w:cs="Times New Roman"/>
        </w:rPr>
      </w:pPr>
      <w:r w:rsidRPr="00721D2C">
        <w:rPr>
          <w:rFonts w:ascii="Times New Roman" w:hAnsi="Times New Roman" w:cs="Times New Roman"/>
        </w:rPr>
        <w:t xml:space="preserve">Početna cijena nekretnine utvrđena je u visini tržišne vrijednosti nekretnina sukladno procjenama ovlaštenog sudskog vještaka </w:t>
      </w:r>
      <w:r>
        <w:rPr>
          <w:rFonts w:ascii="Times New Roman" w:hAnsi="Times New Roman" w:cs="Times New Roman"/>
        </w:rPr>
        <w:t>Borisa Županića: Elaborat procjene vrijednosti nekretnina, broj VN-212023-2, Zgrade i građevinsko zemljište od 30.11.2023. godine.</w:t>
      </w:r>
    </w:p>
    <w:p w14:paraId="097CCDC2" w14:textId="77777777" w:rsidR="009F4E44" w:rsidRDefault="009F4E44" w:rsidP="009F4E44">
      <w:pPr>
        <w:rPr>
          <w:rFonts w:ascii="Times New Roman" w:hAnsi="Times New Roman" w:cs="Times New Roman"/>
        </w:rPr>
      </w:pPr>
    </w:p>
    <w:p w14:paraId="13EE3F41" w14:textId="77777777" w:rsidR="009F4E44" w:rsidRDefault="009F4E44" w:rsidP="009F4E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21D2C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 xml:space="preserve">1574/2 k.o. </w:t>
      </w:r>
      <w:proofErr w:type="spellStart"/>
      <w:r>
        <w:rPr>
          <w:rFonts w:ascii="Times New Roman" w:hAnsi="Times New Roman" w:cs="Times New Roman"/>
          <w:b/>
          <w:bCs/>
        </w:rPr>
        <w:t>Očura</w:t>
      </w:r>
      <w:proofErr w:type="spellEnd"/>
      <w:r>
        <w:rPr>
          <w:rFonts w:ascii="Times New Roman" w:hAnsi="Times New Roman" w:cs="Times New Roman"/>
          <w:b/>
          <w:bCs/>
        </w:rPr>
        <w:t xml:space="preserve">, KUĆA I DVOR , </w:t>
      </w:r>
      <w:proofErr w:type="spellStart"/>
      <w:r>
        <w:rPr>
          <w:rFonts w:ascii="Times New Roman" w:hAnsi="Times New Roman" w:cs="Times New Roman"/>
          <w:b/>
          <w:bCs/>
        </w:rPr>
        <w:t>izvanknjižno</w:t>
      </w:r>
      <w:proofErr w:type="spellEnd"/>
      <w:r>
        <w:rPr>
          <w:rFonts w:ascii="Times New Roman" w:hAnsi="Times New Roman" w:cs="Times New Roman"/>
          <w:b/>
          <w:bCs/>
        </w:rPr>
        <w:t xml:space="preserve"> vlasništvo (  suvlasnički dio 1/2 )</w:t>
      </w:r>
    </w:p>
    <w:p w14:paraId="35FD67CC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EA79B7">
        <w:rPr>
          <w:rFonts w:ascii="Times New Roman" w:hAnsi="Times New Roman" w:cs="Times New Roman"/>
        </w:rPr>
        <w:t xml:space="preserve">zemljište </w:t>
      </w:r>
      <w:r>
        <w:rPr>
          <w:rFonts w:ascii="Times New Roman" w:hAnsi="Times New Roman" w:cs="Times New Roman"/>
        </w:rPr>
        <w:t xml:space="preserve">ukupne </w:t>
      </w:r>
      <w:r w:rsidRPr="00EA79B7">
        <w:rPr>
          <w:rFonts w:ascii="Times New Roman" w:hAnsi="Times New Roman" w:cs="Times New Roman"/>
        </w:rPr>
        <w:t xml:space="preserve">površine </w:t>
      </w:r>
      <w:r>
        <w:rPr>
          <w:rFonts w:ascii="Times New Roman" w:hAnsi="Times New Roman" w:cs="Times New Roman"/>
        </w:rPr>
        <w:t>165</w:t>
      </w:r>
      <w:r w:rsidRPr="00EA79B7">
        <w:rPr>
          <w:rFonts w:ascii="Times New Roman" w:hAnsi="Times New Roman" w:cs="Times New Roman"/>
        </w:rPr>
        <w:t xml:space="preserve"> m</w:t>
      </w:r>
      <w:r w:rsidRPr="00EA79B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14:paraId="5583C603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upisano u ZK uložak 1605 k.o. </w:t>
      </w:r>
      <w:proofErr w:type="spellStart"/>
      <w:r>
        <w:rPr>
          <w:rFonts w:ascii="Times New Roman" w:hAnsi="Times New Roman" w:cs="Times New Roman"/>
        </w:rPr>
        <w:t>Očura</w:t>
      </w:r>
      <w:proofErr w:type="spellEnd"/>
    </w:p>
    <w:p w14:paraId="3B50572D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građevinsko zemljište: kuća i dvor</w:t>
      </w:r>
    </w:p>
    <w:p w14:paraId="142D3D61" w14:textId="77777777" w:rsidR="009F4E44" w:rsidRPr="00EA79B7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9B7">
        <w:rPr>
          <w:rFonts w:ascii="Times New Roman" w:hAnsi="Times New Roman" w:cs="Times New Roman"/>
          <w:b/>
          <w:bCs/>
        </w:rPr>
        <w:t>početna kupoprodajna cijena</w:t>
      </w:r>
      <w:r>
        <w:rPr>
          <w:rFonts w:ascii="Times New Roman" w:hAnsi="Times New Roman" w:cs="Times New Roman"/>
          <w:b/>
          <w:bCs/>
        </w:rPr>
        <w:t xml:space="preserve"> suvlasničkog dijela od jedne polovine</w:t>
      </w:r>
      <w:r w:rsidRPr="002C760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2858</w:t>
      </w:r>
      <w:r w:rsidRPr="002C7601">
        <w:rPr>
          <w:rFonts w:ascii="Times New Roman" w:hAnsi="Times New Roman" w:cs="Times New Roman"/>
          <w:b/>
          <w:bCs/>
        </w:rPr>
        <w:t xml:space="preserve"> eura</w:t>
      </w:r>
    </w:p>
    <w:p w14:paraId="26987886" w14:textId="77777777" w:rsidR="009F4E44" w:rsidRDefault="009F4E44" w:rsidP="009F4E44">
      <w:pPr>
        <w:rPr>
          <w:rFonts w:ascii="Times New Roman" w:hAnsi="Times New Roman" w:cs="Times New Roman"/>
        </w:rPr>
      </w:pPr>
      <w:r w:rsidRPr="00721D2C">
        <w:rPr>
          <w:rFonts w:ascii="Times New Roman" w:hAnsi="Times New Roman" w:cs="Times New Roman"/>
        </w:rPr>
        <w:t xml:space="preserve">Početna cijena nekretnine utvrđena je u visini tržišne vrijednosti nekretnina sukladno procjenama ovlaštenog sudskog vještaka </w:t>
      </w:r>
      <w:r>
        <w:rPr>
          <w:rFonts w:ascii="Times New Roman" w:hAnsi="Times New Roman" w:cs="Times New Roman"/>
        </w:rPr>
        <w:t>Borisa Županića: Elaborat procjene vrijednosti nekretnina, broj VN-212023-2, Zgrade i građevinsko zemljište od 30.11.2023. godine.</w:t>
      </w:r>
    </w:p>
    <w:p w14:paraId="42546EB1" w14:textId="77777777" w:rsidR="009F4E44" w:rsidRDefault="009F4E44" w:rsidP="009F4E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A79B7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 xml:space="preserve">1574/3 k.o. </w:t>
      </w:r>
      <w:proofErr w:type="spellStart"/>
      <w:r>
        <w:rPr>
          <w:rFonts w:ascii="Times New Roman" w:hAnsi="Times New Roman" w:cs="Times New Roman"/>
          <w:b/>
          <w:bCs/>
        </w:rPr>
        <w:t>Očura</w:t>
      </w:r>
      <w:proofErr w:type="spellEnd"/>
      <w:r>
        <w:rPr>
          <w:rFonts w:ascii="Times New Roman" w:hAnsi="Times New Roman" w:cs="Times New Roman"/>
          <w:b/>
          <w:bCs/>
        </w:rPr>
        <w:t>, DVORIŠTE DOMA I KUĆA,</w:t>
      </w:r>
      <w:r w:rsidRPr="00EA79B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(vlasništvo 1/1)</w:t>
      </w:r>
    </w:p>
    <w:p w14:paraId="3C27571D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EA79B7">
        <w:rPr>
          <w:rFonts w:ascii="Times New Roman" w:hAnsi="Times New Roman" w:cs="Times New Roman"/>
        </w:rPr>
        <w:t xml:space="preserve">zemljište </w:t>
      </w:r>
      <w:r>
        <w:rPr>
          <w:rFonts w:ascii="Times New Roman" w:hAnsi="Times New Roman" w:cs="Times New Roman"/>
        </w:rPr>
        <w:t xml:space="preserve">ukupne </w:t>
      </w:r>
      <w:r w:rsidRPr="00EA79B7">
        <w:rPr>
          <w:rFonts w:ascii="Times New Roman" w:hAnsi="Times New Roman" w:cs="Times New Roman"/>
        </w:rPr>
        <w:t xml:space="preserve">površine: </w:t>
      </w:r>
      <w:r>
        <w:rPr>
          <w:rFonts w:ascii="Times New Roman" w:hAnsi="Times New Roman" w:cs="Times New Roman"/>
        </w:rPr>
        <w:t xml:space="preserve">101 </w:t>
      </w:r>
      <w:r w:rsidRPr="00EA79B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 xml:space="preserve">2 </w:t>
      </w:r>
    </w:p>
    <w:p w14:paraId="4C45D311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upisano u ZK uložak 1605 k.o. </w:t>
      </w:r>
      <w:proofErr w:type="spellStart"/>
      <w:r>
        <w:rPr>
          <w:rFonts w:ascii="Times New Roman" w:hAnsi="Times New Roman" w:cs="Times New Roman"/>
        </w:rPr>
        <w:t>Očura</w:t>
      </w:r>
      <w:proofErr w:type="spellEnd"/>
    </w:p>
    <w:p w14:paraId="2DBF23B8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građevinsko zemljište, dvorište doma i kuća</w:t>
      </w:r>
    </w:p>
    <w:p w14:paraId="18CA1CF1" w14:textId="77777777" w:rsidR="009F4E44" w:rsidRPr="00EA79B7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9B7">
        <w:rPr>
          <w:rFonts w:ascii="Times New Roman" w:hAnsi="Times New Roman" w:cs="Times New Roman"/>
          <w:b/>
          <w:bCs/>
        </w:rPr>
        <w:t>početna kupoprodajna cijena</w:t>
      </w:r>
      <w:r>
        <w:rPr>
          <w:rFonts w:ascii="Times New Roman" w:hAnsi="Times New Roman" w:cs="Times New Roman"/>
          <w:b/>
          <w:bCs/>
        </w:rPr>
        <w:t>: 363,60 eura</w:t>
      </w:r>
    </w:p>
    <w:p w14:paraId="1CC50DE3" w14:textId="77777777" w:rsidR="009F4E44" w:rsidRDefault="009F4E44" w:rsidP="009F4E44">
      <w:pPr>
        <w:rPr>
          <w:rFonts w:ascii="Times New Roman" w:hAnsi="Times New Roman" w:cs="Times New Roman"/>
        </w:rPr>
      </w:pPr>
      <w:r w:rsidRPr="00870860">
        <w:rPr>
          <w:rFonts w:ascii="Times New Roman" w:hAnsi="Times New Roman" w:cs="Times New Roman"/>
        </w:rPr>
        <w:t>Početna cijena nekretnine utvrđena je u visini tržišne vrijednosti nekretnina sukladno procjenama ovlaštenog sudskog vješ</w:t>
      </w:r>
      <w:r>
        <w:rPr>
          <w:rFonts w:ascii="Times New Roman" w:hAnsi="Times New Roman" w:cs="Times New Roman"/>
        </w:rPr>
        <w:t>taka Borisa Županića: Elaborat procjene vrijednosti nekretnina, broj VN-212023-2, Zgrade i građevinsko zemljište od 30.11.2023. godine.</w:t>
      </w:r>
    </w:p>
    <w:p w14:paraId="4EB28A1E" w14:textId="77777777" w:rsidR="009F4E44" w:rsidRDefault="009F4E44" w:rsidP="009F4E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357D3">
        <w:rPr>
          <w:rFonts w:ascii="Times New Roman" w:hAnsi="Times New Roman" w:cs="Times New Roman"/>
          <w:b/>
          <w:bCs/>
        </w:rPr>
        <w:t xml:space="preserve">čk.br. 3144 k.o. Lepoglava, KUĆA I DVORIŠTE, </w:t>
      </w:r>
      <w:proofErr w:type="spellStart"/>
      <w:r w:rsidRPr="000357D3">
        <w:rPr>
          <w:rFonts w:ascii="Times New Roman" w:hAnsi="Times New Roman" w:cs="Times New Roman"/>
          <w:b/>
          <w:bCs/>
        </w:rPr>
        <w:t>izvanknjižno</w:t>
      </w:r>
      <w:proofErr w:type="spellEnd"/>
      <w:r w:rsidRPr="000357D3">
        <w:rPr>
          <w:rFonts w:ascii="Times New Roman" w:hAnsi="Times New Roman" w:cs="Times New Roman"/>
          <w:b/>
          <w:bCs/>
        </w:rPr>
        <w:t xml:space="preserve"> vlasništvo 1/1</w:t>
      </w:r>
    </w:p>
    <w:p w14:paraId="326973C5" w14:textId="77777777" w:rsidR="009F4E44" w:rsidRPr="000357D3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0357D3">
        <w:rPr>
          <w:rFonts w:ascii="Times New Roman" w:hAnsi="Times New Roman" w:cs="Times New Roman"/>
        </w:rPr>
        <w:t>zemljište ukupne površine 165 m</w:t>
      </w:r>
      <w:r w:rsidRPr="000357D3">
        <w:rPr>
          <w:rFonts w:ascii="Times New Roman" w:hAnsi="Times New Roman" w:cs="Times New Roman"/>
          <w:vertAlign w:val="superscript"/>
        </w:rPr>
        <w:t>2</w:t>
      </w:r>
    </w:p>
    <w:p w14:paraId="128B225D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0357D3">
        <w:rPr>
          <w:rFonts w:ascii="Times New Roman" w:hAnsi="Times New Roman" w:cs="Times New Roman"/>
        </w:rPr>
        <w:t>ne dolazi upisana u zem</w:t>
      </w:r>
      <w:r>
        <w:rPr>
          <w:rFonts w:ascii="Times New Roman" w:hAnsi="Times New Roman" w:cs="Times New Roman"/>
        </w:rPr>
        <w:t>ljišne</w:t>
      </w:r>
      <w:r w:rsidRPr="000357D3">
        <w:rPr>
          <w:rFonts w:ascii="Times New Roman" w:hAnsi="Times New Roman" w:cs="Times New Roman"/>
        </w:rPr>
        <w:t xml:space="preserve"> knjige, upisana u posjedovni list</w:t>
      </w:r>
      <w:r>
        <w:rPr>
          <w:rFonts w:ascii="Times New Roman" w:hAnsi="Times New Roman" w:cs="Times New Roman"/>
        </w:rPr>
        <w:t xml:space="preserve"> 670 k.o. Lepoglava</w:t>
      </w:r>
    </w:p>
    <w:p w14:paraId="7EB1FC6F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građevinsko zemljište, kuća i dvorište</w:t>
      </w:r>
    </w:p>
    <w:p w14:paraId="0D2E2670" w14:textId="77777777" w:rsidR="009F4E44" w:rsidRDefault="009F4E44" w:rsidP="009F4E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357D3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 xml:space="preserve"> 5.557, 36 eura</w:t>
      </w:r>
    </w:p>
    <w:p w14:paraId="3E8550C2" w14:textId="77777777" w:rsidR="009F4E44" w:rsidRPr="000357D3" w:rsidRDefault="009F4E44" w:rsidP="009F4E44">
      <w:pPr>
        <w:pStyle w:val="Odlomakpopisa"/>
        <w:ind w:left="1080"/>
        <w:rPr>
          <w:rFonts w:ascii="Times New Roman" w:hAnsi="Times New Roman" w:cs="Times New Roman"/>
          <w:b/>
          <w:bCs/>
        </w:rPr>
      </w:pPr>
    </w:p>
    <w:p w14:paraId="1B77F38D" w14:textId="77777777" w:rsidR="009F4E44" w:rsidRPr="002C6103" w:rsidRDefault="009F4E44" w:rsidP="009F4E44">
      <w:pPr>
        <w:rPr>
          <w:rFonts w:ascii="Times New Roman" w:hAnsi="Times New Roman" w:cs="Times New Roman"/>
        </w:rPr>
      </w:pPr>
      <w:r w:rsidRPr="002C6103">
        <w:rPr>
          <w:rFonts w:ascii="Times New Roman" w:hAnsi="Times New Roman" w:cs="Times New Roman"/>
        </w:rPr>
        <w:t xml:space="preserve">Početna cijena nekretnine utvrđena je u visini tržišne vrijednosti nekretnina sukladno procjenama ovlaštenog sudskog vještaka Borisa Županića: Elaborat procjene vrijednosti nekretnina, broj </w:t>
      </w:r>
      <w:r>
        <w:rPr>
          <w:rFonts w:ascii="Times New Roman" w:hAnsi="Times New Roman" w:cs="Times New Roman"/>
        </w:rPr>
        <w:t>EP</w:t>
      </w:r>
      <w:r w:rsidRPr="002C6103">
        <w:rPr>
          <w:rFonts w:ascii="Times New Roman" w:hAnsi="Times New Roman" w:cs="Times New Roman"/>
        </w:rPr>
        <w:t>VN-</w:t>
      </w:r>
      <w:r>
        <w:rPr>
          <w:rFonts w:ascii="Times New Roman" w:hAnsi="Times New Roman" w:cs="Times New Roman"/>
        </w:rPr>
        <w:t>009/2019</w:t>
      </w:r>
      <w:r w:rsidRPr="002C61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Obiteljske kuće, gospodarska zgrada i zemljišta</w:t>
      </w:r>
      <w:r w:rsidRPr="002C6103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>09.05.2019.</w:t>
      </w:r>
      <w:r w:rsidRPr="002C6103">
        <w:rPr>
          <w:rFonts w:ascii="Times New Roman" w:hAnsi="Times New Roman" w:cs="Times New Roman"/>
        </w:rPr>
        <w:t xml:space="preserve"> godine.</w:t>
      </w:r>
    </w:p>
    <w:p w14:paraId="63C7303A" w14:textId="77777777" w:rsidR="009F4E44" w:rsidRPr="000357D3" w:rsidRDefault="009F4E44" w:rsidP="009F4E44">
      <w:pPr>
        <w:rPr>
          <w:rFonts w:ascii="Times New Roman" w:hAnsi="Times New Roman" w:cs="Times New Roman"/>
          <w:b/>
          <w:bCs/>
        </w:rPr>
      </w:pPr>
    </w:p>
    <w:p w14:paraId="1A28A330" w14:textId="77777777" w:rsidR="009F4E44" w:rsidRDefault="009F4E44" w:rsidP="009F4E44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II.</w:t>
      </w:r>
    </w:p>
    <w:p w14:paraId="24092F66" w14:textId="77777777" w:rsidR="009F4E44" w:rsidRPr="0087512F" w:rsidRDefault="009F4E44" w:rsidP="009F4E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Ponuditelji su dužni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uplatiti jamčevinu za učešće u natječaju koja iznosi 10%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utvrđene 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početne cijene nekretnine za koju se ponuda podnosi, u korist žiro-računa Grada Lepoglave IBAN HR 3923600001822900007, model 68, poziv na broj: HR68 7757- OIB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F6C100F" w14:textId="77777777" w:rsidR="009F4E44" w:rsidRPr="0087512F" w:rsidRDefault="009F4E44" w:rsidP="009F4E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Na uplatnici je obavezno naznačiti za koju se nekretninu jamčevina plaća. Ponuditelju koji nije uspio u natječaju, jamčevina se vraća u roku od 8 dana od dana donošenja odluke o odabiru najpovoljnije ponude.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Ponuditelju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uspije u natječaju, jamčevina se uračunava u kupoprodajnu cijenu.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je utvrđen kao najpovoljniji i koji odustane od sklapanja ugovora, nema pravo na povrat jamčevine, kao i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bude odabran, ali se ugovor s njim raskine zbog neplaćanja kupoprodajne cijene.</w:t>
      </w:r>
    </w:p>
    <w:p w14:paraId="0F6B043D" w14:textId="77777777" w:rsidR="009F4E44" w:rsidRDefault="009F4E44"/>
    <w:p w14:paraId="3F1EC425" w14:textId="77777777" w:rsidR="003F4C58" w:rsidRDefault="003F4C58" w:rsidP="003F4C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146BD9">
        <w:rPr>
          <w:rFonts w:ascii="Times New Roman" w:hAnsi="Times New Roman" w:cs="Times New Roman"/>
          <w:b/>
          <w:bCs/>
        </w:rPr>
        <w:t>III.</w:t>
      </w:r>
    </w:p>
    <w:p w14:paraId="1A5794E6" w14:textId="77777777" w:rsidR="003F4C58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Kupoprodajnu cijenu nekretnina ponuditelj može platiti jednokratno ili obročno u najviše </w:t>
      </w:r>
      <w:r w:rsidRPr="00164797">
        <w:rPr>
          <w:rFonts w:ascii="Times New Roman" w:eastAsia="Times New Roman" w:hAnsi="Times New Roman" w:cs="Times New Roman"/>
          <w:szCs w:val="24"/>
          <w:lang w:eastAsia="hr-HR"/>
        </w:rPr>
        <w:t>12 (dvanaest) obroka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bez plaćanja kamata </w:t>
      </w:r>
      <w:r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se pravovremeno plaćaju svi obroci.</w:t>
      </w:r>
    </w:p>
    <w:p w14:paraId="2CF8086F" w14:textId="77777777" w:rsidR="003F4C58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2684BBD" w14:textId="77777777" w:rsidR="003F4C58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Ako se ponuditelj odluči za obročno plaćanje, u ponudi mora navesti broj obroka.</w:t>
      </w:r>
    </w:p>
    <w:p w14:paraId="362E5B17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B695B7F" w14:textId="77777777" w:rsidR="003F4C58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>Kod jednokratnog plaćanja kupoprodajne cijene, kupac je dužan kupoprodajnu cijenu, umanjenu za iznos uplaćene jamčevine, platiti najkasnije u roku od 30 dana od dana zaključenja ugovora.</w:t>
      </w:r>
    </w:p>
    <w:p w14:paraId="03E7DE53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A674FE3" w14:textId="1BEE0D79" w:rsidR="003F4C58" w:rsidRPr="003F4C58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U slučaju zakašnjenja u plaćanju, kupac je dužan uz kupoprodajnu cijenu platiti i zakonsku zateznu kamatu od dana dospijeća do dana plaćanja. </w:t>
      </w:r>
      <w:r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kupac zakasni sa plaćanjem više od 30 dana, prodavatelj ima pravo raskinuti ugovor, a uplaćenu jamčevinu zadržati.</w:t>
      </w:r>
    </w:p>
    <w:p w14:paraId="48708CF5" w14:textId="77777777" w:rsidR="003F4C58" w:rsidRDefault="003F4C58" w:rsidP="003F4C58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IV.</w:t>
      </w:r>
    </w:p>
    <w:p w14:paraId="20DC7683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Ponuda mora sadržavati:</w:t>
      </w:r>
    </w:p>
    <w:p w14:paraId="44BB3B75" w14:textId="77777777" w:rsidR="003F4C58" w:rsidRPr="0087512F" w:rsidRDefault="003F4C58" w:rsidP="003F4C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ime  i  prezime, OIB, adresu, broj mobitela/telefona ponuditelja (za fizičku osobu) odnosno </w:t>
      </w:r>
    </w:p>
    <w:p w14:paraId="5DE4D65D" w14:textId="77777777" w:rsidR="003F4C58" w:rsidRPr="0087512F" w:rsidRDefault="003F4C58" w:rsidP="003F4C58">
      <w:pPr>
        <w:overflowPunct w:val="0"/>
        <w:autoSpaceDE w:val="0"/>
        <w:autoSpaceDN w:val="0"/>
        <w:adjustRightInd w:val="0"/>
        <w:spacing w:after="0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naziv i sjedište, MBS i OIB ponuditelja (za pravnu osobu) s naznakom odgovorne osobe,</w:t>
      </w:r>
    </w:p>
    <w:p w14:paraId="2F0085FA" w14:textId="77777777" w:rsidR="003F4C58" w:rsidRPr="0087512F" w:rsidRDefault="003F4C58" w:rsidP="003F4C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- za fizičke osobe: original ili preslika domovnice ili osobne iskaznice, odnosno dokaz o državljanstvu članica EU</w:t>
      </w:r>
    </w:p>
    <w:p w14:paraId="422099A4" w14:textId="77777777" w:rsidR="003F4C58" w:rsidRPr="0087512F" w:rsidRDefault="003F4C58" w:rsidP="003F4C58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- za obrtnike: original ili presliku obrtnice, </w:t>
      </w:r>
    </w:p>
    <w:p w14:paraId="77B30FE7" w14:textId="77777777" w:rsidR="003F4C58" w:rsidRPr="0087512F" w:rsidRDefault="003F4C58" w:rsidP="003F4C58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- za pravne osobe: original ili preslika izvatka iz sudskog registra ne stariji od 30 dana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dana raspisivanja Javnog natječaja,</w:t>
      </w:r>
    </w:p>
    <w:p w14:paraId="2B75FD44" w14:textId="77777777" w:rsidR="003F4C58" w:rsidRPr="0087512F" w:rsidRDefault="003F4C58" w:rsidP="003F4C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dokaz o uplati jamčevine koja se plaća u iznosu od 10% od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utvrđene </w:t>
      </w: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početne cijene nekretnine,</w:t>
      </w:r>
    </w:p>
    <w:p w14:paraId="6881E65A" w14:textId="77777777" w:rsidR="003F4C58" w:rsidRPr="0087512F" w:rsidRDefault="003F4C58" w:rsidP="003F4C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iznos ponuđene cijene uz oznaku 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kretnine za koju se ponuda daje, te način plaćanja (jednokratno, u obrocima s brojem obroka),</w:t>
      </w:r>
    </w:p>
    <w:p w14:paraId="5A6F03EE" w14:textId="77777777" w:rsidR="003F4C58" w:rsidRPr="0087512F" w:rsidRDefault="003F4C58" w:rsidP="003F4C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broj računa ponuditelja radi eventualnog povrata jamčevine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6FF69740" w14:textId="77777777" w:rsidR="003F4C58" w:rsidRPr="0087512F" w:rsidRDefault="003F4C58" w:rsidP="003F4C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za ponuditelja državljanina države koja nije članica EU: dokaz o državljanstvu/sjedištu te suglasnost za stjecanje vlasništva nekretnina na području Republike Hrvatske izdanu od strane ministra nadležnog za poslove pravosuđa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621571A0" w14:textId="77777777" w:rsidR="003F4C58" w:rsidRPr="0087512F" w:rsidRDefault="003F4C58" w:rsidP="003F4C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pismo namjere s obrazloženjem pravnog interesa za kupnju nekretnine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6BB4FF3C" w14:textId="77777777" w:rsidR="003F4C58" w:rsidRPr="0087512F" w:rsidRDefault="003F4C58" w:rsidP="003F4C58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9B08128" w14:textId="77777777" w:rsidR="003F4C58" w:rsidRPr="0087512F" w:rsidRDefault="003F4C58" w:rsidP="003F4C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12F">
        <w:rPr>
          <w:rFonts w:ascii="Times New Roman" w:hAnsi="Times New Roman" w:cs="Times New Roman"/>
          <w:b/>
        </w:rPr>
        <w:t>V.</w:t>
      </w:r>
    </w:p>
    <w:p w14:paraId="2357A5CA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>Ponude na natječaj se dostavljaju na adresu: Grad Lepoglava, Antuna Mihanovića 12, 42250 Lepoglava, a šalju se poštom preporučeno ili dostavljaju osobno, u zatvorenoj omotnici s naznakom:</w:t>
      </w:r>
    </w:p>
    <w:p w14:paraId="747FEA15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A440E34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FE1D45B" w14:textId="77777777" w:rsidR="003F4C58" w:rsidRPr="0087512F" w:rsidRDefault="003F4C58" w:rsidP="003F4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'' NATJEČAJ ZA PRODAJU NEKRETNINE - NE OTVARATI''</w:t>
      </w:r>
    </w:p>
    <w:p w14:paraId="259C7D61" w14:textId="77777777" w:rsidR="003F4C58" w:rsidRPr="0087512F" w:rsidRDefault="003F4C58" w:rsidP="003F4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s navedenom adresom pošiljatelja </w:t>
      </w:r>
    </w:p>
    <w:p w14:paraId="7F82AF4D" w14:textId="6FE68CC0" w:rsidR="003F4C58" w:rsidRPr="0087512F" w:rsidRDefault="003F4C58" w:rsidP="003F4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d</w:t>
      </w:r>
      <w:r w:rsidRPr="004F0651">
        <w:rPr>
          <w:rFonts w:ascii="Times New Roman" w:eastAsia="Times New Roman" w:hAnsi="Times New Roman" w:cs="Times New Roman"/>
          <w:b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18</w:t>
      </w:r>
      <w:r w:rsidRPr="004F0651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travnja </w:t>
      </w:r>
      <w:r w:rsidRPr="0087512F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4</w:t>
      </w:r>
      <w:r w:rsidRPr="0087512F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. godine.</w:t>
      </w:r>
    </w:p>
    <w:p w14:paraId="538C1E99" w14:textId="77777777" w:rsidR="003F4C58" w:rsidRPr="0087512F" w:rsidRDefault="003F4C58" w:rsidP="003F4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417EB6B6" w14:textId="1E1081B0" w:rsidR="003F4C58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Javno otvaranje ponuda pristiglih na natječaj za prodaju nekretnina biti će </w:t>
      </w:r>
      <w:r w:rsidRPr="004D3CD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29. travnja 2024. godine u 10:00 sati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prostorijama gradske vijećnice Grada Lepoglave, Antuna Mihanovića 12, Lepoglava.</w:t>
      </w:r>
    </w:p>
    <w:p w14:paraId="53520AA1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E25464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8713524" w14:textId="77777777" w:rsidR="003F4C58" w:rsidRPr="0087512F" w:rsidRDefault="003F4C58" w:rsidP="003F4C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12F">
        <w:rPr>
          <w:rFonts w:ascii="Times New Roman" w:hAnsi="Times New Roman" w:cs="Times New Roman"/>
          <w:b/>
        </w:rPr>
        <w:t>VI.</w:t>
      </w:r>
    </w:p>
    <w:p w14:paraId="1A106D56" w14:textId="77777777" w:rsidR="003F4C58" w:rsidRDefault="003F4C58" w:rsidP="003F4C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Pravo podnošenja ponude imaju sve fizičke osobe državljani Republike Hrvatske i državljani država članica Europske unije te pravne osobe registrirane u Republici Hrvatskoj i državama članicama Europske unije. Ostale strane i fizičke osobe mogu sudjelovati u javnom natječaju ako ispunjavaju zakonom propisane uvjete za stjecanje prava vlasništva na području Republike Hrvatske.</w:t>
      </w:r>
    </w:p>
    <w:p w14:paraId="7D32A0E7" w14:textId="77777777" w:rsidR="003F4C58" w:rsidRDefault="003F4C58" w:rsidP="003F4C58">
      <w:pPr>
        <w:spacing w:before="100" w:beforeAutospacing="1" w:after="100" w:afterAutospacing="1" w:line="264" w:lineRule="auto"/>
        <w:contextualSpacing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1A53BE0C" w14:textId="77777777" w:rsidR="003F4C58" w:rsidRPr="0087512F" w:rsidRDefault="003F4C58" w:rsidP="003F4C58">
      <w:pPr>
        <w:spacing w:before="100" w:beforeAutospacing="1" w:after="100" w:afterAutospacing="1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19AE9D37" w14:textId="77777777" w:rsidR="003F4C58" w:rsidRPr="0087512F" w:rsidRDefault="003F4C58" w:rsidP="003F4C58">
      <w:pPr>
        <w:spacing w:before="100" w:beforeAutospacing="1" w:after="100" w:afterAutospacing="1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VII.</w:t>
      </w:r>
    </w:p>
    <w:p w14:paraId="5AD20C10" w14:textId="77777777" w:rsidR="003F4C58" w:rsidRDefault="003F4C58" w:rsidP="003F4C58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7512F">
        <w:rPr>
          <w:rFonts w:ascii="Times New Roman" w:eastAsia="Times New Roman" w:hAnsi="Times New Roman" w:cs="Times New Roman"/>
          <w:lang w:eastAsia="hr-HR"/>
        </w:rPr>
        <w:t>Najpovoljnijom ponudom smatrat će se ona koja uz isključivo ispunjenje svih uvjeta natječaja, s priloženom dokumentacijom, sadrži i najviši iznos ponuđene cijene.</w:t>
      </w:r>
    </w:p>
    <w:p w14:paraId="4725ADC9" w14:textId="77777777" w:rsidR="003F4C58" w:rsidRPr="0087512F" w:rsidRDefault="003F4C58" w:rsidP="003F4C58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0B88C80C" w14:textId="77777777" w:rsidR="003F4C58" w:rsidRDefault="003F4C58" w:rsidP="003F4C58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U slučaju da dva ili više ponuditelja ponude istu cijenu za nekretninu, prednost će imati ponuda kod koje je ponuđeno jednokratno plaćanje kupoprodajne cijene.</w:t>
      </w:r>
    </w:p>
    <w:p w14:paraId="196F278A" w14:textId="77777777" w:rsidR="003F4C58" w:rsidRPr="0087512F" w:rsidRDefault="003F4C58" w:rsidP="003F4C58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84C8EEE" w14:textId="77777777" w:rsidR="003F4C58" w:rsidRDefault="003F4C58" w:rsidP="003F4C58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 se ne može ustanoviti najpovoljnija ponuda na način propisan u prethodnom stavku ove točke, između ponuditelja koji su dali iste ponude, prednost se daje onoj koja je prema redoslijedu prispijeća stigla ranije. </w:t>
      </w:r>
    </w:p>
    <w:p w14:paraId="0C142A57" w14:textId="77777777" w:rsidR="003F4C58" w:rsidRPr="0087512F" w:rsidRDefault="003F4C58" w:rsidP="003F4C58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CA8F1F7" w14:textId="77777777" w:rsidR="003F4C58" w:rsidRDefault="003F4C58" w:rsidP="003F4C58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7512F">
        <w:rPr>
          <w:rFonts w:ascii="Times New Roman" w:eastAsia="Times New Roman" w:hAnsi="Times New Roman" w:cs="Times New Roman"/>
          <w:lang w:eastAsia="hr-HR"/>
        </w:rPr>
        <w:t>Najpovoljniji ponuđač će biti obaviješten o odluci u roku od 15 dana od dana donošenja Odluke o odabiru najpovoljnije ponude.</w:t>
      </w:r>
    </w:p>
    <w:p w14:paraId="785790EE" w14:textId="77777777" w:rsidR="003F4C58" w:rsidRPr="0087512F" w:rsidRDefault="003F4C58" w:rsidP="003F4C58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525FF292" w14:textId="77777777" w:rsidR="003F4C58" w:rsidRPr="0087512F" w:rsidRDefault="003F4C58" w:rsidP="003F4C58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U slučaju odustanka prvog najpovoljnijeg ponuditelja, najpovoljnijim ponuditeljem smatra se sljedeći ponuditelj koji je ponudio najvišu cijenu.</w:t>
      </w:r>
    </w:p>
    <w:p w14:paraId="45E9AB79" w14:textId="77777777" w:rsidR="003F4C58" w:rsidRPr="0087512F" w:rsidRDefault="003F4C58" w:rsidP="003F4C58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0641208" w14:textId="77777777" w:rsidR="003F4C58" w:rsidRPr="0087512F" w:rsidRDefault="003F4C58" w:rsidP="003F4C58">
      <w:pPr>
        <w:spacing w:before="100" w:beforeAutospacing="1" w:after="0" w:line="264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VIII.</w:t>
      </w:r>
    </w:p>
    <w:p w14:paraId="0A1484EA" w14:textId="77777777" w:rsidR="003F4C58" w:rsidRPr="0087512F" w:rsidRDefault="003F4C58" w:rsidP="003F4C58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Po isplati cjelokupne kupoprodajne cijene Grad Lepoglava će kupcu izdati ispravu podobnu za upis vlasništva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tabularna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isprava).</w:t>
      </w:r>
    </w:p>
    <w:p w14:paraId="503BCDD6" w14:textId="77777777" w:rsidR="003F4C58" w:rsidRPr="0087512F" w:rsidRDefault="003F4C58" w:rsidP="003F4C58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15479DD" w14:textId="77777777" w:rsidR="003F4C58" w:rsidRPr="0087512F" w:rsidRDefault="003F4C58" w:rsidP="003F4C58">
      <w:pPr>
        <w:spacing w:before="100" w:beforeAutospacing="1" w:after="0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IX.</w:t>
      </w:r>
    </w:p>
    <w:p w14:paraId="40D3D513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Grad Lepoglava zadržava pravo </w:t>
      </w:r>
      <w:r>
        <w:rPr>
          <w:rFonts w:ascii="Times New Roman" w:eastAsia="Times New Roman" w:hAnsi="Times New Roman" w:cs="Times New Roman"/>
          <w:szCs w:val="24"/>
          <w:lang w:eastAsia="hr-HR"/>
        </w:rPr>
        <w:t>odustanka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od prodaje u svako doba prije potpisivanja ugovora kao i pravo da ne izabere ni jednu ponudu.</w:t>
      </w:r>
    </w:p>
    <w:p w14:paraId="19A1FFD0" w14:textId="77777777" w:rsidR="003F4C58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6DF9418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A414C22" w14:textId="77777777" w:rsidR="003F4C58" w:rsidRPr="0087512F" w:rsidRDefault="003F4C58" w:rsidP="003F4C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612B873" w14:textId="77777777" w:rsidR="003F4C58" w:rsidRPr="0087512F" w:rsidRDefault="003F4C58" w:rsidP="003F4C58">
      <w:pPr>
        <w:spacing w:before="100" w:beforeAutospacing="1" w:after="0" w:line="264" w:lineRule="auto"/>
        <w:contextualSpacing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GRAD LEPOGLAVA</w:t>
      </w:r>
    </w:p>
    <w:p w14:paraId="073AF69D" w14:textId="77777777" w:rsidR="003F4C58" w:rsidRPr="0087512F" w:rsidRDefault="003F4C58" w:rsidP="003F4C58">
      <w:pPr>
        <w:jc w:val="right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Jedinstveni upravni odjel</w:t>
      </w:r>
    </w:p>
    <w:p w14:paraId="7C13888C" w14:textId="77777777" w:rsidR="003F4C58" w:rsidRDefault="003F4C58" w:rsidP="003F4C58"/>
    <w:p w14:paraId="0F18A280" w14:textId="77777777" w:rsidR="003F4C58" w:rsidRDefault="003F4C58"/>
    <w:sectPr w:rsidR="003F4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EB5"/>
    <w:multiLevelType w:val="hybridMultilevel"/>
    <w:tmpl w:val="6154597C"/>
    <w:lvl w:ilvl="0" w:tplc="67DAA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3655"/>
    <w:multiLevelType w:val="hybridMultilevel"/>
    <w:tmpl w:val="6AB66848"/>
    <w:lvl w:ilvl="0" w:tplc="FB64B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B4B79"/>
    <w:multiLevelType w:val="hybridMultilevel"/>
    <w:tmpl w:val="46A6D94C"/>
    <w:lvl w:ilvl="0" w:tplc="1A4C47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325753">
    <w:abstractNumId w:val="0"/>
  </w:num>
  <w:num w:numId="2" w16cid:durableId="1553927326">
    <w:abstractNumId w:val="2"/>
  </w:num>
  <w:num w:numId="3" w16cid:durableId="2075158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4"/>
    <w:rsid w:val="003F4C58"/>
    <w:rsid w:val="004D3CD2"/>
    <w:rsid w:val="009F4E44"/>
    <w:rsid w:val="00A2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2AFE"/>
  <w15:chartTrackingRefBased/>
  <w15:docId w15:val="{491B46F4-3144-443E-A9D6-9882FD9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2</cp:revision>
  <dcterms:created xsi:type="dcterms:W3CDTF">2024-04-05T07:46:00Z</dcterms:created>
  <dcterms:modified xsi:type="dcterms:W3CDTF">2024-04-05T10:49:00Z</dcterms:modified>
</cp:coreProperties>
</file>