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7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Pr="005367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u w:val="none"/>
        </w:rPr>
      </w:pPr>
      <w:r w:rsidRPr="005367DE">
        <w:rPr>
          <w:rStyle w:val="Hiperveza"/>
          <w:rFonts w:ascii="Tahoma" w:hAnsi="Tahoma"/>
          <w:bCs/>
          <w:color w:val="auto"/>
          <w:u w:val="none"/>
        </w:rPr>
        <w:t xml:space="preserve">Klasa: 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013-03/2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4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-01/</w:t>
      </w:r>
      <w:r w:rsidR="00361F46">
        <w:rPr>
          <w:rStyle w:val="Hiperveza"/>
          <w:rFonts w:ascii="Tahoma" w:hAnsi="Tahoma"/>
          <w:bCs/>
          <w:color w:val="auto"/>
          <w:u w:val="none"/>
        </w:rPr>
        <w:t>6</w:t>
      </w:r>
    </w:p>
    <w:p w:rsidR="007912DE" w:rsidRPr="005367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u w:val="none"/>
        </w:rPr>
      </w:pPr>
      <w:r w:rsidRPr="005367DE">
        <w:rPr>
          <w:rStyle w:val="Hiperveza"/>
          <w:rFonts w:ascii="Tahoma" w:hAnsi="Tahoma"/>
          <w:bCs/>
          <w:color w:val="auto"/>
          <w:u w:val="none"/>
        </w:rPr>
        <w:t xml:space="preserve">Urbroj: 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2186-9-03</w:t>
      </w:r>
      <w:r w:rsidR="007571E6" w:rsidRPr="005367DE">
        <w:rPr>
          <w:rStyle w:val="Hiperveza"/>
          <w:rFonts w:ascii="Tahoma" w:hAnsi="Tahoma"/>
          <w:bCs/>
          <w:color w:val="auto"/>
          <w:u w:val="none"/>
        </w:rPr>
        <w:t>/1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-2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4</w:t>
      </w:r>
      <w:r w:rsidR="00191E83" w:rsidRPr="005367DE">
        <w:rPr>
          <w:rStyle w:val="Hiperveza"/>
          <w:rFonts w:ascii="Tahoma" w:hAnsi="Tahoma"/>
          <w:bCs/>
          <w:color w:val="auto"/>
          <w:u w:val="none"/>
        </w:rPr>
        <w:t>-1</w:t>
      </w:r>
    </w:p>
    <w:p w:rsidR="007912DE" w:rsidRPr="005367DE" w:rsidRDefault="007912DE" w:rsidP="00972584">
      <w:pPr>
        <w:spacing w:after="0" w:line="240" w:lineRule="auto"/>
        <w:ind w:left="-56"/>
        <w:rPr>
          <w:rFonts w:ascii="Tahoma" w:hAnsi="Tahoma"/>
          <w:bCs/>
        </w:rPr>
      </w:pPr>
      <w:r w:rsidRPr="005367DE">
        <w:rPr>
          <w:rStyle w:val="Hiperveza"/>
          <w:rFonts w:ascii="Tahoma" w:hAnsi="Tahoma"/>
          <w:bCs/>
          <w:color w:val="auto"/>
          <w:u w:val="none"/>
        </w:rPr>
        <w:t xml:space="preserve">Lepoglava, 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2</w:t>
      </w:r>
      <w:r w:rsidR="008A0077" w:rsidRPr="005367DE">
        <w:rPr>
          <w:rStyle w:val="Hiperveza"/>
          <w:rFonts w:ascii="Tahoma" w:hAnsi="Tahoma"/>
          <w:bCs/>
          <w:color w:val="auto"/>
          <w:u w:val="none"/>
        </w:rPr>
        <w:t>9</w:t>
      </w:r>
      <w:r w:rsidR="009D6110" w:rsidRPr="005367DE">
        <w:rPr>
          <w:rStyle w:val="Hiperveza"/>
          <w:rFonts w:ascii="Tahoma" w:hAnsi="Tahoma"/>
          <w:bCs/>
          <w:color w:val="auto"/>
          <w:u w:val="none"/>
        </w:rPr>
        <w:t>.04.2024</w:t>
      </w:r>
      <w:r w:rsidRPr="005367DE">
        <w:rPr>
          <w:rStyle w:val="Hiperveza"/>
          <w:rFonts w:ascii="Tahoma" w:hAnsi="Tahoma"/>
          <w:bCs/>
          <w:color w:val="auto"/>
          <w:u w:val="none"/>
        </w:rPr>
        <w:t>. godine</w:t>
      </w:r>
    </w:p>
    <w:p w:rsidR="006E0FCC" w:rsidRPr="005367DE" w:rsidRDefault="004A7E35" w:rsidP="006A65F8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  <w:r w:rsidRPr="005367DE">
        <w:rPr>
          <w:rFonts w:ascii="Arial Narrow" w:hAnsi="Arial Narrow"/>
          <w:b/>
          <w:szCs w:val="20"/>
        </w:rPr>
        <w:t>J</w:t>
      </w:r>
      <w:r w:rsidR="00972584" w:rsidRPr="005367DE">
        <w:rPr>
          <w:rFonts w:ascii="Arial Narrow" w:hAnsi="Arial Narrow"/>
          <w:b/>
          <w:szCs w:val="20"/>
        </w:rPr>
        <w:t>A</w:t>
      </w:r>
      <w:r w:rsidRPr="005367DE">
        <w:rPr>
          <w:rFonts w:ascii="Arial Narrow" w:hAnsi="Arial Narrow"/>
          <w:b/>
          <w:szCs w:val="20"/>
        </w:rPr>
        <w:t>V</w:t>
      </w:r>
      <w:r w:rsidR="00972584" w:rsidRPr="005367DE">
        <w:rPr>
          <w:rFonts w:ascii="Arial Narrow" w:hAnsi="Arial Narrow"/>
          <w:b/>
          <w:szCs w:val="20"/>
        </w:rPr>
        <w:t>NI  POZIV</w:t>
      </w:r>
      <w:r w:rsidRPr="005367DE">
        <w:rPr>
          <w:rFonts w:ascii="Arial Narrow" w:hAnsi="Arial Narrow"/>
          <w:b/>
          <w:szCs w:val="20"/>
        </w:rPr>
        <w:t xml:space="preserve"> </w:t>
      </w:r>
      <w:r w:rsidR="00972584" w:rsidRPr="005367DE">
        <w:rPr>
          <w:rFonts w:ascii="Arial Narrow" w:hAnsi="Arial Narrow"/>
          <w:b/>
          <w:szCs w:val="20"/>
        </w:rPr>
        <w:t xml:space="preserve">ZA SAVJETOVANJE SA ZAINTERESIRANOM JAVNOŠĆU U POSTUPKU DONOŠENJA </w:t>
      </w:r>
    </w:p>
    <w:p w:rsidR="006E0FCC" w:rsidRPr="004D6364" w:rsidRDefault="004D6364" w:rsidP="004D6364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  <w:r w:rsidRPr="004D6364">
        <w:rPr>
          <w:rFonts w:ascii="Arial Narrow" w:hAnsi="Arial Narrow"/>
          <w:b/>
          <w:szCs w:val="20"/>
        </w:rPr>
        <w:t>1.</w:t>
      </w:r>
      <w:r>
        <w:rPr>
          <w:rFonts w:ascii="Arial Narrow" w:hAnsi="Arial Narrow"/>
          <w:b/>
          <w:szCs w:val="20"/>
        </w:rPr>
        <w:t xml:space="preserve"> IZMJENA I DOPUNA PROGRAMA </w:t>
      </w:r>
      <w:r w:rsidR="00361F46">
        <w:rPr>
          <w:rFonts w:ascii="Arial Narrow" w:hAnsi="Arial Narrow"/>
          <w:b/>
          <w:szCs w:val="20"/>
        </w:rPr>
        <w:t>ODRŽAVANJA</w:t>
      </w:r>
      <w:r>
        <w:rPr>
          <w:rFonts w:ascii="Arial Narrow" w:hAnsi="Arial Narrow"/>
          <w:b/>
          <w:szCs w:val="20"/>
        </w:rPr>
        <w:t xml:space="preserve"> KOMUNALNE INFRASTRUKTURE ZA 2024. GODINU</w:t>
      </w:r>
    </w:p>
    <w:p w:rsidR="00E4603E" w:rsidRPr="005367DE" w:rsidRDefault="00E4603E" w:rsidP="008A0077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10313"/>
      </w:tblGrid>
      <w:tr w:rsidR="00972584" w:rsidRPr="005367DE" w:rsidTr="00EE0559">
        <w:trPr>
          <w:trHeight w:val="268"/>
        </w:trPr>
        <w:tc>
          <w:tcPr>
            <w:tcW w:w="4112" w:type="dxa"/>
          </w:tcPr>
          <w:p w:rsidR="00972584" w:rsidRPr="005367DE" w:rsidRDefault="00972584" w:rsidP="00213D6A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Nacrt akt</w:t>
            </w:r>
            <w:r w:rsidR="00213D6A" w:rsidRPr="005367DE">
              <w:rPr>
                <w:rFonts w:ascii="Arial Narrow" w:hAnsi="Arial Narrow"/>
                <w:b/>
                <w:szCs w:val="20"/>
              </w:rPr>
              <w:t>a</w:t>
            </w:r>
            <w:r w:rsidRPr="005367DE">
              <w:rPr>
                <w:rFonts w:ascii="Arial Narrow" w:hAnsi="Arial Narrow"/>
                <w:b/>
                <w:szCs w:val="20"/>
              </w:rPr>
              <w:t xml:space="preserve"> na koji se savjetovanje odnosi: </w:t>
            </w:r>
          </w:p>
        </w:tc>
        <w:tc>
          <w:tcPr>
            <w:tcW w:w="10313" w:type="dxa"/>
          </w:tcPr>
          <w:p w:rsidR="001866EC" w:rsidRPr="005367DE" w:rsidRDefault="008A0077" w:rsidP="00361F46">
            <w:pPr>
              <w:jc w:val="both"/>
              <w:rPr>
                <w:rFonts w:ascii="Arial Narrow" w:eastAsia="Calibri" w:hAnsi="Arial Narrow" w:cs="Times New Roman"/>
                <w:b/>
                <w:szCs w:val="20"/>
              </w:rPr>
            </w:pPr>
            <w:r w:rsidRPr="005367DE">
              <w:rPr>
                <w:rFonts w:ascii="Arial Narrow" w:eastAsia="Calibri" w:hAnsi="Arial Narrow" w:cs="Times New Roman"/>
                <w:b/>
                <w:szCs w:val="20"/>
              </w:rPr>
              <w:t xml:space="preserve">I. IZMJENE I DOPUNE </w:t>
            </w:r>
            <w:r w:rsidR="004D6364">
              <w:rPr>
                <w:rFonts w:ascii="Arial Narrow" w:hAnsi="Arial Narrow"/>
                <w:b/>
                <w:szCs w:val="20"/>
              </w:rPr>
              <w:t xml:space="preserve">PROGRAMA </w:t>
            </w:r>
            <w:r w:rsidR="00361F46">
              <w:rPr>
                <w:rFonts w:ascii="Arial Narrow" w:hAnsi="Arial Narrow"/>
                <w:b/>
                <w:szCs w:val="20"/>
              </w:rPr>
              <w:t>ODRŽAVANJA</w:t>
            </w:r>
            <w:r w:rsidR="004D6364">
              <w:rPr>
                <w:rFonts w:ascii="Arial Narrow" w:hAnsi="Arial Narrow"/>
                <w:b/>
                <w:szCs w:val="20"/>
              </w:rPr>
              <w:t xml:space="preserve"> KOMUNALNE INFRASTRUKTURE ZA 2024. GODINU</w:t>
            </w:r>
          </w:p>
        </w:tc>
      </w:tr>
      <w:tr w:rsidR="004D6364" w:rsidRPr="005367DE" w:rsidTr="00EE0559">
        <w:trPr>
          <w:trHeight w:val="839"/>
        </w:trPr>
        <w:tc>
          <w:tcPr>
            <w:tcW w:w="4112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Razlozi donošenja akta:</w:t>
            </w:r>
          </w:p>
        </w:tc>
        <w:tc>
          <w:tcPr>
            <w:tcW w:w="10313" w:type="dxa"/>
          </w:tcPr>
          <w:p w:rsidR="00361F46" w:rsidRPr="007376CE" w:rsidRDefault="00361F46" w:rsidP="00361F46">
            <w:pPr>
              <w:jc w:val="both"/>
              <w:rPr>
                <w:rFonts w:ascii="Arial Narrow" w:eastAsia="Calibri" w:hAnsi="Arial Narrow" w:cs="Times New Roman"/>
              </w:rPr>
            </w:pPr>
            <w:r w:rsidRPr="007376CE">
              <w:rPr>
                <w:rFonts w:ascii="Arial Narrow" w:eastAsia="Calibri" w:hAnsi="Arial Narrow" w:cs="Times New Roman"/>
              </w:rPr>
              <w:t>Odredbom članka 72. Zakona o komunalnom gospodarstvu („Narodne novine“ br</w:t>
            </w:r>
            <w:r>
              <w:rPr>
                <w:rFonts w:ascii="Arial Narrow" w:eastAsia="Calibri" w:hAnsi="Arial Narrow" w:cs="Times New Roman"/>
              </w:rPr>
              <w:t>oj</w:t>
            </w:r>
            <w:r w:rsidRPr="007376CE">
              <w:rPr>
                <w:rFonts w:ascii="Arial Narrow" w:eastAsia="Calibri" w:hAnsi="Arial Narrow" w:cs="Times New Roman"/>
              </w:rPr>
              <w:t xml:space="preserve"> 68/18, 110/18 i 32/20) propisano je da </w:t>
            </w:r>
            <w:r>
              <w:rPr>
                <w:rFonts w:ascii="Arial Narrow" w:eastAsia="Calibri" w:hAnsi="Arial Narrow" w:cs="Times New Roman"/>
              </w:rPr>
              <w:t>P</w:t>
            </w:r>
            <w:r w:rsidRPr="007376CE">
              <w:rPr>
                <w:rFonts w:ascii="Arial Narrow" w:eastAsia="Calibri" w:hAnsi="Arial Narrow" w:cs="Times New Roman"/>
              </w:rPr>
              <w:t>rogram održavanja komunalne infrastrukture donosi predstavničko tijelo jedinice lokalne samouprave za kalendarsku godinu, da se donosi istodobno s donošenjem proračuna jedinice lokalne samouprave kao i da se objavljuje u službenom glasilu jedinice lokalne samouprave.</w:t>
            </w:r>
          </w:p>
          <w:p w:rsidR="004D6364" w:rsidRPr="00B12482" w:rsidRDefault="00361F46" w:rsidP="00361F46">
            <w:pPr>
              <w:jc w:val="both"/>
              <w:rPr>
                <w:rFonts w:ascii="Arial Narrow" w:hAnsi="Arial Narrow"/>
              </w:rPr>
            </w:pPr>
            <w:r w:rsidRPr="007376CE">
              <w:rPr>
                <w:rFonts w:ascii="Arial Narrow" w:eastAsia="Calibri" w:hAnsi="Arial Narrow" w:cs="Times New Roman"/>
              </w:rPr>
              <w:t>U skladu s navedenim zakonskim odredbama pripremljen je nacrt</w:t>
            </w:r>
            <w:r>
              <w:rPr>
                <w:rFonts w:ascii="Arial Narrow" w:eastAsia="Calibri" w:hAnsi="Arial Narrow" w:cs="Times New Roman"/>
              </w:rPr>
              <w:t xml:space="preserve"> 1.</w:t>
            </w:r>
            <w:r w:rsidRPr="007376CE">
              <w:rPr>
                <w:rFonts w:ascii="Arial Narrow" w:eastAsia="Calibri" w:hAnsi="Arial Narrow" w:cs="Times New Roman"/>
              </w:rPr>
              <w:t xml:space="preserve"> Izmjena i dopuna Programa održavanja komunalne infrastrukture za 202</w:t>
            </w:r>
            <w:r>
              <w:rPr>
                <w:rFonts w:ascii="Arial Narrow" w:eastAsia="Calibri" w:hAnsi="Arial Narrow" w:cs="Times New Roman"/>
              </w:rPr>
              <w:t>4</w:t>
            </w:r>
            <w:r w:rsidRPr="007376CE">
              <w:rPr>
                <w:rFonts w:ascii="Arial Narrow" w:eastAsia="Calibri" w:hAnsi="Arial Narrow" w:cs="Times New Roman"/>
              </w:rPr>
              <w:t>. godinu, usklađen s</w:t>
            </w:r>
            <w:r>
              <w:rPr>
                <w:rFonts w:ascii="Arial Narrow" w:eastAsia="Calibri" w:hAnsi="Arial Narrow" w:cs="Times New Roman"/>
              </w:rPr>
              <w:t xml:space="preserve"> 1.</w:t>
            </w:r>
            <w:r w:rsidRPr="007376CE">
              <w:rPr>
                <w:rFonts w:ascii="Arial Narrow" w:eastAsia="Calibri" w:hAnsi="Arial Narrow" w:cs="Times New Roman"/>
              </w:rPr>
              <w:t xml:space="preserve"> izmjenama i dopunama Proračuna Grada Lepoglave za 202</w:t>
            </w:r>
            <w:r>
              <w:rPr>
                <w:rFonts w:ascii="Arial Narrow" w:eastAsia="Calibri" w:hAnsi="Arial Narrow" w:cs="Times New Roman"/>
              </w:rPr>
              <w:t>4</w:t>
            </w:r>
            <w:r w:rsidRPr="007376CE">
              <w:rPr>
                <w:rFonts w:ascii="Arial Narrow" w:eastAsia="Calibri" w:hAnsi="Arial Narrow" w:cs="Times New Roman"/>
              </w:rPr>
              <w:t>. godinu i projekcije za 202</w:t>
            </w:r>
            <w:r>
              <w:rPr>
                <w:rFonts w:ascii="Arial Narrow" w:eastAsia="Calibri" w:hAnsi="Arial Narrow" w:cs="Times New Roman"/>
              </w:rPr>
              <w:t>5</w:t>
            </w:r>
            <w:r w:rsidRPr="007376CE">
              <w:rPr>
                <w:rFonts w:ascii="Arial Narrow" w:eastAsia="Calibri" w:hAnsi="Arial Narrow" w:cs="Times New Roman"/>
              </w:rPr>
              <w:t>. i 202</w:t>
            </w:r>
            <w:r>
              <w:rPr>
                <w:rFonts w:ascii="Arial Narrow" w:eastAsia="Calibri" w:hAnsi="Arial Narrow" w:cs="Times New Roman"/>
              </w:rPr>
              <w:t>6</w:t>
            </w:r>
            <w:r w:rsidRPr="007376CE">
              <w:rPr>
                <w:rFonts w:ascii="Arial Narrow" w:eastAsia="Calibri" w:hAnsi="Arial Narrow" w:cs="Times New Roman"/>
              </w:rPr>
              <w:t>. godinu</w:t>
            </w:r>
          </w:p>
        </w:tc>
      </w:tr>
      <w:tr w:rsidR="004D6364" w:rsidRPr="005367DE" w:rsidTr="00EE0559">
        <w:tc>
          <w:tcPr>
            <w:tcW w:w="4112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Ciljevi provođenja savjetovanja:</w:t>
            </w:r>
          </w:p>
        </w:tc>
        <w:tc>
          <w:tcPr>
            <w:tcW w:w="10313" w:type="dxa"/>
          </w:tcPr>
          <w:p w:rsidR="004D6364" w:rsidRPr="005367DE" w:rsidRDefault="004D6364" w:rsidP="00361F46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Upoznavanje javnosti s odredbama nacrta I. izmjena i dopuna </w:t>
            </w:r>
            <w:r>
              <w:rPr>
                <w:rFonts w:ascii="Arial Narrow" w:hAnsi="Arial Narrow"/>
                <w:szCs w:val="20"/>
              </w:rPr>
              <w:t xml:space="preserve">Programa </w:t>
            </w:r>
            <w:r w:rsidR="00361F46">
              <w:rPr>
                <w:rFonts w:ascii="Arial Narrow" w:hAnsi="Arial Narrow"/>
                <w:szCs w:val="20"/>
              </w:rPr>
              <w:t>održavanja</w:t>
            </w:r>
            <w:r>
              <w:rPr>
                <w:rFonts w:ascii="Arial Narrow" w:hAnsi="Arial Narrow"/>
                <w:szCs w:val="20"/>
              </w:rPr>
              <w:t xml:space="preserve"> komunalne infrastrukture za 2024. godinu</w:t>
            </w:r>
            <w:r w:rsidRPr="005367DE">
              <w:rPr>
                <w:rFonts w:ascii="Arial Narrow" w:hAnsi="Arial Narrow"/>
                <w:szCs w:val="20"/>
              </w:rPr>
              <w:t xml:space="preserve"> te mogućnost dostave primjedbi, prijedloga i komentara i prihvaćanje zakonitih i stručno utemeljenih primjedbi, prijedloga i komentara</w:t>
            </w:r>
          </w:p>
        </w:tc>
      </w:tr>
      <w:tr w:rsidR="004D6364" w:rsidRPr="005367DE" w:rsidTr="00EE0559">
        <w:tc>
          <w:tcPr>
            <w:tcW w:w="4112" w:type="dxa"/>
          </w:tcPr>
          <w:p w:rsidR="004D6364" w:rsidRPr="005367DE" w:rsidRDefault="004D6364" w:rsidP="00994B65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 xml:space="preserve">Ciljevi koji se žele postići donošenjem </w:t>
            </w:r>
            <w:r>
              <w:rPr>
                <w:rFonts w:ascii="Arial Narrow" w:hAnsi="Arial Narrow"/>
                <w:b/>
                <w:szCs w:val="20"/>
              </w:rPr>
              <w:t xml:space="preserve">Izmjena i dopuna </w:t>
            </w:r>
            <w:r w:rsidR="00994B65">
              <w:rPr>
                <w:rFonts w:ascii="Arial Narrow" w:hAnsi="Arial Narrow"/>
                <w:b/>
                <w:szCs w:val="20"/>
              </w:rPr>
              <w:t>Programa</w:t>
            </w:r>
            <w:bookmarkStart w:id="0" w:name="_GoBack"/>
            <w:bookmarkEnd w:id="0"/>
          </w:p>
        </w:tc>
        <w:tc>
          <w:tcPr>
            <w:tcW w:w="10313" w:type="dxa"/>
          </w:tcPr>
          <w:p w:rsidR="004D6364" w:rsidRPr="005367DE" w:rsidRDefault="004D6364" w:rsidP="00361F4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>C</w:t>
            </w:r>
            <w:r>
              <w:rPr>
                <w:rFonts w:ascii="Arial Narrow" w:hAnsi="Arial Narrow"/>
                <w:szCs w:val="20"/>
              </w:rPr>
              <w:t>ilj</w:t>
            </w:r>
            <w:r w:rsidRPr="005367DE">
              <w:rPr>
                <w:rFonts w:ascii="Arial Narrow" w:hAnsi="Arial Narrow"/>
                <w:szCs w:val="20"/>
              </w:rPr>
              <w:t xml:space="preserve"> donošenja I. izmjena i dopuna </w:t>
            </w:r>
            <w:r>
              <w:rPr>
                <w:rFonts w:ascii="Arial Narrow" w:hAnsi="Arial Narrow"/>
                <w:szCs w:val="20"/>
              </w:rPr>
              <w:t xml:space="preserve">Programa </w:t>
            </w:r>
            <w:r w:rsidR="00361F46">
              <w:rPr>
                <w:rFonts w:ascii="Arial Narrow" w:hAnsi="Arial Narrow"/>
                <w:szCs w:val="20"/>
              </w:rPr>
              <w:t>održavanja</w:t>
            </w:r>
            <w:r>
              <w:rPr>
                <w:rFonts w:ascii="Arial Narrow" w:hAnsi="Arial Narrow"/>
                <w:szCs w:val="20"/>
              </w:rPr>
              <w:t xml:space="preserve"> komunalne infrastrukture za 2024.</w:t>
            </w:r>
            <w:r w:rsidRPr="005367DE">
              <w:rPr>
                <w:rFonts w:ascii="Arial Narrow" w:hAnsi="Arial Narrow"/>
                <w:szCs w:val="20"/>
              </w:rPr>
              <w:t xml:space="preserve"> godinu je </w:t>
            </w:r>
            <w:r>
              <w:rPr>
                <w:rFonts w:ascii="Arial Narrow" w:hAnsi="Arial Narrow"/>
                <w:szCs w:val="20"/>
              </w:rPr>
              <w:t>usklađenje sa predloženim I. izmjenama i dopunama Proračuna Grada Lepoglave za 2024. godinu i projekcija za 2025. i 2026. godinu</w:t>
            </w:r>
          </w:p>
        </w:tc>
      </w:tr>
      <w:tr w:rsidR="004D6364" w:rsidRPr="005367DE" w:rsidTr="00EE0559">
        <w:tc>
          <w:tcPr>
            <w:tcW w:w="4112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Rok za završetak savjetovanja (za dostavu primjedbi i prijedloga i komentara):</w:t>
            </w:r>
          </w:p>
        </w:tc>
        <w:tc>
          <w:tcPr>
            <w:tcW w:w="10313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 xml:space="preserve">        Zaključno do 9.05.2024. godine </w:t>
            </w:r>
          </w:p>
          <w:p w:rsidR="004D6364" w:rsidRPr="005367DE" w:rsidRDefault="004D6364" w:rsidP="00361F46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Obzirom na propisane rokove za pripremu i dostavu materijala za sjednicu Gradskog vijeća Grada Lepoglave, planiranu sredinom svibnja 2024. godine, savjetovanje se provodi u trajanju od 11 dana kako bi se I. Izmjene  </w:t>
            </w:r>
            <w:r>
              <w:rPr>
                <w:rFonts w:ascii="Arial Narrow" w:hAnsi="Arial Narrow"/>
                <w:szCs w:val="20"/>
              </w:rPr>
              <w:t xml:space="preserve">Programa </w:t>
            </w:r>
            <w:r w:rsidR="00361F46">
              <w:rPr>
                <w:rFonts w:ascii="Arial Narrow" w:hAnsi="Arial Narrow"/>
                <w:szCs w:val="20"/>
              </w:rPr>
              <w:t>održavanja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5367DE">
              <w:rPr>
                <w:rFonts w:ascii="Arial Narrow" w:hAnsi="Arial Narrow"/>
                <w:szCs w:val="20"/>
              </w:rPr>
              <w:t xml:space="preserve">mogle predložiti na dnevni red sjednice. </w:t>
            </w:r>
          </w:p>
        </w:tc>
      </w:tr>
      <w:tr w:rsidR="004D6364" w:rsidRPr="005367DE" w:rsidTr="00EE0559">
        <w:tc>
          <w:tcPr>
            <w:tcW w:w="4112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Način podnošenja primjedbi, prijedloga i komentara:</w:t>
            </w:r>
          </w:p>
        </w:tc>
        <w:tc>
          <w:tcPr>
            <w:tcW w:w="10313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8" w:history="1">
              <w:r w:rsidRPr="005367DE">
                <w:rPr>
                  <w:rStyle w:val="Hiperveza"/>
                  <w:rFonts w:ascii="Arial Narrow" w:hAnsi="Arial Narrow"/>
                  <w:szCs w:val="20"/>
                </w:rPr>
                <w:t>www.lepoglava.hr</w:t>
              </w:r>
            </w:hyperlink>
            <w:r w:rsidRPr="005367DE">
              <w:rPr>
                <w:rFonts w:ascii="Arial Narrow" w:hAnsi="Arial Narrow"/>
                <w:szCs w:val="20"/>
              </w:rPr>
              <w:t xml:space="preserve"> )</w:t>
            </w:r>
          </w:p>
        </w:tc>
      </w:tr>
      <w:tr w:rsidR="004D6364" w:rsidRPr="005367DE" w:rsidTr="00EE0559">
        <w:tc>
          <w:tcPr>
            <w:tcW w:w="4112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>Adresa za podnošenje prijedloga:</w:t>
            </w:r>
          </w:p>
        </w:tc>
        <w:tc>
          <w:tcPr>
            <w:tcW w:w="10313" w:type="dxa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poštom: Grad Lepoglava, Antuna Mihanovića 12, 42250 Lepoglava, s naznakom „Savjetovanja sa zainteresiranom javnošću – </w:t>
            </w:r>
            <w:r w:rsidRPr="005367DE">
              <w:rPr>
                <w:rFonts w:ascii="Arial Narrow" w:eastAsia="Calibri" w:hAnsi="Arial Narrow" w:cs="Times New Roman"/>
                <w:szCs w:val="20"/>
              </w:rPr>
              <w:t xml:space="preserve">I. Izmjene i dopune </w:t>
            </w:r>
            <w:r>
              <w:rPr>
                <w:rFonts w:ascii="Arial Narrow" w:eastAsia="Calibri" w:hAnsi="Arial Narrow" w:cs="Times New Roman"/>
                <w:szCs w:val="20"/>
              </w:rPr>
              <w:t xml:space="preserve">Programa </w:t>
            </w:r>
            <w:r w:rsidR="00361F46">
              <w:rPr>
                <w:rFonts w:ascii="Arial Narrow" w:eastAsia="Calibri" w:hAnsi="Arial Narrow" w:cs="Times New Roman"/>
                <w:szCs w:val="20"/>
              </w:rPr>
              <w:t>održavanja</w:t>
            </w:r>
            <w:r w:rsidRPr="005367DE">
              <w:rPr>
                <w:rFonts w:ascii="Arial Narrow" w:eastAsia="Calibri" w:hAnsi="Arial Narrow" w:cs="Times New Roman"/>
                <w:szCs w:val="20"/>
              </w:rPr>
              <w:t xml:space="preserve"> za 2024. godinu</w:t>
            </w:r>
            <w:r w:rsidRPr="005367DE">
              <w:rPr>
                <w:rFonts w:ascii="Arial Narrow" w:hAnsi="Arial Narrow"/>
                <w:szCs w:val="20"/>
              </w:rPr>
              <w:t>“</w:t>
            </w:r>
          </w:p>
          <w:p w:rsidR="004D6364" w:rsidRPr="005367DE" w:rsidRDefault="004D6364" w:rsidP="004D6364">
            <w:pPr>
              <w:tabs>
                <w:tab w:val="left" w:pos="7650"/>
              </w:tabs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szCs w:val="20"/>
              </w:rPr>
              <w:t xml:space="preserve">email: </w:t>
            </w:r>
            <w:hyperlink r:id="rId9" w:history="1">
              <w:r w:rsidRPr="005367DE">
                <w:rPr>
                  <w:rStyle w:val="Hiperveza"/>
                  <w:rFonts w:ascii="Arial Narrow" w:hAnsi="Arial Narrow"/>
                  <w:szCs w:val="20"/>
                </w:rPr>
                <w:t>lepoglava@lepoglava.hr</w:t>
              </w:r>
            </w:hyperlink>
            <w:r w:rsidRPr="005367DE">
              <w:rPr>
                <w:rFonts w:ascii="Arial Narrow" w:hAnsi="Arial Narrow"/>
                <w:b/>
                <w:szCs w:val="20"/>
              </w:rPr>
              <w:t xml:space="preserve"> </w:t>
            </w:r>
            <w:r w:rsidRPr="005367DE">
              <w:rPr>
                <w:rFonts w:ascii="Arial Narrow" w:hAnsi="Arial Narrow"/>
                <w:b/>
                <w:szCs w:val="20"/>
              </w:rPr>
              <w:tab/>
            </w:r>
          </w:p>
        </w:tc>
      </w:tr>
      <w:tr w:rsidR="004D6364" w:rsidRPr="005367DE" w:rsidTr="00EE0559">
        <w:tc>
          <w:tcPr>
            <w:tcW w:w="14425" w:type="dxa"/>
            <w:gridSpan w:val="2"/>
          </w:tcPr>
          <w:p w:rsidR="004D6364" w:rsidRPr="005367DE" w:rsidRDefault="004D6364" w:rsidP="004D636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5367DE">
              <w:rPr>
                <w:rFonts w:ascii="Arial Narrow" w:hAnsi="Arial Narrow"/>
                <w:b/>
                <w:szCs w:val="20"/>
              </w:rPr>
              <w:t xml:space="preserve"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10" w:history="1">
              <w:r w:rsidRPr="005367DE">
                <w:rPr>
                  <w:rStyle w:val="Hiperveza"/>
                  <w:rFonts w:ascii="Arial Narrow" w:hAnsi="Arial Narrow"/>
                  <w:b/>
                  <w:szCs w:val="20"/>
                </w:rPr>
                <w:t>www.lepoglava.hr</w:t>
              </w:r>
            </w:hyperlink>
            <w:r w:rsidRPr="005367DE">
              <w:rPr>
                <w:rFonts w:ascii="Arial Narrow" w:hAnsi="Arial Narrow"/>
                <w:b/>
                <w:szCs w:val="20"/>
              </w:rPr>
              <w:t xml:space="preserve">. </w:t>
            </w:r>
          </w:p>
        </w:tc>
      </w:tr>
    </w:tbl>
    <w:p w:rsidR="00972584" w:rsidRPr="005367DE" w:rsidRDefault="00972584" w:rsidP="00972584">
      <w:pPr>
        <w:spacing w:after="0" w:line="240" w:lineRule="auto"/>
        <w:jc w:val="both"/>
        <w:rPr>
          <w:rFonts w:ascii="Arial Narrow" w:hAnsi="Arial Narrow"/>
          <w:b/>
          <w:szCs w:val="20"/>
        </w:rPr>
      </w:pPr>
    </w:p>
    <w:sectPr w:rsidR="00972584" w:rsidRPr="005367DE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D8E"/>
    <w:multiLevelType w:val="hybridMultilevel"/>
    <w:tmpl w:val="3E78F0E4"/>
    <w:lvl w:ilvl="0" w:tplc="8836EA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4E17"/>
    <w:multiLevelType w:val="hybridMultilevel"/>
    <w:tmpl w:val="97D8BB34"/>
    <w:lvl w:ilvl="0" w:tplc="33BE8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6F31"/>
    <w:multiLevelType w:val="hybridMultilevel"/>
    <w:tmpl w:val="22B4A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D0B10"/>
    <w:multiLevelType w:val="hybridMultilevel"/>
    <w:tmpl w:val="15F6FA32"/>
    <w:lvl w:ilvl="0" w:tplc="7A80E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D424B"/>
    <w:multiLevelType w:val="hybridMultilevel"/>
    <w:tmpl w:val="9878DAB2"/>
    <w:lvl w:ilvl="0" w:tplc="0D40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C2A5E"/>
    <w:multiLevelType w:val="hybridMultilevel"/>
    <w:tmpl w:val="4E7EA524"/>
    <w:lvl w:ilvl="0" w:tplc="D6B0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82614"/>
    <w:rsid w:val="000C4172"/>
    <w:rsid w:val="000D4EF9"/>
    <w:rsid w:val="000F5C39"/>
    <w:rsid w:val="001866EC"/>
    <w:rsid w:val="00191E83"/>
    <w:rsid w:val="001A01AA"/>
    <w:rsid w:val="001E3089"/>
    <w:rsid w:val="00213D6A"/>
    <w:rsid w:val="002511ED"/>
    <w:rsid w:val="002F686B"/>
    <w:rsid w:val="00361F46"/>
    <w:rsid w:val="003E2980"/>
    <w:rsid w:val="00421C78"/>
    <w:rsid w:val="004A7E35"/>
    <w:rsid w:val="004D6364"/>
    <w:rsid w:val="00535795"/>
    <w:rsid w:val="005367DE"/>
    <w:rsid w:val="006668AF"/>
    <w:rsid w:val="006A65F8"/>
    <w:rsid w:val="006E0FCC"/>
    <w:rsid w:val="006E5D68"/>
    <w:rsid w:val="00751EC2"/>
    <w:rsid w:val="007571E6"/>
    <w:rsid w:val="007912DE"/>
    <w:rsid w:val="00864B1D"/>
    <w:rsid w:val="008A0077"/>
    <w:rsid w:val="008B3A7C"/>
    <w:rsid w:val="00926DC9"/>
    <w:rsid w:val="00963C74"/>
    <w:rsid w:val="00972584"/>
    <w:rsid w:val="00994B65"/>
    <w:rsid w:val="009C5CFF"/>
    <w:rsid w:val="009D5680"/>
    <w:rsid w:val="009D6110"/>
    <w:rsid w:val="00A33824"/>
    <w:rsid w:val="00B12482"/>
    <w:rsid w:val="00B44482"/>
    <w:rsid w:val="00B77CDD"/>
    <w:rsid w:val="00BE5839"/>
    <w:rsid w:val="00BE5A8B"/>
    <w:rsid w:val="00CA274F"/>
    <w:rsid w:val="00CF356E"/>
    <w:rsid w:val="00D6538C"/>
    <w:rsid w:val="00E4603E"/>
    <w:rsid w:val="00EE0559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35F4-2ECA-485B-8943-8820A43D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15</cp:revision>
  <cp:lastPrinted>2024-04-29T10:54:00Z</cp:lastPrinted>
  <dcterms:created xsi:type="dcterms:W3CDTF">2024-04-29T10:36:00Z</dcterms:created>
  <dcterms:modified xsi:type="dcterms:W3CDTF">2024-04-29T11:59:00Z</dcterms:modified>
</cp:coreProperties>
</file>