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312F" w14:textId="69CA467B" w:rsidR="00F643C4" w:rsidRDefault="0022298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kern w:val="2"/>
          <w:sz w:val="24"/>
          <w:szCs w:val="24"/>
          <w:lang w:eastAsia="hr-HR"/>
        </w:rPr>
        <w:drawing>
          <wp:anchor distT="0" distB="0" distL="114300" distR="123190" simplePos="0" relativeHeight="2" behindDoc="0" locked="0" layoutInCell="1" allowOverlap="1" wp14:anchorId="3E74914F" wp14:editId="6C1F57E3">
            <wp:simplePos x="0" y="0"/>
            <wp:positionH relativeFrom="column">
              <wp:posOffset>764464</wp:posOffset>
            </wp:positionH>
            <wp:positionV relativeFrom="paragraph">
              <wp:posOffset>6681</wp:posOffset>
            </wp:positionV>
            <wp:extent cx="600075" cy="800100"/>
            <wp:effectExtent l="0" t="0" r="0" b="0"/>
            <wp:wrapNone/>
            <wp:docPr id="1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8A328" w14:textId="2D31C7C9" w:rsidR="00F643C4" w:rsidRDefault="00F643C4">
      <w:pPr>
        <w:spacing w:after="0" w:line="240" w:lineRule="auto"/>
        <w:rPr>
          <w:rFonts w:eastAsia="Times New Roman"/>
          <w:kern w:val="2"/>
          <w:sz w:val="24"/>
          <w:szCs w:val="24"/>
          <w:lang w:eastAsia="hr-HR"/>
        </w:rPr>
      </w:pPr>
    </w:p>
    <w:p w14:paraId="2E17E929" w14:textId="6B6813A5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14:paraId="66588323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CABCD39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5ECF90C" w14:textId="77777777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3C99471" wp14:editId="14BE9EB1">
                <wp:simplePos x="0" y="0"/>
                <wp:positionH relativeFrom="margin">
                  <wp:align>left</wp:align>
                </wp:positionH>
                <wp:positionV relativeFrom="paragraph">
                  <wp:posOffset>9348</wp:posOffset>
                </wp:positionV>
                <wp:extent cx="2129040" cy="1098720"/>
                <wp:effectExtent l="0" t="0" r="5080" b="6350"/>
                <wp:wrapNone/>
                <wp:docPr id="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40" cy="10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B1E5FA" w14:textId="77777777" w:rsidR="00F643C4" w:rsidRDefault="003132BA">
                            <w:pPr>
                              <w:pStyle w:val="Naslov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07D06078" w14:textId="77777777" w:rsidR="00F643C4" w:rsidRDefault="003132BA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14:paraId="60119B5B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14:paraId="1E81E201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77C80213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4F047834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14:paraId="798452E8" w14:textId="77777777" w:rsidR="00F643C4" w:rsidRDefault="003132BA">
                            <w:pPr>
                              <w:pStyle w:val="Sadrajokvira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646D7D53" w14:textId="77777777" w:rsidR="00F643C4" w:rsidRDefault="00F643C4">
                            <w:pPr>
                              <w:pStyle w:val="Sadrajokvira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576DBA7C" w14:textId="77777777" w:rsidR="00F643C4" w:rsidRDefault="00F643C4">
                            <w:pPr>
                              <w:pStyle w:val="Sadrajokvira"/>
                              <w:ind w:left="-56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99471" id="Tekstni okvir 1" o:spid="_x0000_s1026" style="position:absolute;margin-left:0;margin-top:.75pt;width:167.65pt;height:86.5pt;z-index: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" stroked="f">
                <v:textbox>
                  <w:txbxContent>
                    <w:p w14:paraId="14B1E5FA" w14:textId="77777777" w:rsidR="00F643C4" w:rsidRDefault="003132BA">
                      <w:pPr>
                        <w:pStyle w:val="Naslov3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REPUBLIKA HRVATSKA</w:t>
                      </w:r>
                    </w:p>
                    <w:p w14:paraId="07D06078" w14:textId="77777777" w:rsidR="00F643C4" w:rsidRDefault="003132BA">
                      <w:pPr>
                        <w:pStyle w:val="Sadrajokvira"/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14:paraId="60119B5B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14:paraId="1E81E201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77C80213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14:paraId="4F047834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14:paraId="798452E8" w14:textId="77777777" w:rsidR="00F643C4" w:rsidRDefault="003132BA">
                      <w:pPr>
                        <w:pStyle w:val="Sadrajokvira"/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646D7D53" w14:textId="77777777" w:rsidR="00F643C4" w:rsidRDefault="00F643C4">
                      <w:pPr>
                        <w:pStyle w:val="Sadrajokvira"/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576DBA7C" w14:textId="77777777" w:rsidR="00F643C4" w:rsidRDefault="00F643C4">
                      <w:pPr>
                        <w:pStyle w:val="Sadrajokvira"/>
                        <w:ind w:left="-56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B0638" w14:textId="77777777" w:rsidR="00F643C4" w:rsidRDefault="00F643C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ACA696A" w14:textId="77777777" w:rsidR="00F643C4" w:rsidRDefault="00F643C4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123ABD89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7285E2D2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155B7905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713E697D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261D4DA" w14:textId="1A986FE0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Gradsko vijeće</w:t>
      </w:r>
    </w:p>
    <w:p w14:paraId="19932B62" w14:textId="4E7C7D19" w:rsidR="00530AFB" w:rsidRPr="006E06FA" w:rsidRDefault="00530AFB" w:rsidP="00530AFB">
      <w:pPr>
        <w:spacing w:after="0" w:line="240" w:lineRule="auto"/>
        <w:rPr>
          <w:rFonts w:eastAsia="Times New Roman"/>
          <w:sz w:val="24"/>
          <w:lang w:eastAsia="hr-HR"/>
        </w:rPr>
      </w:pPr>
      <w:r w:rsidRPr="006E06FA">
        <w:rPr>
          <w:rFonts w:eastAsia="Times New Roman"/>
          <w:sz w:val="24"/>
          <w:lang w:eastAsia="hr-HR"/>
        </w:rPr>
        <w:t xml:space="preserve">Klasa: </w:t>
      </w:r>
      <w:r>
        <w:rPr>
          <w:rFonts w:eastAsia="Times New Roman"/>
          <w:sz w:val="24"/>
          <w:lang w:eastAsia="hr-HR"/>
        </w:rPr>
        <w:t>601-02/2</w:t>
      </w:r>
      <w:r w:rsidR="00BC0AB3">
        <w:rPr>
          <w:rFonts w:eastAsia="Times New Roman"/>
          <w:sz w:val="24"/>
          <w:lang w:eastAsia="hr-HR"/>
        </w:rPr>
        <w:t>4</w:t>
      </w:r>
      <w:r>
        <w:rPr>
          <w:rFonts w:eastAsia="Times New Roman"/>
          <w:sz w:val="24"/>
          <w:lang w:eastAsia="hr-HR"/>
        </w:rPr>
        <w:t>-01/</w:t>
      </w:r>
      <w:r w:rsidR="0022298C">
        <w:rPr>
          <w:rFonts w:eastAsia="Times New Roman"/>
          <w:sz w:val="24"/>
          <w:lang w:eastAsia="hr-HR"/>
        </w:rPr>
        <w:t>1</w:t>
      </w:r>
    </w:p>
    <w:p w14:paraId="3DF4036D" w14:textId="0354941A" w:rsidR="00530AFB" w:rsidRPr="006E06FA" w:rsidRDefault="00530AFB" w:rsidP="00530AFB">
      <w:pPr>
        <w:spacing w:after="0" w:line="240" w:lineRule="auto"/>
        <w:rPr>
          <w:rFonts w:eastAsia="Times New Roman"/>
          <w:sz w:val="24"/>
          <w:lang w:eastAsia="hr-HR"/>
        </w:rPr>
      </w:pPr>
      <w:r>
        <w:rPr>
          <w:rFonts w:eastAsia="Times New Roman"/>
          <w:sz w:val="24"/>
          <w:lang w:eastAsia="hr-HR"/>
        </w:rPr>
        <w:t>Urbroj:2186-9-02-2</w:t>
      </w:r>
      <w:r w:rsidR="00F011D4">
        <w:rPr>
          <w:rFonts w:eastAsia="Times New Roman"/>
          <w:sz w:val="24"/>
          <w:lang w:eastAsia="hr-HR"/>
        </w:rPr>
        <w:t>4-2</w:t>
      </w:r>
    </w:p>
    <w:p w14:paraId="2DB801B1" w14:textId="0ADCA462" w:rsidR="00F643C4" w:rsidRPr="00FF524F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Lepoglava, </w:t>
      </w:r>
      <w:r w:rsidR="00BC0AB3">
        <w:rPr>
          <w:rFonts w:eastAsia="Times New Roman"/>
          <w:sz w:val="24"/>
          <w:szCs w:val="24"/>
          <w:lang w:eastAsia="hr-HR"/>
        </w:rPr>
        <w:t>_______ 2024.</w:t>
      </w:r>
    </w:p>
    <w:p w14:paraId="0725BD98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369C1D7C" w14:textId="48BC324D" w:rsidR="00F643C4" w:rsidRDefault="0022298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Tem</w:t>
      </w:r>
      <w:r w:rsidR="003132BA">
        <w:rPr>
          <w:rFonts w:cs="Arial"/>
          <w:sz w:val="24"/>
          <w:szCs w:val="24"/>
        </w:rPr>
        <w:t>elj</w:t>
      </w:r>
      <w:r>
        <w:rPr>
          <w:rFonts w:cs="Arial"/>
          <w:sz w:val="24"/>
          <w:szCs w:val="24"/>
        </w:rPr>
        <w:t>em odredbe</w:t>
      </w:r>
      <w:r w:rsidR="003132BA">
        <w:rPr>
          <w:rFonts w:cs="Arial"/>
          <w:sz w:val="24"/>
          <w:szCs w:val="24"/>
        </w:rPr>
        <w:t xml:space="preserve"> članka 48. stavak 4. Zakona o predškolskom odgoju i obrazovanju („Narodne novine“ broj 10/97, 107/07, 94/13, 98/19</w:t>
      </w:r>
      <w:r w:rsidR="008F6A38">
        <w:rPr>
          <w:rFonts w:cs="Arial"/>
          <w:sz w:val="24"/>
          <w:szCs w:val="24"/>
        </w:rPr>
        <w:t>, 57/22</w:t>
      </w:r>
      <w:r>
        <w:rPr>
          <w:rFonts w:cs="Arial"/>
          <w:sz w:val="24"/>
          <w:szCs w:val="24"/>
        </w:rPr>
        <w:t xml:space="preserve"> i 101/23</w:t>
      </w:r>
      <w:r w:rsidR="003132BA">
        <w:rPr>
          <w:rFonts w:cs="Arial"/>
          <w:sz w:val="24"/>
          <w:szCs w:val="24"/>
        </w:rPr>
        <w:t>) i članka 22. Statuta Grada Lepoglave („Službeni vjesnik Varaždinske županije“ broj 64/20</w:t>
      </w:r>
      <w:r>
        <w:rPr>
          <w:rFonts w:cs="Arial"/>
          <w:sz w:val="24"/>
          <w:szCs w:val="24"/>
        </w:rPr>
        <w:t xml:space="preserve"> i</w:t>
      </w:r>
      <w:r w:rsidR="003132BA">
        <w:rPr>
          <w:rFonts w:cs="Arial"/>
          <w:sz w:val="24"/>
          <w:szCs w:val="24"/>
        </w:rPr>
        <w:t xml:space="preserve"> 18/21), Gradsk</w:t>
      </w:r>
      <w:r w:rsidR="00DE5012">
        <w:rPr>
          <w:rFonts w:cs="Arial"/>
          <w:sz w:val="24"/>
          <w:szCs w:val="24"/>
        </w:rPr>
        <w:t xml:space="preserve">o vijeće Grada Lepoglave na </w:t>
      </w:r>
      <w:r w:rsidR="00BC0AB3">
        <w:rPr>
          <w:rFonts w:cs="Arial"/>
          <w:sz w:val="24"/>
          <w:szCs w:val="24"/>
        </w:rPr>
        <w:t>____</w:t>
      </w:r>
      <w:r w:rsidR="00B0338F">
        <w:rPr>
          <w:rFonts w:cs="Arial"/>
          <w:sz w:val="24"/>
          <w:szCs w:val="24"/>
        </w:rPr>
        <w:t xml:space="preserve"> sjednici održano</w:t>
      </w:r>
      <w:r w:rsidR="00DE5012">
        <w:rPr>
          <w:rFonts w:cs="Arial"/>
          <w:sz w:val="24"/>
          <w:szCs w:val="24"/>
        </w:rPr>
        <w:t>j dana</w:t>
      </w:r>
      <w:r w:rsidR="00BC0AB3">
        <w:rPr>
          <w:rFonts w:cs="Arial"/>
          <w:sz w:val="24"/>
          <w:szCs w:val="24"/>
        </w:rPr>
        <w:t xml:space="preserve"> __________</w:t>
      </w:r>
      <w:r w:rsidR="003132BA">
        <w:rPr>
          <w:rFonts w:cs="Arial"/>
          <w:sz w:val="24"/>
          <w:szCs w:val="24"/>
        </w:rPr>
        <w:t xml:space="preserve"> godine, donosi  </w:t>
      </w:r>
    </w:p>
    <w:p w14:paraId="1E23EE86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4483342E" w14:textId="77777777" w:rsidR="007C1BDB" w:rsidRDefault="007C1BD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ODLUKU </w:t>
      </w:r>
    </w:p>
    <w:p w14:paraId="5AB41ECD" w14:textId="77777777" w:rsidR="007C1BDB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mjerilima za sufinanciranje smještaja djece u dječje vrtiće i sufinanciranje djelatnosti </w:t>
      </w:r>
    </w:p>
    <w:p w14:paraId="5E6041B0" w14:textId="09B3B27E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čuvanja, brige i skrbi  o djeci</w:t>
      </w:r>
      <w:r w:rsidR="007C1BD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predškolske d</w:t>
      </w:r>
      <w:r w:rsidR="00B0338F">
        <w:rPr>
          <w:rFonts w:cs="Arial"/>
          <w:b/>
          <w:sz w:val="24"/>
          <w:szCs w:val="24"/>
        </w:rPr>
        <w:t>obi koju obavljaju obrti za 202</w:t>
      </w:r>
      <w:r w:rsidR="00BC0AB3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>. godinu</w:t>
      </w:r>
    </w:p>
    <w:p w14:paraId="2DC4DAE6" w14:textId="77777777" w:rsidR="00F643C4" w:rsidRDefault="00F643C4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40E7AD9" w14:textId="77777777" w:rsidR="00F643C4" w:rsidRDefault="00F643C4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6A8BDA1B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1.</w:t>
      </w:r>
    </w:p>
    <w:p w14:paraId="015FFD76" w14:textId="77777777" w:rsidR="00F643C4" w:rsidRDefault="003132BA" w:rsidP="00766B62">
      <w:pPr>
        <w:spacing w:after="0" w:line="240" w:lineRule="auto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Ovom Odlukom utvrđuju se:</w:t>
      </w:r>
    </w:p>
    <w:p w14:paraId="5A8B4F17" w14:textId="0AF05EC9" w:rsidR="00F643C4" w:rsidRDefault="003132BA" w:rsidP="0022298C">
      <w:pPr>
        <w:numPr>
          <w:ilvl w:val="0"/>
          <w:numId w:val="2"/>
        </w:numPr>
        <w:spacing w:beforeAutospacing="1"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mjerila za sudjelovanje roditelja – korisnika usluga u sufinanciranju programa Dječjeg vrtića </w:t>
      </w:r>
      <w:r w:rsidR="0022298C">
        <w:rPr>
          <w:rFonts w:cs="Arial"/>
          <w:sz w:val="24"/>
          <w:szCs w:val="24"/>
        </w:rPr>
        <w:t>LEPOGLAVA</w:t>
      </w:r>
      <w:r>
        <w:rPr>
          <w:rFonts w:cs="Arial"/>
          <w:sz w:val="24"/>
          <w:szCs w:val="24"/>
        </w:rPr>
        <w:t xml:space="preserve"> k</w:t>
      </w:r>
      <w:r w:rsidR="0022298C">
        <w:rPr>
          <w:rFonts w:cs="Arial"/>
          <w:sz w:val="24"/>
          <w:szCs w:val="24"/>
        </w:rPr>
        <w:t>ojemu je osnivač Grad Lepoglava</w:t>
      </w:r>
      <w:r w:rsidR="007C1BDB">
        <w:rPr>
          <w:rFonts w:cs="Arial"/>
          <w:sz w:val="24"/>
          <w:szCs w:val="24"/>
        </w:rPr>
        <w:t>,</w:t>
      </w:r>
    </w:p>
    <w:p w14:paraId="2D65FA2D" w14:textId="0171A919" w:rsidR="00F643C4" w:rsidRDefault="003132BA" w:rsidP="0022298C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smještaja djece s područja grada Lepoglave u dječje vrtiće kojima je osnivač druga pravna ili fizička osoba</w:t>
      </w:r>
      <w:r w:rsidR="0022298C">
        <w:rPr>
          <w:rFonts w:cs="Arial"/>
          <w:sz w:val="24"/>
          <w:szCs w:val="24"/>
        </w:rPr>
        <w:t>,</w:t>
      </w:r>
    </w:p>
    <w:p w14:paraId="3C3B66F7" w14:textId="0070DBE8" w:rsidR="00F643C4" w:rsidRDefault="003132BA" w:rsidP="0022298C">
      <w:pPr>
        <w:numPr>
          <w:ilvl w:val="0"/>
          <w:numId w:val="2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čuvanja, brige i skrbi djeteta kod fizičke osobe registrirane za djelatnost dadilje / obrta za čuvanje i dnevnu skrb o djeci</w:t>
      </w:r>
      <w:r w:rsidR="0022298C">
        <w:rPr>
          <w:rFonts w:cs="Arial"/>
          <w:sz w:val="24"/>
          <w:szCs w:val="24"/>
        </w:rPr>
        <w:t>.</w:t>
      </w:r>
    </w:p>
    <w:p w14:paraId="21DC9344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260A55D2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2.</w:t>
      </w:r>
    </w:p>
    <w:p w14:paraId="75CB4676" w14:textId="281CA48C" w:rsidR="00F643C4" w:rsidRDefault="003132BA" w:rsidP="00766B62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Ekonomsku cijenu pojedinih programa Dječjeg vrtića </w:t>
      </w:r>
      <w:r w:rsidR="00211A5A">
        <w:rPr>
          <w:rFonts w:cs="Arial"/>
          <w:sz w:val="24"/>
          <w:szCs w:val="24"/>
        </w:rPr>
        <w:t>LEPOGLAVA</w:t>
      </w:r>
      <w:r>
        <w:rPr>
          <w:rFonts w:cs="Arial"/>
          <w:sz w:val="24"/>
          <w:szCs w:val="24"/>
        </w:rPr>
        <w:t xml:space="preserve"> utvrđuje, na prijedlog Upravnog vijeća Vrtića, Gradsko vijeće Gra</w:t>
      </w:r>
      <w:r w:rsidR="0022298C">
        <w:rPr>
          <w:rFonts w:cs="Arial"/>
          <w:sz w:val="24"/>
          <w:szCs w:val="24"/>
        </w:rPr>
        <w:t>da Lepoglave kao osnivač Vrtića</w:t>
      </w:r>
      <w:r>
        <w:rPr>
          <w:rFonts w:cs="Arial"/>
          <w:sz w:val="24"/>
          <w:szCs w:val="24"/>
        </w:rPr>
        <w:t>.</w:t>
      </w:r>
    </w:p>
    <w:p w14:paraId="125B205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25FBD12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3.</w:t>
      </w:r>
    </w:p>
    <w:p w14:paraId="479A9CD5" w14:textId="483EF4EF" w:rsidR="00F643C4" w:rsidRPr="00283EDD" w:rsidRDefault="003132BA" w:rsidP="00766B62">
      <w:pPr>
        <w:spacing w:after="0" w:line="240" w:lineRule="auto"/>
        <w:ind w:firstLine="708"/>
        <w:jc w:val="both"/>
        <w:rPr>
          <w:sz w:val="24"/>
          <w:szCs w:val="24"/>
        </w:rPr>
      </w:pPr>
      <w:r w:rsidRPr="00283EDD">
        <w:rPr>
          <w:rFonts w:cs="Arial"/>
          <w:sz w:val="24"/>
          <w:szCs w:val="24"/>
        </w:rPr>
        <w:t xml:space="preserve">Ekonomska cijena redovnog primarnog 10-satnog programa u Dječjem vrtiću </w:t>
      </w:r>
      <w:r w:rsidR="00211A5A" w:rsidRPr="00283EDD">
        <w:rPr>
          <w:rFonts w:cs="Arial"/>
          <w:sz w:val="24"/>
          <w:szCs w:val="24"/>
        </w:rPr>
        <w:t xml:space="preserve">LEPOGLAVA </w:t>
      </w:r>
      <w:r w:rsidR="007C1BDB">
        <w:rPr>
          <w:rFonts w:cs="Arial"/>
          <w:sz w:val="24"/>
          <w:szCs w:val="24"/>
        </w:rPr>
        <w:t xml:space="preserve"> (dalje u tekstu: Vrtić) </w:t>
      </w:r>
      <w:r w:rsidRPr="00283EDD">
        <w:rPr>
          <w:rFonts w:cs="Arial"/>
          <w:sz w:val="24"/>
          <w:szCs w:val="24"/>
        </w:rPr>
        <w:t>za 202</w:t>
      </w:r>
      <w:r w:rsidR="00BC0AB3">
        <w:rPr>
          <w:rFonts w:cs="Arial"/>
          <w:sz w:val="24"/>
          <w:szCs w:val="24"/>
        </w:rPr>
        <w:t>5</w:t>
      </w:r>
      <w:r w:rsidR="00283EDD" w:rsidRPr="00283EDD">
        <w:rPr>
          <w:rFonts w:cs="Arial"/>
          <w:sz w:val="24"/>
          <w:szCs w:val="24"/>
        </w:rPr>
        <w:t>. godinu iznosi</w:t>
      </w:r>
      <w:r w:rsidRPr="00283EDD">
        <w:rPr>
          <w:rFonts w:cs="Arial"/>
          <w:sz w:val="24"/>
          <w:szCs w:val="24"/>
        </w:rPr>
        <w:t xml:space="preserve"> </w:t>
      </w:r>
      <w:r w:rsidR="009D3381">
        <w:rPr>
          <w:rFonts w:cs="Arial"/>
          <w:b/>
          <w:sz w:val="24"/>
          <w:szCs w:val="24"/>
        </w:rPr>
        <w:t>296,83</w:t>
      </w:r>
      <w:r w:rsidRPr="00283EDD">
        <w:rPr>
          <w:rFonts w:cs="Arial"/>
          <w:b/>
          <w:sz w:val="24"/>
          <w:szCs w:val="24"/>
        </w:rPr>
        <w:t xml:space="preserve"> </w:t>
      </w:r>
      <w:r w:rsidRPr="00283EDD">
        <w:rPr>
          <w:rFonts w:eastAsia="Segoe UI" w:cs="Segoe UI"/>
          <w:b/>
          <w:sz w:val="24"/>
          <w:szCs w:val="24"/>
        </w:rPr>
        <w:t>EUR</w:t>
      </w:r>
      <w:r w:rsidR="00283EDD" w:rsidRPr="00283EDD">
        <w:rPr>
          <w:rFonts w:eastAsia="Segoe UI" w:cs="Segoe UI"/>
          <w:b/>
          <w:sz w:val="24"/>
          <w:szCs w:val="24"/>
        </w:rPr>
        <w:t>.</w:t>
      </w:r>
    </w:p>
    <w:p w14:paraId="641B4100" w14:textId="77777777" w:rsidR="00F643C4" w:rsidRPr="00283EDD" w:rsidRDefault="00F643C4">
      <w:pPr>
        <w:spacing w:after="0" w:line="240" w:lineRule="auto"/>
        <w:rPr>
          <w:rFonts w:cs="Arial"/>
          <w:b/>
          <w:sz w:val="24"/>
          <w:szCs w:val="24"/>
        </w:rPr>
      </w:pPr>
    </w:p>
    <w:p w14:paraId="04999317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4.</w:t>
      </w:r>
    </w:p>
    <w:p w14:paraId="022A8777" w14:textId="3C7CB526" w:rsidR="00F643C4" w:rsidRPr="00766B62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Sudjelovanje roditelja – korisnika usluga Vrtića u ekonomskoj cijeni redovnog primarnog 10</w:t>
      </w:r>
      <w:r w:rsidR="00211A5A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-</w:t>
      </w:r>
      <w:r w:rsidR="00211A5A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 xml:space="preserve">satnog programa, utvrđuje se prema njihovim </w:t>
      </w:r>
      <w:r w:rsidR="00B23261">
        <w:rPr>
          <w:rFonts w:cs="Arial"/>
          <w:sz w:val="24"/>
          <w:szCs w:val="24"/>
        </w:rPr>
        <w:t>financijskim</w:t>
      </w:r>
      <w:r w:rsidRPr="00766B62">
        <w:rPr>
          <w:rFonts w:cs="Arial"/>
          <w:sz w:val="24"/>
          <w:szCs w:val="24"/>
        </w:rPr>
        <w:t xml:space="preserve"> mogućnostima, na način da participacija za jedno dijete mjesečno iznosi:</w:t>
      </w:r>
    </w:p>
    <w:p w14:paraId="349BA23E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51ABFF57" w14:textId="69C832C0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lastRenderedPageBreak/>
        <w:t xml:space="preserve">a) </w:t>
      </w:r>
      <w:r w:rsidR="00B82384">
        <w:rPr>
          <w:rFonts w:cs="Arial"/>
          <w:sz w:val="24"/>
          <w:szCs w:val="24"/>
        </w:rPr>
        <w:t>5</w:t>
      </w:r>
      <w:r w:rsidR="00F6186B">
        <w:rPr>
          <w:rFonts w:cs="Arial"/>
          <w:sz w:val="24"/>
          <w:szCs w:val="24"/>
        </w:rPr>
        <w:t>4</w:t>
      </w:r>
      <w:r w:rsidR="00B82384">
        <w:rPr>
          <w:rFonts w:cs="Arial"/>
          <w:sz w:val="24"/>
          <w:szCs w:val="24"/>
        </w:rPr>
        <w:t xml:space="preserve">,00 EUR </w:t>
      </w:r>
      <w:r>
        <w:rPr>
          <w:rFonts w:cs="Arial"/>
          <w:sz w:val="24"/>
          <w:szCs w:val="24"/>
        </w:rPr>
        <w:t xml:space="preserve"> – ako prihod po članu domaćinstva u prethodnom tromjeseč</w:t>
      </w:r>
      <w:r w:rsidR="00B82384">
        <w:rPr>
          <w:rFonts w:cs="Arial"/>
          <w:sz w:val="24"/>
          <w:szCs w:val="24"/>
        </w:rPr>
        <w:t xml:space="preserve">ju iznosi do </w:t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  <w:t xml:space="preserve">      </w:t>
      </w:r>
      <w:r w:rsidR="00211A5A">
        <w:rPr>
          <w:rFonts w:cs="Arial"/>
          <w:sz w:val="24"/>
          <w:szCs w:val="24"/>
        </w:rPr>
        <w:t>219,00</w:t>
      </w:r>
      <w:r w:rsidR="00A218B3">
        <w:rPr>
          <w:rFonts w:cs="Arial"/>
          <w:sz w:val="24"/>
          <w:szCs w:val="24"/>
        </w:rPr>
        <w:t xml:space="preserve"> EUR,</w:t>
      </w:r>
    </w:p>
    <w:p w14:paraId="4E6F7CC7" w14:textId="77D753A1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b) </w:t>
      </w:r>
      <w:r w:rsidR="00B82384">
        <w:rPr>
          <w:rFonts w:cs="Arial"/>
          <w:sz w:val="24"/>
          <w:szCs w:val="24"/>
        </w:rPr>
        <w:t>58,0</w:t>
      </w:r>
      <w:r w:rsidR="00F63B41">
        <w:rPr>
          <w:rFonts w:cs="Arial"/>
          <w:sz w:val="24"/>
          <w:szCs w:val="24"/>
        </w:rPr>
        <w:t xml:space="preserve">0 EUR </w:t>
      </w:r>
      <w:r w:rsidR="00A218B3">
        <w:rPr>
          <w:rFonts w:cs="Arial"/>
          <w:sz w:val="24"/>
          <w:szCs w:val="24"/>
        </w:rPr>
        <w:t xml:space="preserve"> -</w:t>
      </w:r>
      <w:r>
        <w:rPr>
          <w:rFonts w:cs="Arial"/>
          <w:sz w:val="24"/>
          <w:szCs w:val="24"/>
        </w:rPr>
        <w:t xml:space="preserve"> 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395A">
        <w:rPr>
          <w:rFonts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219,</w:t>
      </w:r>
      <w:r w:rsidR="00211A5A">
        <w:rPr>
          <w:rFonts w:cs="Arial"/>
          <w:sz w:val="24"/>
          <w:szCs w:val="24"/>
        </w:rPr>
        <w:t>01</w:t>
      </w:r>
      <w:r>
        <w:rPr>
          <w:rFonts w:cs="Arial"/>
          <w:sz w:val="24"/>
          <w:szCs w:val="24"/>
        </w:rPr>
        <w:t xml:space="preserve"> – 273,84 EUR</w:t>
      </w:r>
      <w:r w:rsidR="00AC395A">
        <w:rPr>
          <w:rFonts w:cs="Arial"/>
          <w:sz w:val="24"/>
          <w:szCs w:val="24"/>
        </w:rPr>
        <w:t>,</w:t>
      </w:r>
    </w:p>
    <w:p w14:paraId="2612C5C5" w14:textId="76BB4EA1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c) </w:t>
      </w:r>
      <w:r w:rsidR="00F6186B">
        <w:rPr>
          <w:rFonts w:cs="Arial"/>
          <w:sz w:val="24"/>
          <w:szCs w:val="24"/>
        </w:rPr>
        <w:t>65,</w:t>
      </w:r>
      <w:r w:rsidR="00F63B41">
        <w:rPr>
          <w:rFonts w:cs="Arial"/>
          <w:sz w:val="24"/>
          <w:szCs w:val="24"/>
        </w:rPr>
        <w:t>00</w:t>
      </w:r>
      <w:r w:rsidR="00B82384">
        <w:rPr>
          <w:rFonts w:cs="Arial"/>
          <w:sz w:val="24"/>
          <w:szCs w:val="24"/>
        </w:rPr>
        <w:t xml:space="preserve"> EUR</w:t>
      </w:r>
      <w:r w:rsidR="00A218B3">
        <w:rPr>
          <w:rFonts w:cs="Arial"/>
          <w:sz w:val="24"/>
          <w:szCs w:val="24"/>
        </w:rPr>
        <w:t xml:space="preserve"> </w:t>
      </w:r>
      <w:r w:rsidR="00B8238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 xml:space="preserve">      </w:t>
      </w:r>
      <w:r w:rsidR="00AC395A">
        <w:rPr>
          <w:rFonts w:cs="Arial"/>
          <w:sz w:val="24"/>
          <w:szCs w:val="24"/>
        </w:rPr>
        <w:t>273,</w:t>
      </w:r>
      <w:r w:rsidR="00211A5A">
        <w:rPr>
          <w:rFonts w:cs="Arial"/>
          <w:sz w:val="24"/>
          <w:szCs w:val="24"/>
        </w:rPr>
        <w:t>85</w:t>
      </w:r>
      <w:r w:rsidR="00AC395A">
        <w:rPr>
          <w:rFonts w:cs="Arial"/>
          <w:sz w:val="24"/>
          <w:szCs w:val="24"/>
        </w:rPr>
        <w:t xml:space="preserve"> – 328,69 EUR,</w:t>
      </w:r>
    </w:p>
    <w:p w14:paraId="3939EA7D" w14:textId="5F444A8E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d) </w:t>
      </w:r>
      <w:r w:rsidR="00F6186B">
        <w:rPr>
          <w:rFonts w:cs="Arial"/>
          <w:sz w:val="24"/>
          <w:szCs w:val="24"/>
        </w:rPr>
        <w:t>74,</w:t>
      </w:r>
      <w:r w:rsidR="00F63B41">
        <w:rPr>
          <w:rFonts w:cs="Arial"/>
          <w:sz w:val="24"/>
          <w:szCs w:val="24"/>
        </w:rPr>
        <w:t>00</w:t>
      </w:r>
      <w:r w:rsidR="00B82384">
        <w:rPr>
          <w:rFonts w:cs="Arial"/>
          <w:sz w:val="24"/>
          <w:szCs w:val="24"/>
        </w:rPr>
        <w:t xml:space="preserve"> EUR 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 xml:space="preserve">      </w:t>
      </w:r>
      <w:r w:rsidR="00AC395A">
        <w:rPr>
          <w:rFonts w:cs="Arial"/>
          <w:sz w:val="24"/>
          <w:szCs w:val="24"/>
        </w:rPr>
        <w:t>328,</w:t>
      </w:r>
      <w:r w:rsidR="00211A5A">
        <w:rPr>
          <w:rFonts w:cs="Arial"/>
          <w:sz w:val="24"/>
          <w:szCs w:val="24"/>
        </w:rPr>
        <w:t>70</w:t>
      </w:r>
      <w:r w:rsidR="00A218B3">
        <w:rPr>
          <w:rFonts w:cs="Arial"/>
          <w:sz w:val="24"/>
          <w:szCs w:val="24"/>
        </w:rPr>
        <w:t xml:space="preserve"> – 383,40 EUR,</w:t>
      </w:r>
    </w:p>
    <w:p w14:paraId="7DE581AB" w14:textId="0178A73D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e) </w:t>
      </w:r>
      <w:r w:rsidR="00B82384">
        <w:rPr>
          <w:rFonts w:cs="Arial"/>
          <w:sz w:val="24"/>
          <w:szCs w:val="24"/>
        </w:rPr>
        <w:t>82,00 EUR</w:t>
      </w:r>
      <w:r w:rsidR="00A218B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395A">
        <w:rPr>
          <w:rFonts w:cs="Arial"/>
          <w:sz w:val="24"/>
          <w:szCs w:val="24"/>
        </w:rPr>
        <w:t xml:space="preserve">      383,</w:t>
      </w:r>
      <w:r w:rsidR="00211A5A">
        <w:rPr>
          <w:rFonts w:cs="Arial"/>
          <w:sz w:val="24"/>
          <w:szCs w:val="24"/>
        </w:rPr>
        <w:t>41</w:t>
      </w:r>
      <w:r w:rsidR="00AC395A">
        <w:rPr>
          <w:rFonts w:cs="Arial"/>
          <w:sz w:val="24"/>
          <w:szCs w:val="24"/>
        </w:rPr>
        <w:t xml:space="preserve"> EUR i više.</w:t>
      </w:r>
    </w:p>
    <w:p w14:paraId="394B6DC3" w14:textId="0637DF8B" w:rsidR="00F643C4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</w:pPr>
      <w:r w:rsidRPr="00766B62">
        <w:rPr>
          <w:rFonts w:cs="Arial"/>
          <w:sz w:val="24"/>
          <w:szCs w:val="24"/>
        </w:rPr>
        <w:t xml:space="preserve">Obrtnici, poduzetnici i roditelji na radu u inozemstvu plaćaju iznos participacije u iznosu od </w:t>
      </w:r>
      <w:r w:rsidR="00AC395A">
        <w:rPr>
          <w:rFonts w:cs="Arial"/>
          <w:sz w:val="24"/>
          <w:szCs w:val="24"/>
        </w:rPr>
        <w:t>82,00</w:t>
      </w:r>
      <w:r w:rsidRPr="00766B62">
        <w:rPr>
          <w:rFonts w:cs="Arial"/>
          <w:sz w:val="24"/>
          <w:szCs w:val="24"/>
        </w:rPr>
        <w:t xml:space="preserve"> EUR mjesečno, neovisno o prihodu po članu domaćinstva u prethodnom tromjesečju.</w:t>
      </w:r>
    </w:p>
    <w:p w14:paraId="1D635F5B" w14:textId="2C3A757D" w:rsidR="00211A5A" w:rsidRDefault="00211A5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Participacija roditelja – korisnika za usluge </w:t>
      </w:r>
      <w:r w:rsidR="00B23261">
        <w:rPr>
          <w:rFonts w:cs="Arial"/>
          <w:sz w:val="24"/>
          <w:szCs w:val="24"/>
        </w:rPr>
        <w:t>Vrtića</w:t>
      </w:r>
      <w:r>
        <w:rPr>
          <w:rFonts w:cs="Arial"/>
          <w:sz w:val="24"/>
          <w:szCs w:val="24"/>
        </w:rPr>
        <w:t xml:space="preserve"> uplaćuje se na žiro račun Dječjeg vrtića LEPOGLAVA.</w:t>
      </w:r>
    </w:p>
    <w:p w14:paraId="383A1376" w14:textId="1EEEDFEB" w:rsidR="00F643C4" w:rsidRPr="00766B62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U proračunu Grada Lepoglave osiguravaju se financijska sredstva kojim se podmiruje razlika do pune ekonomske cijene redovitog primarnog 10-satnog programa </w:t>
      </w:r>
      <w:r w:rsidR="00B23261">
        <w:rPr>
          <w:rFonts w:cs="Arial"/>
          <w:sz w:val="24"/>
          <w:szCs w:val="24"/>
        </w:rPr>
        <w:t>Vrtića</w:t>
      </w:r>
      <w:r w:rsidRPr="00766B62">
        <w:rPr>
          <w:rFonts w:cs="Arial"/>
          <w:sz w:val="24"/>
          <w:szCs w:val="24"/>
        </w:rPr>
        <w:t>.</w:t>
      </w:r>
    </w:p>
    <w:p w14:paraId="2C4C4FC0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69C519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5.</w:t>
      </w:r>
    </w:p>
    <w:p w14:paraId="67A07FDA" w14:textId="69CFF555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U prihode domaćinstva radi izračuna participacije roditelja u ekonomskoj cijeni primarnog 10-satnog programa ubrajaju se:</w:t>
      </w:r>
    </w:p>
    <w:p w14:paraId="1355BDEB" w14:textId="1A44142B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plaća</w:t>
      </w:r>
      <w:r w:rsidR="00AC395A">
        <w:rPr>
          <w:rFonts w:cs="Arial"/>
          <w:sz w:val="24"/>
          <w:szCs w:val="24"/>
        </w:rPr>
        <w:t>,</w:t>
      </w:r>
    </w:p>
    <w:p w14:paraId="5B638D2D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osobne i obiteljske mirovine,</w:t>
      </w:r>
    </w:p>
    <w:p w14:paraId="152BE904" w14:textId="40C67CBA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naknada koje korisnik ostvaruje umjesto plaće</w:t>
      </w:r>
      <w:r w:rsidR="00AC395A">
        <w:rPr>
          <w:rFonts w:cs="Arial"/>
          <w:sz w:val="24"/>
          <w:szCs w:val="24"/>
        </w:rPr>
        <w:t>,</w:t>
      </w:r>
    </w:p>
    <w:p w14:paraId="509706FC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iz drugih izvora.</w:t>
      </w:r>
    </w:p>
    <w:p w14:paraId="3ED17205" w14:textId="3C974591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Potvrde o ukupnim prihodima članova domaćinstva za tromjesečno razdoblje koje prethodi početku primjene nove cijene, dostavljaju se </w:t>
      </w:r>
      <w:r w:rsidR="00B23261">
        <w:rPr>
          <w:rFonts w:cs="Arial"/>
          <w:sz w:val="24"/>
          <w:szCs w:val="24"/>
        </w:rPr>
        <w:t>Vrtiću</w:t>
      </w:r>
      <w:r w:rsidR="00C53A23">
        <w:rPr>
          <w:rFonts w:cs="Arial"/>
          <w:sz w:val="24"/>
          <w:szCs w:val="24"/>
        </w:rPr>
        <w:t>,</w:t>
      </w:r>
      <w:r w:rsidRPr="00766B62">
        <w:rPr>
          <w:rFonts w:cs="Arial"/>
          <w:sz w:val="24"/>
          <w:szCs w:val="24"/>
        </w:rPr>
        <w:t xml:space="preserve"> na zahtjev. </w:t>
      </w:r>
    </w:p>
    <w:p w14:paraId="7232FAB0" w14:textId="38A3BC67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korisnici usluga koji dijete upišu u </w:t>
      </w:r>
      <w:r w:rsidR="00B23261">
        <w:rPr>
          <w:rFonts w:cs="Arial"/>
          <w:sz w:val="24"/>
          <w:szCs w:val="24"/>
        </w:rPr>
        <w:t>Vrtić</w:t>
      </w:r>
      <w:r w:rsidRPr="00766B62">
        <w:rPr>
          <w:rFonts w:cs="Arial"/>
          <w:sz w:val="24"/>
          <w:szCs w:val="24"/>
        </w:rPr>
        <w:t xml:space="preserve"> tijekom godine dostavljaju potvrde o ukupnim prihodima domaćinstva za zadnja tri mjeseca koja prethode mjesecu upisivanja u </w:t>
      </w:r>
      <w:r w:rsidR="00B23261">
        <w:rPr>
          <w:rFonts w:cs="Arial"/>
          <w:sz w:val="24"/>
          <w:szCs w:val="24"/>
        </w:rPr>
        <w:t>Vrtić.</w:t>
      </w:r>
    </w:p>
    <w:p w14:paraId="218EF3F8" w14:textId="302BB0C2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Nezaposleni roditelji korisnici usluga, koji se zaposle u tijeku godinu, dužni su bez odgode dostaviti </w:t>
      </w:r>
      <w:r w:rsidR="00B23261">
        <w:rPr>
          <w:rFonts w:cs="Arial"/>
          <w:sz w:val="24"/>
          <w:szCs w:val="24"/>
        </w:rPr>
        <w:t>Vrtiću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podatke o primanjima.</w:t>
      </w:r>
    </w:p>
    <w:p w14:paraId="13166230" w14:textId="30C7052D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– korisnici usluga koji u tijeku godine ostanu bez posla, dužni su dostaviti </w:t>
      </w:r>
      <w:r w:rsidR="00B23261">
        <w:rPr>
          <w:rFonts w:cs="Arial"/>
          <w:sz w:val="24"/>
          <w:szCs w:val="24"/>
        </w:rPr>
        <w:t>Vrtiću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potvrdu zavoda za zapošljavanje.</w:t>
      </w:r>
    </w:p>
    <w:p w14:paraId="077EF98D" w14:textId="0DF706A4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Korisnicima koji ne dostave potvrde o ukupnim prihodima, obračunava se najviši iznos participacije utvrđene u članku 4. ove Odluke.</w:t>
      </w:r>
    </w:p>
    <w:p w14:paraId="2D3859C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5DA2DE4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6.</w:t>
      </w:r>
    </w:p>
    <w:p w14:paraId="197ADFB2" w14:textId="5F69851E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– korisnici usluga, oslobađaju se plaćanja troškova prehrane ako dijete ne pohađa </w:t>
      </w:r>
      <w:r w:rsidR="00B23261">
        <w:rPr>
          <w:rFonts w:cs="Arial"/>
          <w:sz w:val="24"/>
          <w:szCs w:val="24"/>
        </w:rPr>
        <w:t>Vrtić</w:t>
      </w:r>
      <w:r w:rsidR="00B23261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zbog bolesti, oporavka nakon bolesti i drugih opravdanih razloga u trajanju više od deset uzastopnih radnih dana, sve dok te okolnosti traju i ako je odsutnost djeteta prijavljena na vrijeme te za vrijeme korištenja godišnjeg odmora roditelja, uz predočenje ispričnice.</w:t>
      </w:r>
    </w:p>
    <w:p w14:paraId="6926B479" w14:textId="7BE51AF0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Za teško bolesno dijete ako bolest traje duže od 30 dana, uz predočenje ispričnice i ostale liječničke dokumentacije, roditelj se oslobađa plaćanja ukupne </w:t>
      </w:r>
      <w:r w:rsidR="00C53A23">
        <w:rPr>
          <w:rFonts w:cs="Arial"/>
          <w:sz w:val="24"/>
          <w:szCs w:val="24"/>
        </w:rPr>
        <w:t>participacije</w:t>
      </w:r>
      <w:r w:rsidRPr="00766B62">
        <w:rPr>
          <w:rFonts w:cs="Arial"/>
          <w:sz w:val="24"/>
          <w:szCs w:val="24"/>
        </w:rPr>
        <w:t>.</w:t>
      </w:r>
    </w:p>
    <w:p w14:paraId="004300C3" w14:textId="100505B3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Za dane boravka djeteta u bolnici roditelj se oslobađa plaćanja </w:t>
      </w:r>
      <w:r w:rsidR="00C53A23">
        <w:rPr>
          <w:rFonts w:cs="Arial"/>
          <w:sz w:val="24"/>
          <w:szCs w:val="24"/>
        </w:rPr>
        <w:t>participacije</w:t>
      </w:r>
      <w:r w:rsidRPr="00766B62">
        <w:rPr>
          <w:rFonts w:cs="Arial"/>
          <w:sz w:val="24"/>
          <w:szCs w:val="24"/>
        </w:rPr>
        <w:t xml:space="preserve"> u ukupnom iznosu uz predočenje ispričnice.</w:t>
      </w:r>
    </w:p>
    <w:p w14:paraId="2580FBE7" w14:textId="77777777" w:rsidR="00F643C4" w:rsidRDefault="00F643C4" w:rsidP="00766B62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04C9633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7.</w:t>
      </w:r>
    </w:p>
    <w:p w14:paraId="0D3D3288" w14:textId="77777777" w:rsidR="00F643C4" w:rsidRDefault="003132BA" w:rsidP="00766B62">
      <w:pPr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Olakšice u plaćanju redovitog primarnog 10-satnog programa imaju roditelji djece s prebivalištem na području Grada Lepoglave za:</w:t>
      </w:r>
    </w:p>
    <w:p w14:paraId="7FC83B95" w14:textId="19ABD3E0" w:rsidR="00F643C4" w:rsidRDefault="003132BA" w:rsidP="00766B62">
      <w:pPr>
        <w:numPr>
          <w:ilvl w:val="0"/>
          <w:numId w:val="1"/>
        </w:numPr>
        <w:spacing w:beforeAutospacing="1"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drugo dijete u redovitom programu -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3FA2BB77" w14:textId="47DDE63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treće i svako sljedeće dijete u redovitom programu - roditelji se </w:t>
      </w:r>
      <w:r w:rsidR="00AC395A">
        <w:rPr>
          <w:rFonts w:cs="Arial"/>
          <w:sz w:val="24"/>
          <w:szCs w:val="24"/>
        </w:rPr>
        <w:t>u cijelosti oslobađaju plaćanja,</w:t>
      </w:r>
    </w:p>
    <w:p w14:paraId="60FE9347" w14:textId="26D595F0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sa smetnjama u razvoju (potrebna liječnička dokumentacija) –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2164FCD6" w14:textId="6AE5D660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roditelja invalida domovinskog rata (potrebna odgovarajuća dokumentacija) –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3A4462C0" w14:textId="0E5E17F0" w:rsidR="00F643C4" w:rsidRDefault="003132BA" w:rsidP="00766B62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samohranog roditelja – plaća se 50% manje od iznosa sudjelovanja u cijeni programa</w:t>
      </w:r>
      <w:r w:rsidR="00AC395A">
        <w:rPr>
          <w:rFonts w:cs="Arial"/>
          <w:sz w:val="24"/>
          <w:szCs w:val="24"/>
        </w:rPr>
        <w:t>.</w:t>
      </w:r>
    </w:p>
    <w:p w14:paraId="6C8D44C0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DDFE137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8.</w:t>
      </w:r>
    </w:p>
    <w:p w14:paraId="1A4D096F" w14:textId="3DAE85BD" w:rsidR="00EE18F6" w:rsidRDefault="00EE18F6" w:rsidP="00EE18F6">
      <w:pPr>
        <w:pStyle w:val="Odlomakpopisa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Pr="00426E49">
        <w:rPr>
          <w:rFonts w:cs="Arial"/>
          <w:sz w:val="24"/>
          <w:szCs w:val="24"/>
        </w:rPr>
        <w:t xml:space="preserve">Za djecu s prebivalištem na području drugih jedinica lokalne samouprave koji pohađaju </w:t>
      </w:r>
      <w:r w:rsidR="00B23261">
        <w:rPr>
          <w:rFonts w:cs="Arial"/>
          <w:sz w:val="24"/>
          <w:szCs w:val="24"/>
        </w:rPr>
        <w:t>Vrtić</w:t>
      </w:r>
      <w:r w:rsidRPr="00426E49">
        <w:rPr>
          <w:rFonts w:cs="Arial"/>
          <w:sz w:val="24"/>
          <w:szCs w:val="24"/>
        </w:rPr>
        <w:t xml:space="preserve">, utvrđeni iznos ekonomske cijene tekuće godine umanjuje se </w:t>
      </w:r>
      <w:r>
        <w:rPr>
          <w:rFonts w:cs="Arial"/>
          <w:sz w:val="24"/>
          <w:szCs w:val="24"/>
        </w:rPr>
        <w:t xml:space="preserve">za </w:t>
      </w:r>
      <w:r w:rsidRPr="00426E49">
        <w:rPr>
          <w:rFonts w:cs="Arial"/>
          <w:sz w:val="24"/>
          <w:szCs w:val="24"/>
        </w:rPr>
        <w:t>ostvareni iznos sredstava za fiskalnu održivost dječjih vrtića isplaćen gradu Lepoglavu za pojedinačnog korisnika. Preostali iznos do utvrđene ekonomske cijene plaćaju ili roditelji / skrbnici korisnika usluga samostalno ili sufinanciranjem sa jedinicom lokalne samouprave prebivališta / boravišta korisnika.</w:t>
      </w:r>
    </w:p>
    <w:p w14:paraId="1A476CB4" w14:textId="249A52C0" w:rsidR="00F643C4" w:rsidRPr="00EE18F6" w:rsidRDefault="003132BA" w:rsidP="00EE18F6">
      <w:pPr>
        <w:pStyle w:val="Odlomakpopisa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cs="Arial"/>
          <w:sz w:val="24"/>
          <w:szCs w:val="24"/>
        </w:rPr>
      </w:pPr>
      <w:r w:rsidRPr="00EE18F6">
        <w:rPr>
          <w:rFonts w:cs="Arial"/>
          <w:sz w:val="24"/>
          <w:szCs w:val="24"/>
        </w:rPr>
        <w:t xml:space="preserve">Djeca s prebivalištem na području drugih jedinica lokalne samouprave, mogu se upisati u </w:t>
      </w:r>
      <w:r w:rsidR="00B23261">
        <w:rPr>
          <w:rFonts w:cs="Arial"/>
          <w:sz w:val="24"/>
          <w:szCs w:val="24"/>
        </w:rPr>
        <w:t>Vrtić</w:t>
      </w:r>
      <w:r w:rsidR="00B23261" w:rsidRPr="00766B62">
        <w:rPr>
          <w:rFonts w:cs="Arial"/>
          <w:sz w:val="24"/>
          <w:szCs w:val="24"/>
        </w:rPr>
        <w:t xml:space="preserve"> </w:t>
      </w:r>
      <w:r w:rsidRPr="00EE18F6">
        <w:rPr>
          <w:rFonts w:cs="Arial"/>
          <w:sz w:val="24"/>
          <w:szCs w:val="24"/>
        </w:rPr>
        <w:t>jedino i isključivo nakon upisa u vrtić djece s prebivalištem na području grada Lepoglave.</w:t>
      </w:r>
    </w:p>
    <w:p w14:paraId="4121FDB2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500E7A5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9.</w:t>
      </w:r>
    </w:p>
    <w:p w14:paraId="059D504F" w14:textId="288793ED" w:rsidR="00F643C4" w:rsidRPr="00766B62" w:rsidRDefault="003132BA" w:rsidP="00766B62">
      <w:pPr>
        <w:pStyle w:val="Odlomakpopisa"/>
        <w:numPr>
          <w:ilvl w:val="0"/>
          <w:numId w:val="8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Cijena kraćeg programa – igraonice 1 put tjedno po dva sata utvrđuje se u iznosu  od </w:t>
      </w:r>
      <w:r w:rsidR="00AC395A">
        <w:rPr>
          <w:rFonts w:cs="Arial"/>
          <w:sz w:val="24"/>
          <w:szCs w:val="24"/>
        </w:rPr>
        <w:t xml:space="preserve">16,00 EUR </w:t>
      </w:r>
      <w:r w:rsidRPr="00766B62">
        <w:rPr>
          <w:rFonts w:cs="Arial"/>
          <w:sz w:val="24"/>
          <w:szCs w:val="24"/>
        </w:rPr>
        <w:t>mjesečno, a troškove programa u cijelosti snose roditelji.</w:t>
      </w:r>
    </w:p>
    <w:p w14:paraId="54B43A85" w14:textId="5FF89A0A" w:rsidR="00F643C4" w:rsidRPr="00766B62" w:rsidRDefault="003132BA" w:rsidP="00766B62">
      <w:pPr>
        <w:pStyle w:val="Odlomakpopisa"/>
        <w:numPr>
          <w:ilvl w:val="0"/>
          <w:numId w:val="8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Cijena programa predškole (minimalni program) financira se u cijelosti iz Proračuna Grada Lepoglave.</w:t>
      </w:r>
    </w:p>
    <w:p w14:paraId="289A923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10.</w:t>
      </w:r>
    </w:p>
    <w:p w14:paraId="24AAE53E" w14:textId="7E1D8E6E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Za djecu s prebivalištem na području Grada Lepoglave, koji su korisnici redovitog programa u dječjim vrtićima čiji osnivač nije Grad Lepoglava</w:t>
      </w:r>
      <w:r w:rsidR="00F63B41">
        <w:rPr>
          <w:rFonts w:cs="Arial"/>
          <w:sz w:val="24"/>
          <w:szCs w:val="24"/>
        </w:rPr>
        <w:t xml:space="preserve"> a nalaze se na području grada Lepoglave</w:t>
      </w:r>
      <w:r w:rsidRPr="00766B62">
        <w:rPr>
          <w:rFonts w:cs="Arial"/>
          <w:sz w:val="24"/>
          <w:szCs w:val="24"/>
        </w:rPr>
        <w:t xml:space="preserve">, može se odobriti sufinanciranje u visini od: </w:t>
      </w:r>
    </w:p>
    <w:p w14:paraId="0613E3A4" w14:textId="0C4A53AF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>a</w:t>
      </w:r>
      <w:r w:rsidR="008A7FD1">
        <w:rPr>
          <w:rFonts w:cs="Arial"/>
          <w:sz w:val="24"/>
          <w:szCs w:val="24"/>
        </w:rPr>
        <w:t xml:space="preserve">) </w:t>
      </w:r>
      <w:r w:rsidR="00397F5E">
        <w:rPr>
          <w:rFonts w:cs="Arial"/>
          <w:sz w:val="24"/>
          <w:szCs w:val="24"/>
        </w:rPr>
        <w:t>129,96</w:t>
      </w:r>
      <w:r w:rsidR="008A7FD1">
        <w:rPr>
          <w:rFonts w:cs="Arial"/>
          <w:sz w:val="24"/>
          <w:szCs w:val="24"/>
        </w:rPr>
        <w:t xml:space="preserve"> EUR</w:t>
      </w:r>
      <w:r>
        <w:rPr>
          <w:rFonts w:cs="Arial"/>
          <w:sz w:val="24"/>
          <w:szCs w:val="24"/>
        </w:rPr>
        <w:t xml:space="preserve"> – ako prihod po članu domaćinstva u prethodnom tromjeseč</w:t>
      </w:r>
      <w:r w:rsidR="008A7FD1">
        <w:rPr>
          <w:rFonts w:cs="Arial"/>
          <w:sz w:val="24"/>
          <w:szCs w:val="24"/>
        </w:rPr>
        <w:t xml:space="preserve">ju iznosi do </w:t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 </w:t>
      </w:r>
      <w:r w:rsidR="00A218B3">
        <w:rPr>
          <w:rFonts w:cs="Arial"/>
          <w:sz w:val="24"/>
          <w:szCs w:val="24"/>
        </w:rPr>
        <w:t>219,00 EUR,</w:t>
      </w:r>
    </w:p>
    <w:p w14:paraId="48EC6B65" w14:textId="4CFD1B4D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b) </w:t>
      </w:r>
      <w:r w:rsidR="00397F5E">
        <w:rPr>
          <w:rFonts w:cs="Arial"/>
          <w:sz w:val="24"/>
          <w:szCs w:val="24"/>
        </w:rPr>
        <w:t>125,50</w:t>
      </w:r>
      <w:r w:rsidR="008A7FD1">
        <w:rPr>
          <w:rFonts w:cs="Arial"/>
          <w:sz w:val="24"/>
          <w:szCs w:val="24"/>
        </w:rPr>
        <w:t xml:space="preserve"> EUR </w:t>
      </w:r>
      <w:r>
        <w:rPr>
          <w:rFonts w:cs="Arial"/>
          <w:sz w:val="24"/>
          <w:szCs w:val="24"/>
        </w:rPr>
        <w:t xml:space="preserve">- 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 </w:t>
      </w:r>
      <w:r w:rsidR="00A218B3">
        <w:rPr>
          <w:rFonts w:cs="Arial"/>
          <w:sz w:val="24"/>
          <w:szCs w:val="24"/>
        </w:rPr>
        <w:t>219,01 – 273,84 EUR,</w:t>
      </w:r>
    </w:p>
    <w:p w14:paraId="0EF59997" w14:textId="7A995129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c) </w:t>
      </w:r>
      <w:r w:rsidR="00397F5E">
        <w:rPr>
          <w:rFonts w:cs="Arial"/>
          <w:sz w:val="24"/>
          <w:szCs w:val="24"/>
        </w:rPr>
        <w:t>117,13</w:t>
      </w:r>
      <w:r w:rsidR="008A7FD1">
        <w:rPr>
          <w:rFonts w:cs="Arial"/>
          <w:sz w:val="24"/>
          <w:szCs w:val="24"/>
        </w:rPr>
        <w:t xml:space="preserve"> EUR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</w:t>
      </w:r>
      <w:r w:rsidR="00C53A23">
        <w:rPr>
          <w:rFonts w:cs="Arial"/>
          <w:sz w:val="24"/>
          <w:szCs w:val="24"/>
        </w:rPr>
        <w:t>273,85 – 328,69 EUR,</w:t>
      </w:r>
    </w:p>
    <w:p w14:paraId="29783752" w14:textId="25EDEC5B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d) </w:t>
      </w:r>
      <w:r w:rsidR="00397F5E">
        <w:rPr>
          <w:rFonts w:cs="Arial"/>
          <w:sz w:val="24"/>
          <w:szCs w:val="24"/>
        </w:rPr>
        <w:t>107,65</w:t>
      </w:r>
      <w:r w:rsidR="00A218B3">
        <w:rPr>
          <w:rFonts w:cs="Arial"/>
          <w:sz w:val="24"/>
          <w:szCs w:val="24"/>
        </w:rPr>
        <w:t xml:space="preserve"> EUR</w:t>
      </w:r>
      <w:r w:rsidR="008A7FD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</w:t>
      </w:r>
      <w:r w:rsidR="00C53A23">
        <w:rPr>
          <w:rFonts w:cs="Arial"/>
          <w:sz w:val="24"/>
          <w:szCs w:val="24"/>
        </w:rPr>
        <w:t>328,70 – 383,40 EUR,</w:t>
      </w:r>
    </w:p>
    <w:p w14:paraId="09D1CD57" w14:textId="6201C3FC" w:rsidR="00C53A23" w:rsidRDefault="003132BA" w:rsidP="00C53A2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e) </w:t>
      </w:r>
      <w:r w:rsidR="00397F5E">
        <w:rPr>
          <w:rFonts w:cs="Arial"/>
          <w:sz w:val="24"/>
          <w:szCs w:val="24"/>
        </w:rPr>
        <w:t>99,00</w:t>
      </w:r>
      <w:r w:rsidR="008A7FD1">
        <w:rPr>
          <w:rFonts w:cs="Arial"/>
          <w:sz w:val="24"/>
          <w:szCs w:val="24"/>
        </w:rPr>
        <w:t xml:space="preserve"> EUR</w:t>
      </w:r>
      <w:r w:rsidR="00A218B3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53A23">
        <w:rPr>
          <w:rFonts w:cs="Arial"/>
          <w:sz w:val="24"/>
          <w:szCs w:val="24"/>
        </w:rPr>
        <w:t xml:space="preserve">      </w:t>
      </w:r>
      <w:r w:rsidR="00AC7F68">
        <w:rPr>
          <w:rFonts w:cs="Arial"/>
          <w:sz w:val="24"/>
          <w:szCs w:val="24"/>
        </w:rPr>
        <w:t xml:space="preserve"> </w:t>
      </w:r>
      <w:r w:rsidR="00C53A23">
        <w:rPr>
          <w:rFonts w:cs="Arial"/>
          <w:sz w:val="24"/>
          <w:szCs w:val="24"/>
        </w:rPr>
        <w:t>383,41 EUR i više.</w:t>
      </w:r>
    </w:p>
    <w:p w14:paraId="124F6FCB" w14:textId="78C89846" w:rsidR="00F643C4" w:rsidRPr="00C53A23" w:rsidRDefault="003132BA" w:rsidP="00C53A23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C53A23">
        <w:rPr>
          <w:rFonts w:cs="Arial"/>
          <w:sz w:val="24"/>
          <w:szCs w:val="24"/>
        </w:rPr>
        <w:t xml:space="preserve">Za djecu čiji su roditelji obrtnici, poduzetnici i roditelji na radu u inozemstvu Grad Lepoglava će sufinancirati smještaj u iznosu od </w:t>
      </w:r>
      <w:r w:rsidR="00044504">
        <w:rPr>
          <w:rFonts w:cs="Arial"/>
          <w:sz w:val="24"/>
          <w:szCs w:val="24"/>
        </w:rPr>
        <w:t>9</w:t>
      </w:r>
      <w:r w:rsidR="008A7FD1" w:rsidRPr="00C53A23">
        <w:rPr>
          <w:rFonts w:cs="Arial"/>
          <w:sz w:val="24"/>
          <w:szCs w:val="24"/>
        </w:rPr>
        <w:t>9,00</w:t>
      </w:r>
      <w:r w:rsidRPr="00C53A23">
        <w:rPr>
          <w:rFonts w:cs="Arial"/>
          <w:sz w:val="24"/>
          <w:szCs w:val="24"/>
        </w:rPr>
        <w:t xml:space="preserve"> EUR</w:t>
      </w:r>
      <w:r w:rsidR="008A7FD1" w:rsidRPr="00C53A23">
        <w:rPr>
          <w:rFonts w:cs="Arial"/>
          <w:sz w:val="24"/>
          <w:szCs w:val="24"/>
        </w:rPr>
        <w:t xml:space="preserve"> </w:t>
      </w:r>
      <w:r w:rsidRPr="00C53A23">
        <w:rPr>
          <w:rFonts w:cs="Arial"/>
          <w:sz w:val="24"/>
          <w:szCs w:val="24"/>
        </w:rPr>
        <w:t>mjesečno, neovisno o prihodu po članu domaćinstva u prethodnom tromjesečju.</w:t>
      </w:r>
    </w:p>
    <w:p w14:paraId="3900AB7B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Odredba iz prethodnog stavaka ovog članka se odnosi i na slučaj kada je samo jedan roditelj obrtnik, poduzetnik ili osoba na radu u inozemstvu.</w:t>
      </w:r>
    </w:p>
    <w:p w14:paraId="6CE828E3" w14:textId="3DE88C29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Osnivač predškolske u</w:t>
      </w:r>
      <w:r w:rsidR="008F6A38" w:rsidRPr="00766B62">
        <w:rPr>
          <w:rFonts w:cs="Arial"/>
          <w:sz w:val="24"/>
          <w:szCs w:val="24"/>
        </w:rPr>
        <w:t>stanove je dužan u siječnju 202</w:t>
      </w:r>
      <w:r w:rsidR="00A218B3">
        <w:rPr>
          <w:rFonts w:cs="Arial"/>
          <w:sz w:val="24"/>
          <w:szCs w:val="24"/>
        </w:rPr>
        <w:t>5</w:t>
      </w:r>
      <w:r w:rsidRPr="00766B62">
        <w:rPr>
          <w:rFonts w:cs="Arial"/>
          <w:sz w:val="24"/>
          <w:szCs w:val="24"/>
        </w:rPr>
        <w:t>. godine za svako dijete prikupiti izjave o članovima zajedničkog kućanstva i potvrde o ukupnim prihodima članova domaćinstva za l</w:t>
      </w:r>
      <w:r w:rsidR="008F6A38" w:rsidRPr="00766B62">
        <w:rPr>
          <w:rFonts w:cs="Arial"/>
          <w:sz w:val="24"/>
          <w:szCs w:val="24"/>
        </w:rPr>
        <w:t>istopad, studeni i prosinac 202</w:t>
      </w:r>
      <w:r w:rsidR="00A218B3">
        <w:rPr>
          <w:rFonts w:cs="Arial"/>
          <w:sz w:val="24"/>
          <w:szCs w:val="24"/>
        </w:rPr>
        <w:t>4</w:t>
      </w:r>
      <w:r w:rsidRPr="00766B62">
        <w:rPr>
          <w:rFonts w:cs="Arial"/>
          <w:sz w:val="24"/>
          <w:szCs w:val="24"/>
        </w:rPr>
        <w:t>. godine, izračunati prosjek primanja svakog domaćinstva te na temelju toga utvrditi iznos participacije Grada Lepoglave za svako dijete.</w:t>
      </w:r>
    </w:p>
    <w:p w14:paraId="32FBEC64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hanging="357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U prihode domaćinstva radi izračuna participacije roditelja ubrajaju se:</w:t>
      </w:r>
    </w:p>
    <w:p w14:paraId="05A87FD0" w14:textId="77777777" w:rsidR="00F643C4" w:rsidRDefault="003132BA" w:rsidP="00766B62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plaća</w:t>
      </w:r>
    </w:p>
    <w:p w14:paraId="2C3C0CFB" w14:textId="77777777" w:rsidR="00F643C4" w:rsidRDefault="003132BA" w:rsidP="00766B62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osobne i obiteljske mirovine,</w:t>
      </w:r>
    </w:p>
    <w:p w14:paraId="16CAB86D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naknada koje korisnik ostvaruje umjesto plaće</w:t>
      </w:r>
    </w:p>
    <w:p w14:paraId="7A11ECC2" w14:textId="77777777" w:rsidR="00F643C4" w:rsidRDefault="003132BA" w:rsidP="00766B62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iz drugih izvora.</w:t>
      </w:r>
    </w:p>
    <w:p w14:paraId="601ED2E2" w14:textId="03DA3745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lastRenderedPageBreak/>
        <w:t>Roditelji koji dijete u</w:t>
      </w:r>
      <w:r w:rsidR="008F6A38" w:rsidRPr="00766B62">
        <w:rPr>
          <w:rFonts w:cs="Arial"/>
          <w:sz w:val="24"/>
          <w:szCs w:val="24"/>
        </w:rPr>
        <w:t>pišu u dječji vrtić tijekom 202</w:t>
      </w:r>
      <w:r w:rsidR="00A218B3">
        <w:rPr>
          <w:rFonts w:cs="Arial"/>
          <w:sz w:val="24"/>
          <w:szCs w:val="24"/>
        </w:rPr>
        <w:t>5</w:t>
      </w:r>
      <w:r w:rsidRPr="00766B62">
        <w:rPr>
          <w:rFonts w:cs="Arial"/>
          <w:sz w:val="24"/>
          <w:szCs w:val="24"/>
        </w:rPr>
        <w:t>. godine dostavljaju potvrde o ukupnim prihodima domaćinstva za zadnja tri mjeseca koja prethode mjesecu upisivanja djeteta u dječji vrtić zajedno sa izjavom o članovima zajedničkog kućanstva na temelju kojih će osnivač utvrditi iznos participacije Grada Lepoglave.</w:t>
      </w:r>
    </w:p>
    <w:p w14:paraId="54EBC58E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su u trenutku podnošenja zahtjeva za sufinanciranje vrtića nezaposleni, a zaposle se u tijeku godine, dužni su bez odgode dostaviti osnivaču predškolske ustanove podatke o prihodima.</w:t>
      </w:r>
    </w:p>
    <w:p w14:paraId="3F3739EF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u tijeku godine ostanu bez posla, dužni su osnivaču dostaviti potvrdu zavoda za zapošljavanje.</w:t>
      </w:r>
    </w:p>
    <w:p w14:paraId="2494C204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Roditeljima koji ne dostave potvrde o prihodima, Grad Lepoglava neće sufinancirati smještaj djeteta u predškolskoj ustanovi na što ga je osnivač predškolske ustanove dužan pismeno i bez odgode obavijestiti.</w:t>
      </w:r>
    </w:p>
    <w:p w14:paraId="3635FD63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Osnivač predškolske ustanove je dužan Gradu Lepoglavi mjesečno dostavljati račune za sufinanciranje smještaja zajedno sa popisom djece koji mora sadržavati ime, prezime i adresu djeteta.</w:t>
      </w:r>
    </w:p>
    <w:p w14:paraId="3E587468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Upravni odsjek za proračun i financije  Grada Lepoglave dužan je najmanje jedanput godišnje izvršiti terensku provjeru prikupljenih podataka na temelju kojih se sufinancira smještaj djece kod osnivača predškolske ustanove. </w:t>
      </w:r>
    </w:p>
    <w:p w14:paraId="794C54F7" w14:textId="0B69920B" w:rsidR="00F643C4" w:rsidRPr="007477F8" w:rsidRDefault="007477F8" w:rsidP="007477F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3132BA" w:rsidRPr="007477F8">
        <w:rPr>
          <w:rFonts w:cs="Arial"/>
          <w:sz w:val="24"/>
          <w:szCs w:val="24"/>
        </w:rPr>
        <w:t>Iznos ekonomske cijene programa utvrđuje osnivač predškolske ustanove.</w:t>
      </w:r>
    </w:p>
    <w:p w14:paraId="2C32A866" w14:textId="566F91C6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Grad Lepoglava može, sukladno svojim financijskim mogućnostima, sufinancirati progra</w:t>
      </w:r>
      <w:r w:rsidR="008A7FD1">
        <w:rPr>
          <w:rFonts w:cs="Arial"/>
          <w:sz w:val="24"/>
          <w:szCs w:val="24"/>
        </w:rPr>
        <w:t>m predškole u dječjim vrtićima k</w:t>
      </w:r>
      <w:r w:rsidRPr="00766B62">
        <w:rPr>
          <w:rFonts w:cs="Arial"/>
          <w:sz w:val="24"/>
          <w:szCs w:val="24"/>
        </w:rPr>
        <w:t>ojima nije osnivač.</w:t>
      </w:r>
    </w:p>
    <w:p w14:paraId="2E732607" w14:textId="77777777" w:rsidR="00F643C4" w:rsidRDefault="00F643C4" w:rsidP="00766B62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10E4FF3" w14:textId="77777777" w:rsidR="00F643C4" w:rsidRDefault="003132B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Članak 11.</w:t>
      </w:r>
    </w:p>
    <w:p w14:paraId="7421EE99" w14:textId="65871799" w:rsidR="00F643C4" w:rsidRPr="00542759" w:rsidRDefault="003132BA" w:rsidP="00542759">
      <w:pPr>
        <w:pStyle w:val="Odlomakpopisa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542759">
        <w:rPr>
          <w:rFonts w:cs="Arial"/>
          <w:sz w:val="24"/>
          <w:szCs w:val="24"/>
        </w:rPr>
        <w:t xml:space="preserve">Za djecu s prebivalištem na području Grada Lepoglave koja </w:t>
      </w:r>
      <w:r w:rsidR="00542759" w:rsidRPr="00542759">
        <w:rPr>
          <w:rFonts w:cs="Arial"/>
          <w:sz w:val="24"/>
          <w:szCs w:val="24"/>
        </w:rPr>
        <w:t>su korisnici redovitog programa u dječjim vrtićima čiji osnivač nije Grad Lepoglava niti se ne nalaze na području grada Lepoglave, kao i djecu koja</w:t>
      </w:r>
      <w:r w:rsidR="00542759">
        <w:rPr>
          <w:rFonts w:cs="Arial"/>
          <w:sz w:val="24"/>
          <w:szCs w:val="24"/>
        </w:rPr>
        <w:t xml:space="preserve"> </w:t>
      </w:r>
      <w:r w:rsidRPr="00542759">
        <w:rPr>
          <w:rFonts w:cs="Arial"/>
          <w:sz w:val="24"/>
          <w:szCs w:val="24"/>
        </w:rPr>
        <w:t xml:space="preserve">su povjerena na čuvanje obrtnicima koji ispunjavaju uvjete za obavljanje djelatnosti dadilje odnosno koji su registrirani za obavljanje djelatnosti dnevne skrbi djece, sukladno Zakonu, može se odobriti sufinanciranje usluge dnevne skrbi o djeci do obveznog upisa u redovan program predškolskog odgoja i obrazovanja u iznosu od </w:t>
      </w:r>
      <w:r w:rsidR="00542759" w:rsidRPr="00542759">
        <w:rPr>
          <w:rFonts w:cs="Arial"/>
          <w:sz w:val="24"/>
          <w:szCs w:val="24"/>
        </w:rPr>
        <w:t>95,00</w:t>
      </w:r>
      <w:r w:rsidR="008A7FD1" w:rsidRPr="00542759">
        <w:rPr>
          <w:rFonts w:cs="Arial"/>
          <w:sz w:val="24"/>
          <w:szCs w:val="24"/>
        </w:rPr>
        <w:t xml:space="preserve"> EUR </w:t>
      </w:r>
      <w:r w:rsidRPr="00542759">
        <w:rPr>
          <w:rFonts w:cs="Arial"/>
          <w:sz w:val="24"/>
          <w:szCs w:val="24"/>
        </w:rPr>
        <w:t>mjesečno po djetetu.</w:t>
      </w:r>
    </w:p>
    <w:p w14:paraId="1952ACAF" w14:textId="77777777" w:rsidR="00F643C4" w:rsidRPr="007477F8" w:rsidRDefault="003132BA" w:rsidP="007477F8">
      <w:pPr>
        <w:pStyle w:val="Odlomakpopisa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477F8">
        <w:rPr>
          <w:rFonts w:cs="Arial"/>
          <w:sz w:val="24"/>
          <w:szCs w:val="24"/>
        </w:rPr>
        <w:t>Sufinanciranje odobrava gradonačelnik Grada Lepoglave na temelju obrazloženog zahtjeva roditelja/skrbnika djeteta.</w:t>
      </w:r>
    </w:p>
    <w:p w14:paraId="13B772B8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C92FCF9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12.</w:t>
      </w:r>
    </w:p>
    <w:p w14:paraId="3B8793BA" w14:textId="65EE35A9" w:rsidR="00F643C4" w:rsidRDefault="007477F8" w:rsidP="00766B62">
      <w:pPr>
        <w:spacing w:after="0" w:line="240" w:lineRule="auto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Ova Odluka će se objaviti u </w:t>
      </w:r>
      <w:r w:rsidR="003132BA">
        <w:rPr>
          <w:rFonts w:cs="Arial"/>
          <w:sz w:val="24"/>
          <w:szCs w:val="24"/>
        </w:rPr>
        <w:t>Službenom vjesniku Varaždinske županije, a pri</w:t>
      </w:r>
      <w:r w:rsidR="008F6A38">
        <w:rPr>
          <w:rFonts w:cs="Arial"/>
          <w:sz w:val="24"/>
          <w:szCs w:val="24"/>
        </w:rPr>
        <w:t>mjenjuje se od 01. siječnja 202</w:t>
      </w:r>
      <w:r w:rsidR="00A218B3">
        <w:rPr>
          <w:rFonts w:cs="Arial"/>
          <w:sz w:val="24"/>
          <w:szCs w:val="24"/>
        </w:rPr>
        <w:t>5</w:t>
      </w:r>
      <w:r w:rsidR="003132BA">
        <w:rPr>
          <w:rFonts w:cs="Arial"/>
          <w:sz w:val="24"/>
          <w:szCs w:val="24"/>
        </w:rPr>
        <w:t>. godine.</w:t>
      </w:r>
    </w:p>
    <w:p w14:paraId="5B3B2C9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BC8F6B5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37AD2491" w14:textId="77777777" w:rsidR="00F643C4" w:rsidRDefault="003132BA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 PREDSJEDNIK GRADSKOG VIJEĆA</w:t>
      </w:r>
    </w:p>
    <w:p w14:paraId="0860ABF7" w14:textId="33E5551B" w:rsidR="00F643C4" w:rsidRDefault="003132B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</w:t>
      </w:r>
      <w:r w:rsidR="00766B62">
        <w:rPr>
          <w:rFonts w:cs="Arial"/>
          <w:sz w:val="24"/>
          <w:szCs w:val="24"/>
        </w:rPr>
        <w:t>Robert Dukarić</w:t>
      </w:r>
    </w:p>
    <w:p w14:paraId="7FB1DBAC" w14:textId="77777777" w:rsidR="00F643C4" w:rsidRDefault="003132B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545577C" w14:textId="77777777" w:rsidR="00F643C4" w:rsidRDefault="00F643C4">
      <w:pPr>
        <w:rPr>
          <w:sz w:val="24"/>
          <w:szCs w:val="24"/>
        </w:rPr>
      </w:pPr>
    </w:p>
    <w:p w14:paraId="303A0F95" w14:textId="77777777" w:rsidR="00F643C4" w:rsidRDefault="00F643C4"/>
    <w:p w14:paraId="3F28448B" w14:textId="77777777" w:rsidR="00401312" w:rsidRDefault="00401312" w:rsidP="005A3145">
      <w:pPr>
        <w:jc w:val="center"/>
        <w:rPr>
          <w:b/>
        </w:rPr>
      </w:pPr>
    </w:p>
    <w:p w14:paraId="4F6568D7" w14:textId="77777777" w:rsidR="00B23261" w:rsidRDefault="00B23261" w:rsidP="005A3145">
      <w:pPr>
        <w:jc w:val="center"/>
        <w:rPr>
          <w:b/>
        </w:rPr>
      </w:pPr>
    </w:p>
    <w:p w14:paraId="0073D8D3" w14:textId="77777777" w:rsidR="00B23261" w:rsidRDefault="00B23261" w:rsidP="005A3145">
      <w:pPr>
        <w:jc w:val="center"/>
        <w:rPr>
          <w:b/>
        </w:rPr>
      </w:pPr>
    </w:p>
    <w:p w14:paraId="7751CC86" w14:textId="77777777" w:rsidR="00B23261" w:rsidRDefault="00B23261" w:rsidP="005A3145">
      <w:pPr>
        <w:jc w:val="center"/>
        <w:rPr>
          <w:b/>
        </w:rPr>
      </w:pPr>
    </w:p>
    <w:p w14:paraId="18202187" w14:textId="77777777" w:rsidR="00B23261" w:rsidRDefault="00B23261" w:rsidP="005A3145">
      <w:pPr>
        <w:jc w:val="center"/>
        <w:rPr>
          <w:b/>
        </w:rPr>
      </w:pPr>
      <w:bookmarkStart w:id="0" w:name="_GoBack"/>
      <w:bookmarkEnd w:id="0"/>
    </w:p>
    <w:sectPr w:rsidR="00B23261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4CC0D" w14:textId="77777777" w:rsidR="00745DD7" w:rsidRDefault="00745DD7">
      <w:pPr>
        <w:spacing w:after="0" w:line="240" w:lineRule="auto"/>
      </w:pPr>
      <w:r>
        <w:separator/>
      </w:r>
    </w:p>
  </w:endnote>
  <w:endnote w:type="continuationSeparator" w:id="0">
    <w:p w14:paraId="2A029528" w14:textId="77777777" w:rsidR="00745DD7" w:rsidRDefault="0074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954214"/>
      <w:docPartObj>
        <w:docPartGallery w:val="Page Numbers (Bottom of Page)"/>
        <w:docPartUnique/>
      </w:docPartObj>
    </w:sdtPr>
    <w:sdtEndPr/>
    <w:sdtContent>
      <w:p w14:paraId="1F100960" w14:textId="6EB5AC39" w:rsidR="00B23261" w:rsidRDefault="00B232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B89">
          <w:rPr>
            <w:noProof/>
          </w:rPr>
          <w:t>2</w:t>
        </w:r>
        <w:r>
          <w:fldChar w:fldCharType="end"/>
        </w:r>
      </w:p>
    </w:sdtContent>
  </w:sdt>
  <w:p w14:paraId="7B65166F" w14:textId="77777777" w:rsidR="00B23261" w:rsidRDefault="00B2326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6982" w14:textId="77777777" w:rsidR="00745DD7" w:rsidRDefault="00745DD7">
      <w:pPr>
        <w:spacing w:after="0" w:line="240" w:lineRule="auto"/>
      </w:pPr>
      <w:r>
        <w:separator/>
      </w:r>
    </w:p>
  </w:footnote>
  <w:footnote w:type="continuationSeparator" w:id="0">
    <w:p w14:paraId="043E178A" w14:textId="77777777" w:rsidR="00745DD7" w:rsidRDefault="0074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0412" w14:textId="0508215B" w:rsidR="0022298C" w:rsidRPr="0022298C" w:rsidRDefault="0027098D" w:rsidP="0022298C">
    <w:pPr>
      <w:pStyle w:val="Zaglavlje"/>
      <w:jc w:val="right"/>
      <w:rPr>
        <w:b/>
      </w:rPr>
    </w:pPr>
    <w:r>
      <w:rPr>
        <w:b/>
      </w:rPr>
      <w:t>NACRT</w:t>
    </w:r>
  </w:p>
  <w:p w14:paraId="328A943F" w14:textId="77777777" w:rsidR="0022298C" w:rsidRDefault="0022298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0D91"/>
    <w:multiLevelType w:val="multilevel"/>
    <w:tmpl w:val="32B00E1E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D224B"/>
    <w:multiLevelType w:val="hybridMultilevel"/>
    <w:tmpl w:val="A0960516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37865"/>
    <w:multiLevelType w:val="hybridMultilevel"/>
    <w:tmpl w:val="2F5678BA"/>
    <w:lvl w:ilvl="0" w:tplc="8918D002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30005A"/>
    <w:multiLevelType w:val="hybridMultilevel"/>
    <w:tmpl w:val="415E1624"/>
    <w:lvl w:ilvl="0" w:tplc="3280E90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A3B95"/>
    <w:multiLevelType w:val="hybridMultilevel"/>
    <w:tmpl w:val="575A9CF6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A7738"/>
    <w:multiLevelType w:val="hybridMultilevel"/>
    <w:tmpl w:val="BBE004B0"/>
    <w:lvl w:ilvl="0" w:tplc="2A9CF8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441170"/>
    <w:multiLevelType w:val="hybridMultilevel"/>
    <w:tmpl w:val="3E80244C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902DB5"/>
    <w:multiLevelType w:val="hybridMultilevel"/>
    <w:tmpl w:val="293C310A"/>
    <w:lvl w:ilvl="0" w:tplc="EBEA31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A31700"/>
    <w:multiLevelType w:val="hybridMultilevel"/>
    <w:tmpl w:val="3C26C99C"/>
    <w:lvl w:ilvl="0" w:tplc="1BA878CA">
      <w:start w:val="1"/>
      <w:numFmt w:val="decimal"/>
      <w:lvlText w:val="(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022C40"/>
    <w:multiLevelType w:val="hybridMultilevel"/>
    <w:tmpl w:val="5FBADCC2"/>
    <w:lvl w:ilvl="0" w:tplc="3280E90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F74D3D"/>
    <w:multiLevelType w:val="multilevel"/>
    <w:tmpl w:val="E5904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CCA2BBA"/>
    <w:multiLevelType w:val="multilevel"/>
    <w:tmpl w:val="8E14196E"/>
    <w:lvl w:ilvl="0">
      <w:start w:val="1"/>
      <w:numFmt w:val="bullet"/>
      <w:lvlText w:val="-"/>
      <w:lvlJc w:val="left"/>
      <w:pPr>
        <w:ind w:left="1065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C4"/>
    <w:rsid w:val="00044504"/>
    <w:rsid w:val="001C3E10"/>
    <w:rsid w:val="001D6B96"/>
    <w:rsid w:val="00211A5A"/>
    <w:rsid w:val="0022298C"/>
    <w:rsid w:val="0027098D"/>
    <w:rsid w:val="002756F8"/>
    <w:rsid w:val="00283EDD"/>
    <w:rsid w:val="002A01B3"/>
    <w:rsid w:val="002F1BA5"/>
    <w:rsid w:val="002F35C9"/>
    <w:rsid w:val="003132BA"/>
    <w:rsid w:val="00365855"/>
    <w:rsid w:val="003974EC"/>
    <w:rsid w:val="00397F5E"/>
    <w:rsid w:val="00401312"/>
    <w:rsid w:val="004845AB"/>
    <w:rsid w:val="004F6471"/>
    <w:rsid w:val="00530AFB"/>
    <w:rsid w:val="00542759"/>
    <w:rsid w:val="005730EE"/>
    <w:rsid w:val="00587314"/>
    <w:rsid w:val="005A3145"/>
    <w:rsid w:val="00652922"/>
    <w:rsid w:val="00677DDA"/>
    <w:rsid w:val="006A0C94"/>
    <w:rsid w:val="006D4518"/>
    <w:rsid w:val="007000BC"/>
    <w:rsid w:val="00745DD7"/>
    <w:rsid w:val="007477F8"/>
    <w:rsid w:val="00752B89"/>
    <w:rsid w:val="00766B62"/>
    <w:rsid w:val="007C1BDB"/>
    <w:rsid w:val="007E4384"/>
    <w:rsid w:val="00805F5B"/>
    <w:rsid w:val="008A7FD1"/>
    <w:rsid w:val="008F6A38"/>
    <w:rsid w:val="00964CE5"/>
    <w:rsid w:val="00974529"/>
    <w:rsid w:val="009D3381"/>
    <w:rsid w:val="00A218B3"/>
    <w:rsid w:val="00AB6757"/>
    <w:rsid w:val="00AC395A"/>
    <w:rsid w:val="00AC7F68"/>
    <w:rsid w:val="00AF79D9"/>
    <w:rsid w:val="00B0338F"/>
    <w:rsid w:val="00B15EC9"/>
    <w:rsid w:val="00B20B6D"/>
    <w:rsid w:val="00B23261"/>
    <w:rsid w:val="00B82384"/>
    <w:rsid w:val="00B91863"/>
    <w:rsid w:val="00BC0AB3"/>
    <w:rsid w:val="00BF398F"/>
    <w:rsid w:val="00C00D1B"/>
    <w:rsid w:val="00C4299B"/>
    <w:rsid w:val="00C53A23"/>
    <w:rsid w:val="00CC35B4"/>
    <w:rsid w:val="00DE5012"/>
    <w:rsid w:val="00EE18F6"/>
    <w:rsid w:val="00EF7F3B"/>
    <w:rsid w:val="00F011D4"/>
    <w:rsid w:val="00F24AE4"/>
    <w:rsid w:val="00F6186B"/>
    <w:rsid w:val="00F63B41"/>
    <w:rsid w:val="00F643C4"/>
    <w:rsid w:val="00FD536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C2F6"/>
  <w15:docId w15:val="{109B7001-30BF-4A19-89A3-4A66206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D13F8"/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3D13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182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link w:val="ZaglavljeChar"/>
    <w:uiPriority w:val="99"/>
    <w:unhideWhenUsed/>
    <w:rsid w:val="003D13F8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18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AB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757"/>
  </w:style>
  <w:style w:type="paragraph" w:styleId="Odlomakpopisa">
    <w:name w:val="List Paragraph"/>
    <w:basedOn w:val="Normal"/>
    <w:uiPriority w:val="34"/>
    <w:qFormat/>
    <w:rsid w:val="0076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C73E-8C3F-4258-92DD-F2C6EC77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dc:description/>
  <cp:lastModifiedBy>Josipa Putanec</cp:lastModifiedBy>
  <cp:revision>50</cp:revision>
  <cp:lastPrinted>2023-12-13T14:09:00Z</cp:lastPrinted>
  <dcterms:created xsi:type="dcterms:W3CDTF">2021-10-29T05:59:00Z</dcterms:created>
  <dcterms:modified xsi:type="dcterms:W3CDTF">2024-10-30T08:52:00Z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