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084D04D5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4E484E">
        <w:rPr>
          <w:rFonts w:ascii="Times New Roman" w:hAnsi="Times New Roman" w:cs="Times New Roman"/>
        </w:rPr>
        <w:t>Usluga razvoja i integracije webGIS modula za pregled, upravljanje i dijeljenje podataka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0F517B"/>
    <w:rsid w:val="00185F03"/>
    <w:rsid w:val="00380270"/>
    <w:rsid w:val="00441660"/>
    <w:rsid w:val="004E484E"/>
    <w:rsid w:val="0053400D"/>
    <w:rsid w:val="005B59DA"/>
    <w:rsid w:val="00810D90"/>
    <w:rsid w:val="00883BDE"/>
    <w:rsid w:val="00940B33"/>
    <w:rsid w:val="00A171FC"/>
    <w:rsid w:val="00B60611"/>
    <w:rsid w:val="00DB24BB"/>
    <w:rsid w:val="00DC1B49"/>
    <w:rsid w:val="00E30D4E"/>
    <w:rsid w:val="00E87BEF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11</cp:revision>
  <cp:lastPrinted>2025-03-06T11:01:00Z</cp:lastPrinted>
  <dcterms:created xsi:type="dcterms:W3CDTF">2024-01-30T12:20:00Z</dcterms:created>
  <dcterms:modified xsi:type="dcterms:W3CDTF">2025-07-15T11:46:00Z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