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F0D1" w14:textId="6AD4C72D" w:rsidR="00C927E4" w:rsidRPr="007B79A8" w:rsidRDefault="00C927E4" w:rsidP="00C927E4">
      <w:pPr>
        <w:jc w:val="right"/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>Jednostavna nabava, evidencijski broj nabave: J-</w:t>
      </w:r>
      <w:r>
        <w:rPr>
          <w:rFonts w:ascii="Times New Roman" w:hAnsi="Times New Roman" w:cs="Times New Roman"/>
          <w:lang w:val="hr-HR"/>
        </w:rPr>
        <w:t>83</w:t>
      </w:r>
      <w:r w:rsidRPr="007B79A8">
        <w:rPr>
          <w:rFonts w:ascii="Times New Roman" w:hAnsi="Times New Roman" w:cs="Times New Roman"/>
          <w:lang w:val="hr-HR"/>
        </w:rPr>
        <w:t>/2</w:t>
      </w:r>
      <w:r>
        <w:rPr>
          <w:rFonts w:ascii="Times New Roman" w:hAnsi="Times New Roman" w:cs="Times New Roman"/>
          <w:lang w:val="hr-HR"/>
        </w:rPr>
        <w:t>5</w:t>
      </w:r>
    </w:p>
    <w:p w14:paraId="321A691A" w14:textId="77777777" w:rsidR="00C927E4" w:rsidRPr="007B79A8" w:rsidRDefault="00C927E4" w:rsidP="00C927E4">
      <w:pPr>
        <w:pStyle w:val="Zaglavlje"/>
        <w:rPr>
          <w:rFonts w:ascii="Times New Roman" w:hAnsi="Times New Roman" w:cs="Times New Roman"/>
          <w:lang w:val="hr-HR"/>
        </w:rPr>
      </w:pPr>
    </w:p>
    <w:p w14:paraId="3A3EE8DB" w14:textId="77777777" w:rsidR="00C927E4" w:rsidRPr="007B79A8" w:rsidRDefault="00C927E4" w:rsidP="00C927E4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>OBRAZAC BR. 2:  TROŠKOVNIK</w:t>
      </w:r>
    </w:p>
    <w:p w14:paraId="1A77EE4E" w14:textId="77777777" w:rsidR="00C927E4" w:rsidRPr="00CE00C2" w:rsidRDefault="00C927E4" w:rsidP="00C927E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7B79A8">
        <w:rPr>
          <w:rFonts w:ascii="Times New Roman" w:hAnsi="Times New Roman" w:cs="Times New Roman"/>
          <w:b/>
          <w:bCs/>
          <w:lang w:val="hr-HR"/>
        </w:rPr>
        <w:t>TROŠKOVNIK</w:t>
      </w:r>
    </w:p>
    <w:p w14:paraId="05FDEA86" w14:textId="77777777" w:rsidR="00C927E4" w:rsidRPr="007B79A8" w:rsidRDefault="00C927E4" w:rsidP="00C927E4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b/>
          <w:bCs/>
          <w:lang w:val="hr-HR"/>
        </w:rPr>
        <w:t>NARUČITELJ</w:t>
      </w:r>
      <w:r w:rsidRPr="007B79A8">
        <w:rPr>
          <w:rFonts w:ascii="Times New Roman" w:hAnsi="Times New Roman" w:cs="Times New Roman"/>
          <w:lang w:val="hr-HR"/>
        </w:rPr>
        <w:t>: GRAD LEPOGLAVA, Antuna Mihanovića 12, 42250 Lepoglava, OIB 79368224789</w:t>
      </w:r>
    </w:p>
    <w:p w14:paraId="791AD564" w14:textId="14685138" w:rsidR="00C927E4" w:rsidRDefault="00C927E4" w:rsidP="00C927E4">
      <w:pPr>
        <w:spacing w:after="0"/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b/>
          <w:bCs/>
          <w:lang w:val="hr-HR"/>
        </w:rPr>
        <w:t>PREDMET NABAVE</w:t>
      </w:r>
      <w:r w:rsidRPr="007B79A8">
        <w:rPr>
          <w:rFonts w:ascii="Times New Roman" w:hAnsi="Times New Roman" w:cs="Times New Roman"/>
          <w:lang w:val="hr-HR"/>
        </w:rPr>
        <w:t xml:space="preserve">: </w:t>
      </w:r>
      <w:r>
        <w:rPr>
          <w:rFonts w:ascii="Times New Roman" w:hAnsi="Times New Roman" w:cs="Times New Roman"/>
          <w:lang w:val="hr-HR"/>
        </w:rPr>
        <w:t>Nabava opreme i instalacije sustava za mjerenje kvalitete zraka</w:t>
      </w:r>
    </w:p>
    <w:p w14:paraId="15795ECF" w14:textId="77777777" w:rsidR="00C927E4" w:rsidRPr="007B79A8" w:rsidRDefault="00C927E4" w:rsidP="00C927E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</w:t>
      </w:r>
    </w:p>
    <w:p w14:paraId="6C36D9E1" w14:textId="77777777" w:rsidR="00C927E4" w:rsidRPr="007B79A8" w:rsidRDefault="00C927E4" w:rsidP="00C927E4">
      <w:pPr>
        <w:spacing w:after="0"/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 xml:space="preserve">               </w:t>
      </w:r>
    </w:p>
    <w:p w14:paraId="0F516CCD" w14:textId="77777777" w:rsidR="00C927E4" w:rsidRPr="007B79A8" w:rsidRDefault="00C927E4" w:rsidP="00C927E4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667"/>
        <w:gridCol w:w="1672"/>
        <w:gridCol w:w="1688"/>
        <w:gridCol w:w="1659"/>
      </w:tblGrid>
      <w:tr w:rsidR="00C927E4" w:rsidRPr="007B79A8" w14:paraId="01891F56" w14:textId="77777777" w:rsidTr="00E051D8">
        <w:tc>
          <w:tcPr>
            <w:tcW w:w="1824" w:type="dxa"/>
            <w:shd w:val="clear" w:color="auto" w:fill="FFFF00"/>
          </w:tcPr>
          <w:p w14:paraId="41C7A2DA" w14:textId="38F52A23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 xml:space="preserve">Opis </w:t>
            </w:r>
            <w:r>
              <w:rPr>
                <w:rFonts w:ascii="Times New Roman" w:hAnsi="Times New Roman" w:cs="Times New Roman"/>
                <w:lang w:val="hr-HR"/>
              </w:rPr>
              <w:t>robe/ usluge</w:t>
            </w:r>
          </w:p>
        </w:tc>
        <w:tc>
          <w:tcPr>
            <w:tcW w:w="1810" w:type="dxa"/>
            <w:shd w:val="clear" w:color="auto" w:fill="FFFF00"/>
          </w:tcPr>
          <w:p w14:paraId="22BF6FBF" w14:textId="77777777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Jedinica mjere</w:t>
            </w:r>
          </w:p>
        </w:tc>
        <w:tc>
          <w:tcPr>
            <w:tcW w:w="1809" w:type="dxa"/>
            <w:shd w:val="clear" w:color="auto" w:fill="FFFF00"/>
          </w:tcPr>
          <w:p w14:paraId="252EB11B" w14:textId="77777777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Količina</w:t>
            </w:r>
          </w:p>
        </w:tc>
        <w:tc>
          <w:tcPr>
            <w:tcW w:w="1814" w:type="dxa"/>
            <w:shd w:val="clear" w:color="auto" w:fill="FFFF00"/>
          </w:tcPr>
          <w:p w14:paraId="0B4D0D90" w14:textId="77777777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Jedinična cijena (u EUR bez PDV-a)</w:t>
            </w:r>
          </w:p>
        </w:tc>
        <w:tc>
          <w:tcPr>
            <w:tcW w:w="1805" w:type="dxa"/>
            <w:shd w:val="clear" w:color="auto" w:fill="FFFF00"/>
          </w:tcPr>
          <w:p w14:paraId="260DFBFF" w14:textId="77777777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Ukupna cijena stavke (u EUR bez PDV-a)</w:t>
            </w:r>
          </w:p>
        </w:tc>
      </w:tr>
      <w:tr w:rsidR="00C927E4" w:rsidRPr="007B79A8" w14:paraId="24932F4C" w14:textId="77777777" w:rsidTr="00E051D8">
        <w:tc>
          <w:tcPr>
            <w:tcW w:w="1824" w:type="dxa"/>
            <w:shd w:val="clear" w:color="auto" w:fill="FFFF00"/>
          </w:tcPr>
          <w:p w14:paraId="0483D47A" w14:textId="77777777" w:rsidR="00C927E4" w:rsidRPr="007B79A8" w:rsidRDefault="00C927E4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10" w:type="dxa"/>
            <w:shd w:val="clear" w:color="auto" w:fill="FFFF00"/>
          </w:tcPr>
          <w:p w14:paraId="507B0292" w14:textId="77777777" w:rsidR="00C927E4" w:rsidRPr="007B79A8" w:rsidRDefault="00C927E4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809" w:type="dxa"/>
            <w:shd w:val="clear" w:color="auto" w:fill="FFFF00"/>
          </w:tcPr>
          <w:p w14:paraId="1A1E6D7F" w14:textId="77777777" w:rsidR="00C927E4" w:rsidRPr="007B79A8" w:rsidRDefault="00C927E4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814" w:type="dxa"/>
            <w:shd w:val="clear" w:color="auto" w:fill="FFFF00"/>
          </w:tcPr>
          <w:p w14:paraId="1C5B5C2F" w14:textId="77777777" w:rsidR="00C927E4" w:rsidRPr="007B79A8" w:rsidRDefault="00C927E4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805" w:type="dxa"/>
            <w:shd w:val="clear" w:color="auto" w:fill="FFFF00"/>
          </w:tcPr>
          <w:p w14:paraId="77EC2FA4" w14:textId="77777777" w:rsidR="00C927E4" w:rsidRPr="007B79A8" w:rsidRDefault="00C927E4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5</w:t>
            </w:r>
          </w:p>
          <w:p w14:paraId="3AECAC1A" w14:textId="77777777" w:rsidR="00C927E4" w:rsidRPr="007B79A8" w:rsidRDefault="00C927E4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(3x4)</w:t>
            </w:r>
          </w:p>
        </w:tc>
      </w:tr>
      <w:tr w:rsidR="00C927E4" w:rsidRPr="007B79A8" w14:paraId="6A5409CF" w14:textId="77777777" w:rsidTr="00E051D8">
        <w:tc>
          <w:tcPr>
            <w:tcW w:w="1824" w:type="dxa"/>
            <w:vAlign w:val="center"/>
          </w:tcPr>
          <w:p w14:paraId="5675DD2C" w14:textId="2F1CA1AB" w:rsidR="0021518E" w:rsidRPr="00681523" w:rsidRDefault="0021518E" w:rsidP="002151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Nabavka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isporuka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8152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montaža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Mjerne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stanica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praćenje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kvalitete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zraka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razine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buke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sa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uključenom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dvogodišnjom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licencom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koja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uključuje</w:t>
            </w:r>
            <w:proofErr w:type="spellEnd"/>
            <w:r w:rsidRPr="00681523">
              <w:rPr>
                <w:rFonts w:ascii="Times New Roman" w:hAnsi="Times New Roman" w:cs="Times New Roman"/>
              </w:rPr>
              <w:t>:</w:t>
            </w:r>
          </w:p>
          <w:p w14:paraId="02B2C83D" w14:textId="77777777" w:rsidR="0021518E" w:rsidRPr="00681523" w:rsidRDefault="0021518E" w:rsidP="002151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02878368"/>
          </w:p>
          <w:p w14:paraId="1FB88B2D" w14:textId="77777777" w:rsidR="0021518E" w:rsidRPr="00681523" w:rsidRDefault="0021518E" w:rsidP="0021518E">
            <w:pPr>
              <w:rPr>
                <w:rFonts w:ascii="Times New Roman" w:hAnsi="Times New Roman" w:cs="Times New Roman"/>
                <w:b/>
                <w:bCs/>
              </w:rPr>
            </w:pPr>
            <w:r w:rsidRPr="00681523">
              <w:rPr>
                <w:rFonts w:ascii="Times New Roman" w:hAnsi="Times New Roman" w:cs="Times New Roman"/>
                <w:b/>
                <w:bCs/>
              </w:rPr>
              <w:t>•</w:t>
            </w:r>
            <w:r w:rsidRPr="00681523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mjerenje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zagađivača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>:  CO, CH2O, NO2, SO2, O3</w:t>
            </w:r>
          </w:p>
          <w:p w14:paraId="05C00DFA" w14:textId="77777777" w:rsidR="0021518E" w:rsidRPr="00681523" w:rsidRDefault="0021518E" w:rsidP="0021518E">
            <w:pPr>
              <w:pStyle w:val="Odlomakpopisa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681523">
              <w:rPr>
                <w:rFonts w:ascii="Times New Roman" w:hAnsi="Times New Roman" w:cs="Times New Roman"/>
                <w:b/>
                <w:bCs/>
              </w:rPr>
              <w:t xml:space="preserve">       mjerenje lebdećih čestica: PM1, PM2.5, PM10</w:t>
            </w:r>
          </w:p>
          <w:p w14:paraId="33E4E505" w14:textId="77777777" w:rsidR="0021518E" w:rsidRPr="00681523" w:rsidRDefault="0021518E" w:rsidP="0021518E">
            <w:pPr>
              <w:rPr>
                <w:rFonts w:ascii="Times New Roman" w:hAnsi="Times New Roman" w:cs="Times New Roman"/>
                <w:b/>
                <w:bCs/>
              </w:rPr>
            </w:pPr>
            <w:r w:rsidRPr="00681523">
              <w:rPr>
                <w:rFonts w:ascii="Times New Roman" w:hAnsi="Times New Roman" w:cs="Times New Roman"/>
                <w:b/>
                <w:bCs/>
              </w:rPr>
              <w:t>•</w:t>
            </w:r>
            <w:r w:rsidRPr="00681523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mjerenje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meteoroloških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podataka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relativna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681523">
              <w:rPr>
                <w:rFonts w:ascii="Times New Roman" w:hAnsi="Times New Roman" w:cs="Times New Roman"/>
                <w:b/>
                <w:bCs/>
              </w:rPr>
              <w:t>vlažnost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tlak</w:t>
            </w:r>
            <w:proofErr w:type="spellEnd"/>
            <w:proofErr w:type="gram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zraka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temperatura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zraka</w:t>
            </w:r>
            <w:proofErr w:type="spellEnd"/>
          </w:p>
          <w:p w14:paraId="6F32C94E" w14:textId="77777777" w:rsidR="0021518E" w:rsidRPr="00681523" w:rsidRDefault="0021518E" w:rsidP="0021518E">
            <w:pPr>
              <w:pStyle w:val="Odlomakpopisa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681523">
              <w:rPr>
                <w:rFonts w:ascii="Times New Roman" w:hAnsi="Times New Roman" w:cs="Times New Roman"/>
                <w:b/>
                <w:bCs/>
              </w:rPr>
              <w:t xml:space="preserve">       mjerenje razine buke</w:t>
            </w:r>
          </w:p>
          <w:p w14:paraId="0A61A309" w14:textId="77777777" w:rsidR="0021518E" w:rsidRPr="00681523" w:rsidRDefault="0021518E" w:rsidP="0021518E">
            <w:pPr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>•</w:t>
            </w:r>
            <w:r w:rsidRPr="00681523">
              <w:rPr>
                <w:rFonts w:ascii="Times New Roman" w:hAnsi="Times New Roman" w:cs="Times New Roman"/>
              </w:rPr>
              <w:tab/>
            </w:r>
            <w:proofErr w:type="spellStart"/>
            <w:r w:rsidRPr="00681523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komunikacije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: 3G/4G, </w:t>
            </w:r>
            <w:proofErr w:type="spellStart"/>
            <w:r w:rsidRPr="00681523">
              <w:rPr>
                <w:rFonts w:ascii="Times New Roman" w:hAnsi="Times New Roman" w:cs="Times New Roman"/>
              </w:rPr>
              <w:t>LoRaWAN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</w:p>
          <w:p w14:paraId="5EB840BF" w14:textId="77777777" w:rsidR="0021518E" w:rsidRPr="00681523" w:rsidRDefault="0021518E" w:rsidP="0021518E">
            <w:pPr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>•</w:t>
            </w:r>
            <w:r w:rsidRPr="00681523">
              <w:rPr>
                <w:rFonts w:ascii="Times New Roman" w:hAnsi="Times New Roman" w:cs="Times New Roman"/>
              </w:rPr>
              <w:tab/>
            </w:r>
            <w:proofErr w:type="spellStart"/>
            <w:r w:rsidRPr="00681523">
              <w:rPr>
                <w:rFonts w:ascii="Times New Roman" w:hAnsi="Times New Roman" w:cs="Times New Roman"/>
              </w:rPr>
              <w:t>podržana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nadogradnja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software-a s </w:t>
            </w:r>
            <w:proofErr w:type="spellStart"/>
            <w:r w:rsidRPr="00681523">
              <w:rPr>
                <w:rFonts w:ascii="Times New Roman" w:hAnsi="Times New Roman" w:cs="Times New Roman"/>
              </w:rPr>
              <w:t>udaljene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lokacije</w:t>
            </w:r>
            <w:proofErr w:type="spellEnd"/>
          </w:p>
          <w:p w14:paraId="5D98CD3B" w14:textId="77777777" w:rsidR="0021518E" w:rsidRPr="00681523" w:rsidRDefault="0021518E" w:rsidP="0021518E">
            <w:pPr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>•</w:t>
            </w:r>
            <w:r w:rsidRPr="00681523">
              <w:rPr>
                <w:rFonts w:ascii="Times New Roman" w:hAnsi="Times New Roman" w:cs="Times New Roman"/>
              </w:rPr>
              <w:tab/>
            </w:r>
            <w:proofErr w:type="spellStart"/>
            <w:r w:rsidRPr="00681523">
              <w:rPr>
                <w:rFonts w:ascii="Times New Roman" w:hAnsi="Times New Roman" w:cs="Times New Roman"/>
              </w:rPr>
              <w:t>pogodna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681523">
              <w:rPr>
                <w:rFonts w:ascii="Times New Roman" w:hAnsi="Times New Roman" w:cs="Times New Roman"/>
              </w:rPr>
              <w:t>vanjsku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montažu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i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zaštićena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681523">
              <w:rPr>
                <w:rFonts w:ascii="Times New Roman" w:hAnsi="Times New Roman" w:cs="Times New Roman"/>
              </w:rPr>
              <w:t>vremenskih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utjecaja</w:t>
            </w:r>
            <w:proofErr w:type="spellEnd"/>
          </w:p>
          <w:p w14:paraId="4A063536" w14:textId="77777777" w:rsidR="0021518E" w:rsidRPr="00681523" w:rsidRDefault="0021518E" w:rsidP="0021518E">
            <w:pPr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>•</w:t>
            </w:r>
            <w:r w:rsidRPr="00681523">
              <w:rPr>
                <w:rFonts w:ascii="Times New Roman" w:hAnsi="Times New Roman" w:cs="Times New Roman"/>
              </w:rPr>
              <w:tab/>
            </w:r>
            <w:proofErr w:type="spellStart"/>
            <w:r w:rsidRPr="00681523">
              <w:rPr>
                <w:rFonts w:ascii="Times New Roman" w:hAnsi="Times New Roman" w:cs="Times New Roman"/>
              </w:rPr>
              <w:t>pogodna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681523">
              <w:rPr>
                <w:rFonts w:ascii="Times New Roman" w:hAnsi="Times New Roman" w:cs="Times New Roman"/>
              </w:rPr>
              <w:t>montažu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na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stup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</w:p>
          <w:p w14:paraId="6B343E38" w14:textId="77777777" w:rsidR="0021518E" w:rsidRPr="00681523" w:rsidRDefault="0021518E" w:rsidP="0021518E">
            <w:pPr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lastRenderedPageBreak/>
              <w:t>•</w:t>
            </w:r>
            <w:r w:rsidRPr="00681523">
              <w:rPr>
                <w:rFonts w:ascii="Times New Roman" w:hAnsi="Times New Roman" w:cs="Times New Roman"/>
              </w:rPr>
              <w:tab/>
            </w:r>
            <w:proofErr w:type="spellStart"/>
            <w:r w:rsidRPr="00681523">
              <w:rPr>
                <w:rFonts w:ascii="Times New Roman" w:hAnsi="Times New Roman" w:cs="Times New Roman"/>
              </w:rPr>
              <w:t>napajanje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iz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gradske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mreže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230V</w:t>
            </w:r>
          </w:p>
          <w:p w14:paraId="4E43CFDF" w14:textId="77777777" w:rsidR="0021518E" w:rsidRPr="00681523" w:rsidRDefault="0021518E" w:rsidP="0021518E">
            <w:pPr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>•</w:t>
            </w:r>
            <w:r w:rsidRPr="00681523">
              <w:rPr>
                <w:rFonts w:ascii="Times New Roman" w:hAnsi="Times New Roman" w:cs="Times New Roman"/>
              </w:rPr>
              <w:tab/>
            </w:r>
            <w:proofErr w:type="spellStart"/>
            <w:r w:rsidRPr="00681523">
              <w:rPr>
                <w:rFonts w:ascii="Times New Roman" w:hAnsi="Times New Roman" w:cs="Times New Roman"/>
              </w:rPr>
              <w:t>prikaz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statusa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stanice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1523">
              <w:rPr>
                <w:rFonts w:ascii="Times New Roman" w:hAnsi="Times New Roman" w:cs="Times New Roman"/>
              </w:rPr>
              <w:t xml:space="preserve">za  </w:t>
            </w:r>
            <w:proofErr w:type="spellStart"/>
            <w:r w:rsidRPr="00681523">
              <w:rPr>
                <w:rFonts w:ascii="Times New Roman" w:hAnsi="Times New Roman" w:cs="Times New Roman"/>
              </w:rPr>
              <w:t>kvalitetu</w:t>
            </w:r>
            <w:proofErr w:type="spellEnd"/>
            <w:proofErr w:type="gramEnd"/>
            <w:r w:rsidRPr="0068152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81523">
              <w:rPr>
                <w:rFonts w:ascii="Times New Roman" w:hAnsi="Times New Roman" w:cs="Times New Roman"/>
              </w:rPr>
              <w:t>zraka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putem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vanjskog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indikatora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statusa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s tri </w:t>
            </w:r>
            <w:proofErr w:type="spellStart"/>
            <w:r w:rsidRPr="00681523">
              <w:rPr>
                <w:rFonts w:ascii="Times New Roman" w:hAnsi="Times New Roman" w:cs="Times New Roman"/>
              </w:rPr>
              <w:t>boje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81523">
              <w:rPr>
                <w:rFonts w:ascii="Times New Roman" w:hAnsi="Times New Roman" w:cs="Times New Roman"/>
              </w:rPr>
              <w:t>zelena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1523">
              <w:rPr>
                <w:rFonts w:ascii="Times New Roman" w:hAnsi="Times New Roman" w:cs="Times New Roman"/>
              </w:rPr>
              <w:t>narančasta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i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crvena</w:t>
            </w:r>
            <w:proofErr w:type="spellEnd"/>
            <w:r w:rsidRPr="00681523">
              <w:rPr>
                <w:rFonts w:ascii="Times New Roman" w:hAnsi="Times New Roman" w:cs="Times New Roman"/>
              </w:rPr>
              <w:t>)</w:t>
            </w:r>
          </w:p>
          <w:p w14:paraId="1A8A7CA6" w14:textId="77777777" w:rsidR="0021518E" w:rsidRPr="00681523" w:rsidRDefault="0021518E" w:rsidP="0021518E">
            <w:pPr>
              <w:pStyle w:val="Odlomakpopisa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 xml:space="preserve">       web i mobilna aplikacija (IOS i Android) s licencom u trajanju od 24 mjeseca</w:t>
            </w:r>
          </w:p>
          <w:p w14:paraId="4DDCAF97" w14:textId="77777777" w:rsidR="0021518E" w:rsidRPr="00681523" w:rsidRDefault="0021518E" w:rsidP="0021518E">
            <w:pPr>
              <w:pStyle w:val="Odlomakpopisa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 xml:space="preserve">       web </w:t>
            </w:r>
            <w:proofErr w:type="spellStart"/>
            <w:r w:rsidRPr="00681523">
              <w:rPr>
                <w:rFonts w:ascii="Times New Roman" w:hAnsi="Times New Roman" w:cs="Times New Roman"/>
              </w:rPr>
              <w:t>widget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za prikaz mjerenih vrijednosti građanima putem web stranice Općine</w:t>
            </w:r>
          </w:p>
          <w:bookmarkEnd w:id="0"/>
          <w:p w14:paraId="0D53D73F" w14:textId="77777777" w:rsidR="00CF1408" w:rsidRPr="00681523" w:rsidRDefault="00CF1408" w:rsidP="00CF1408">
            <w:pPr>
              <w:rPr>
                <w:rFonts w:ascii="Times New Roman" w:hAnsi="Times New Roman" w:cs="Times New Roman"/>
                <w:lang w:val="hr-HR"/>
              </w:rPr>
            </w:pPr>
          </w:p>
          <w:p w14:paraId="3D8A45E2" w14:textId="457A3443" w:rsidR="00C927E4" w:rsidRPr="00681523" w:rsidRDefault="00C927E4" w:rsidP="00F7643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10" w:type="dxa"/>
            <w:vAlign w:val="center"/>
          </w:tcPr>
          <w:p w14:paraId="7CA7CFAE" w14:textId="263CA0B0" w:rsidR="00C927E4" w:rsidRPr="007B79A8" w:rsidRDefault="00CF1408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kom</w:t>
            </w:r>
          </w:p>
        </w:tc>
        <w:tc>
          <w:tcPr>
            <w:tcW w:w="1809" w:type="dxa"/>
            <w:vAlign w:val="center"/>
          </w:tcPr>
          <w:p w14:paraId="4CD74B95" w14:textId="666A4C94" w:rsidR="00C927E4" w:rsidRPr="007B79A8" w:rsidRDefault="00F76439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14" w:type="dxa"/>
          </w:tcPr>
          <w:p w14:paraId="7A7B7941" w14:textId="43D73D64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05" w:type="dxa"/>
          </w:tcPr>
          <w:p w14:paraId="6DE7A28E" w14:textId="77777777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927E4" w:rsidRPr="007B79A8" w14:paraId="5DE68673" w14:textId="77777777" w:rsidTr="00E051D8">
        <w:tc>
          <w:tcPr>
            <w:tcW w:w="1824" w:type="dxa"/>
            <w:vAlign w:val="center"/>
          </w:tcPr>
          <w:p w14:paraId="79335192" w14:textId="660AD463" w:rsidR="0021518E" w:rsidRPr="00681523" w:rsidRDefault="0021518E" w:rsidP="0021518E">
            <w:pPr>
              <w:rPr>
                <w:rFonts w:ascii="Times New Roman" w:hAnsi="Times New Roman" w:cs="Times New Roman"/>
              </w:rPr>
            </w:pP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Nabavka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isporuka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8152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montaža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Vizualizacijskog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info panela s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prikazom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mjernih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podataka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integriranog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platformom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stanice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praćenje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kvalitete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zraka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buke</w:t>
            </w:r>
            <w:r w:rsidRPr="00681523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681523">
              <w:rPr>
                <w:rFonts w:ascii="Times New Roman" w:hAnsi="Times New Roman" w:cs="Times New Roman"/>
              </w:rPr>
              <w:t>uključuje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: </w:t>
            </w:r>
          </w:p>
          <w:p w14:paraId="40CD58BB" w14:textId="77777777" w:rsidR="0021518E" w:rsidRPr="00681523" w:rsidRDefault="0021518E" w:rsidP="0021518E">
            <w:pPr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681523">
              <w:rPr>
                <w:rFonts w:ascii="Times New Roman" w:hAnsi="Times New Roman" w:cs="Times New Roman"/>
                <w:b/>
                <w:bCs/>
              </w:rPr>
              <w:t>Mogućnost</w:t>
            </w:r>
            <w:proofErr w:type="spellEnd"/>
            <w:r w:rsidRPr="0068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Prikaza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podataka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iz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eksterne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aplikacije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81523">
              <w:rPr>
                <w:rFonts w:ascii="Times New Roman" w:hAnsi="Times New Roman" w:cs="Times New Roman"/>
              </w:rPr>
              <w:t>npr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1523">
              <w:rPr>
                <w:rFonts w:ascii="Times New Roman" w:hAnsi="Times New Roman" w:cs="Times New Roman"/>
              </w:rPr>
              <w:t>kvaliteta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zraka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1523">
              <w:rPr>
                <w:rFonts w:ascii="Times New Roman" w:hAnsi="Times New Roman" w:cs="Times New Roman"/>
              </w:rPr>
              <w:t>meteorološki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podaci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itd</w:t>
            </w:r>
            <w:proofErr w:type="spellEnd"/>
            <w:r w:rsidRPr="00681523">
              <w:rPr>
                <w:rFonts w:ascii="Times New Roman" w:hAnsi="Times New Roman" w:cs="Times New Roman"/>
              </w:rPr>
              <w:t>.)</w:t>
            </w:r>
          </w:p>
          <w:p w14:paraId="20D1E02B" w14:textId="77777777" w:rsidR="0021518E" w:rsidRPr="00681523" w:rsidRDefault="0021518E" w:rsidP="0021518E">
            <w:pPr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681523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prikaza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javnih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obavijesti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i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upozorenja</w:t>
            </w:r>
            <w:proofErr w:type="spellEnd"/>
          </w:p>
          <w:p w14:paraId="2E918A1E" w14:textId="77777777" w:rsidR="0021518E" w:rsidRPr="00681523" w:rsidRDefault="0021518E" w:rsidP="0021518E">
            <w:pPr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681523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daljinskog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upravljanje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i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nadzora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sadržaja</w:t>
            </w:r>
            <w:proofErr w:type="spellEnd"/>
          </w:p>
          <w:p w14:paraId="206C7917" w14:textId="77777777" w:rsidR="0021518E" w:rsidRPr="00681523" w:rsidRDefault="0021518E" w:rsidP="0021518E">
            <w:pPr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681523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prikaza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681523">
              <w:rPr>
                <w:rFonts w:ascii="Times New Roman" w:hAnsi="Times New Roman" w:cs="Times New Roman"/>
              </w:rPr>
              <w:lastRenderedPageBreak/>
              <w:t>stvarnom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vremenu</w:t>
            </w:r>
            <w:proofErr w:type="spellEnd"/>
          </w:p>
          <w:p w14:paraId="7C6E392C" w14:textId="77777777" w:rsidR="0021518E" w:rsidRPr="00681523" w:rsidRDefault="0021518E" w:rsidP="0021518E">
            <w:pPr>
              <w:pStyle w:val="StandardWeb"/>
              <w:numPr>
                <w:ilvl w:val="0"/>
                <w:numId w:val="3"/>
              </w:numPr>
            </w:pPr>
            <w:r w:rsidRPr="00681523">
              <w:t>Mogućnost integracije s lokalnim senzorima i API vezom</w:t>
            </w:r>
          </w:p>
          <w:p w14:paraId="2B945AAD" w14:textId="77777777" w:rsidR="0021518E" w:rsidRPr="00681523" w:rsidRDefault="0021518E" w:rsidP="0021518E">
            <w:pPr>
              <w:pStyle w:val="StandardWeb"/>
              <w:ind w:left="720"/>
            </w:pPr>
          </w:p>
          <w:p w14:paraId="756764E7" w14:textId="77777777" w:rsidR="0021518E" w:rsidRPr="00681523" w:rsidRDefault="0021518E" w:rsidP="0021518E">
            <w:pPr>
              <w:pStyle w:val="StandardWeb"/>
              <w:numPr>
                <w:ilvl w:val="0"/>
                <w:numId w:val="3"/>
              </w:numPr>
            </w:pPr>
            <w:r w:rsidRPr="00681523">
              <w:t>Mogućnost kontrole temperature - automatsko isključivanje pri visokim temperaturama</w:t>
            </w:r>
          </w:p>
          <w:p w14:paraId="1A96EBC1" w14:textId="77777777" w:rsidR="0021518E" w:rsidRPr="00681523" w:rsidRDefault="0021518E" w:rsidP="0021518E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2ADF0C14" w14:textId="77777777" w:rsidR="0021518E" w:rsidRPr="00681523" w:rsidRDefault="0021518E" w:rsidP="0021518E">
            <w:pPr>
              <w:pStyle w:val="StandardWeb"/>
              <w:numPr>
                <w:ilvl w:val="0"/>
                <w:numId w:val="3"/>
              </w:numPr>
            </w:pPr>
            <w:r w:rsidRPr="00681523">
              <w:t>Mogućnost podešavanja automatskog paljena i gašenja u određenim vremenskim intervalima (</w:t>
            </w:r>
            <w:proofErr w:type="spellStart"/>
            <w:r w:rsidRPr="00681523">
              <w:t>timer</w:t>
            </w:r>
            <w:proofErr w:type="spellEnd"/>
            <w:r w:rsidRPr="00681523">
              <w:t>)</w:t>
            </w:r>
          </w:p>
          <w:p w14:paraId="49DF2140" w14:textId="77777777" w:rsidR="0021518E" w:rsidRPr="00681523" w:rsidRDefault="0021518E" w:rsidP="0021518E">
            <w:pPr>
              <w:ind w:left="720"/>
              <w:rPr>
                <w:rFonts w:ascii="Times New Roman" w:hAnsi="Times New Roman" w:cs="Times New Roman"/>
              </w:rPr>
            </w:pPr>
          </w:p>
          <w:p w14:paraId="100B60C1" w14:textId="77777777" w:rsidR="0021518E" w:rsidRPr="00681523" w:rsidRDefault="0021518E" w:rsidP="0021518E">
            <w:pPr>
              <w:pStyle w:val="Odlomakpopisa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 xml:space="preserve">Kućište izrađeno od čvrstog materijala pogodnog na vremenske uvjete </w:t>
            </w:r>
          </w:p>
          <w:p w14:paraId="1F8B910D" w14:textId="77777777" w:rsidR="0021518E" w:rsidRPr="00681523" w:rsidRDefault="0021518E" w:rsidP="0021518E">
            <w:pPr>
              <w:pStyle w:val="Odlomakpopisa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>Vodootporna konstrukcija vrata s brtvljenjem za zaštitu IP55</w:t>
            </w:r>
          </w:p>
          <w:p w14:paraId="48485765" w14:textId="77777777" w:rsidR="0021518E" w:rsidRPr="00681523" w:rsidRDefault="0021518E" w:rsidP="0021518E">
            <w:pPr>
              <w:pStyle w:val="Odlomakpopisa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t>Prednja zaštita zaslona od kaljenog stakla (otporno na vandalizam)</w:t>
            </w:r>
          </w:p>
          <w:p w14:paraId="1A4D95F6" w14:textId="77777777" w:rsidR="0021518E" w:rsidRPr="00681523" w:rsidRDefault="0021518E" w:rsidP="0021518E">
            <w:pPr>
              <w:pStyle w:val="Odlomakpopisa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681523">
              <w:rPr>
                <w:rFonts w:ascii="Times New Roman" w:hAnsi="Times New Roman" w:cs="Times New Roman"/>
              </w:rPr>
              <w:lastRenderedPageBreak/>
              <w:t xml:space="preserve">Zaslon dijagonale s </w:t>
            </w:r>
            <w:proofErr w:type="spellStart"/>
            <w:r w:rsidRPr="00681523">
              <w:rPr>
                <w:rFonts w:ascii="Times New Roman" w:hAnsi="Times New Roman" w:cs="Times New Roman"/>
              </w:rPr>
              <w:t>Full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HD rezolucijom</w:t>
            </w:r>
          </w:p>
          <w:p w14:paraId="35093D84" w14:textId="2D7EB0CC" w:rsidR="00C927E4" w:rsidRPr="00681523" w:rsidRDefault="0021518E" w:rsidP="0021518E">
            <w:pPr>
              <w:rPr>
                <w:rFonts w:ascii="Times New Roman" w:hAnsi="Times New Roman" w:cs="Times New Roman"/>
                <w:lang w:val="hr-HR"/>
              </w:rPr>
            </w:pPr>
            <w:r w:rsidRPr="00681523">
              <w:rPr>
                <w:rFonts w:ascii="Times New Roman" w:hAnsi="Times New Roman" w:cs="Times New Roman"/>
              </w:rPr>
              <w:t xml:space="preserve">LED </w:t>
            </w:r>
            <w:proofErr w:type="spellStart"/>
            <w:r w:rsidRPr="00681523">
              <w:rPr>
                <w:rFonts w:ascii="Times New Roman" w:hAnsi="Times New Roman" w:cs="Times New Roman"/>
              </w:rPr>
              <w:t>pozadinsko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osvjetljenje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681523">
              <w:rPr>
                <w:rFonts w:ascii="Times New Roman" w:hAnsi="Times New Roman" w:cs="Times New Roman"/>
              </w:rPr>
              <w:t>mogućnosti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automatskog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prilagođavanja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jačine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svjetla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523">
              <w:rPr>
                <w:rFonts w:ascii="Times New Roman" w:hAnsi="Times New Roman" w:cs="Times New Roman"/>
              </w:rPr>
              <w:t>ovisno</w:t>
            </w:r>
            <w:proofErr w:type="spellEnd"/>
            <w:r w:rsidRPr="00681523">
              <w:rPr>
                <w:rFonts w:ascii="Times New Roman" w:hAnsi="Times New Roman" w:cs="Times New Roman"/>
              </w:rPr>
              <w:t xml:space="preserve"> o okolnim </w:t>
            </w:r>
            <w:proofErr w:type="spellStart"/>
            <w:r w:rsidRPr="00681523">
              <w:rPr>
                <w:rFonts w:ascii="Times New Roman" w:hAnsi="Times New Roman" w:cs="Times New Roman"/>
              </w:rPr>
              <w:t>uvjetima</w:t>
            </w:r>
            <w:proofErr w:type="spellEnd"/>
          </w:p>
        </w:tc>
        <w:tc>
          <w:tcPr>
            <w:tcW w:w="1810" w:type="dxa"/>
            <w:vAlign w:val="center"/>
          </w:tcPr>
          <w:p w14:paraId="3E89B956" w14:textId="3313F159" w:rsidR="00C927E4" w:rsidRPr="007B79A8" w:rsidRDefault="00CF1408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kom</w:t>
            </w:r>
          </w:p>
        </w:tc>
        <w:tc>
          <w:tcPr>
            <w:tcW w:w="1809" w:type="dxa"/>
            <w:vAlign w:val="center"/>
          </w:tcPr>
          <w:p w14:paraId="4497DD8D" w14:textId="1708AAF3" w:rsidR="00C927E4" w:rsidRPr="007B79A8" w:rsidRDefault="00F76439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14" w:type="dxa"/>
          </w:tcPr>
          <w:p w14:paraId="111B44BD" w14:textId="335AF341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05" w:type="dxa"/>
          </w:tcPr>
          <w:p w14:paraId="5E28CA52" w14:textId="77777777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927E4" w:rsidRPr="007B79A8" w14:paraId="267226BE" w14:textId="77777777" w:rsidTr="00E051D8">
        <w:tc>
          <w:tcPr>
            <w:tcW w:w="1824" w:type="dxa"/>
            <w:vAlign w:val="center"/>
          </w:tcPr>
          <w:p w14:paraId="6FC0E1BC" w14:textId="374B3375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10" w:type="dxa"/>
            <w:vAlign w:val="center"/>
          </w:tcPr>
          <w:p w14:paraId="55A0E215" w14:textId="01F31335" w:rsidR="00C927E4" w:rsidRPr="007B79A8" w:rsidRDefault="00C927E4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09" w:type="dxa"/>
            <w:vAlign w:val="center"/>
          </w:tcPr>
          <w:p w14:paraId="180E11FA" w14:textId="53FB4E43" w:rsidR="00C927E4" w:rsidRPr="007B79A8" w:rsidRDefault="00C927E4" w:rsidP="00E051D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14" w:type="dxa"/>
          </w:tcPr>
          <w:p w14:paraId="6ED46F32" w14:textId="77777777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05" w:type="dxa"/>
          </w:tcPr>
          <w:p w14:paraId="66BAC706" w14:textId="77777777" w:rsidR="00C927E4" w:rsidRPr="007B79A8" w:rsidRDefault="00C927E4" w:rsidP="00E051D8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44520A4" w14:textId="77777777" w:rsidR="00C927E4" w:rsidRPr="007B79A8" w:rsidRDefault="00C927E4" w:rsidP="00C927E4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5524" w:type="dxa"/>
        <w:tblLook w:val="04A0" w:firstRow="1" w:lastRow="0" w:firstColumn="1" w:lastColumn="0" w:noHBand="0" w:noVBand="1"/>
      </w:tblPr>
      <w:tblGrid>
        <w:gridCol w:w="1930"/>
        <w:gridCol w:w="1608"/>
      </w:tblGrid>
      <w:tr w:rsidR="00C927E4" w:rsidRPr="007B79A8" w14:paraId="55759775" w14:textId="77777777" w:rsidTr="00E051D8">
        <w:tc>
          <w:tcPr>
            <w:tcW w:w="1984" w:type="dxa"/>
          </w:tcPr>
          <w:p w14:paraId="6B01F058" w14:textId="77777777" w:rsidR="00C927E4" w:rsidRPr="007B79A8" w:rsidRDefault="00C927E4" w:rsidP="00E051D8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UKUPNO:</w:t>
            </w:r>
          </w:p>
        </w:tc>
        <w:tc>
          <w:tcPr>
            <w:tcW w:w="1842" w:type="dxa"/>
          </w:tcPr>
          <w:p w14:paraId="446E45B9" w14:textId="77777777" w:rsidR="00C927E4" w:rsidRPr="007B79A8" w:rsidRDefault="00C927E4" w:rsidP="00E051D8">
            <w:pPr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927E4" w:rsidRPr="007B79A8" w14:paraId="05722DC6" w14:textId="77777777" w:rsidTr="00E051D8">
        <w:tc>
          <w:tcPr>
            <w:tcW w:w="1984" w:type="dxa"/>
          </w:tcPr>
          <w:p w14:paraId="1B4047C3" w14:textId="77777777" w:rsidR="00C927E4" w:rsidRPr="007B79A8" w:rsidRDefault="00C927E4" w:rsidP="00E051D8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PDV 25%:</w:t>
            </w:r>
          </w:p>
        </w:tc>
        <w:tc>
          <w:tcPr>
            <w:tcW w:w="1842" w:type="dxa"/>
          </w:tcPr>
          <w:p w14:paraId="0C0DB8AB" w14:textId="77777777" w:rsidR="00C927E4" w:rsidRPr="007B79A8" w:rsidRDefault="00C927E4" w:rsidP="00E051D8">
            <w:pPr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927E4" w:rsidRPr="007B79A8" w14:paraId="1E37B379" w14:textId="77777777" w:rsidTr="00E051D8">
        <w:tc>
          <w:tcPr>
            <w:tcW w:w="1984" w:type="dxa"/>
          </w:tcPr>
          <w:p w14:paraId="0852BA82" w14:textId="77777777" w:rsidR="00C927E4" w:rsidRPr="007B79A8" w:rsidRDefault="00C927E4" w:rsidP="00E051D8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SVEUKUPNO:</w:t>
            </w:r>
          </w:p>
        </w:tc>
        <w:tc>
          <w:tcPr>
            <w:tcW w:w="1842" w:type="dxa"/>
          </w:tcPr>
          <w:p w14:paraId="68C9BBD4" w14:textId="77777777" w:rsidR="00C927E4" w:rsidRPr="007B79A8" w:rsidRDefault="00C927E4" w:rsidP="00E051D8">
            <w:pPr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9ECDB4F" w14:textId="77777777" w:rsidR="00C927E4" w:rsidRPr="007B79A8" w:rsidRDefault="00C927E4" w:rsidP="00C927E4">
      <w:pPr>
        <w:rPr>
          <w:lang w:val="hr-HR"/>
        </w:rPr>
      </w:pPr>
    </w:p>
    <w:p w14:paraId="6EA641EF" w14:textId="77777777" w:rsidR="00C927E4" w:rsidRPr="007B79A8" w:rsidRDefault="00C927E4" w:rsidP="00C927E4">
      <w:pPr>
        <w:jc w:val="right"/>
        <w:rPr>
          <w:rFonts w:ascii="Times New Roman" w:hAnsi="Times New Roman" w:cs="Times New Roman"/>
          <w:lang w:val="hr-HR"/>
        </w:rPr>
      </w:pPr>
    </w:p>
    <w:p w14:paraId="7B3C5EAA" w14:textId="77777777" w:rsidR="00C927E4" w:rsidRPr="007B79A8" w:rsidRDefault="00C927E4" w:rsidP="00C927E4">
      <w:pPr>
        <w:jc w:val="right"/>
        <w:rPr>
          <w:rFonts w:ascii="Times New Roman" w:hAnsi="Times New Roman" w:cs="Times New Roman"/>
          <w:lang w:val="hr-HR"/>
        </w:rPr>
      </w:pPr>
    </w:p>
    <w:p w14:paraId="56088EE0" w14:textId="77777777" w:rsidR="00C927E4" w:rsidRDefault="00C927E4" w:rsidP="00C927E4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>U ______________, dana __________</w:t>
      </w:r>
      <w:r>
        <w:rPr>
          <w:rFonts w:ascii="Times New Roman" w:hAnsi="Times New Roman" w:cs="Times New Roman"/>
          <w:lang w:val="hr-HR"/>
        </w:rPr>
        <w:t xml:space="preserve"> 2025. godine</w:t>
      </w:r>
    </w:p>
    <w:p w14:paraId="215E0F9A" w14:textId="77777777" w:rsidR="00C927E4" w:rsidRDefault="00C927E4" w:rsidP="00C927E4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ab/>
      </w:r>
      <w:r w:rsidRPr="007B79A8">
        <w:rPr>
          <w:rFonts w:ascii="Times New Roman" w:hAnsi="Times New Roman" w:cs="Times New Roman"/>
          <w:lang w:val="hr-HR"/>
        </w:rPr>
        <w:tab/>
      </w:r>
      <w:r w:rsidRPr="007B79A8">
        <w:rPr>
          <w:rFonts w:ascii="Times New Roman" w:hAnsi="Times New Roman" w:cs="Times New Roman"/>
          <w:lang w:val="hr-HR"/>
        </w:rPr>
        <w:tab/>
      </w:r>
    </w:p>
    <w:p w14:paraId="308953D3" w14:textId="77777777" w:rsidR="00C927E4" w:rsidRDefault="00C927E4" w:rsidP="00C927E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</w:t>
      </w:r>
      <w:r w:rsidRPr="007B79A8">
        <w:rPr>
          <w:rFonts w:ascii="Times New Roman" w:hAnsi="Times New Roman" w:cs="Times New Roman"/>
          <w:lang w:val="hr-HR"/>
        </w:rPr>
        <w:t>Potpis odgovorne osobe ponuditelja:</w:t>
      </w:r>
    </w:p>
    <w:p w14:paraId="1F618711" w14:textId="77777777" w:rsidR="00C927E4" w:rsidRDefault="00C927E4" w:rsidP="00C927E4">
      <w:pPr>
        <w:rPr>
          <w:rFonts w:ascii="Times New Roman" w:hAnsi="Times New Roman" w:cs="Times New Roman"/>
          <w:lang w:val="hr-HR"/>
        </w:rPr>
      </w:pPr>
    </w:p>
    <w:p w14:paraId="7B87609A" w14:textId="77777777" w:rsidR="00C927E4" w:rsidRPr="007B79A8" w:rsidRDefault="00C927E4" w:rsidP="00C927E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______________________________</w:t>
      </w:r>
    </w:p>
    <w:p w14:paraId="1391F473" w14:textId="77777777" w:rsidR="00C927E4" w:rsidRPr="007B79A8" w:rsidRDefault="00C927E4" w:rsidP="00C927E4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 xml:space="preserve">                                                                          </w:t>
      </w:r>
    </w:p>
    <w:p w14:paraId="0635206F" w14:textId="77777777" w:rsidR="0018338F" w:rsidRDefault="0018338F"/>
    <w:p w14:paraId="6F5F4F67" w14:textId="77777777" w:rsidR="00AD13FD" w:rsidRDefault="00AD13FD"/>
    <w:p w14:paraId="6CB0A45E" w14:textId="77777777" w:rsidR="00AD13FD" w:rsidRDefault="00AD13FD"/>
    <w:p w14:paraId="111A5D23" w14:textId="77777777" w:rsidR="00AD13FD" w:rsidRDefault="00AD13FD"/>
    <w:p w14:paraId="643F9D2F" w14:textId="77777777" w:rsidR="00AD13FD" w:rsidRDefault="00AD13FD"/>
    <w:p w14:paraId="36F74657" w14:textId="77777777" w:rsidR="00AD13FD" w:rsidRDefault="00AD13FD"/>
    <w:p w14:paraId="3D924280" w14:textId="77777777" w:rsidR="00AD13FD" w:rsidRDefault="00AD13FD"/>
    <w:p w14:paraId="43EA7E67" w14:textId="77777777" w:rsidR="00AD13FD" w:rsidRDefault="00AD13FD"/>
    <w:p w14:paraId="1C309ED2" w14:textId="77777777" w:rsidR="00AD13FD" w:rsidRDefault="00AD13FD"/>
    <w:p w14:paraId="7626E74C" w14:textId="77777777" w:rsidR="00AD13FD" w:rsidRDefault="00AD13FD"/>
    <w:p w14:paraId="65D66A12" w14:textId="77777777" w:rsidR="00AD13FD" w:rsidRDefault="00AD13FD"/>
    <w:p w14:paraId="25B70270" w14:textId="77777777" w:rsidR="00AD13FD" w:rsidRDefault="00AD13FD"/>
    <w:p w14:paraId="1DE4C7B4" w14:textId="77777777" w:rsidR="00AD13FD" w:rsidRPr="00AD13FD" w:rsidRDefault="00AD13FD" w:rsidP="00AD13FD">
      <w:pPr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  <w:lastRenderedPageBreak/>
        <w:t>TEHNIČKI OPIS</w:t>
      </w:r>
    </w:p>
    <w:p w14:paraId="6CCDF517" w14:textId="77777777" w:rsidR="00AD13FD" w:rsidRPr="00AD13FD" w:rsidRDefault="00AD13FD" w:rsidP="00AD13FD">
      <w:pPr>
        <w:spacing w:after="0"/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  <w:t xml:space="preserve">Stavka br.1. – Mjerna stanica za praćenje kvalitete zraka i razine buke sa uključenom </w:t>
      </w:r>
    </w:p>
    <w:p w14:paraId="3440761B" w14:textId="77777777" w:rsidR="00AD13FD" w:rsidRPr="00AD13FD" w:rsidRDefault="00AD13FD" w:rsidP="00AD13FD">
      <w:pPr>
        <w:spacing w:after="0"/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  <w:t xml:space="preserve">                         dvogodišnjom licencom:</w:t>
      </w:r>
    </w:p>
    <w:p w14:paraId="27FFC24D" w14:textId="77777777" w:rsidR="00AD13FD" w:rsidRPr="00AD13FD" w:rsidRDefault="00AD13FD" w:rsidP="00AD13FD">
      <w:pPr>
        <w:spacing w:after="0"/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</w:pPr>
    </w:p>
    <w:p w14:paraId="19CDCB4F" w14:textId="77777777" w:rsidR="00AD13FD" w:rsidRPr="00AD13FD" w:rsidRDefault="00AD13FD" w:rsidP="00AD13FD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mjerenje zagađivača: CO, CH2O, NO2, SO2, O3</w:t>
      </w:r>
    </w:p>
    <w:p w14:paraId="06FD462E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mjerenje lebdećih čestica: : PM1, PM2.5, PM10</w:t>
      </w:r>
    </w:p>
    <w:p w14:paraId="3D7A1A31" w14:textId="77777777" w:rsidR="00AD13FD" w:rsidRPr="00AD13FD" w:rsidRDefault="00AD13FD" w:rsidP="00AD13FD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mjerenje meteoroloških podataka: relativna vlažnost,  tlak zraka, temperatura zraka</w:t>
      </w:r>
    </w:p>
    <w:p w14:paraId="104BAE95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mjerenje razine buke</w:t>
      </w:r>
    </w:p>
    <w:p w14:paraId="4275495E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 xml:space="preserve">mogućnost komunikacije: 3G/4G, </w:t>
      </w:r>
      <w:proofErr w:type="spellStart"/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LoRaWAN</w:t>
      </w:r>
      <w:proofErr w:type="spellEnd"/>
    </w:p>
    <w:p w14:paraId="288C80AE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podržana nadogradnja software-a s udaljene lokacije</w:t>
      </w:r>
    </w:p>
    <w:p w14:paraId="31314B69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pogodna za vanjsku montažu i zaštićena od vremenskih utjecaja</w:t>
      </w:r>
    </w:p>
    <w:p w14:paraId="4B26B776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pogodna za montažu na stup</w:t>
      </w:r>
    </w:p>
    <w:p w14:paraId="27590C2D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napajanje iz gradske mreže 230V</w:t>
      </w:r>
    </w:p>
    <w:p w14:paraId="1E34D9D0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prikaz statusa stanice za kvalitetu zraka putem vanjskog indikatora  statusa s tri boje (zelena, narančasta i crvena)</w:t>
      </w:r>
    </w:p>
    <w:p w14:paraId="6C94D4A1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web i mobilna aplikacija (IOS i Android) s licencom u trajanju od 24 mjeseca</w:t>
      </w:r>
    </w:p>
    <w:p w14:paraId="24AE1D0D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 xml:space="preserve">web </w:t>
      </w:r>
      <w:proofErr w:type="spellStart"/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widget</w:t>
      </w:r>
      <w:proofErr w:type="spellEnd"/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 xml:space="preserve"> za prikaz mjerenih vrijednosti građanima putem web stranice Grada</w:t>
      </w:r>
    </w:p>
    <w:p w14:paraId="469D393D" w14:textId="77777777" w:rsidR="00AD13FD" w:rsidRPr="00AD13FD" w:rsidRDefault="00AD13FD" w:rsidP="00AD13FD">
      <w:pPr>
        <w:spacing w:line="278" w:lineRule="auto"/>
        <w:ind w:left="1680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18A9B7DF" w14:textId="77777777" w:rsidR="00AD13FD" w:rsidRPr="00AD13FD" w:rsidRDefault="00AD13FD" w:rsidP="00AD13FD">
      <w:pPr>
        <w:spacing w:line="278" w:lineRule="auto"/>
        <w:ind w:left="1680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41FFB044" w14:textId="77777777" w:rsidR="00AD13FD" w:rsidRPr="00AD13FD" w:rsidRDefault="00AD13FD" w:rsidP="00AD13FD">
      <w:pPr>
        <w:spacing w:line="278" w:lineRule="auto"/>
        <w:ind w:left="1680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0919FAC5" w14:textId="77777777" w:rsidR="00AD13FD" w:rsidRPr="00AD13FD" w:rsidRDefault="00AD13FD" w:rsidP="00AD13FD">
      <w:pPr>
        <w:spacing w:line="278" w:lineRule="auto"/>
        <w:ind w:left="1680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44B617C8" w14:textId="77777777" w:rsidR="00AD13FD" w:rsidRPr="00AD13FD" w:rsidRDefault="00AD13FD" w:rsidP="00AD13FD">
      <w:pPr>
        <w:spacing w:line="278" w:lineRule="auto"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  <w:t xml:space="preserve">TEHNIČKE SPECIFIKACIJE </w:t>
      </w: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– ponuđeno rješenje udovoljava traženim minimalnim tehničkim zahtjevima – DA/NE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110"/>
        <w:gridCol w:w="3544"/>
      </w:tblGrid>
      <w:tr w:rsidR="00AD13FD" w:rsidRPr="00AD13FD" w14:paraId="4D13C468" w14:textId="77777777" w:rsidTr="00D957B1">
        <w:trPr>
          <w:trHeight w:val="711"/>
        </w:trPr>
        <w:tc>
          <w:tcPr>
            <w:tcW w:w="4110" w:type="dxa"/>
          </w:tcPr>
          <w:p w14:paraId="18BB20A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Mjerna stanica i senzorski moduli moraju zadovoljavati minimalno sljedeće kriterije:</w:t>
            </w:r>
          </w:p>
          <w:p w14:paraId="5DE1A8E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3544" w:type="dxa"/>
          </w:tcPr>
          <w:p w14:paraId="351A4D49" w14:textId="77777777" w:rsidR="00AD13FD" w:rsidRPr="00AD13FD" w:rsidRDefault="00AD13FD" w:rsidP="00AD13F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DA/NE</w:t>
            </w:r>
          </w:p>
        </w:tc>
      </w:tr>
      <w:tr w:rsidR="00AD13FD" w:rsidRPr="00AD13FD" w14:paraId="785ED273" w14:textId="77777777" w:rsidTr="00D957B1">
        <w:trPr>
          <w:trHeight w:val="1808"/>
        </w:trPr>
        <w:tc>
          <w:tcPr>
            <w:tcW w:w="4110" w:type="dxa"/>
          </w:tcPr>
          <w:p w14:paraId="0A62B049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SENZOR CO</w:t>
            </w:r>
          </w:p>
          <w:p w14:paraId="0711A695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-princip: elektrokemijska oksidacija</w:t>
            </w:r>
          </w:p>
          <w:p w14:paraId="4B304F3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-mjerni raspon koncentracije: 0-10000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ppb</w:t>
            </w:r>
            <w:proofErr w:type="spellEnd"/>
          </w:p>
          <w:p w14:paraId="175C97FA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rezolucija: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 10 ppb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563F09D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minimalni vijek: 2 godine</w:t>
            </w:r>
          </w:p>
          <w:p w14:paraId="4B6A5E6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-vrijeme odaziva: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 90 s</w:t>
            </w:r>
            <w:r w:rsidRPr="00AD13FD">
              <w:rPr>
                <w:kern w:val="2"/>
                <w:lang w:val="hr-HR"/>
                <w14:ligatures w14:val="standardContextual"/>
              </w:rPr>
              <w:t> </w:t>
            </w:r>
          </w:p>
        </w:tc>
        <w:tc>
          <w:tcPr>
            <w:tcW w:w="3544" w:type="dxa"/>
          </w:tcPr>
          <w:p w14:paraId="4AB40CE0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4E966BE4" w14:textId="77777777" w:rsidTr="00D957B1">
        <w:tblPrEx>
          <w:tblLook w:val="0000" w:firstRow="0" w:lastRow="0" w:firstColumn="0" w:lastColumn="0" w:noHBand="0" w:noVBand="0"/>
        </w:tblPrEx>
        <w:trPr>
          <w:trHeight w:val="1842"/>
        </w:trPr>
        <w:tc>
          <w:tcPr>
            <w:tcW w:w="4110" w:type="dxa"/>
          </w:tcPr>
          <w:p w14:paraId="68BC8740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SENZOR CH2O</w:t>
            </w:r>
          </w:p>
          <w:p w14:paraId="239D9DA9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mjerni raspon koncentracije: 0 do 1000  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ppb</w:t>
            </w:r>
            <w:proofErr w:type="spellEnd"/>
          </w:p>
          <w:p w14:paraId="70B61616" w14:textId="77777777" w:rsidR="00AD13FD" w:rsidRPr="00AD13FD" w:rsidRDefault="00AD13FD" w:rsidP="00AD13FD">
            <w:pPr>
              <w:spacing w:line="278" w:lineRule="auto"/>
              <w:rPr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vrijeme odaziva: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≤ 120 s</w:t>
            </w:r>
            <w:r w:rsidRPr="00AD13FD">
              <w:rPr>
                <w:kern w:val="2"/>
                <w:lang w:val="hr-HR"/>
                <w14:ligatures w14:val="standardContextual"/>
              </w:rPr>
              <w:t> </w:t>
            </w:r>
          </w:p>
          <w:p w14:paraId="147A44F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minimalni vijek: 2 godine</w:t>
            </w:r>
          </w:p>
          <w:p w14:paraId="31B3FAF7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-rezolucija: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20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ppb</w:t>
            </w:r>
            <w:proofErr w:type="spellEnd"/>
          </w:p>
          <w:p w14:paraId="60AFA3A7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3544" w:type="dxa"/>
          </w:tcPr>
          <w:p w14:paraId="4D263A4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7A6C05A1" w14:textId="77777777" w:rsidTr="00D957B1">
        <w:tblPrEx>
          <w:tblLook w:val="0000" w:firstRow="0" w:lastRow="0" w:firstColumn="0" w:lastColumn="0" w:noHBand="0" w:noVBand="0"/>
        </w:tblPrEx>
        <w:trPr>
          <w:trHeight w:val="1776"/>
        </w:trPr>
        <w:tc>
          <w:tcPr>
            <w:tcW w:w="4110" w:type="dxa"/>
          </w:tcPr>
          <w:p w14:paraId="7BB5E935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SENZOR NO2</w:t>
            </w:r>
          </w:p>
          <w:p w14:paraId="0CC09F3A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princip: elektrokemijska oksidacija</w:t>
            </w:r>
          </w:p>
          <w:p w14:paraId="54A9290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mjerni raspon koncentracije: 0-10000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ppb</w:t>
            </w:r>
            <w:proofErr w:type="spellEnd"/>
          </w:p>
          <w:p w14:paraId="789874F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rezolucija: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 10 ppb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0BCB3B9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minimalni vijek: 2 godine</w:t>
            </w:r>
          </w:p>
          <w:p w14:paraId="0EBAA57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-vrijeme odaziva: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 90 s</w:t>
            </w:r>
            <w:r w:rsidRPr="00AD13FD">
              <w:rPr>
                <w:kern w:val="2"/>
                <w:lang w:val="hr-HR"/>
                <w14:ligatures w14:val="standardContextual"/>
              </w:rPr>
              <w:t> </w:t>
            </w:r>
          </w:p>
        </w:tc>
        <w:tc>
          <w:tcPr>
            <w:tcW w:w="3544" w:type="dxa"/>
          </w:tcPr>
          <w:p w14:paraId="296A9F3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1236E48C" w14:textId="77777777" w:rsidTr="00D957B1">
        <w:tblPrEx>
          <w:tblLook w:val="0000" w:firstRow="0" w:lastRow="0" w:firstColumn="0" w:lastColumn="0" w:noHBand="0" w:noVBand="0"/>
        </w:tblPrEx>
        <w:trPr>
          <w:trHeight w:val="1776"/>
        </w:trPr>
        <w:tc>
          <w:tcPr>
            <w:tcW w:w="4110" w:type="dxa"/>
          </w:tcPr>
          <w:p w14:paraId="1D20F83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lastRenderedPageBreak/>
              <w:t>SENZOR SO2</w:t>
            </w:r>
          </w:p>
          <w:p w14:paraId="14DEF9E0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princip: elektrokemijska oksidacija</w:t>
            </w:r>
          </w:p>
          <w:p w14:paraId="4924BA13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mjerni raspon koncentracije: 0-10000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ppb</w:t>
            </w:r>
            <w:proofErr w:type="spellEnd"/>
          </w:p>
          <w:p w14:paraId="2103517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rezolucija: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 10 ppb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1759A8B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minimalni vijek: 2 godine</w:t>
            </w:r>
          </w:p>
          <w:p w14:paraId="65AA1D77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-vrijeme odaziva: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 90 s</w:t>
            </w:r>
            <w:r w:rsidRPr="00AD13FD">
              <w:rPr>
                <w:kern w:val="2"/>
                <w:lang w:val="hr-HR"/>
                <w14:ligatures w14:val="standardContextual"/>
              </w:rPr>
              <w:t> </w:t>
            </w:r>
          </w:p>
        </w:tc>
        <w:tc>
          <w:tcPr>
            <w:tcW w:w="3544" w:type="dxa"/>
          </w:tcPr>
          <w:p w14:paraId="4A3945C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7FBE9076" w14:textId="77777777" w:rsidTr="00D957B1">
        <w:tblPrEx>
          <w:tblLook w:val="0000" w:firstRow="0" w:lastRow="0" w:firstColumn="0" w:lastColumn="0" w:noHBand="0" w:noVBand="0"/>
        </w:tblPrEx>
        <w:trPr>
          <w:trHeight w:val="1776"/>
        </w:trPr>
        <w:tc>
          <w:tcPr>
            <w:tcW w:w="4110" w:type="dxa"/>
          </w:tcPr>
          <w:p w14:paraId="5EEA8EF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SENZOR O3</w:t>
            </w:r>
          </w:p>
          <w:p w14:paraId="677CB90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princip: elektrokemijska oksidacija</w:t>
            </w:r>
          </w:p>
          <w:p w14:paraId="36D447E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mjerni raspon koncentracije: 0-10000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ppb</w:t>
            </w:r>
            <w:proofErr w:type="spellEnd"/>
          </w:p>
          <w:p w14:paraId="08D7E98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rezolucija: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 10 ppb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5E277E4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minimalni vijek: 2 godine</w:t>
            </w:r>
          </w:p>
          <w:p w14:paraId="2C23F1D0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-vrijeme odaziva: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 90 s</w:t>
            </w:r>
            <w:r w:rsidRPr="00AD13FD">
              <w:rPr>
                <w:kern w:val="2"/>
                <w:lang w:val="hr-HR"/>
                <w14:ligatures w14:val="standardContextual"/>
              </w:rPr>
              <w:t> </w:t>
            </w:r>
          </w:p>
        </w:tc>
        <w:tc>
          <w:tcPr>
            <w:tcW w:w="3544" w:type="dxa"/>
          </w:tcPr>
          <w:p w14:paraId="7A007CB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690290A7" w14:textId="77777777" w:rsidTr="00D957B1">
        <w:tblPrEx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4110" w:type="dxa"/>
          </w:tcPr>
          <w:p w14:paraId="4CB9006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LEBDEĆE ČESTICE  PM1</w:t>
            </w:r>
          </w:p>
          <w:p w14:paraId="7051E4F5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raspon mase koncentracije: 0 do 1000 </w:t>
            </w:r>
            <w:r w:rsidRPr="00AD13FD">
              <w:rPr>
                <w:rFonts w:ascii="Times New Roman" w:hAnsi="Times New Roman" w:cs="Times New Roman"/>
                <w:kern w:val="2"/>
                <w:lang w:val="pl-PL"/>
                <w14:ligatures w14:val="standardContextual"/>
              </w:rPr>
              <w:t>µg/m³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10C96DEA" w14:textId="77777777" w:rsidR="00AD13FD" w:rsidRPr="00AD13FD" w:rsidRDefault="00AD13FD" w:rsidP="00AD13FD">
            <w:pPr>
              <w:spacing w:line="278" w:lineRule="auto"/>
              <w:rPr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rasponi mjerenja: 0,3 - 1,0 </w:t>
            </w:r>
            <w:r w:rsidRPr="00AD13FD">
              <w:rPr>
                <w:kern w:val="2"/>
                <w:lang w:val="en-GB"/>
                <w14:ligatures w14:val="standardContextual"/>
              </w:rPr>
              <w:t>µm</w:t>
            </w:r>
            <w:r w:rsidRPr="00AD13FD">
              <w:rPr>
                <w:kern w:val="2"/>
                <w:lang w:val="hr-HR"/>
                <w14:ligatures w14:val="standardContextual"/>
              </w:rPr>
              <w:t> </w:t>
            </w:r>
          </w:p>
          <w:p w14:paraId="1A8A547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vrijeme odaziva: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≤10 s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47D83F3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4DFEDC5A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3544" w:type="dxa"/>
          </w:tcPr>
          <w:p w14:paraId="455856B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3FDDD93D" w14:textId="77777777" w:rsidTr="00D957B1">
        <w:tblPrEx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4110" w:type="dxa"/>
          </w:tcPr>
          <w:p w14:paraId="2274340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LEBDEĆE ČESTICE PM 2.5</w:t>
            </w:r>
          </w:p>
          <w:p w14:paraId="5EFCD6D2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raspon mase koncentracije: 0 do 1000 </w:t>
            </w:r>
            <w:r w:rsidRPr="00AD13FD">
              <w:rPr>
                <w:rFonts w:ascii="Times New Roman" w:hAnsi="Times New Roman" w:cs="Times New Roman"/>
                <w:kern w:val="2"/>
                <w:lang w:val="pl-PL"/>
                <w14:ligatures w14:val="standardContextual"/>
              </w:rPr>
              <w:t>µg/m³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24CA0DCF" w14:textId="77777777" w:rsidR="00AD13FD" w:rsidRPr="00AD13FD" w:rsidRDefault="00AD13FD" w:rsidP="00AD13FD">
            <w:pPr>
              <w:spacing w:line="278" w:lineRule="auto"/>
              <w:rPr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rasponi mjerenja: 0,3 – 2,5 </w:t>
            </w:r>
            <w:r w:rsidRPr="00AD13FD">
              <w:rPr>
                <w:kern w:val="2"/>
                <w:lang w:val="en-GB"/>
                <w14:ligatures w14:val="standardContextual"/>
              </w:rPr>
              <w:t>µm</w:t>
            </w:r>
            <w:r w:rsidRPr="00AD13FD">
              <w:rPr>
                <w:kern w:val="2"/>
                <w:lang w:val="hr-HR"/>
                <w14:ligatures w14:val="standardContextual"/>
              </w:rPr>
              <w:t> </w:t>
            </w:r>
          </w:p>
          <w:p w14:paraId="768077A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vrijeme odaziva: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≤10 s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397BC12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5BAE9E1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3544" w:type="dxa"/>
          </w:tcPr>
          <w:p w14:paraId="54F46BF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080115C9" w14:textId="77777777" w:rsidTr="00D957B1">
        <w:tblPrEx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4110" w:type="dxa"/>
          </w:tcPr>
          <w:p w14:paraId="3CE3C71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LEBDEĆE ČESTICE PM10</w:t>
            </w:r>
          </w:p>
          <w:p w14:paraId="09596D3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raspon mase koncentracije: 0 do 1000 </w:t>
            </w:r>
            <w:r w:rsidRPr="00AD13FD">
              <w:rPr>
                <w:rFonts w:ascii="Times New Roman" w:hAnsi="Times New Roman" w:cs="Times New Roman"/>
                <w:kern w:val="2"/>
                <w:lang w:val="pl-PL"/>
                <w14:ligatures w14:val="standardContextual"/>
              </w:rPr>
              <w:t>µg/m³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46C07342" w14:textId="77777777" w:rsidR="00AD13FD" w:rsidRPr="00AD13FD" w:rsidRDefault="00AD13FD" w:rsidP="00AD13FD">
            <w:pPr>
              <w:spacing w:line="278" w:lineRule="auto"/>
              <w:rPr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rasponi mjerenja: 0,3 - 10,0 </w:t>
            </w:r>
            <w:r w:rsidRPr="00AD13FD">
              <w:rPr>
                <w:kern w:val="2"/>
                <w:lang w:val="en-GB"/>
                <w14:ligatures w14:val="standardContextual"/>
              </w:rPr>
              <w:t>µm</w:t>
            </w:r>
            <w:r w:rsidRPr="00AD13FD">
              <w:rPr>
                <w:kern w:val="2"/>
                <w:lang w:val="hr-HR"/>
                <w14:ligatures w14:val="standardContextual"/>
              </w:rPr>
              <w:t> </w:t>
            </w:r>
          </w:p>
          <w:p w14:paraId="60128A5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vrijeme odaziva: </w:t>
            </w:r>
            <w:r w:rsidRPr="00AD13FD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≤10 s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 </w:t>
            </w:r>
          </w:p>
          <w:p w14:paraId="4252CE07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7DB6BDE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3544" w:type="dxa"/>
          </w:tcPr>
          <w:p w14:paraId="669F4AA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370627C6" w14:textId="77777777" w:rsidTr="00D957B1">
        <w:tblPrEx>
          <w:tblLook w:val="0000" w:firstRow="0" w:lastRow="0" w:firstColumn="0" w:lastColumn="0" w:noHBand="0" w:noVBand="0"/>
        </w:tblPrEx>
        <w:trPr>
          <w:trHeight w:val="5915"/>
        </w:trPr>
        <w:tc>
          <w:tcPr>
            <w:tcW w:w="4110" w:type="dxa"/>
          </w:tcPr>
          <w:p w14:paraId="2CAD7D50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lastRenderedPageBreak/>
              <w:t>SENZOR ZA TEMPERATURU, VLAGU I TLAK ZRAKA</w:t>
            </w:r>
          </w:p>
          <w:p w14:paraId="16AD2FD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Temperatura:</w:t>
            </w:r>
          </w:p>
          <w:p w14:paraId="0D122E45" w14:textId="77777777" w:rsidR="00AD13FD" w:rsidRPr="00AD13FD" w:rsidRDefault="00AD13FD" w:rsidP="00AD13FD">
            <w:pPr>
              <w:numPr>
                <w:ilvl w:val="0"/>
                <w:numId w:val="5"/>
              </w:numPr>
              <w:ind w:left="11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preciznost: ± 0,2 °C (u rasponu 0 do +65 °C) </w:t>
            </w:r>
          </w:p>
          <w:p w14:paraId="0D85BFA5" w14:textId="77777777" w:rsidR="00AD13FD" w:rsidRPr="00AD13FD" w:rsidRDefault="00AD13FD" w:rsidP="00AD13FD">
            <w:pPr>
              <w:numPr>
                <w:ilvl w:val="0"/>
                <w:numId w:val="6"/>
              </w:numPr>
              <w:ind w:left="11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maksimalna razlučivost: 0,01 °C </w:t>
            </w:r>
          </w:p>
          <w:p w14:paraId="5F15E7B8" w14:textId="77777777" w:rsidR="00AD13FD" w:rsidRPr="00AD13FD" w:rsidRDefault="00AD13FD" w:rsidP="00AD13FD">
            <w:pPr>
              <w:numPr>
                <w:ilvl w:val="0"/>
                <w:numId w:val="7"/>
              </w:numPr>
              <w:ind w:left="11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raspon: -40 °C do +125 °C </w:t>
            </w:r>
          </w:p>
          <w:p w14:paraId="66676252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Vlaga:</w:t>
            </w:r>
          </w:p>
          <w:p w14:paraId="2733D3E2" w14:textId="77777777" w:rsidR="00AD13FD" w:rsidRPr="00AD13FD" w:rsidRDefault="00AD13FD" w:rsidP="00AD13FD">
            <w:pPr>
              <w:numPr>
                <w:ilvl w:val="0"/>
                <w:numId w:val="8"/>
              </w:numPr>
              <w:ind w:left="1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preciznost: ± 2 % RH </w:t>
            </w:r>
          </w:p>
          <w:p w14:paraId="0A5454C1" w14:textId="77777777" w:rsidR="00AD13FD" w:rsidRPr="00AD13FD" w:rsidRDefault="00AD13FD" w:rsidP="00AD13FD">
            <w:pPr>
              <w:numPr>
                <w:ilvl w:val="0"/>
                <w:numId w:val="9"/>
              </w:numPr>
              <w:ind w:left="1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maksimalna razlučivost: 0,01 % RH </w:t>
            </w:r>
          </w:p>
          <w:p w14:paraId="604426CF" w14:textId="77777777" w:rsidR="00AD13FD" w:rsidRPr="00AD13FD" w:rsidRDefault="00AD13FD" w:rsidP="00AD13FD">
            <w:pPr>
              <w:numPr>
                <w:ilvl w:val="0"/>
                <w:numId w:val="10"/>
              </w:numPr>
              <w:ind w:left="1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raspon: 0 do 100 % RH </w:t>
            </w:r>
          </w:p>
          <w:p w14:paraId="3191C3F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Tlak:</w:t>
            </w:r>
          </w:p>
          <w:p w14:paraId="4017C2B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6A965E44" w14:textId="77777777" w:rsidR="00AD13FD" w:rsidRPr="00AD13FD" w:rsidRDefault="00AD13FD" w:rsidP="00AD13FD">
            <w:pPr>
              <w:numPr>
                <w:ilvl w:val="0"/>
                <w:numId w:val="11"/>
              </w:numPr>
              <w:ind w:left="10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>preciznost</w:t>
            </w:r>
            <w:proofErr w:type="spellEnd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 xml:space="preserve">: ± 0,06 </w:t>
            </w:r>
            <w:proofErr w:type="spellStart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>hPa</w:t>
            </w:r>
            <w:proofErr w:type="spellEnd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 </w:t>
            </w:r>
          </w:p>
          <w:p w14:paraId="25AB4AD8" w14:textId="77777777" w:rsidR="00AD13FD" w:rsidRPr="00AD13FD" w:rsidRDefault="00AD13FD" w:rsidP="00AD13FD">
            <w:pPr>
              <w:numPr>
                <w:ilvl w:val="0"/>
                <w:numId w:val="12"/>
              </w:numPr>
              <w:ind w:left="10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>raspon</w:t>
            </w:r>
            <w:proofErr w:type="spellEnd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 xml:space="preserve">: 300 do 1200 </w:t>
            </w:r>
            <w:proofErr w:type="spellStart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>hPa</w:t>
            </w:r>
            <w:proofErr w:type="spellEnd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 </w:t>
            </w:r>
          </w:p>
          <w:p w14:paraId="376308C7" w14:textId="77777777" w:rsidR="00AD13FD" w:rsidRPr="00AD13FD" w:rsidRDefault="00AD13FD" w:rsidP="00AD13FD">
            <w:pPr>
              <w:numPr>
                <w:ilvl w:val="0"/>
                <w:numId w:val="13"/>
              </w:numPr>
              <w:ind w:left="10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>maksimalna</w:t>
            </w:r>
            <w:proofErr w:type="spellEnd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>razlučivost</w:t>
            </w:r>
            <w:proofErr w:type="spellEnd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 xml:space="preserve">: 0,01 </w:t>
            </w:r>
            <w:proofErr w:type="spellStart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en-GB" w:eastAsia="hr-HR"/>
              </w:rPr>
              <w:t>hPa</w:t>
            </w:r>
            <w:proofErr w:type="spellEnd"/>
            <w:r w:rsidRPr="00AD13FD">
              <w:rPr>
                <w:rFonts w:ascii="Times New Roman" w:eastAsiaTheme="majorEastAsia" w:hAnsi="Times New Roman" w:cs="Times New Roman"/>
                <w:sz w:val="24"/>
                <w:szCs w:val="24"/>
                <w:lang w:val="hr-HR" w:eastAsia="hr-HR"/>
              </w:rPr>
              <w:t> </w:t>
            </w:r>
          </w:p>
          <w:p w14:paraId="6D5478A2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3544" w:type="dxa"/>
          </w:tcPr>
          <w:p w14:paraId="5CA4BD7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7762EA97" w14:textId="77777777" w:rsidTr="00D957B1">
        <w:tblPrEx>
          <w:tblLook w:val="0000" w:firstRow="0" w:lastRow="0" w:firstColumn="0" w:lastColumn="0" w:noHBand="0" w:noVBand="0"/>
        </w:tblPrEx>
        <w:trPr>
          <w:trHeight w:val="1284"/>
        </w:trPr>
        <w:tc>
          <w:tcPr>
            <w:tcW w:w="4110" w:type="dxa"/>
          </w:tcPr>
          <w:p w14:paraId="023095B9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SENZOR ZA MJERENJE BUKE</w:t>
            </w:r>
          </w:p>
          <w:p w14:paraId="1CEC95E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dinamički raspon: 30-130 dB</w:t>
            </w:r>
          </w:p>
          <w:p w14:paraId="3B40760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trenutačni odaziv</w:t>
            </w:r>
          </w:p>
          <w:p w14:paraId="32FC954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razlučivost: 1 dB</w:t>
            </w:r>
          </w:p>
        </w:tc>
        <w:tc>
          <w:tcPr>
            <w:tcW w:w="3544" w:type="dxa"/>
          </w:tcPr>
          <w:p w14:paraId="1EF6A69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61334467" w14:textId="77777777" w:rsidTr="00D957B1">
        <w:tblPrEx>
          <w:tblLook w:val="0000" w:firstRow="0" w:lastRow="0" w:firstColumn="0" w:lastColumn="0" w:noHBand="0" w:noVBand="0"/>
        </w:tblPrEx>
        <w:trPr>
          <w:trHeight w:val="1465"/>
        </w:trPr>
        <w:tc>
          <w:tcPr>
            <w:tcW w:w="4110" w:type="dxa"/>
          </w:tcPr>
          <w:p w14:paraId="28CE91FA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Vanjski indikator statusa mjerne stanice</w:t>
            </w:r>
          </w:p>
          <w:p w14:paraId="17C2E5A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tri boje: zelena, narančasta, crvena</w:t>
            </w:r>
          </w:p>
          <w:p w14:paraId="2AF2377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visina: minimalno 15 cm</w:t>
            </w:r>
          </w:p>
          <w:p w14:paraId="29461E8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promjer: minimalno 5 cm</w:t>
            </w:r>
          </w:p>
          <w:p w14:paraId="020EF705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stupanj mehaničke zaštite: IP65</w:t>
            </w:r>
          </w:p>
        </w:tc>
        <w:tc>
          <w:tcPr>
            <w:tcW w:w="3544" w:type="dxa"/>
          </w:tcPr>
          <w:p w14:paraId="13272E9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07EFCD50" w14:textId="77777777" w:rsidTr="00D957B1">
        <w:tblPrEx>
          <w:tblLook w:val="0000" w:firstRow="0" w:lastRow="0" w:firstColumn="0" w:lastColumn="0" w:noHBand="0" w:noVBand="0"/>
        </w:tblPrEx>
        <w:trPr>
          <w:trHeight w:val="22183"/>
        </w:trPr>
        <w:tc>
          <w:tcPr>
            <w:tcW w:w="4110" w:type="dxa"/>
          </w:tcPr>
          <w:p w14:paraId="06D4035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lastRenderedPageBreak/>
              <w:t>Web i mobilna aplikacija</w:t>
            </w:r>
          </w:p>
          <w:p w14:paraId="0E90742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pružaju sveobuhvatan i fleksibilan sustav za prikaz, analizu i upravljanje podacima senzora</w:t>
            </w:r>
          </w:p>
          <w:p w14:paraId="56C5A0D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omogućuje vizualizaciju mjerenja, automatizirana upozorenja kao i personalizaciju sučelja, što je posebno korisno za korisnike koji rade s velikim brojem senzora i žele jasnu organizaciju i kontrolu nad svim podatcima</w:t>
            </w:r>
          </w:p>
          <w:p w14:paraId="76B81E4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106FC479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Početna stranica/Pregled senzora</w:t>
            </w:r>
          </w:p>
          <w:p w14:paraId="2AD10E8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web i mobilna aplikacija nude centraliziranju karticu „Senzori“, gdje su prikazani svi podaci s povezanih senzora</w:t>
            </w:r>
          </w:p>
          <w:p w14:paraId="3127303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na početnoj stranici korisnik vidi trenutne vrijednosti sa svih senzora, uključujući i sažetak te mogućnosti izvoza podataka za trenutni dan</w:t>
            </w:r>
          </w:p>
          <w:p w14:paraId="47710897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5663708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Uređivanje prikaza (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Edit</w:t>
            </w:r>
            <w:proofErr w:type="spellEnd"/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 xml:space="preserve">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Board</w:t>
            </w:r>
            <w:proofErr w:type="spellEnd"/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)</w:t>
            </w:r>
          </w:p>
          <w:p w14:paraId="3FE1E069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Korisnik može prilagoditi izgled sučelja putem funkcije „Uređivanje prikaza“ gdje se:</w:t>
            </w:r>
          </w:p>
          <w:p w14:paraId="576AFA67" w14:textId="77777777" w:rsidR="00AD13FD" w:rsidRPr="00AD13FD" w:rsidRDefault="00AD13FD" w:rsidP="00AD13FD">
            <w:pPr>
              <w:numPr>
                <w:ilvl w:val="0"/>
                <w:numId w:val="14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dodaju, uklanjaju ili reorganiziraju pojedini prikazi podataka</w:t>
            </w:r>
          </w:p>
          <w:p w14:paraId="3E152E97" w14:textId="77777777" w:rsidR="00AD13FD" w:rsidRPr="00AD13FD" w:rsidRDefault="00AD13FD" w:rsidP="00AD13FD">
            <w:pPr>
              <w:numPr>
                <w:ilvl w:val="0"/>
                <w:numId w:val="14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vrši preimenovanje ili brisanje trenutni prikaz putem izbornika</w:t>
            </w:r>
          </w:p>
          <w:p w14:paraId="4DA92348" w14:textId="77777777" w:rsidR="00AD13FD" w:rsidRPr="00AD13FD" w:rsidRDefault="00AD13FD" w:rsidP="00AD13FD">
            <w:pPr>
              <w:numPr>
                <w:ilvl w:val="0"/>
                <w:numId w:val="14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sprema prilagodba nakon uređivanja</w:t>
            </w:r>
          </w:p>
          <w:p w14:paraId="6CBB657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Detaljan prikaz podataka pojedinačnih senzora</w:t>
            </w:r>
          </w:p>
          <w:p w14:paraId="6C312833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</w:p>
          <w:p w14:paraId="34E02AE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Korisnik može:</w:t>
            </w:r>
          </w:p>
          <w:p w14:paraId="16DBD6C9" w14:textId="77777777" w:rsidR="00AD13FD" w:rsidRPr="00AD13FD" w:rsidRDefault="00AD13FD" w:rsidP="00AD13FD">
            <w:pPr>
              <w:numPr>
                <w:ilvl w:val="0"/>
                <w:numId w:val="15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pregledati zadnje mjerene vrijednosti koje senzor šalje</w:t>
            </w:r>
          </w:p>
          <w:p w14:paraId="0ACBAD32" w14:textId="77777777" w:rsidR="00AD13FD" w:rsidRPr="00AD13FD" w:rsidRDefault="00AD13FD" w:rsidP="00AD13FD">
            <w:pPr>
              <w:numPr>
                <w:ilvl w:val="0"/>
                <w:numId w:val="15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koristiti grafove i tablice, ovisno o odabranom periodu i vrsti pregleda</w:t>
            </w:r>
          </w:p>
          <w:p w14:paraId="42C01847" w14:textId="77777777" w:rsidR="00AD13FD" w:rsidRPr="00AD13FD" w:rsidRDefault="00AD13FD" w:rsidP="00AD13FD">
            <w:pPr>
              <w:numPr>
                <w:ilvl w:val="0"/>
                <w:numId w:val="15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primijeniti vlastite filtre na grafove/tablice</w:t>
            </w:r>
          </w:p>
          <w:p w14:paraId="5E702FB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Postavljanje upozorenja (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alerts</w:t>
            </w:r>
            <w:proofErr w:type="spellEnd"/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)</w:t>
            </w:r>
          </w:p>
          <w:p w14:paraId="10E343B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</w:p>
          <w:p w14:paraId="79AA95B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Za svaki senzor moguće je:</w:t>
            </w:r>
          </w:p>
          <w:p w14:paraId="203E17B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klikom na ikonu alarma postaviti kritične minimalne i maksimalne vrijednosti</w:t>
            </w:r>
          </w:p>
          <w:p w14:paraId="0921CFE2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lastRenderedPageBreak/>
              <w:t>- primati obavijesti putem e-maila ili SMS-a kada određene vrijednosti prijeđu definirani prag</w:t>
            </w:r>
          </w:p>
          <w:p w14:paraId="7130CE3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786502C0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Napredne postavke senzora</w:t>
            </w:r>
          </w:p>
          <w:p w14:paraId="5627850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</w:p>
          <w:p w14:paraId="4527FC9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Pritiskom na izbornik moguće je:</w:t>
            </w:r>
          </w:p>
          <w:p w14:paraId="2A1227E4" w14:textId="77777777" w:rsidR="00AD13FD" w:rsidRPr="00AD13FD" w:rsidRDefault="00AD13FD" w:rsidP="00AD13FD">
            <w:pPr>
              <w:numPr>
                <w:ilvl w:val="0"/>
                <w:numId w:val="16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provjeriti signal veze te preimenovati senzor</w:t>
            </w:r>
          </w:p>
          <w:p w14:paraId="1591130C" w14:textId="77777777" w:rsidR="00AD13FD" w:rsidRPr="00AD13FD" w:rsidRDefault="00AD13FD" w:rsidP="00AD13FD">
            <w:pPr>
              <w:numPr>
                <w:ilvl w:val="0"/>
                <w:numId w:val="16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pristupiti postavkama web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widgeta</w:t>
            </w:r>
            <w:proofErr w:type="spellEnd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 za prikaz mjerenih vrijednosti građanima putem web stranice Grada</w:t>
            </w:r>
          </w:p>
          <w:p w14:paraId="79947631" w14:textId="77777777" w:rsidR="00AD13FD" w:rsidRPr="00AD13FD" w:rsidRDefault="00AD13FD" w:rsidP="00AD13FD">
            <w:pPr>
              <w:numPr>
                <w:ilvl w:val="0"/>
                <w:numId w:val="16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uključiti upozorenje o neaktivnosti senzora (npr. ako nije aktivan 1 dan)</w:t>
            </w:r>
          </w:p>
          <w:p w14:paraId="4F8736E7" w14:textId="77777777" w:rsidR="00AD13FD" w:rsidRPr="00AD13FD" w:rsidRDefault="00AD13FD" w:rsidP="00AD13FD">
            <w:pPr>
              <w:numPr>
                <w:ilvl w:val="0"/>
                <w:numId w:val="16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preuzeti (download) podatke iz prikaza</w:t>
            </w:r>
          </w:p>
          <w:p w14:paraId="11521490" w14:textId="77777777" w:rsidR="00AD13FD" w:rsidRPr="00AD13FD" w:rsidRDefault="00AD13FD" w:rsidP="00AD13FD">
            <w:pPr>
              <w:spacing w:line="278" w:lineRule="auto"/>
              <w:ind w:left="720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14EB873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  <w:t>Organizacija sučelja i senzora</w:t>
            </w:r>
          </w:p>
          <w:p w14:paraId="2AAF3DF2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u w:val="single"/>
                <w:lang w:val="hr-HR"/>
                <w14:ligatures w14:val="standardContextual"/>
              </w:rPr>
            </w:pPr>
          </w:p>
          <w:p w14:paraId="1FE8352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Aplikacija nudi organizacijske alate:</w:t>
            </w:r>
          </w:p>
          <w:p w14:paraId="2A4BAA2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  <w:p w14:paraId="33CC631B" w14:textId="77777777" w:rsidR="00AD13FD" w:rsidRPr="00AD13FD" w:rsidRDefault="00AD13FD" w:rsidP="00AD13FD">
            <w:pPr>
              <w:numPr>
                <w:ilvl w:val="0"/>
                <w:numId w:val="17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korisnik može promijeniti redoslijed kartica i područja</w:t>
            </w:r>
          </w:p>
          <w:p w14:paraId="4302C5B8" w14:textId="77777777" w:rsidR="00AD13FD" w:rsidRPr="00AD13FD" w:rsidRDefault="00AD13FD" w:rsidP="00AD13FD">
            <w:pPr>
              <w:numPr>
                <w:ilvl w:val="0"/>
                <w:numId w:val="17"/>
              </w:numPr>
              <w:spacing w:line="278" w:lineRule="auto"/>
              <w:contextualSpacing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dodati nove prazne zone za prilagodbu prikaza,</w:t>
            </w:r>
          </w:p>
          <w:p w14:paraId="5C68058D" w14:textId="77777777" w:rsidR="00AD13FD" w:rsidRPr="00AD13FD" w:rsidRDefault="00AD13FD" w:rsidP="00AD13FD">
            <w:pPr>
              <w:numPr>
                <w:ilvl w:val="0"/>
                <w:numId w:val="17"/>
              </w:numPr>
              <w:spacing w:line="278" w:lineRule="auto"/>
              <w:contextualSpacing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organizirati senzore u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podstranice</w:t>
            </w:r>
            <w:proofErr w:type="spellEnd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 (kategorije) – npr. prema lokaciji ili vrsti senzora</w:t>
            </w:r>
          </w:p>
          <w:p w14:paraId="1DA9C6AB" w14:textId="77777777" w:rsidR="00AD13FD" w:rsidRPr="00AD13FD" w:rsidRDefault="00AD13FD" w:rsidP="00AD13FD">
            <w:pPr>
              <w:spacing w:line="278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3544" w:type="dxa"/>
          </w:tcPr>
          <w:p w14:paraId="15375CC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2DAEEAB0" w14:textId="77777777" w:rsidTr="00D957B1">
        <w:tblPrEx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4110" w:type="dxa"/>
          </w:tcPr>
          <w:p w14:paraId="15A4295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lastRenderedPageBreak/>
              <w:t>WEB WIDGET</w:t>
            </w:r>
          </w:p>
          <w:p w14:paraId="55D1C53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 xml:space="preserve">- 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dostupnost web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widgeta</w:t>
            </w:r>
            <w:proofErr w:type="spellEnd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 za prikaz mjerenih vrijednosti građanima putem web stranice Grada</w:t>
            </w:r>
          </w:p>
        </w:tc>
        <w:tc>
          <w:tcPr>
            <w:tcW w:w="3544" w:type="dxa"/>
          </w:tcPr>
          <w:p w14:paraId="6B86CE8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4A567529" w14:textId="77777777" w:rsidTr="00D957B1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110" w:type="dxa"/>
          </w:tcPr>
          <w:p w14:paraId="2A6E3855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Održavanje:</w:t>
            </w:r>
          </w:p>
          <w:p w14:paraId="6173D8E9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 xml:space="preserve">- 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min. 24 mjeseca</w:t>
            </w:r>
          </w:p>
        </w:tc>
        <w:tc>
          <w:tcPr>
            <w:tcW w:w="3544" w:type="dxa"/>
          </w:tcPr>
          <w:p w14:paraId="34556027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</w:tbl>
    <w:p w14:paraId="71D97A30" w14:textId="77777777" w:rsidR="00AD13FD" w:rsidRPr="00AD13FD" w:rsidRDefault="00AD13FD" w:rsidP="00AD13FD">
      <w:pPr>
        <w:spacing w:line="278" w:lineRule="auto"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3F316A8A" w14:textId="77777777" w:rsidR="00AD13FD" w:rsidRPr="00AD13FD" w:rsidRDefault="00AD13FD" w:rsidP="00AD13FD">
      <w:pPr>
        <w:spacing w:line="278" w:lineRule="auto"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65D10792" w14:textId="77777777" w:rsidR="00AD13FD" w:rsidRPr="00AD13FD" w:rsidRDefault="00AD13FD" w:rsidP="00AD13FD">
      <w:pPr>
        <w:spacing w:line="278" w:lineRule="auto"/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  <w:t>Stavka br.2. - Vizualizacijski Info Panel za vanjsku uporabu:</w:t>
      </w:r>
    </w:p>
    <w:p w14:paraId="1F1C6B45" w14:textId="77777777" w:rsidR="00AD13FD" w:rsidRPr="00AD13FD" w:rsidRDefault="00AD13FD" w:rsidP="00AD13FD">
      <w:pPr>
        <w:spacing w:line="278" w:lineRule="auto"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Vizualizacijski info panel s prikazom mjerenih podataka integriran s platformom stanice za praćenje kvalitete zraka i buke koji uključuje:</w:t>
      </w:r>
    </w:p>
    <w:p w14:paraId="204BF9E1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mogućnost prikaza podataka iz eksterne aplikacije ( npr. kvaliteta zraka, meteorološki podaci itd.)</w:t>
      </w:r>
    </w:p>
    <w:p w14:paraId="1DBDEEFA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mogućnost prikaza javnih obavijesti i upozorenja</w:t>
      </w:r>
    </w:p>
    <w:p w14:paraId="1A85B62D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mogućnost daljinskog upravljanja i nadzora sadržaja</w:t>
      </w:r>
    </w:p>
    <w:p w14:paraId="16AAAF85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mogućnost prikaza u stvarnom vremenu</w:t>
      </w:r>
    </w:p>
    <w:p w14:paraId="2D1C4C9F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mogućnost integracije s lokalnim senzorima i API vezom</w:t>
      </w:r>
    </w:p>
    <w:p w14:paraId="31B4384B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mogućnost kontrole temperature – automatsko isključivanje pri visokim temperaturama</w:t>
      </w:r>
    </w:p>
    <w:p w14:paraId="69E0687D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mogućnost podešavanja automatskog paljenja i gašenja u određenim vremenskim intervalima (</w:t>
      </w:r>
      <w:proofErr w:type="spellStart"/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timer</w:t>
      </w:r>
      <w:proofErr w:type="spellEnd"/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)</w:t>
      </w:r>
    </w:p>
    <w:p w14:paraId="61157C0B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kućište izrađeno od čvrstog materijala pogodnog na vremenske uvjete</w:t>
      </w:r>
    </w:p>
    <w:p w14:paraId="10449CC6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vodootporna konstrukcija vrata s brtvljenjem za zaštitu IP55</w:t>
      </w:r>
    </w:p>
    <w:p w14:paraId="333F0530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prednja zaštita zaslona od kaljenog stakla (otporno na vandalizam)</w:t>
      </w:r>
    </w:p>
    <w:p w14:paraId="13B6D131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 xml:space="preserve">zaslon dijagonale s </w:t>
      </w:r>
      <w:proofErr w:type="spellStart"/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Full</w:t>
      </w:r>
      <w:proofErr w:type="spellEnd"/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 xml:space="preserve"> HD rezolucijom</w:t>
      </w:r>
    </w:p>
    <w:p w14:paraId="6783F49A" w14:textId="77777777" w:rsidR="00AD13FD" w:rsidRPr="00AD13FD" w:rsidRDefault="00AD13FD" w:rsidP="00AD13FD">
      <w:pPr>
        <w:numPr>
          <w:ilvl w:val="0"/>
          <w:numId w:val="4"/>
        </w:numPr>
        <w:spacing w:line="278" w:lineRule="auto"/>
        <w:contextualSpacing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LED pozadinsko osvjetljenje s mogućnosti automatskog prilagođavanja jačine svjetla ovisno o okolnim uvjetima</w:t>
      </w:r>
    </w:p>
    <w:p w14:paraId="4C4BB3CD" w14:textId="77777777" w:rsidR="00AD13FD" w:rsidRPr="00AD13FD" w:rsidRDefault="00AD13FD" w:rsidP="00AD13FD">
      <w:pPr>
        <w:spacing w:line="278" w:lineRule="auto"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AD13FD">
        <w:rPr>
          <w:rFonts w:ascii="Times New Roman" w:hAnsi="Times New Roman" w:cs="Times New Roman"/>
          <w:b/>
          <w:bCs/>
          <w:kern w:val="2"/>
          <w:lang w:val="hr-HR"/>
          <w14:ligatures w14:val="standardContextual"/>
        </w:rPr>
        <w:t xml:space="preserve">TEHNIČKE SPECIFIKACIJE </w:t>
      </w:r>
      <w:r w:rsidRPr="00AD13FD">
        <w:rPr>
          <w:rFonts w:ascii="Times New Roman" w:hAnsi="Times New Roman" w:cs="Times New Roman"/>
          <w:kern w:val="2"/>
          <w:lang w:val="hr-HR"/>
          <w14:ligatures w14:val="standardContextual"/>
        </w:rPr>
        <w:t>– ponuđeno rješenje udovoljava traženim minimalnim tehničkim zahtjevima – DA/NE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13FD" w:rsidRPr="00AD13FD" w14:paraId="4B8D5895" w14:textId="77777777" w:rsidTr="00D957B1">
        <w:tc>
          <w:tcPr>
            <w:tcW w:w="4531" w:type="dxa"/>
          </w:tcPr>
          <w:p w14:paraId="0F3DA2F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Vizualizacijski Info Panel mora zadovoljavati minimalno sljedeće kriterije:</w:t>
            </w:r>
          </w:p>
        </w:tc>
        <w:tc>
          <w:tcPr>
            <w:tcW w:w="4531" w:type="dxa"/>
          </w:tcPr>
          <w:p w14:paraId="4AA2330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 xml:space="preserve">                                DA/NE</w:t>
            </w:r>
          </w:p>
        </w:tc>
      </w:tr>
      <w:tr w:rsidR="00AD13FD" w:rsidRPr="00AD13FD" w14:paraId="216CD4FC" w14:textId="77777777" w:rsidTr="00D957B1">
        <w:trPr>
          <w:trHeight w:val="879"/>
        </w:trPr>
        <w:tc>
          <w:tcPr>
            <w:tcW w:w="4531" w:type="dxa"/>
          </w:tcPr>
          <w:p w14:paraId="088C2453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KUČIŠTE:</w:t>
            </w:r>
          </w:p>
          <w:p w14:paraId="035A2F9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- 1930 mm (visina) x 870 mm (širina) x 200 mm (dubina)  +/- 10%</w:t>
            </w:r>
          </w:p>
        </w:tc>
        <w:tc>
          <w:tcPr>
            <w:tcW w:w="4531" w:type="dxa"/>
          </w:tcPr>
          <w:p w14:paraId="35E15B00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0DCDF672" w14:textId="77777777" w:rsidTr="00D957B1">
        <w:tc>
          <w:tcPr>
            <w:tcW w:w="4531" w:type="dxa"/>
          </w:tcPr>
          <w:p w14:paraId="6733940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SVJETLOST ZASLONA:</w:t>
            </w:r>
          </w:p>
          <w:p w14:paraId="40C37BA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minimalno 2000 nit</w:t>
            </w:r>
          </w:p>
        </w:tc>
        <w:tc>
          <w:tcPr>
            <w:tcW w:w="4531" w:type="dxa"/>
          </w:tcPr>
          <w:p w14:paraId="266BBA1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1B93BB38" w14:textId="77777777" w:rsidTr="00D957B1">
        <w:tc>
          <w:tcPr>
            <w:tcW w:w="4531" w:type="dxa"/>
          </w:tcPr>
          <w:p w14:paraId="317425D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STUPANJE MEHANIČKE ZAŠTITE:</w:t>
            </w:r>
          </w:p>
          <w:p w14:paraId="4FDC8C4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 minimalno IP55</w:t>
            </w:r>
          </w:p>
        </w:tc>
        <w:tc>
          <w:tcPr>
            <w:tcW w:w="4531" w:type="dxa"/>
          </w:tcPr>
          <w:p w14:paraId="5AFF9F6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1B9C4530" w14:textId="77777777" w:rsidTr="00D957B1">
        <w:tc>
          <w:tcPr>
            <w:tcW w:w="4531" w:type="dxa"/>
          </w:tcPr>
          <w:p w14:paraId="0D8203A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VELIČINA ZASLONA:</w:t>
            </w:r>
          </w:p>
          <w:p w14:paraId="4FD3BD6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 xml:space="preserve">- 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minimalno 55 </w:t>
            </w:r>
            <w:r w:rsidRPr="00AD13FD">
              <w:rPr>
                <w:kern w:val="2"/>
                <w:lang w:val="hr-HR"/>
                <w14:ligatures w14:val="standardContextual"/>
              </w:rPr>
              <w:t>“</w:t>
            </w:r>
          </w:p>
        </w:tc>
        <w:tc>
          <w:tcPr>
            <w:tcW w:w="4531" w:type="dxa"/>
          </w:tcPr>
          <w:p w14:paraId="0915925A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50232BF0" w14:textId="77777777" w:rsidTr="00D957B1">
        <w:tc>
          <w:tcPr>
            <w:tcW w:w="4531" w:type="dxa"/>
          </w:tcPr>
          <w:p w14:paraId="551708A5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OPERATIVNI SUSTAV:</w:t>
            </w:r>
          </w:p>
          <w:p w14:paraId="6FB3835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- Android OS, procesor minimalno </w:t>
            </w:r>
            <w:proofErr w:type="spellStart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osmojezgreni</w:t>
            </w:r>
            <w:proofErr w:type="spellEnd"/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 2GHz ili ekvivalentan</w:t>
            </w:r>
          </w:p>
        </w:tc>
        <w:tc>
          <w:tcPr>
            <w:tcW w:w="4531" w:type="dxa"/>
          </w:tcPr>
          <w:p w14:paraId="54C2CC4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2DA8259E" w14:textId="77777777" w:rsidTr="00D957B1">
        <w:tc>
          <w:tcPr>
            <w:tcW w:w="4531" w:type="dxa"/>
          </w:tcPr>
          <w:p w14:paraId="70596AD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KOMUNIKACIJA:</w:t>
            </w:r>
          </w:p>
          <w:p w14:paraId="3165372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lastRenderedPageBreak/>
              <w:t xml:space="preserve">- 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4G, WiFi i LAN</w:t>
            </w:r>
          </w:p>
        </w:tc>
        <w:tc>
          <w:tcPr>
            <w:tcW w:w="4531" w:type="dxa"/>
          </w:tcPr>
          <w:p w14:paraId="130122F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5A852E44" w14:textId="77777777" w:rsidTr="00D957B1">
        <w:tc>
          <w:tcPr>
            <w:tcW w:w="4531" w:type="dxa"/>
          </w:tcPr>
          <w:p w14:paraId="26B7F2D8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RADNA MEMORIJA:</w:t>
            </w:r>
          </w:p>
          <w:p w14:paraId="79EC1724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 xml:space="preserve">- 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minimalno 3 GB RAM</w:t>
            </w:r>
          </w:p>
        </w:tc>
        <w:tc>
          <w:tcPr>
            <w:tcW w:w="4531" w:type="dxa"/>
          </w:tcPr>
          <w:p w14:paraId="7140B5A3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1DA6E285" w14:textId="77777777" w:rsidTr="00D957B1">
        <w:tc>
          <w:tcPr>
            <w:tcW w:w="4531" w:type="dxa"/>
          </w:tcPr>
          <w:p w14:paraId="424CD0E0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INTERNA MEMORIJA:</w:t>
            </w:r>
          </w:p>
          <w:p w14:paraId="17F609FA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-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 8GB</w:t>
            </w:r>
          </w:p>
        </w:tc>
        <w:tc>
          <w:tcPr>
            <w:tcW w:w="4531" w:type="dxa"/>
          </w:tcPr>
          <w:p w14:paraId="54E9852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6D801F1E" w14:textId="77777777" w:rsidTr="00D957B1">
        <w:tc>
          <w:tcPr>
            <w:tcW w:w="4531" w:type="dxa"/>
          </w:tcPr>
          <w:p w14:paraId="264CD39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RADNI UVJETI:</w:t>
            </w:r>
          </w:p>
          <w:p w14:paraId="6C5F434A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 temperatura od -30 do +50C</w:t>
            </w:r>
          </w:p>
        </w:tc>
        <w:tc>
          <w:tcPr>
            <w:tcW w:w="4531" w:type="dxa"/>
          </w:tcPr>
          <w:p w14:paraId="1DA5677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3555B2C2" w14:textId="77777777" w:rsidTr="00D957B1">
        <w:tc>
          <w:tcPr>
            <w:tcW w:w="4531" w:type="dxa"/>
          </w:tcPr>
          <w:p w14:paraId="6736B3A3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RADNA RELATIVNA VLAŽNOST:</w:t>
            </w:r>
          </w:p>
          <w:p w14:paraId="38966A3A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 xml:space="preserve"> 5%-95%</w:t>
            </w:r>
          </w:p>
        </w:tc>
        <w:tc>
          <w:tcPr>
            <w:tcW w:w="4531" w:type="dxa"/>
          </w:tcPr>
          <w:p w14:paraId="7D76102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50F891E4" w14:textId="77777777" w:rsidTr="00D957B1">
        <w:tc>
          <w:tcPr>
            <w:tcW w:w="4531" w:type="dxa"/>
          </w:tcPr>
          <w:p w14:paraId="33B77E3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NAPAJANJE:</w:t>
            </w:r>
          </w:p>
          <w:p w14:paraId="2170DCBE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 xml:space="preserve">- 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AC 220V/50Hz, maksimalna potrošnja do 480 W</w:t>
            </w:r>
          </w:p>
        </w:tc>
        <w:tc>
          <w:tcPr>
            <w:tcW w:w="4531" w:type="dxa"/>
          </w:tcPr>
          <w:p w14:paraId="01D12EA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359EDC1E" w14:textId="77777777" w:rsidTr="00D957B1">
        <w:tc>
          <w:tcPr>
            <w:tcW w:w="4531" w:type="dxa"/>
          </w:tcPr>
          <w:p w14:paraId="6B01B903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STAKLO:</w:t>
            </w:r>
          </w:p>
          <w:p w14:paraId="3C23891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 xml:space="preserve">- 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kaljeno staklo otporno na udarce, minimalno 5 mm</w:t>
            </w:r>
          </w:p>
        </w:tc>
        <w:tc>
          <w:tcPr>
            <w:tcW w:w="4531" w:type="dxa"/>
          </w:tcPr>
          <w:p w14:paraId="3A504CC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7DB06A38" w14:textId="77777777" w:rsidTr="00D957B1">
        <w:tc>
          <w:tcPr>
            <w:tcW w:w="4531" w:type="dxa"/>
          </w:tcPr>
          <w:p w14:paraId="2A6F329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AUTOMATSKO PODEŠAVANJE SVJETLINE:</w:t>
            </w:r>
          </w:p>
          <w:p w14:paraId="06F537A2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 xml:space="preserve">- </w:t>
            </w: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Da/Ne</w:t>
            </w:r>
          </w:p>
        </w:tc>
        <w:tc>
          <w:tcPr>
            <w:tcW w:w="4531" w:type="dxa"/>
          </w:tcPr>
          <w:p w14:paraId="0863F4BB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483EF648" w14:textId="77777777" w:rsidTr="00D957B1">
        <w:tc>
          <w:tcPr>
            <w:tcW w:w="4531" w:type="dxa"/>
          </w:tcPr>
          <w:p w14:paraId="73E7E0B3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NAČIN INSTALACIJE:</w:t>
            </w:r>
          </w:p>
          <w:p w14:paraId="21A424B2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instalacija na ravnu betonsku podlogu</w:t>
            </w:r>
          </w:p>
        </w:tc>
        <w:tc>
          <w:tcPr>
            <w:tcW w:w="4531" w:type="dxa"/>
          </w:tcPr>
          <w:p w14:paraId="31208945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02CF9DF4" w14:textId="77777777" w:rsidTr="00D957B1">
        <w:tc>
          <w:tcPr>
            <w:tcW w:w="4531" w:type="dxa"/>
          </w:tcPr>
          <w:p w14:paraId="327AF64F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AUTOMASTSKO ISKLJUČIVANJE PRI VISOKIM TEMPERATURAMA:</w:t>
            </w:r>
          </w:p>
          <w:p w14:paraId="3247F97C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Da/Ne</w:t>
            </w:r>
          </w:p>
        </w:tc>
        <w:tc>
          <w:tcPr>
            <w:tcW w:w="4531" w:type="dxa"/>
          </w:tcPr>
          <w:p w14:paraId="0E3ADA26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  <w:tr w:rsidR="00AD13FD" w:rsidRPr="00AD13FD" w14:paraId="100D007E" w14:textId="77777777" w:rsidTr="00D957B1">
        <w:tc>
          <w:tcPr>
            <w:tcW w:w="4531" w:type="dxa"/>
          </w:tcPr>
          <w:p w14:paraId="71EB4B5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b/>
                <w:bCs/>
                <w:kern w:val="2"/>
                <w:lang w:val="hr-HR"/>
                <w14:ligatures w14:val="standardContextual"/>
              </w:rPr>
              <w:t>MOGUĆNOST PODEŠAVANJA AUTOMATSKOG PALJENJA I GAŠENJA U ODREĐENIM VREMENSKIM INTERVALIMA:</w:t>
            </w:r>
          </w:p>
          <w:p w14:paraId="6AB54CAD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  <w:r w:rsidRPr="00AD13FD"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  <w:t>- Da/Ne</w:t>
            </w:r>
          </w:p>
        </w:tc>
        <w:tc>
          <w:tcPr>
            <w:tcW w:w="4531" w:type="dxa"/>
          </w:tcPr>
          <w:p w14:paraId="484B6921" w14:textId="77777777" w:rsidR="00AD13FD" w:rsidRPr="00AD13FD" w:rsidRDefault="00AD13FD" w:rsidP="00AD13FD">
            <w:pPr>
              <w:spacing w:line="278" w:lineRule="auto"/>
              <w:rPr>
                <w:rFonts w:ascii="Times New Roman" w:hAnsi="Times New Roman" w:cs="Times New Roman"/>
                <w:kern w:val="2"/>
                <w:lang w:val="hr-HR"/>
                <w14:ligatures w14:val="standardContextual"/>
              </w:rPr>
            </w:pPr>
          </w:p>
        </w:tc>
      </w:tr>
    </w:tbl>
    <w:p w14:paraId="5DD88BA8" w14:textId="77777777" w:rsidR="00AD13FD" w:rsidRPr="00AD13FD" w:rsidRDefault="00AD13FD" w:rsidP="00AD13FD">
      <w:pPr>
        <w:spacing w:line="278" w:lineRule="auto"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0D614F2A" w14:textId="77777777" w:rsidR="00AD13FD" w:rsidRDefault="00AD13FD"/>
    <w:sectPr w:rsidR="00AD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927"/>
    <w:multiLevelType w:val="hybridMultilevel"/>
    <w:tmpl w:val="198680E2"/>
    <w:lvl w:ilvl="0" w:tplc="EBB89394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3823C32"/>
    <w:multiLevelType w:val="hybridMultilevel"/>
    <w:tmpl w:val="1F3244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34D66"/>
    <w:multiLevelType w:val="multilevel"/>
    <w:tmpl w:val="1A3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80EE9"/>
    <w:multiLevelType w:val="multilevel"/>
    <w:tmpl w:val="80D6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4E2541"/>
    <w:multiLevelType w:val="multilevel"/>
    <w:tmpl w:val="EE40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B2CD3"/>
    <w:multiLevelType w:val="multilevel"/>
    <w:tmpl w:val="70F02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B042BA"/>
    <w:multiLevelType w:val="multilevel"/>
    <w:tmpl w:val="4C24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9E723C"/>
    <w:multiLevelType w:val="multilevel"/>
    <w:tmpl w:val="5AA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A634EF"/>
    <w:multiLevelType w:val="multilevel"/>
    <w:tmpl w:val="BFAE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84042"/>
    <w:multiLevelType w:val="hybridMultilevel"/>
    <w:tmpl w:val="E7007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4E38"/>
    <w:multiLevelType w:val="multilevel"/>
    <w:tmpl w:val="F2A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E16582"/>
    <w:multiLevelType w:val="multilevel"/>
    <w:tmpl w:val="F90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677F75"/>
    <w:multiLevelType w:val="hybridMultilevel"/>
    <w:tmpl w:val="1CC65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B454C"/>
    <w:multiLevelType w:val="multilevel"/>
    <w:tmpl w:val="710C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76470F"/>
    <w:multiLevelType w:val="hybridMultilevel"/>
    <w:tmpl w:val="9DA2B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C4FB1"/>
    <w:multiLevelType w:val="hybridMultilevel"/>
    <w:tmpl w:val="E1A07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04C04"/>
    <w:multiLevelType w:val="multilevel"/>
    <w:tmpl w:val="E00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139044">
    <w:abstractNumId w:val="8"/>
  </w:num>
  <w:num w:numId="2" w16cid:durableId="1144784496">
    <w:abstractNumId w:val="5"/>
  </w:num>
  <w:num w:numId="3" w16cid:durableId="1638604661">
    <w:abstractNumId w:val="15"/>
  </w:num>
  <w:num w:numId="4" w16cid:durableId="1087846256">
    <w:abstractNumId w:val="0"/>
  </w:num>
  <w:num w:numId="5" w16cid:durableId="295449955">
    <w:abstractNumId w:val="10"/>
  </w:num>
  <w:num w:numId="6" w16cid:durableId="1928612152">
    <w:abstractNumId w:val="13"/>
  </w:num>
  <w:num w:numId="7" w16cid:durableId="389038929">
    <w:abstractNumId w:val="3"/>
  </w:num>
  <w:num w:numId="8" w16cid:durableId="1357345205">
    <w:abstractNumId w:val="4"/>
  </w:num>
  <w:num w:numId="9" w16cid:durableId="1722243844">
    <w:abstractNumId w:val="2"/>
  </w:num>
  <w:num w:numId="10" w16cid:durableId="568808440">
    <w:abstractNumId w:val="7"/>
  </w:num>
  <w:num w:numId="11" w16cid:durableId="2019577141">
    <w:abstractNumId w:val="6"/>
  </w:num>
  <w:num w:numId="12" w16cid:durableId="1869876776">
    <w:abstractNumId w:val="16"/>
  </w:num>
  <w:num w:numId="13" w16cid:durableId="1714383588">
    <w:abstractNumId w:val="11"/>
  </w:num>
  <w:num w:numId="14" w16cid:durableId="1318724171">
    <w:abstractNumId w:val="9"/>
  </w:num>
  <w:num w:numId="15" w16cid:durableId="1001159340">
    <w:abstractNumId w:val="12"/>
  </w:num>
  <w:num w:numId="16" w16cid:durableId="48192724">
    <w:abstractNumId w:val="1"/>
  </w:num>
  <w:num w:numId="17" w16cid:durableId="1827894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E4"/>
    <w:rsid w:val="0018338F"/>
    <w:rsid w:val="0021518E"/>
    <w:rsid w:val="00222F45"/>
    <w:rsid w:val="00313C24"/>
    <w:rsid w:val="003509E8"/>
    <w:rsid w:val="00460262"/>
    <w:rsid w:val="00570807"/>
    <w:rsid w:val="00681523"/>
    <w:rsid w:val="008A5F60"/>
    <w:rsid w:val="00AC3800"/>
    <w:rsid w:val="00AD13FD"/>
    <w:rsid w:val="00C927E4"/>
    <w:rsid w:val="00CF1408"/>
    <w:rsid w:val="00E36D63"/>
    <w:rsid w:val="00F7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CF59"/>
  <w15:chartTrackingRefBased/>
  <w15:docId w15:val="{446A7792-16EE-4049-B7A2-7F8366C7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E4"/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9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2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2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2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2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2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27E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27E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27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27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27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27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9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9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27E4"/>
    <w:pPr>
      <w:spacing w:before="160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927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27E4"/>
    <w:pPr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927E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2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27E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27E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92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27E4"/>
    <w:rPr>
      <w:kern w:val="0"/>
      <w:lang w:val="en-US"/>
      <w14:ligatures w14:val="none"/>
    </w:rPr>
  </w:style>
  <w:style w:type="table" w:styleId="Reetkatablice">
    <w:name w:val="Table Grid"/>
    <w:basedOn w:val="Obinatablica"/>
    <w:uiPriority w:val="39"/>
    <w:rsid w:val="00C927E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21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2025-07-10T10:22:00Z</dcterms:created>
  <dcterms:modified xsi:type="dcterms:W3CDTF">2025-07-11T07:18:00Z</dcterms:modified>
</cp:coreProperties>
</file>